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55DAA9E0" w:rsidR="004C1BE3"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CB2E5B" w:rsidRPr="005B3EBF" w14:paraId="53CD9417" w14:textId="77777777" w:rsidTr="00E5210D">
        <w:trPr>
          <w:trHeight w:val="828"/>
        </w:trPr>
        <w:tc>
          <w:tcPr>
            <w:tcW w:w="4157" w:type="dxa"/>
            <w:shd w:val="clear" w:color="auto" w:fill="D9D9D9"/>
          </w:tcPr>
          <w:p w14:paraId="3A8AE440" w14:textId="1F1C7FB4" w:rsidR="00CB2E5B" w:rsidRPr="00EA1872" w:rsidRDefault="00CB2E5B" w:rsidP="00AC3B08">
            <w:pPr>
              <w:autoSpaceDE w:val="0"/>
              <w:autoSpaceDN w:val="0"/>
              <w:adjustRightInd w:val="0"/>
              <w:rPr>
                <w:rFonts w:ascii="Calibri" w:hAnsi="Calibri" w:cs="Calibri"/>
                <w:b/>
              </w:rPr>
            </w:pPr>
            <w:bookmarkStart w:id="0" w:name="_Hlk32409429"/>
            <w:r w:rsidRPr="00401EAE">
              <w:rPr>
                <w:rFonts w:ascii="Calibri" w:hAnsi="Calibri" w:cs="Calibri"/>
                <w:b/>
                <w:bCs/>
              </w:rPr>
              <w:t xml:space="preserve">Job Title: </w:t>
            </w:r>
            <w:r>
              <w:rPr>
                <w:rFonts w:ascii="Calibri" w:hAnsi="Calibri" w:cs="Calibri"/>
                <w:b/>
                <w:bCs/>
              </w:rPr>
              <w:t xml:space="preserve">Senior </w:t>
            </w:r>
            <w:r>
              <w:rPr>
                <w:rFonts w:ascii="Calibri" w:hAnsi="Calibri" w:cs="Calibri"/>
                <w:b/>
              </w:rPr>
              <w:t>Electrical</w:t>
            </w:r>
            <w:r w:rsidRPr="00EA1872">
              <w:rPr>
                <w:rFonts w:ascii="Calibri" w:hAnsi="Calibri" w:cs="Calibri"/>
                <w:b/>
              </w:rPr>
              <w:t xml:space="preserve"> Engineer</w:t>
            </w:r>
          </w:p>
        </w:tc>
        <w:tc>
          <w:tcPr>
            <w:tcW w:w="4383" w:type="dxa"/>
            <w:shd w:val="clear" w:color="auto" w:fill="D9D9D9"/>
          </w:tcPr>
          <w:p w14:paraId="7D6347C8" w14:textId="77777777" w:rsidR="00CB2E5B" w:rsidRPr="00EA1872" w:rsidRDefault="00CB2E5B" w:rsidP="00AC3B08">
            <w:pPr>
              <w:autoSpaceDE w:val="0"/>
              <w:autoSpaceDN w:val="0"/>
              <w:adjustRightInd w:val="0"/>
              <w:rPr>
                <w:rFonts w:ascii="Calibri" w:hAnsi="Calibri" w:cs="Calibri"/>
                <w:b/>
                <w:bCs/>
              </w:rPr>
            </w:pPr>
            <w:r w:rsidRPr="00401EAE">
              <w:rPr>
                <w:rFonts w:ascii="Calibri" w:hAnsi="Calibri" w:cs="Calibri"/>
                <w:b/>
                <w:bCs/>
              </w:rPr>
              <w:t>Grade:</w:t>
            </w:r>
            <w:r w:rsidRPr="00EA1872">
              <w:rPr>
                <w:rFonts w:ascii="Calibri" w:hAnsi="Calibri" w:cs="Calibri"/>
                <w:b/>
                <w:bCs/>
              </w:rPr>
              <w:t xml:space="preserve"> </w:t>
            </w:r>
            <w:r>
              <w:rPr>
                <w:rFonts w:ascii="Calibri" w:hAnsi="Calibri" w:cs="Calibri"/>
                <w:b/>
                <w:bCs/>
              </w:rPr>
              <w:t>PO5</w:t>
            </w:r>
          </w:p>
          <w:p w14:paraId="64C5D05F" w14:textId="77777777" w:rsidR="00CB2E5B" w:rsidRPr="00EA1872" w:rsidRDefault="00CB2E5B" w:rsidP="00AC3B08">
            <w:pPr>
              <w:autoSpaceDE w:val="0"/>
              <w:autoSpaceDN w:val="0"/>
              <w:adjustRightInd w:val="0"/>
              <w:rPr>
                <w:rFonts w:ascii="Calibri" w:hAnsi="Calibri" w:cs="Calibri"/>
                <w:b/>
                <w:bCs/>
              </w:rPr>
            </w:pPr>
          </w:p>
          <w:p w14:paraId="13D7AB26" w14:textId="77777777" w:rsidR="00CB2E5B" w:rsidRPr="00EA1872" w:rsidRDefault="00CB2E5B" w:rsidP="00AC3B08">
            <w:pPr>
              <w:autoSpaceDE w:val="0"/>
              <w:autoSpaceDN w:val="0"/>
              <w:adjustRightInd w:val="0"/>
              <w:rPr>
                <w:rFonts w:ascii="Calibri" w:hAnsi="Calibri" w:cs="Calibri"/>
                <w:b/>
              </w:rPr>
            </w:pPr>
          </w:p>
        </w:tc>
      </w:tr>
      <w:tr w:rsidR="00CB2E5B" w:rsidRPr="005B3EBF" w14:paraId="3CFD70EC" w14:textId="77777777" w:rsidTr="00E5210D">
        <w:trPr>
          <w:trHeight w:val="828"/>
        </w:trPr>
        <w:tc>
          <w:tcPr>
            <w:tcW w:w="4157" w:type="dxa"/>
            <w:shd w:val="clear" w:color="auto" w:fill="D9D9D9"/>
          </w:tcPr>
          <w:p w14:paraId="10B7148B" w14:textId="77777777" w:rsidR="00CB2E5B" w:rsidRPr="00401EAE" w:rsidRDefault="00CB2E5B" w:rsidP="00AC3B08">
            <w:pPr>
              <w:autoSpaceDE w:val="0"/>
              <w:autoSpaceDN w:val="0"/>
              <w:adjustRightInd w:val="0"/>
              <w:rPr>
                <w:rFonts w:ascii="Calibri" w:hAnsi="Calibri" w:cs="Calibri"/>
                <w:b/>
                <w:bCs/>
              </w:rPr>
            </w:pPr>
            <w:r w:rsidRPr="00401EAE">
              <w:rPr>
                <w:rFonts w:ascii="Calibri" w:hAnsi="Calibri" w:cs="Calibri"/>
                <w:b/>
                <w:bCs/>
              </w:rPr>
              <w:t xml:space="preserve">Section: </w:t>
            </w:r>
            <w:r>
              <w:rPr>
                <w:rFonts w:ascii="Calibri" w:hAnsi="Calibri" w:cs="Calibri"/>
                <w:b/>
                <w:bCs/>
              </w:rPr>
              <w:t>Electrical</w:t>
            </w:r>
            <w:r w:rsidRPr="00EA1872">
              <w:rPr>
                <w:rFonts w:ascii="Calibri" w:hAnsi="Calibri" w:cs="Calibri"/>
                <w:b/>
                <w:bCs/>
              </w:rPr>
              <w:t xml:space="preserve"> Team</w:t>
            </w:r>
            <w:r w:rsidRPr="00401EAE">
              <w:rPr>
                <w:rFonts w:ascii="Calibri" w:hAnsi="Calibri" w:cs="Calibri"/>
                <w:b/>
                <w:bCs/>
              </w:rPr>
              <w:t>, Support Services</w:t>
            </w:r>
          </w:p>
          <w:p w14:paraId="5A9BD855" w14:textId="77777777" w:rsidR="00CB2E5B" w:rsidRPr="00EA1872" w:rsidRDefault="00CB2E5B" w:rsidP="00AC3B08">
            <w:pPr>
              <w:autoSpaceDE w:val="0"/>
              <w:autoSpaceDN w:val="0"/>
              <w:adjustRightInd w:val="0"/>
              <w:rPr>
                <w:rFonts w:ascii="Calibri" w:hAnsi="Calibri" w:cs="Calibri"/>
                <w:b/>
                <w:bCs/>
              </w:rPr>
            </w:pPr>
          </w:p>
        </w:tc>
        <w:tc>
          <w:tcPr>
            <w:tcW w:w="4383" w:type="dxa"/>
            <w:shd w:val="clear" w:color="auto" w:fill="D9D9D9"/>
          </w:tcPr>
          <w:p w14:paraId="27C72BCB" w14:textId="77777777" w:rsidR="00CB2E5B" w:rsidRPr="00EA1872" w:rsidRDefault="00CB2E5B" w:rsidP="00AC3B08">
            <w:pPr>
              <w:autoSpaceDE w:val="0"/>
              <w:autoSpaceDN w:val="0"/>
              <w:adjustRightInd w:val="0"/>
              <w:rPr>
                <w:rFonts w:ascii="Calibri" w:hAnsi="Calibri" w:cs="Calibri"/>
                <w:b/>
                <w:bCs/>
              </w:rPr>
            </w:pPr>
            <w:r w:rsidRPr="00401EAE">
              <w:rPr>
                <w:rFonts w:ascii="Calibri" w:hAnsi="Calibri" w:cs="Calibri"/>
                <w:b/>
                <w:bCs/>
              </w:rPr>
              <w:t xml:space="preserve">Directorate: </w:t>
            </w:r>
            <w:r w:rsidRPr="00EA1872">
              <w:rPr>
                <w:rFonts w:ascii="Calibri" w:hAnsi="Calibri" w:cs="Calibri"/>
                <w:b/>
                <w:bCs/>
              </w:rPr>
              <w:t>Housing and Regeneration</w:t>
            </w:r>
          </w:p>
          <w:p w14:paraId="1EE7C857" w14:textId="77777777" w:rsidR="00CB2E5B" w:rsidRPr="00401EAE" w:rsidRDefault="00CB2E5B" w:rsidP="00AC3B08">
            <w:pPr>
              <w:autoSpaceDE w:val="0"/>
              <w:autoSpaceDN w:val="0"/>
              <w:adjustRightInd w:val="0"/>
              <w:rPr>
                <w:rFonts w:ascii="Calibri" w:hAnsi="Calibri" w:cs="Calibri"/>
                <w:b/>
                <w:bCs/>
              </w:rPr>
            </w:pPr>
          </w:p>
        </w:tc>
      </w:tr>
      <w:tr w:rsidR="00CB2E5B" w:rsidRPr="005B3EBF" w14:paraId="1B443425" w14:textId="77777777" w:rsidTr="00E5210D">
        <w:trPr>
          <w:trHeight w:val="828"/>
        </w:trPr>
        <w:tc>
          <w:tcPr>
            <w:tcW w:w="4157" w:type="dxa"/>
            <w:shd w:val="clear" w:color="auto" w:fill="D9D9D9"/>
          </w:tcPr>
          <w:p w14:paraId="61E1D3DE" w14:textId="77777777" w:rsidR="00CB2E5B" w:rsidRPr="00401EAE" w:rsidRDefault="00CB2E5B" w:rsidP="00AC3B08">
            <w:pPr>
              <w:autoSpaceDE w:val="0"/>
              <w:autoSpaceDN w:val="0"/>
              <w:adjustRightInd w:val="0"/>
              <w:rPr>
                <w:rFonts w:ascii="Calibri" w:hAnsi="Calibri" w:cs="Calibri"/>
                <w:b/>
                <w:bCs/>
              </w:rPr>
            </w:pPr>
            <w:r w:rsidRPr="00401EAE">
              <w:rPr>
                <w:rFonts w:ascii="Calibri" w:hAnsi="Calibri" w:cs="Calibri"/>
                <w:b/>
                <w:bCs/>
              </w:rPr>
              <w:t xml:space="preserve">Responsible to: </w:t>
            </w:r>
            <w:r>
              <w:rPr>
                <w:rFonts w:ascii="Calibri" w:hAnsi="Calibri" w:cs="Calibri"/>
                <w:b/>
                <w:bCs/>
              </w:rPr>
              <w:t>Electrical</w:t>
            </w:r>
            <w:r w:rsidRPr="00401EAE">
              <w:rPr>
                <w:rFonts w:ascii="Calibri" w:hAnsi="Calibri" w:cs="Calibri"/>
                <w:b/>
                <w:bCs/>
              </w:rPr>
              <w:t xml:space="preserve"> </w:t>
            </w:r>
            <w:r>
              <w:rPr>
                <w:rFonts w:ascii="Calibri" w:hAnsi="Calibri" w:cs="Calibri"/>
                <w:b/>
                <w:bCs/>
              </w:rPr>
              <w:t>Manager</w:t>
            </w:r>
          </w:p>
          <w:p w14:paraId="2F89C617" w14:textId="77777777" w:rsidR="00CB2E5B" w:rsidRPr="00401EAE" w:rsidRDefault="00CB2E5B" w:rsidP="00AC3B08">
            <w:pPr>
              <w:autoSpaceDE w:val="0"/>
              <w:autoSpaceDN w:val="0"/>
              <w:adjustRightInd w:val="0"/>
              <w:rPr>
                <w:rFonts w:ascii="Calibri" w:hAnsi="Calibri" w:cs="Calibri"/>
                <w:b/>
                <w:bCs/>
              </w:rPr>
            </w:pPr>
          </w:p>
        </w:tc>
        <w:tc>
          <w:tcPr>
            <w:tcW w:w="4383" w:type="dxa"/>
            <w:shd w:val="clear" w:color="auto" w:fill="D9D9D9"/>
          </w:tcPr>
          <w:p w14:paraId="53811D0C" w14:textId="77777777" w:rsidR="00CB2E5B" w:rsidRPr="00401EAE" w:rsidRDefault="00CB2E5B" w:rsidP="00AC3B08">
            <w:pPr>
              <w:autoSpaceDE w:val="0"/>
              <w:autoSpaceDN w:val="0"/>
              <w:adjustRightInd w:val="0"/>
              <w:rPr>
                <w:rFonts w:ascii="Calibri" w:hAnsi="Calibri" w:cs="Calibri"/>
                <w:b/>
                <w:bCs/>
              </w:rPr>
            </w:pPr>
            <w:r w:rsidRPr="00401EAE">
              <w:rPr>
                <w:rFonts w:ascii="Calibri" w:hAnsi="Calibri" w:cs="Calibri"/>
                <w:b/>
                <w:bCs/>
              </w:rPr>
              <w:t>Responsible for:</w:t>
            </w:r>
            <w:r>
              <w:rPr>
                <w:rFonts w:ascii="Calibri" w:hAnsi="Calibri" w:cs="Calibri"/>
                <w:b/>
                <w:bCs/>
              </w:rPr>
              <w:t xml:space="preserve"> Electrical Engineers X 3</w:t>
            </w:r>
          </w:p>
        </w:tc>
      </w:tr>
      <w:tr w:rsidR="00CB2E5B" w:rsidRPr="005B3EBF" w14:paraId="4817ACFB" w14:textId="77777777" w:rsidTr="00E5210D">
        <w:trPr>
          <w:trHeight w:val="828"/>
        </w:trPr>
        <w:tc>
          <w:tcPr>
            <w:tcW w:w="4157" w:type="dxa"/>
            <w:tcBorders>
              <w:top w:val="single" w:sz="4" w:space="0" w:color="auto"/>
              <w:left w:val="single" w:sz="4" w:space="0" w:color="auto"/>
              <w:bottom w:val="single" w:sz="4" w:space="0" w:color="auto"/>
              <w:right w:val="single" w:sz="4" w:space="0" w:color="auto"/>
            </w:tcBorders>
            <w:shd w:val="clear" w:color="auto" w:fill="D9D9D9"/>
          </w:tcPr>
          <w:p w14:paraId="229140AA" w14:textId="77777777" w:rsidR="00CB2E5B" w:rsidRPr="001E193B" w:rsidRDefault="00CB2E5B" w:rsidP="00AC3B08">
            <w:pPr>
              <w:autoSpaceDE w:val="0"/>
              <w:autoSpaceDN w:val="0"/>
              <w:adjustRightInd w:val="0"/>
              <w:rPr>
                <w:rFonts w:ascii="Calibri" w:hAnsi="Calibri" w:cs="Calibri"/>
                <w:b/>
                <w:bCs/>
              </w:rPr>
            </w:pPr>
            <w:r w:rsidRPr="00401EAE">
              <w:rPr>
                <w:rFonts w:ascii="Calibri" w:hAnsi="Calibri" w:cs="Calibri"/>
                <w:b/>
                <w:bCs/>
              </w:rPr>
              <w:t xml:space="preserve">Post Number: </w:t>
            </w:r>
            <w:r w:rsidRPr="009000CD">
              <w:rPr>
                <w:rFonts w:ascii="Calibri" w:hAnsi="Calibri" w:cs="Calibri"/>
                <w:b/>
                <w:bCs/>
              </w:rPr>
              <w:t>H3103 / H3107</w:t>
            </w:r>
            <w:r>
              <w:rPr>
                <w:rFonts w:ascii="Calibri" w:hAnsi="Calibri" w:cs="Calibri"/>
                <w:b/>
                <w:bCs/>
              </w:rPr>
              <w:t xml:space="preserve"> / </w:t>
            </w:r>
            <w:r w:rsidRPr="009000CD">
              <w:rPr>
                <w:rFonts w:ascii="Calibri" w:hAnsi="Calibri" w:cs="Calibri"/>
                <w:b/>
                <w:bCs/>
              </w:rPr>
              <w:t>RWHSEE1</w:t>
            </w:r>
          </w:p>
        </w:tc>
        <w:tc>
          <w:tcPr>
            <w:tcW w:w="4383" w:type="dxa"/>
            <w:tcBorders>
              <w:top w:val="single" w:sz="4" w:space="0" w:color="auto"/>
              <w:left w:val="single" w:sz="4" w:space="0" w:color="auto"/>
              <w:bottom w:val="single" w:sz="4" w:space="0" w:color="auto"/>
              <w:right w:val="single" w:sz="4" w:space="0" w:color="auto"/>
            </w:tcBorders>
            <w:shd w:val="clear" w:color="auto" w:fill="D9D9D9"/>
          </w:tcPr>
          <w:p w14:paraId="396A8FB4" w14:textId="6BA829F2" w:rsidR="00CB2E5B" w:rsidRPr="00401EAE" w:rsidRDefault="00CB2E5B" w:rsidP="00AC3B08">
            <w:pPr>
              <w:autoSpaceDE w:val="0"/>
              <w:autoSpaceDN w:val="0"/>
              <w:adjustRightInd w:val="0"/>
              <w:rPr>
                <w:rFonts w:ascii="Calibri" w:hAnsi="Calibri" w:cs="Calibri"/>
                <w:b/>
                <w:bCs/>
              </w:rPr>
            </w:pPr>
            <w:r w:rsidRPr="00401EAE">
              <w:rPr>
                <w:rFonts w:ascii="Calibri" w:hAnsi="Calibri" w:cs="Calibri"/>
                <w:b/>
                <w:bCs/>
              </w:rPr>
              <w:t xml:space="preserve">Date </w:t>
            </w:r>
            <w:r w:rsidR="00E5210D">
              <w:rPr>
                <w:rFonts w:ascii="Calibri" w:hAnsi="Calibri" w:cs="Calibri"/>
                <w:b/>
                <w:bCs/>
              </w:rPr>
              <w:t>February 2020</w:t>
            </w:r>
          </w:p>
        </w:tc>
      </w:tr>
      <w:bookmarkEnd w:id="0"/>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bookmarkStart w:id="1" w:name="_GoBack"/>
      <w:bookmarkEnd w:id="1"/>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9815CA" w:rsidRDefault="006A1E18" w:rsidP="006A1E18">
      <w:pPr>
        <w:rPr>
          <w:rFonts w:ascii="Calibri" w:hAnsi="Calibri" w:cs="Arial"/>
          <w:bCs/>
          <w:iCs/>
        </w:rPr>
      </w:pPr>
    </w:p>
    <w:p w14:paraId="778E01C8" w14:textId="77777777" w:rsidR="00345C8F" w:rsidRPr="001274BE" w:rsidRDefault="00345C8F" w:rsidP="00345C8F">
      <w:pPr>
        <w:numPr>
          <w:ilvl w:val="0"/>
          <w:numId w:val="32"/>
        </w:numPr>
        <w:rPr>
          <w:rFonts w:ascii="Calibri" w:hAnsi="Calibri" w:cs="Arial"/>
        </w:rPr>
      </w:pPr>
      <w:r w:rsidRPr="001274BE">
        <w:rPr>
          <w:rFonts w:ascii="Calibri" w:hAnsi="Calibri" w:cs="Arial"/>
        </w:rPr>
        <w:t>Responsible to the Electrical Manager (PO6) for the management of the Council’s, electrical systems on housing stock.  ensuring the proper supervision of contractors and Electrical Engineers working on or in connection with housing electrical installations so that all relevant health &amp; safety, design standards and service quality requirements are met. These electrical systems include rewiring of individual dwellings and establishment services, entry call, emergency systems including fire alarms emergency lighting, automatic smoke ventilator systems, CCTV, Community Fibre, integrated reception systems, and lightning conductors. Ensures electrical officers and contractors adhere to all management &amp; maintenance procedures, and that the Council's design policy is maintained.</w:t>
      </w:r>
    </w:p>
    <w:p w14:paraId="1DE741EE" w14:textId="77777777" w:rsidR="00345C8F" w:rsidRPr="001274BE" w:rsidRDefault="00345C8F" w:rsidP="00345C8F">
      <w:pPr>
        <w:rPr>
          <w:rFonts w:ascii="Calibri" w:hAnsi="Calibri" w:cs="Arial"/>
        </w:rPr>
      </w:pPr>
    </w:p>
    <w:p w14:paraId="4BD90D12" w14:textId="77777777" w:rsidR="00345C8F" w:rsidRPr="001274BE" w:rsidRDefault="00345C8F" w:rsidP="00345C8F">
      <w:pPr>
        <w:numPr>
          <w:ilvl w:val="0"/>
          <w:numId w:val="32"/>
        </w:numPr>
        <w:rPr>
          <w:rFonts w:ascii="Calibri" w:hAnsi="Calibri" w:cs="Arial"/>
        </w:rPr>
      </w:pPr>
      <w:r w:rsidRPr="001274BE">
        <w:rPr>
          <w:rFonts w:ascii="Calibri" w:hAnsi="Calibri" w:cs="Arial"/>
        </w:rPr>
        <w:t>Provides information and advice to the Electrical Manager, Business Transformation and Support Services Manager and other senior managers on the specific requirements for electrical work and produces specifications for the tendering of electrical works.</w:t>
      </w:r>
    </w:p>
    <w:p w14:paraId="60D73B90" w14:textId="77777777" w:rsidR="00345C8F" w:rsidRDefault="00345C8F" w:rsidP="00345C8F">
      <w:pPr>
        <w:rPr>
          <w:rFonts w:ascii="Calibri" w:hAnsi="Calibri" w:cs="Arial"/>
        </w:rPr>
      </w:pPr>
    </w:p>
    <w:p w14:paraId="3C14DCDA" w14:textId="77777777" w:rsidR="00345C8F" w:rsidRPr="001274BE" w:rsidRDefault="00345C8F" w:rsidP="00345C8F">
      <w:pPr>
        <w:numPr>
          <w:ilvl w:val="0"/>
          <w:numId w:val="32"/>
        </w:numPr>
        <w:rPr>
          <w:rFonts w:ascii="Calibri" w:hAnsi="Calibri" w:cs="Arial"/>
        </w:rPr>
      </w:pPr>
      <w:r w:rsidRPr="001274BE">
        <w:rPr>
          <w:rFonts w:ascii="Calibri" w:hAnsi="Calibri" w:cs="Arial"/>
        </w:rPr>
        <w:t xml:space="preserve">Act as Project Engineer for electrical installation schemes at various stages from inception and final certificates for </w:t>
      </w:r>
      <w:proofErr w:type="gramStart"/>
      <w:r w:rsidRPr="001274BE">
        <w:rPr>
          <w:rFonts w:ascii="Calibri" w:hAnsi="Calibri" w:cs="Arial"/>
        </w:rPr>
        <w:t>a number of</w:t>
      </w:r>
      <w:proofErr w:type="gramEnd"/>
      <w:r w:rsidRPr="001274BE">
        <w:rPr>
          <w:rFonts w:ascii="Calibri" w:hAnsi="Calibri" w:cs="Arial"/>
        </w:rPr>
        <w:t xml:space="preserve"> projects at various stages at any one time. This includes working on complex designs and specifications with consultants as and when necessary.</w:t>
      </w:r>
    </w:p>
    <w:p w14:paraId="0769735C" w14:textId="77777777" w:rsidR="00345C8F" w:rsidRPr="001274BE" w:rsidRDefault="00345C8F" w:rsidP="00345C8F">
      <w:pPr>
        <w:rPr>
          <w:rFonts w:ascii="Calibri" w:hAnsi="Calibri" w:cs="Arial"/>
        </w:rPr>
      </w:pPr>
    </w:p>
    <w:p w14:paraId="737B53EE" w14:textId="77777777" w:rsidR="00345C8F" w:rsidRPr="001274BE" w:rsidRDefault="00345C8F" w:rsidP="00345C8F">
      <w:pPr>
        <w:numPr>
          <w:ilvl w:val="0"/>
          <w:numId w:val="32"/>
        </w:numPr>
        <w:rPr>
          <w:rFonts w:ascii="Calibri" w:hAnsi="Calibri" w:cs="Arial"/>
        </w:rPr>
      </w:pPr>
      <w:r w:rsidRPr="001274BE">
        <w:rPr>
          <w:rFonts w:ascii="Calibri" w:hAnsi="Calibri" w:cs="Arial"/>
        </w:rPr>
        <w:t xml:space="preserve">Manages, with the other Senior Electrical Manager, 3 Electrical Engineers (P03). </w:t>
      </w:r>
      <w:r w:rsidRPr="001274BE">
        <w:rPr>
          <w:rFonts w:ascii="Calibri" w:hAnsi="Calibri" w:cs="Arial"/>
          <w:bCs/>
          <w:lang w:val="en-US"/>
        </w:rPr>
        <w:t>Shares the deputising responsibilities for the authorising of orders, invoices, general HR and administrative tasks in the absence of the Electrical Manager.</w:t>
      </w:r>
    </w:p>
    <w:p w14:paraId="5D4FC48D" w14:textId="77777777" w:rsidR="00345C8F" w:rsidRPr="001274BE" w:rsidRDefault="00345C8F" w:rsidP="00345C8F">
      <w:pPr>
        <w:rPr>
          <w:rFonts w:ascii="Calibri" w:hAnsi="Calibri" w:cs="Arial"/>
        </w:rPr>
      </w:pPr>
    </w:p>
    <w:p w14:paraId="58342F0F" w14:textId="77777777" w:rsidR="00345C8F" w:rsidRPr="001274BE" w:rsidRDefault="00345C8F" w:rsidP="00345C8F">
      <w:pPr>
        <w:numPr>
          <w:ilvl w:val="0"/>
          <w:numId w:val="32"/>
        </w:numPr>
        <w:rPr>
          <w:rFonts w:ascii="Calibri" w:hAnsi="Calibri" w:cs="Arial"/>
        </w:rPr>
      </w:pPr>
      <w:r w:rsidRPr="001274BE">
        <w:rPr>
          <w:rFonts w:ascii="Calibri" w:hAnsi="Calibri" w:cs="Arial"/>
        </w:rPr>
        <w:t xml:space="preserve">Provides the day to day supervision of all contractors working on or in connection with electrical installations so that all relevant health &amp; safety design standards and service quality requirements are met. Assists </w:t>
      </w:r>
      <w:proofErr w:type="gramStart"/>
      <w:r w:rsidRPr="001274BE">
        <w:rPr>
          <w:rFonts w:ascii="Calibri" w:hAnsi="Calibri" w:cs="Arial"/>
        </w:rPr>
        <w:t>in  achieving</w:t>
      </w:r>
      <w:proofErr w:type="gramEnd"/>
      <w:r w:rsidRPr="001274BE">
        <w:rPr>
          <w:rFonts w:ascii="Calibri" w:hAnsi="Calibri" w:cs="Arial"/>
        </w:rPr>
        <w:t xml:space="preserve"> best value for money for maintenance costs, constantly monitors maintenance requirements and cost and service reliability in order to achieve the optimum lifespan of each installation and the recommendations for replacement or refurbishment are priced. </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E36A7DA" w14:textId="77777777" w:rsidR="00871B6D" w:rsidRDefault="00871B6D" w:rsidP="00871B6D">
      <w:pPr>
        <w:rPr>
          <w:rFonts w:ascii="Calibri" w:hAnsi="Calibri" w:cs="Arial"/>
        </w:rPr>
      </w:pPr>
    </w:p>
    <w:p w14:paraId="41D23DBF" w14:textId="77777777" w:rsidR="00871B6D" w:rsidRPr="001274BE" w:rsidRDefault="00871B6D" w:rsidP="00871B6D">
      <w:pPr>
        <w:numPr>
          <w:ilvl w:val="0"/>
          <w:numId w:val="32"/>
        </w:numPr>
        <w:rPr>
          <w:rFonts w:ascii="Calibri" w:hAnsi="Calibri" w:cs="Arial"/>
        </w:rPr>
      </w:pPr>
      <w:r w:rsidRPr="001274BE">
        <w:rPr>
          <w:rFonts w:ascii="Calibri" w:hAnsi="Calibri" w:cs="Arial"/>
        </w:rPr>
        <w:t>Responsible for the standard of installations, maintenance and repair of various electrical systems, including the role of CA on maintenance contracts supervising Electrical Engineers day to day administration of such contracts.</w:t>
      </w:r>
    </w:p>
    <w:p w14:paraId="3997A36D" w14:textId="77777777" w:rsidR="00871B6D" w:rsidRPr="001274BE" w:rsidRDefault="00871B6D" w:rsidP="00871B6D">
      <w:pPr>
        <w:rPr>
          <w:rFonts w:ascii="Calibri" w:hAnsi="Calibri" w:cs="Arial"/>
        </w:rPr>
      </w:pPr>
    </w:p>
    <w:p w14:paraId="09655AAD" w14:textId="77777777" w:rsidR="00871B6D" w:rsidRPr="001274BE" w:rsidRDefault="00871B6D" w:rsidP="00871B6D">
      <w:pPr>
        <w:numPr>
          <w:ilvl w:val="0"/>
          <w:numId w:val="32"/>
        </w:numPr>
        <w:rPr>
          <w:rFonts w:ascii="Calibri" w:hAnsi="Calibri" w:cs="Arial"/>
        </w:rPr>
      </w:pPr>
      <w:r w:rsidRPr="001274BE">
        <w:rPr>
          <w:rFonts w:ascii="Calibri" w:hAnsi="Calibri" w:cs="Arial"/>
        </w:rPr>
        <w:t>Responsible for a wide range of design decisions, deal with professional problems requiring skill and judgement and co-ordinate the work of other professionals and consultants.</w:t>
      </w:r>
    </w:p>
    <w:p w14:paraId="10545CAB" w14:textId="77777777" w:rsidR="00871B6D" w:rsidRPr="001274BE" w:rsidRDefault="00871B6D" w:rsidP="00871B6D">
      <w:pPr>
        <w:rPr>
          <w:rFonts w:ascii="Calibri" w:hAnsi="Calibri" w:cs="Arial"/>
        </w:rPr>
      </w:pPr>
    </w:p>
    <w:p w14:paraId="0F73B9FB" w14:textId="77777777" w:rsidR="00871B6D" w:rsidRPr="001274BE" w:rsidRDefault="00871B6D" w:rsidP="00871B6D">
      <w:pPr>
        <w:numPr>
          <w:ilvl w:val="0"/>
          <w:numId w:val="32"/>
        </w:numPr>
        <w:rPr>
          <w:rFonts w:ascii="Calibri" w:hAnsi="Calibri" w:cs="Arial"/>
        </w:rPr>
      </w:pPr>
      <w:r w:rsidRPr="001274BE">
        <w:rPr>
          <w:rFonts w:ascii="Calibri" w:hAnsi="Calibri" w:cs="Arial"/>
        </w:rPr>
        <w:t>Carry out full investigative surveys and prepare detailed briefing documents for internal and external consultants.</w:t>
      </w:r>
    </w:p>
    <w:p w14:paraId="65B28BF4" w14:textId="77777777" w:rsidR="00871B6D" w:rsidRPr="001274BE" w:rsidRDefault="00871B6D" w:rsidP="00871B6D">
      <w:pPr>
        <w:rPr>
          <w:rFonts w:ascii="Calibri" w:hAnsi="Calibri" w:cs="Arial"/>
        </w:rPr>
      </w:pPr>
    </w:p>
    <w:p w14:paraId="0DAFEB35"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Has contacts with management in other departments and negotiates with outside authorities regarding statutory approvals. </w:t>
      </w:r>
    </w:p>
    <w:p w14:paraId="30DF0262" w14:textId="77777777" w:rsidR="00871B6D" w:rsidRPr="001274BE" w:rsidRDefault="00871B6D" w:rsidP="00871B6D">
      <w:pPr>
        <w:rPr>
          <w:rFonts w:ascii="Calibri" w:hAnsi="Calibri" w:cs="Arial"/>
        </w:rPr>
      </w:pPr>
    </w:p>
    <w:p w14:paraId="766B30EE" w14:textId="77777777" w:rsidR="00871B6D" w:rsidRPr="001274BE" w:rsidRDefault="00871B6D" w:rsidP="00871B6D">
      <w:pPr>
        <w:numPr>
          <w:ilvl w:val="0"/>
          <w:numId w:val="32"/>
        </w:numPr>
        <w:rPr>
          <w:rFonts w:ascii="Calibri" w:hAnsi="Calibri" w:cs="Arial"/>
        </w:rPr>
      </w:pPr>
      <w:r w:rsidRPr="001274BE">
        <w:rPr>
          <w:rFonts w:ascii="Calibri" w:hAnsi="Calibri" w:cs="Arial"/>
        </w:rPr>
        <w:t>Assist in the initiation of projects by carrying out feasibility studies, attending meetings with client departments and participating in resident consultation.</w:t>
      </w:r>
    </w:p>
    <w:p w14:paraId="094117AB" w14:textId="77777777" w:rsidR="00871B6D" w:rsidRPr="001274BE" w:rsidRDefault="00871B6D" w:rsidP="00871B6D">
      <w:pPr>
        <w:rPr>
          <w:rFonts w:ascii="Calibri" w:hAnsi="Calibri" w:cs="Arial"/>
        </w:rPr>
      </w:pPr>
    </w:p>
    <w:p w14:paraId="2135C2AE"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Carry out surveys and assists in the preparation of reports and recommendations </w:t>
      </w:r>
      <w:proofErr w:type="gramStart"/>
      <w:r w:rsidRPr="001274BE">
        <w:rPr>
          <w:rFonts w:ascii="Calibri" w:hAnsi="Calibri" w:cs="Arial"/>
        </w:rPr>
        <w:t>for  future</w:t>
      </w:r>
      <w:proofErr w:type="gramEnd"/>
      <w:r w:rsidRPr="001274BE">
        <w:rPr>
          <w:rFonts w:ascii="Calibri" w:hAnsi="Calibri" w:cs="Arial"/>
        </w:rPr>
        <w:t xml:space="preserve"> works</w:t>
      </w:r>
      <w:r w:rsidRPr="001274BE">
        <w:rPr>
          <w:rFonts w:ascii="Calibri" w:hAnsi="Calibri" w:cs="Arial"/>
        </w:rPr>
        <w:br/>
      </w:r>
    </w:p>
    <w:p w14:paraId="267A5299" w14:textId="77777777" w:rsidR="00871B6D" w:rsidRPr="001274BE" w:rsidRDefault="00871B6D" w:rsidP="00871B6D">
      <w:pPr>
        <w:numPr>
          <w:ilvl w:val="0"/>
          <w:numId w:val="32"/>
        </w:numPr>
        <w:rPr>
          <w:rFonts w:ascii="Calibri" w:hAnsi="Calibri" w:cs="Arial"/>
        </w:rPr>
      </w:pPr>
      <w:r w:rsidRPr="001274BE">
        <w:rPr>
          <w:rFonts w:ascii="Calibri" w:hAnsi="Calibri" w:cs="Arial"/>
        </w:rPr>
        <w:lastRenderedPageBreak/>
        <w:t>Provide outline information to enable structural provision for works to be made.</w:t>
      </w:r>
    </w:p>
    <w:p w14:paraId="3DBF72B3" w14:textId="77777777" w:rsidR="00871B6D" w:rsidRPr="001274BE" w:rsidRDefault="00871B6D" w:rsidP="00871B6D">
      <w:pPr>
        <w:rPr>
          <w:rFonts w:ascii="Calibri" w:hAnsi="Calibri" w:cs="Arial"/>
        </w:rPr>
      </w:pPr>
    </w:p>
    <w:p w14:paraId="74A022ED"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Ensure that design work, including specification and drawings, has </w:t>
      </w:r>
      <w:proofErr w:type="gramStart"/>
      <w:r w:rsidRPr="001274BE">
        <w:rPr>
          <w:rFonts w:ascii="Calibri" w:hAnsi="Calibri" w:cs="Arial"/>
        </w:rPr>
        <w:t>sufficient</w:t>
      </w:r>
      <w:proofErr w:type="gramEnd"/>
      <w:r w:rsidRPr="001274BE">
        <w:rPr>
          <w:rFonts w:ascii="Calibri" w:hAnsi="Calibri" w:cs="Arial"/>
        </w:rPr>
        <w:t xml:space="preserve"> detail for the invitation of tenders to enable competitive tenders to be obtained. </w:t>
      </w:r>
    </w:p>
    <w:p w14:paraId="3E68DF80" w14:textId="77777777" w:rsidR="00871B6D" w:rsidRPr="001274BE" w:rsidRDefault="00871B6D" w:rsidP="00871B6D">
      <w:pPr>
        <w:rPr>
          <w:rFonts w:ascii="Calibri" w:hAnsi="Calibri" w:cs="Arial"/>
        </w:rPr>
      </w:pPr>
    </w:p>
    <w:p w14:paraId="5852FFA6" w14:textId="77777777" w:rsidR="00871B6D" w:rsidRPr="001274BE" w:rsidRDefault="00871B6D" w:rsidP="00871B6D">
      <w:pPr>
        <w:numPr>
          <w:ilvl w:val="0"/>
          <w:numId w:val="32"/>
        </w:numPr>
        <w:rPr>
          <w:rFonts w:ascii="Calibri" w:hAnsi="Calibri" w:cs="Arial"/>
        </w:rPr>
      </w:pPr>
      <w:r w:rsidRPr="001274BE">
        <w:rPr>
          <w:rFonts w:ascii="Calibri" w:hAnsi="Calibri" w:cs="Arial"/>
        </w:rPr>
        <w:t>Ensure that the Council’s procurement procedures and ordering policies are followed with regards to quotations and tendered works.</w:t>
      </w:r>
    </w:p>
    <w:p w14:paraId="03266E75" w14:textId="77777777" w:rsidR="00871B6D" w:rsidRPr="001274BE" w:rsidRDefault="00871B6D" w:rsidP="00871B6D">
      <w:pPr>
        <w:rPr>
          <w:rFonts w:ascii="Calibri" w:hAnsi="Calibri" w:cs="Arial"/>
        </w:rPr>
      </w:pPr>
    </w:p>
    <w:p w14:paraId="7468283C"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Examines quotation and tendered works, prepare reports and recommendations for acceptance of the most advantages offers and arrange the ordering of works from the approved successful tenderers. </w:t>
      </w:r>
    </w:p>
    <w:p w14:paraId="5ADC8CAB" w14:textId="77777777" w:rsidR="00871B6D" w:rsidRPr="001274BE" w:rsidRDefault="00871B6D" w:rsidP="00871B6D">
      <w:pPr>
        <w:rPr>
          <w:rFonts w:ascii="Calibri" w:hAnsi="Calibri" w:cs="Arial"/>
        </w:rPr>
      </w:pPr>
    </w:p>
    <w:p w14:paraId="5A0D6B3D" w14:textId="77777777" w:rsidR="00871B6D" w:rsidRPr="001274BE" w:rsidRDefault="00871B6D" w:rsidP="00871B6D">
      <w:pPr>
        <w:numPr>
          <w:ilvl w:val="0"/>
          <w:numId w:val="32"/>
        </w:numPr>
        <w:rPr>
          <w:rFonts w:ascii="Calibri" w:hAnsi="Calibri" w:cs="Arial"/>
        </w:rPr>
      </w:pPr>
      <w:r w:rsidRPr="001274BE">
        <w:rPr>
          <w:rFonts w:ascii="Calibri" w:hAnsi="Calibri" w:cs="Arial"/>
        </w:rPr>
        <w:t>Act as supervising officer in a services main contract, or as the consultant in the case of a service sub-contract. Certify practical completion, completion of making good defects and final completion of services installation.</w:t>
      </w:r>
    </w:p>
    <w:p w14:paraId="4FD7EB4F" w14:textId="77777777" w:rsidR="00871B6D" w:rsidRPr="001274BE" w:rsidRDefault="00871B6D" w:rsidP="00871B6D">
      <w:pPr>
        <w:rPr>
          <w:rFonts w:ascii="Calibri" w:hAnsi="Calibri" w:cs="Arial"/>
        </w:rPr>
      </w:pPr>
    </w:p>
    <w:p w14:paraId="296B21F9"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Issue any further instructions required for the production/amendment of the contractors working drawings. Approve the engineering content of the drawing and ensure that other appropriate professions are involved in the approval process to control the satisfactory integration of the services into the building envelope or structure or landscape as appropriate. </w:t>
      </w:r>
    </w:p>
    <w:p w14:paraId="0E0312FE" w14:textId="77777777" w:rsidR="00871B6D" w:rsidRPr="001274BE" w:rsidRDefault="00871B6D" w:rsidP="00871B6D">
      <w:pPr>
        <w:rPr>
          <w:rFonts w:ascii="Calibri" w:hAnsi="Calibri" w:cs="Arial"/>
        </w:rPr>
      </w:pPr>
    </w:p>
    <w:p w14:paraId="26FC6355"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Arrange for detail inspection of works and visit site works sufficiently frequently in person to ensure that proper control is exercised and that payment to contractors is properly related to the value of work and materials on site. </w:t>
      </w:r>
    </w:p>
    <w:p w14:paraId="3B7B6B2D" w14:textId="77777777" w:rsidR="00871B6D" w:rsidRPr="001274BE" w:rsidRDefault="00871B6D" w:rsidP="00871B6D">
      <w:pPr>
        <w:rPr>
          <w:rFonts w:ascii="Calibri" w:hAnsi="Calibri" w:cs="Arial"/>
        </w:rPr>
      </w:pPr>
    </w:p>
    <w:p w14:paraId="08CB7923" w14:textId="77777777" w:rsidR="00871B6D" w:rsidRPr="001274BE" w:rsidRDefault="00871B6D" w:rsidP="00871B6D">
      <w:pPr>
        <w:numPr>
          <w:ilvl w:val="0"/>
          <w:numId w:val="32"/>
        </w:numPr>
        <w:rPr>
          <w:rFonts w:ascii="Calibri" w:hAnsi="Calibri" w:cs="Arial"/>
        </w:rPr>
      </w:pPr>
      <w:r w:rsidRPr="001274BE">
        <w:rPr>
          <w:rFonts w:ascii="Calibri" w:hAnsi="Calibri" w:cs="Arial"/>
        </w:rPr>
        <w:t>Ensure that works are tested for soundness and satisfactory operation.</w:t>
      </w:r>
    </w:p>
    <w:p w14:paraId="00F2FAC0" w14:textId="77777777" w:rsidR="00871B6D" w:rsidRPr="001274BE" w:rsidRDefault="00871B6D" w:rsidP="00871B6D">
      <w:pPr>
        <w:rPr>
          <w:rFonts w:ascii="Calibri" w:hAnsi="Calibri" w:cs="Arial"/>
        </w:rPr>
      </w:pPr>
    </w:p>
    <w:p w14:paraId="048A52B9" w14:textId="77777777" w:rsidR="00871B6D" w:rsidRPr="001274BE" w:rsidRDefault="00871B6D" w:rsidP="00871B6D">
      <w:pPr>
        <w:numPr>
          <w:ilvl w:val="0"/>
          <w:numId w:val="32"/>
        </w:numPr>
        <w:rPr>
          <w:rFonts w:ascii="Calibri" w:hAnsi="Calibri" w:cs="Arial"/>
        </w:rPr>
      </w:pPr>
      <w:r w:rsidRPr="001274BE">
        <w:rPr>
          <w:rFonts w:ascii="Calibri" w:hAnsi="Calibri" w:cs="Arial"/>
        </w:rPr>
        <w:t>Arrange for the provision of satisfactory operating and maintenance instructions to the user of the installation and for the acquisition of accurate record drawings.</w:t>
      </w:r>
    </w:p>
    <w:p w14:paraId="499434CF" w14:textId="77777777" w:rsidR="00871B6D" w:rsidRPr="001274BE" w:rsidRDefault="00871B6D" w:rsidP="00871B6D">
      <w:pPr>
        <w:rPr>
          <w:rFonts w:ascii="Calibri" w:hAnsi="Calibri" w:cs="Arial"/>
        </w:rPr>
      </w:pPr>
    </w:p>
    <w:p w14:paraId="55BAD7FA" w14:textId="77777777" w:rsidR="00871B6D" w:rsidRPr="001274BE" w:rsidRDefault="00871B6D" w:rsidP="00871B6D">
      <w:pPr>
        <w:numPr>
          <w:ilvl w:val="0"/>
          <w:numId w:val="32"/>
        </w:numPr>
        <w:rPr>
          <w:rFonts w:ascii="Calibri" w:hAnsi="Calibri" w:cs="Arial"/>
        </w:rPr>
      </w:pPr>
      <w:r w:rsidRPr="001274BE">
        <w:rPr>
          <w:rFonts w:ascii="Calibri" w:hAnsi="Calibri" w:cs="Arial"/>
        </w:rPr>
        <w:t>Agree or advises on the agreement of the final account on completion of the Works.</w:t>
      </w:r>
    </w:p>
    <w:p w14:paraId="7BFC6630" w14:textId="77777777" w:rsidR="00871B6D" w:rsidRPr="001274BE" w:rsidRDefault="00871B6D" w:rsidP="00871B6D">
      <w:pPr>
        <w:rPr>
          <w:rFonts w:ascii="Calibri" w:hAnsi="Calibri" w:cs="Arial"/>
        </w:rPr>
      </w:pPr>
    </w:p>
    <w:p w14:paraId="1CE92D82"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During the provision of the works and upon completion, ensure that the officers who will assume overall responsibility for future maintenance are acquainted with the nature and extent of the new installation. </w:t>
      </w:r>
    </w:p>
    <w:p w14:paraId="3883A79F" w14:textId="77777777" w:rsidR="00871B6D" w:rsidRPr="001274BE" w:rsidRDefault="00871B6D" w:rsidP="00871B6D">
      <w:pPr>
        <w:rPr>
          <w:rFonts w:ascii="Calibri" w:hAnsi="Calibri" w:cs="Arial"/>
        </w:rPr>
      </w:pPr>
    </w:p>
    <w:p w14:paraId="2DC25EF9" w14:textId="77777777" w:rsidR="00871B6D" w:rsidRPr="001274BE" w:rsidRDefault="00871B6D" w:rsidP="00871B6D">
      <w:pPr>
        <w:numPr>
          <w:ilvl w:val="0"/>
          <w:numId w:val="32"/>
        </w:numPr>
        <w:rPr>
          <w:rFonts w:ascii="Calibri" w:hAnsi="Calibri" w:cs="Arial"/>
        </w:rPr>
      </w:pPr>
      <w:r w:rsidRPr="001274BE">
        <w:rPr>
          <w:rFonts w:ascii="Calibri" w:hAnsi="Calibri" w:cs="Arial"/>
        </w:rPr>
        <w:t>Responsible for the supervision of Electrical Engineers and any other temporary electrical staff as required</w:t>
      </w:r>
    </w:p>
    <w:p w14:paraId="14C232A1" w14:textId="77777777" w:rsidR="00871B6D" w:rsidRPr="001274BE" w:rsidRDefault="00871B6D" w:rsidP="00871B6D">
      <w:pPr>
        <w:rPr>
          <w:rFonts w:ascii="Calibri" w:hAnsi="Calibri" w:cs="Arial"/>
        </w:rPr>
      </w:pPr>
    </w:p>
    <w:p w14:paraId="791CF87E" w14:textId="77777777" w:rsidR="00871B6D" w:rsidRPr="001274BE" w:rsidRDefault="00871B6D" w:rsidP="00871B6D">
      <w:pPr>
        <w:numPr>
          <w:ilvl w:val="0"/>
          <w:numId w:val="32"/>
        </w:numPr>
        <w:rPr>
          <w:rFonts w:ascii="Calibri" w:hAnsi="Calibri" w:cs="Arial"/>
        </w:rPr>
      </w:pPr>
      <w:r w:rsidRPr="001274BE">
        <w:rPr>
          <w:rFonts w:ascii="Calibri" w:hAnsi="Calibri" w:cs="Arial"/>
        </w:rPr>
        <w:t>Responsible for general correspondence with services departments, statutory organisations, contractors, sub-contractors and suppliers.</w:t>
      </w:r>
    </w:p>
    <w:p w14:paraId="6775E7D7" w14:textId="77777777" w:rsidR="00871B6D" w:rsidRPr="001274BE" w:rsidRDefault="00871B6D" w:rsidP="00871B6D">
      <w:pPr>
        <w:rPr>
          <w:rFonts w:ascii="Calibri" w:hAnsi="Calibri" w:cs="Arial"/>
        </w:rPr>
      </w:pPr>
    </w:p>
    <w:p w14:paraId="314C1CDD"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Responsible for compliance with other departmental </w:t>
      </w:r>
      <w:proofErr w:type="gramStart"/>
      <w:r w:rsidRPr="001274BE">
        <w:rPr>
          <w:rFonts w:ascii="Calibri" w:hAnsi="Calibri" w:cs="Arial"/>
        </w:rPr>
        <w:t>instructions  and</w:t>
      </w:r>
      <w:proofErr w:type="gramEnd"/>
      <w:r w:rsidRPr="001274BE">
        <w:rPr>
          <w:rFonts w:ascii="Calibri" w:hAnsi="Calibri" w:cs="Arial"/>
        </w:rPr>
        <w:t xml:space="preserve"> health and safety requirements.</w:t>
      </w:r>
    </w:p>
    <w:p w14:paraId="4FFC2A7E" w14:textId="77777777" w:rsidR="00871B6D" w:rsidRPr="001274BE" w:rsidRDefault="00871B6D" w:rsidP="00871B6D">
      <w:pPr>
        <w:rPr>
          <w:rFonts w:ascii="Calibri" w:hAnsi="Calibri" w:cs="Arial"/>
        </w:rPr>
      </w:pPr>
    </w:p>
    <w:p w14:paraId="17F7064F" w14:textId="77777777" w:rsidR="00871B6D" w:rsidRPr="001274BE" w:rsidRDefault="00871B6D" w:rsidP="00871B6D">
      <w:pPr>
        <w:numPr>
          <w:ilvl w:val="0"/>
          <w:numId w:val="32"/>
        </w:numPr>
        <w:rPr>
          <w:rFonts w:ascii="Calibri" w:hAnsi="Calibri" w:cs="Arial"/>
        </w:rPr>
      </w:pPr>
      <w:r w:rsidRPr="001274BE">
        <w:rPr>
          <w:rFonts w:ascii="Calibri" w:hAnsi="Calibri" w:cs="Arial"/>
          <w:noProof/>
        </w:rPr>
        <mc:AlternateContent>
          <mc:Choice Requires="wps">
            <w:drawing>
              <wp:anchor distT="0" distB="0" distL="0" distR="0" simplePos="0" relativeHeight="251659264" behindDoc="0" locked="0" layoutInCell="0" allowOverlap="1" wp14:anchorId="275E5D45" wp14:editId="6A2CE346">
                <wp:simplePos x="0" y="0"/>
                <wp:positionH relativeFrom="column">
                  <wp:posOffset>1493520</wp:posOffset>
                </wp:positionH>
                <wp:positionV relativeFrom="paragraph">
                  <wp:posOffset>9271000</wp:posOffset>
                </wp:positionV>
                <wp:extent cx="4602480" cy="1473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E1C67" w14:textId="77777777" w:rsidR="00871B6D" w:rsidRDefault="00871B6D" w:rsidP="00871B6D">
                            <w:pPr>
                              <w:ind w:right="144"/>
                              <w:jc w:val="right"/>
                              <w:rPr>
                                <w:rFonts w:ascii="Tahoma" w:hAnsi="Tahoma" w:cs="Tahoma"/>
                                <w:spacing w:val="-24"/>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5D45" id="_x0000_t202" coordsize="21600,21600" o:spt="202" path="m,l,21600r21600,l21600,xe">
                <v:stroke joinstyle="miter"/>
                <v:path gradientshapeok="t" o:connecttype="rect"/>
              </v:shapetype>
              <v:shape id="Text Box 2" o:spid="_x0000_s1026" type="#_x0000_t202" style="position:absolute;left:0;text-align:left;margin-left:117.6pt;margin-top:730pt;width:362.4pt;height:11.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Gprg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" o:allowincell="f" filled="f" stroked="f">
                <v:textbox inset="0,0,0,0">
                  <w:txbxContent>
                    <w:p w14:paraId="77BE1C67" w14:textId="77777777" w:rsidR="00871B6D" w:rsidRDefault="00871B6D" w:rsidP="00871B6D">
                      <w:pPr>
                        <w:ind w:right="144"/>
                        <w:jc w:val="right"/>
                        <w:rPr>
                          <w:rFonts w:ascii="Tahoma" w:hAnsi="Tahoma" w:cs="Tahoma"/>
                          <w:spacing w:val="-24"/>
                          <w:sz w:val="18"/>
                          <w:szCs w:val="18"/>
                        </w:rPr>
                      </w:pPr>
                    </w:p>
                  </w:txbxContent>
                </v:textbox>
                <w10:wrap type="square"/>
              </v:shape>
            </w:pict>
          </mc:Fallback>
        </mc:AlternateContent>
      </w:r>
      <w:r w:rsidRPr="001274BE">
        <w:rPr>
          <w:rFonts w:ascii="Calibri" w:hAnsi="Calibri" w:cs="Arial"/>
        </w:rPr>
        <w:t>Will utilise Saffron, Saffron Interactive, document management and relevant MS office IT systems to raise contractors' orders, inspection reports, manage variation requests, authorise payments and manage system files.</w:t>
      </w:r>
    </w:p>
    <w:p w14:paraId="7AB9B2B4" w14:textId="77777777" w:rsidR="00871B6D" w:rsidRPr="001274BE" w:rsidRDefault="00871B6D" w:rsidP="00871B6D">
      <w:pPr>
        <w:rPr>
          <w:rFonts w:ascii="Calibri" w:hAnsi="Calibri" w:cs="Arial"/>
        </w:rPr>
      </w:pPr>
    </w:p>
    <w:p w14:paraId="41099176" w14:textId="77777777" w:rsidR="00871B6D" w:rsidRPr="001274BE" w:rsidRDefault="00871B6D" w:rsidP="00871B6D">
      <w:pPr>
        <w:numPr>
          <w:ilvl w:val="0"/>
          <w:numId w:val="32"/>
        </w:numPr>
        <w:rPr>
          <w:rFonts w:ascii="Calibri" w:hAnsi="Calibri" w:cs="Arial"/>
        </w:rPr>
      </w:pPr>
      <w:r w:rsidRPr="001274BE">
        <w:rPr>
          <w:rFonts w:ascii="Calibri" w:hAnsi="Calibri" w:cs="Arial"/>
        </w:rPr>
        <w:t>Will participate in the Council's stand-by arrangements to ensure continuity of service out of normal working hours and in emergencies.</w:t>
      </w:r>
    </w:p>
    <w:p w14:paraId="271E2F44" w14:textId="77777777" w:rsidR="00871B6D" w:rsidRPr="001274BE" w:rsidRDefault="00871B6D" w:rsidP="00871B6D">
      <w:pPr>
        <w:rPr>
          <w:rFonts w:ascii="Calibri" w:hAnsi="Calibri" w:cs="Arial"/>
        </w:rPr>
      </w:pPr>
    </w:p>
    <w:p w14:paraId="4C07FD8C" w14:textId="77777777" w:rsidR="00871B6D" w:rsidRPr="001274BE" w:rsidRDefault="00871B6D" w:rsidP="00871B6D">
      <w:pPr>
        <w:numPr>
          <w:ilvl w:val="0"/>
          <w:numId w:val="32"/>
        </w:numPr>
        <w:rPr>
          <w:rFonts w:ascii="Calibri" w:hAnsi="Calibri" w:cs="Arial"/>
        </w:rPr>
      </w:pPr>
      <w:r w:rsidRPr="001274BE">
        <w:rPr>
          <w:rFonts w:ascii="Calibri" w:hAnsi="Calibri" w:cs="Arial"/>
        </w:rPr>
        <w:t>Undertakes available training opportunities and shows a commitment to continuous development of themselves and their staff, maximising potential and ensuring the efficient delivery of Council services, and participating in the staff development and appraisal scheme.</w:t>
      </w:r>
    </w:p>
    <w:p w14:paraId="6996C663" w14:textId="77777777" w:rsidR="00871B6D" w:rsidRPr="001274BE" w:rsidRDefault="00871B6D" w:rsidP="00871B6D">
      <w:pPr>
        <w:rPr>
          <w:rFonts w:ascii="Calibri" w:hAnsi="Calibri" w:cs="Arial"/>
        </w:rPr>
      </w:pPr>
    </w:p>
    <w:p w14:paraId="5845BEB2"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Promotes the services of the team, department and the Council by consistently demonstrating commitment to high levels of customer services, both for all internal and external customers and through communication and work practices. </w:t>
      </w:r>
    </w:p>
    <w:p w14:paraId="06B1A0BD" w14:textId="77777777" w:rsidR="00871B6D" w:rsidRPr="001274BE" w:rsidRDefault="00871B6D" w:rsidP="00871B6D">
      <w:pPr>
        <w:rPr>
          <w:rFonts w:ascii="Calibri" w:hAnsi="Calibri" w:cs="Arial"/>
        </w:rPr>
      </w:pPr>
    </w:p>
    <w:p w14:paraId="67701F9D" w14:textId="77777777" w:rsidR="00871B6D" w:rsidRPr="001274BE" w:rsidRDefault="00871B6D" w:rsidP="00871B6D">
      <w:pPr>
        <w:numPr>
          <w:ilvl w:val="0"/>
          <w:numId w:val="32"/>
        </w:numPr>
        <w:rPr>
          <w:rFonts w:ascii="Calibri" w:hAnsi="Calibri" w:cs="Arial"/>
        </w:rPr>
      </w:pPr>
      <w:r w:rsidRPr="001274BE">
        <w:rPr>
          <w:rFonts w:ascii="Calibri" w:hAnsi="Calibri" w:cs="Arial"/>
        </w:rPr>
        <w:t>Chair pre-contract meetings on major works contracts and make site visits as required. Ensure that adequate site inspections are carried out by electrical engineers and clerk of works.</w:t>
      </w:r>
    </w:p>
    <w:p w14:paraId="5379C9A3" w14:textId="77777777" w:rsidR="00871B6D" w:rsidRPr="001274BE" w:rsidRDefault="00871B6D" w:rsidP="00871B6D">
      <w:pPr>
        <w:rPr>
          <w:rFonts w:ascii="Calibri" w:hAnsi="Calibri" w:cs="Arial"/>
        </w:rPr>
      </w:pPr>
    </w:p>
    <w:p w14:paraId="023958DF"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Attend resident NOI Section </w:t>
      </w:r>
      <w:proofErr w:type="gramStart"/>
      <w:r w:rsidRPr="001274BE">
        <w:rPr>
          <w:rFonts w:ascii="Calibri" w:hAnsi="Calibri" w:cs="Arial"/>
        </w:rPr>
        <w:t>20  meetings</w:t>
      </w:r>
      <w:proofErr w:type="gramEnd"/>
      <w:r w:rsidRPr="001274BE">
        <w:rPr>
          <w:rFonts w:ascii="Calibri" w:hAnsi="Calibri" w:cs="Arial"/>
        </w:rPr>
        <w:t xml:space="preserve"> outside normal working hours to provide technical advice to residents on proposed installations &amp; upgrades &amp; why proposed works are required. </w:t>
      </w:r>
    </w:p>
    <w:p w14:paraId="6D1310A4" w14:textId="77777777" w:rsidR="00871B6D" w:rsidRPr="001274BE" w:rsidRDefault="00871B6D" w:rsidP="00871B6D">
      <w:pPr>
        <w:rPr>
          <w:rFonts w:ascii="Calibri" w:hAnsi="Calibri" w:cs="Arial"/>
        </w:rPr>
      </w:pPr>
    </w:p>
    <w:p w14:paraId="0F72552D"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Responsible for giving or obtaining guidance for electrical engineers on the use of various forms of contract employed by the Housing management Division. Advise on when to consult the Borough Solicitor on problems of interpretation and legal issues arising from dispute, arbitration, liquidation and the administration of the contract.  </w:t>
      </w:r>
    </w:p>
    <w:p w14:paraId="303A51A0" w14:textId="77777777" w:rsidR="00871B6D" w:rsidRPr="001274BE" w:rsidRDefault="00871B6D" w:rsidP="00871B6D">
      <w:pPr>
        <w:rPr>
          <w:rFonts w:ascii="Calibri" w:hAnsi="Calibri" w:cs="Arial"/>
        </w:rPr>
      </w:pPr>
    </w:p>
    <w:p w14:paraId="485A3C65"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Responsible for awarding extensions of time, issuing certificates of non-completion and negotiating with contractors over claims. Ensure that all council audit procedures have been completed prior to the issue of final certificates. </w:t>
      </w:r>
    </w:p>
    <w:p w14:paraId="48CBBD4A" w14:textId="77777777" w:rsidR="00871B6D" w:rsidRPr="001274BE" w:rsidRDefault="00871B6D" w:rsidP="00871B6D">
      <w:pPr>
        <w:rPr>
          <w:rFonts w:ascii="Calibri" w:hAnsi="Calibri" w:cs="Arial"/>
        </w:rPr>
      </w:pPr>
    </w:p>
    <w:p w14:paraId="4B29AE7A" w14:textId="77777777" w:rsidR="00871B6D" w:rsidRPr="001274BE" w:rsidRDefault="00871B6D" w:rsidP="00871B6D">
      <w:pPr>
        <w:numPr>
          <w:ilvl w:val="0"/>
          <w:numId w:val="32"/>
        </w:numPr>
        <w:rPr>
          <w:rFonts w:ascii="Calibri" w:hAnsi="Calibri" w:cs="Arial"/>
        </w:rPr>
      </w:pPr>
      <w:r w:rsidRPr="001274BE">
        <w:rPr>
          <w:rFonts w:ascii="Calibri" w:hAnsi="Calibri" w:cs="Arial"/>
        </w:rPr>
        <w:t>Responsible for compliance with all approved hand-over procedures with client representatives, consultant and in the case of housing estates, with the area manager, providing the technical support manager with record drawings, maintenance manuals and feedback on technical matters.</w:t>
      </w:r>
    </w:p>
    <w:p w14:paraId="19175C0F" w14:textId="77777777" w:rsidR="00871B6D" w:rsidRPr="001274BE" w:rsidRDefault="00871B6D" w:rsidP="00871B6D">
      <w:pPr>
        <w:rPr>
          <w:rFonts w:ascii="Calibri" w:hAnsi="Calibri" w:cs="Arial"/>
        </w:rPr>
      </w:pPr>
    </w:p>
    <w:p w14:paraId="303367D8" w14:textId="77777777" w:rsidR="00871B6D" w:rsidRPr="001274BE" w:rsidRDefault="00871B6D" w:rsidP="00871B6D">
      <w:pPr>
        <w:numPr>
          <w:ilvl w:val="0"/>
          <w:numId w:val="32"/>
        </w:numPr>
        <w:rPr>
          <w:rFonts w:ascii="Calibri" w:hAnsi="Calibri" w:cs="Arial"/>
        </w:rPr>
      </w:pPr>
      <w:r w:rsidRPr="001274BE">
        <w:rPr>
          <w:rFonts w:ascii="Calibri" w:hAnsi="Calibri" w:cs="Arial"/>
        </w:rPr>
        <w:lastRenderedPageBreak/>
        <w:t xml:space="preserve">Liaise on regular basis, with the leasehold procurement section with regards to leasehold implications and charges as a result of work programmed to be carried out. </w:t>
      </w:r>
    </w:p>
    <w:p w14:paraId="3F238C61" w14:textId="77777777" w:rsidR="00871B6D" w:rsidRPr="001274BE" w:rsidRDefault="00871B6D" w:rsidP="00871B6D">
      <w:pPr>
        <w:rPr>
          <w:rFonts w:ascii="Calibri" w:hAnsi="Calibri" w:cs="Arial"/>
        </w:rPr>
      </w:pPr>
    </w:p>
    <w:p w14:paraId="51CD46F2"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Supervise the development of designs and the preparation of working drawings and all information required for the invitation of tenders and the nomination of sub-contractors for new and refurbishments for </w:t>
      </w:r>
      <w:proofErr w:type="spellStart"/>
      <w:r w:rsidRPr="001274BE">
        <w:rPr>
          <w:rFonts w:ascii="Calibri" w:hAnsi="Calibri" w:cs="Arial"/>
        </w:rPr>
        <w:t>entrycall</w:t>
      </w:r>
      <w:proofErr w:type="spellEnd"/>
      <w:r w:rsidRPr="001274BE">
        <w:rPr>
          <w:rFonts w:ascii="Calibri" w:hAnsi="Calibri" w:cs="Arial"/>
        </w:rPr>
        <w:t>, electrical security  systems, CCTV systems , Fire Alarms Automatic and  Ventilation systems, Lightning protection systems and other electrical systems to housing properties.</w:t>
      </w:r>
    </w:p>
    <w:p w14:paraId="4B27865C" w14:textId="77777777" w:rsidR="00871B6D" w:rsidRPr="001274BE" w:rsidRDefault="00871B6D" w:rsidP="00871B6D">
      <w:pPr>
        <w:rPr>
          <w:rFonts w:ascii="Calibri" w:hAnsi="Calibri" w:cs="Arial"/>
        </w:rPr>
      </w:pPr>
    </w:p>
    <w:p w14:paraId="465A4619" w14:textId="77777777" w:rsidR="00871B6D" w:rsidRPr="001274BE" w:rsidRDefault="00871B6D" w:rsidP="00871B6D">
      <w:pPr>
        <w:numPr>
          <w:ilvl w:val="0"/>
          <w:numId w:val="32"/>
        </w:numPr>
        <w:rPr>
          <w:rFonts w:ascii="Calibri" w:hAnsi="Calibri" w:cs="Arial"/>
        </w:rPr>
      </w:pPr>
      <w:r w:rsidRPr="001274BE">
        <w:rPr>
          <w:rFonts w:ascii="Calibri" w:hAnsi="Calibri" w:cs="Arial"/>
        </w:rPr>
        <w:t>Responsible for cost control of all projects and close collaboration with quantity surveyor where appointed and the department finance team.</w:t>
      </w:r>
    </w:p>
    <w:p w14:paraId="103FFC49" w14:textId="77777777" w:rsidR="00871B6D" w:rsidRPr="001274BE" w:rsidRDefault="00871B6D" w:rsidP="00871B6D">
      <w:pPr>
        <w:rPr>
          <w:rFonts w:ascii="Calibri" w:hAnsi="Calibri" w:cs="Arial"/>
        </w:rPr>
      </w:pPr>
    </w:p>
    <w:p w14:paraId="01BE2FC6" w14:textId="77777777" w:rsidR="00871B6D" w:rsidRPr="001274BE" w:rsidRDefault="00871B6D" w:rsidP="00871B6D">
      <w:pPr>
        <w:numPr>
          <w:ilvl w:val="0"/>
          <w:numId w:val="32"/>
        </w:numPr>
        <w:rPr>
          <w:rFonts w:ascii="Calibri" w:hAnsi="Calibri" w:cs="Arial"/>
        </w:rPr>
      </w:pPr>
      <w:r w:rsidRPr="001274BE">
        <w:rPr>
          <w:rFonts w:ascii="Calibri" w:hAnsi="Calibri" w:cs="Arial"/>
        </w:rPr>
        <w:t>Responsible for liaison and management of external consultants and electrical contractors insofar as the standards and method of installation into housing properties and estates</w:t>
      </w:r>
    </w:p>
    <w:p w14:paraId="783B7BB2" w14:textId="77777777" w:rsidR="00871B6D" w:rsidRPr="001274BE" w:rsidRDefault="00871B6D" w:rsidP="00871B6D">
      <w:pPr>
        <w:rPr>
          <w:rFonts w:ascii="Calibri" w:hAnsi="Calibri" w:cs="Arial"/>
        </w:rPr>
      </w:pPr>
    </w:p>
    <w:p w14:paraId="1D05416C"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Undertake management of specific interdisciplinary projects including the co-ordination of the works of architects, surveyors and other professional engineers whether these professional services are provided in house or by appointed consultants. </w:t>
      </w:r>
    </w:p>
    <w:p w14:paraId="6DAB8A0C" w14:textId="77777777" w:rsidR="00871B6D" w:rsidRPr="001274BE" w:rsidRDefault="00871B6D" w:rsidP="00871B6D">
      <w:pPr>
        <w:rPr>
          <w:rFonts w:ascii="Calibri" w:hAnsi="Calibri" w:cs="Arial"/>
        </w:rPr>
      </w:pPr>
    </w:p>
    <w:p w14:paraId="68DBE8F1"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Responsible for the briefing and co-ordination of work of appointed consultants including the competence of the Principle Designer &amp; Principle Contractor/Contractor in accordance with CDM </w:t>
      </w:r>
      <w:proofErr w:type="gramStart"/>
      <w:r w:rsidRPr="001274BE">
        <w:rPr>
          <w:rFonts w:ascii="Calibri" w:hAnsi="Calibri" w:cs="Arial"/>
        </w:rPr>
        <w:t>2016 ,</w:t>
      </w:r>
      <w:proofErr w:type="gramEnd"/>
      <w:r w:rsidRPr="001274BE">
        <w:rPr>
          <w:rFonts w:ascii="Calibri" w:hAnsi="Calibri" w:cs="Arial"/>
        </w:rPr>
        <w:t xml:space="preserve"> if applicable, to supplement the professional staff of the Housing Department and advises divisional heads of consultants performance. </w:t>
      </w:r>
    </w:p>
    <w:p w14:paraId="578445AF" w14:textId="77777777" w:rsidR="00871B6D" w:rsidRPr="001274BE" w:rsidRDefault="00871B6D" w:rsidP="00871B6D">
      <w:pPr>
        <w:rPr>
          <w:rFonts w:ascii="Calibri" w:hAnsi="Calibri" w:cs="Arial"/>
        </w:rPr>
      </w:pPr>
    </w:p>
    <w:p w14:paraId="08722624" w14:textId="77777777" w:rsidR="00871B6D" w:rsidRPr="001274BE" w:rsidRDefault="00871B6D" w:rsidP="00871B6D">
      <w:pPr>
        <w:rPr>
          <w:rFonts w:ascii="Calibri" w:hAnsi="Calibri" w:cs="Arial"/>
        </w:rPr>
      </w:pPr>
    </w:p>
    <w:p w14:paraId="1E2DE535"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Provide consultancy service to departments, private consultants and </w:t>
      </w:r>
      <w:proofErr w:type="gramStart"/>
      <w:r w:rsidRPr="001274BE">
        <w:rPr>
          <w:rFonts w:ascii="Calibri" w:hAnsi="Calibri" w:cs="Arial"/>
        </w:rPr>
        <w:t>other  divisions</w:t>
      </w:r>
      <w:proofErr w:type="gramEnd"/>
      <w:r w:rsidRPr="001274BE">
        <w:rPr>
          <w:rFonts w:ascii="Calibri" w:hAnsi="Calibri" w:cs="Arial"/>
        </w:rPr>
        <w:t xml:space="preserve"> within the service as required</w:t>
      </w:r>
    </w:p>
    <w:p w14:paraId="61BEE995" w14:textId="77777777" w:rsidR="00871B6D" w:rsidRPr="001274BE" w:rsidRDefault="00871B6D" w:rsidP="00871B6D">
      <w:pPr>
        <w:rPr>
          <w:rFonts w:ascii="Calibri" w:hAnsi="Calibri" w:cs="Arial"/>
        </w:rPr>
      </w:pPr>
    </w:p>
    <w:p w14:paraId="7413F655"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Responds within corporate timescales to complaints and enquiries from a wide range of sources including residents and their representatives, Councillors, Members of Parliament etc. Reviews systems and procedures in the light of complaints and suggestions received, </w:t>
      </w:r>
      <w:proofErr w:type="gramStart"/>
      <w:r w:rsidRPr="001274BE">
        <w:rPr>
          <w:rFonts w:ascii="Calibri" w:hAnsi="Calibri" w:cs="Arial"/>
        </w:rPr>
        <w:t>and  recommends</w:t>
      </w:r>
      <w:proofErr w:type="gramEnd"/>
      <w:r w:rsidRPr="001274BE">
        <w:rPr>
          <w:rFonts w:ascii="Calibri" w:hAnsi="Calibri" w:cs="Arial"/>
        </w:rPr>
        <w:t xml:space="preserve"> changes to improve service delivery standards.</w:t>
      </w:r>
    </w:p>
    <w:p w14:paraId="3CDE08B9" w14:textId="77777777" w:rsidR="00871B6D" w:rsidRPr="001274BE" w:rsidRDefault="00871B6D" w:rsidP="00871B6D">
      <w:pPr>
        <w:rPr>
          <w:rFonts w:ascii="Calibri" w:hAnsi="Calibri" w:cs="Arial"/>
        </w:rPr>
      </w:pPr>
    </w:p>
    <w:p w14:paraId="2D018623"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Prepares and presents draft reports for Residents Forum, as required. Also attends or provide information on all major consultation meetings as the Councils leading officer </w:t>
      </w:r>
      <w:proofErr w:type="gramStart"/>
      <w:r w:rsidRPr="001274BE">
        <w:rPr>
          <w:rFonts w:ascii="Calibri" w:hAnsi="Calibri" w:cs="Arial"/>
        </w:rPr>
        <w:t>with regard to</w:t>
      </w:r>
      <w:proofErr w:type="gramEnd"/>
      <w:r w:rsidRPr="001274BE">
        <w:rPr>
          <w:rFonts w:ascii="Calibri" w:hAnsi="Calibri" w:cs="Arial"/>
        </w:rPr>
        <w:t xml:space="preserve"> electrical projects. </w:t>
      </w:r>
    </w:p>
    <w:p w14:paraId="2E83B9E4" w14:textId="77777777" w:rsidR="00871B6D" w:rsidRPr="001274BE" w:rsidRDefault="00871B6D" w:rsidP="00871B6D">
      <w:pPr>
        <w:rPr>
          <w:rFonts w:ascii="Calibri" w:hAnsi="Calibri" w:cs="Arial"/>
        </w:rPr>
      </w:pPr>
    </w:p>
    <w:p w14:paraId="0E7F3D1E" w14:textId="77777777" w:rsidR="00871B6D" w:rsidRPr="001274BE" w:rsidRDefault="00871B6D" w:rsidP="00871B6D">
      <w:pPr>
        <w:numPr>
          <w:ilvl w:val="0"/>
          <w:numId w:val="32"/>
        </w:numPr>
        <w:rPr>
          <w:rFonts w:ascii="Calibri" w:hAnsi="Calibri" w:cs="Arial"/>
        </w:rPr>
      </w:pPr>
      <w:r w:rsidRPr="001274BE">
        <w:rPr>
          <w:rFonts w:ascii="Calibri" w:hAnsi="Calibri" w:cs="Arial"/>
        </w:rPr>
        <w:t xml:space="preserve">Advises the Borough Solicitor on technical matters relating to Electrical installation and maintenance, and acts as the Council's "expert witness" in defence of claims of injury to persons, damage to property etc. brought against the Authority. </w:t>
      </w:r>
    </w:p>
    <w:p w14:paraId="425860D8" w14:textId="77777777" w:rsidR="00871B6D" w:rsidRPr="001274BE" w:rsidRDefault="00871B6D" w:rsidP="00871B6D">
      <w:pPr>
        <w:rPr>
          <w:rFonts w:ascii="Calibri" w:hAnsi="Calibri" w:cs="Arial"/>
        </w:rPr>
      </w:pPr>
    </w:p>
    <w:p w14:paraId="53881A1B" w14:textId="77777777" w:rsidR="00871B6D" w:rsidRPr="001274BE" w:rsidRDefault="00871B6D" w:rsidP="00871B6D">
      <w:pPr>
        <w:numPr>
          <w:ilvl w:val="0"/>
          <w:numId w:val="32"/>
        </w:numPr>
        <w:rPr>
          <w:rFonts w:ascii="Calibri" w:hAnsi="Calibri" w:cs="Arial"/>
        </w:rPr>
      </w:pPr>
      <w:r w:rsidRPr="001274BE">
        <w:rPr>
          <w:rFonts w:ascii="Calibri" w:hAnsi="Calibri" w:cs="Arial"/>
        </w:rPr>
        <w:t>Responsible for instigating surveys of internal, communal and estate electrical services, leading to the provision of full and detailed briefing documents to external consultants. In this context acts as Project Controller of ensuing contracts.</w:t>
      </w: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461CF7">
      <w:pPr>
        <w:numPr>
          <w:ilvl w:val="0"/>
          <w:numId w:val="32"/>
        </w:numPr>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461CF7">
      <w:pPr>
        <w:rPr>
          <w:rFonts w:ascii="Calibri" w:hAnsi="Calibri" w:cs="Arial"/>
        </w:rPr>
      </w:pPr>
    </w:p>
    <w:p w14:paraId="32DB4C01" w14:textId="77777777" w:rsidR="00591F9B" w:rsidRDefault="00C62BA2" w:rsidP="00461CF7">
      <w:pPr>
        <w:numPr>
          <w:ilvl w:val="0"/>
          <w:numId w:val="32"/>
        </w:numPr>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461CF7">
      <w:pPr>
        <w:rPr>
          <w:rFonts w:ascii="Calibri" w:hAnsi="Calibri" w:cs="Arial"/>
        </w:rPr>
      </w:pPr>
    </w:p>
    <w:p w14:paraId="6318CB17" w14:textId="77777777" w:rsidR="00591F9B" w:rsidRPr="00CB0D3C" w:rsidRDefault="00591F9B" w:rsidP="00461CF7">
      <w:pPr>
        <w:numPr>
          <w:ilvl w:val="0"/>
          <w:numId w:val="32"/>
        </w:numPr>
        <w:rPr>
          <w:rFonts w:ascii="Calibri" w:hAnsi="Calibri" w:cs="Arial"/>
        </w:rPr>
      </w:pPr>
      <w:r w:rsidRPr="00461CF7">
        <w:rPr>
          <w:rFonts w:ascii="Calibri" w:hAnsi="Calibri" w:cs="Arial"/>
        </w:rPr>
        <w:t>To 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461CF7">
      <w:pPr>
        <w:rPr>
          <w:rFonts w:ascii="Calibri" w:hAnsi="Calibri" w:cs="Arial"/>
        </w:rPr>
      </w:pPr>
    </w:p>
    <w:p w14:paraId="70784279" w14:textId="77777777" w:rsidR="00C62BA2" w:rsidRDefault="00C62BA2" w:rsidP="00461CF7">
      <w:pPr>
        <w:numPr>
          <w:ilvl w:val="0"/>
          <w:numId w:val="32"/>
        </w:numPr>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461CF7">
      <w:pPr>
        <w:rPr>
          <w:rFonts w:ascii="Calibri" w:hAnsi="Calibri" w:cs="Arial"/>
        </w:rPr>
      </w:pPr>
    </w:p>
    <w:p w14:paraId="6A65F920" w14:textId="77777777" w:rsidR="00C62BA2" w:rsidRPr="005B3EBF" w:rsidRDefault="00C62BA2" w:rsidP="00461CF7">
      <w:pPr>
        <w:numPr>
          <w:ilvl w:val="0"/>
          <w:numId w:val="32"/>
        </w:numPr>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461CF7" w:rsidRDefault="00C62BA2" w:rsidP="00461CF7">
      <w:pPr>
        <w:rPr>
          <w:rFonts w:ascii="Calibri" w:hAnsi="Calibri" w:cs="Arial"/>
        </w:rPr>
      </w:pPr>
    </w:p>
    <w:p w14:paraId="29C2AF34" w14:textId="77777777" w:rsidR="00C62BA2" w:rsidRPr="00461CF7" w:rsidRDefault="00C62BA2" w:rsidP="00461CF7">
      <w:pPr>
        <w:numPr>
          <w:ilvl w:val="0"/>
          <w:numId w:val="32"/>
        </w:numPr>
        <w:rPr>
          <w:rFonts w:ascii="Calibri" w:hAnsi="Calibri" w:cs="Arial"/>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461CF7">
        <w:rPr>
          <w:rFonts w:ascii="Calibri" w:hAnsi="Calibri" w:cs="Arial"/>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EFDF02" w14:textId="77777777" w:rsidR="00461CF7" w:rsidRPr="008362E8" w:rsidRDefault="00461CF7" w:rsidP="00461CF7">
      <w:pPr>
        <w:numPr>
          <w:ilvl w:val="0"/>
          <w:numId w:val="32"/>
        </w:numPr>
        <w:rPr>
          <w:rFonts w:ascii="Calibri" w:hAnsi="Calibri" w:cs="Arial"/>
        </w:rPr>
      </w:pPr>
      <w:r w:rsidRPr="008362E8">
        <w:rPr>
          <w:rFonts w:ascii="Calibri" w:hAnsi="Calibri" w:cs="Arial"/>
        </w:rPr>
        <w:t>Manages multiple electrical projects with values up to £600k and service and maintenance contracts of varying values. Responsible for ensuring that quality of work and value for money is achieved for all works along with cost control.</w:t>
      </w:r>
      <w:r w:rsidRPr="008362E8">
        <w:rPr>
          <w:rFonts w:ascii="Calibri" w:hAnsi="Calibri" w:cs="Arial"/>
        </w:rPr>
        <w:br/>
      </w:r>
    </w:p>
    <w:p w14:paraId="2D4B1842" w14:textId="77777777" w:rsidR="00461CF7" w:rsidRPr="008362E8" w:rsidRDefault="00461CF7" w:rsidP="00461CF7">
      <w:pPr>
        <w:numPr>
          <w:ilvl w:val="0"/>
          <w:numId w:val="32"/>
        </w:numPr>
        <w:rPr>
          <w:rFonts w:ascii="Calibri" w:hAnsi="Calibri" w:cs="Arial"/>
        </w:rPr>
      </w:pPr>
      <w:r w:rsidRPr="008362E8">
        <w:rPr>
          <w:rFonts w:ascii="Calibri" w:hAnsi="Calibri" w:cs="Arial"/>
        </w:rPr>
        <w:t>Must maintain contact with electrical industry bodies and statutory authorities over ever changing requirements on safety and good practice relevant to public sector housing electrical requirements.  Ensuring that current British standard &amp; European regulations are incorporated into major work projects and maintenance contracts.</w:t>
      </w:r>
    </w:p>
    <w:p w14:paraId="34EE6F39" w14:textId="77777777" w:rsidR="00461CF7" w:rsidRPr="008362E8" w:rsidRDefault="00461CF7" w:rsidP="00461CF7">
      <w:pPr>
        <w:rPr>
          <w:rFonts w:ascii="Calibri" w:hAnsi="Calibri" w:cs="Arial"/>
        </w:rPr>
      </w:pPr>
    </w:p>
    <w:p w14:paraId="3A2DAFFB" w14:textId="77777777" w:rsidR="00461CF7" w:rsidRPr="008362E8" w:rsidRDefault="00461CF7" w:rsidP="00461CF7">
      <w:pPr>
        <w:numPr>
          <w:ilvl w:val="0"/>
          <w:numId w:val="32"/>
        </w:numPr>
        <w:rPr>
          <w:rFonts w:ascii="Calibri" w:hAnsi="Calibri" w:cs="Arial"/>
        </w:rPr>
      </w:pPr>
      <w:r w:rsidRPr="008362E8">
        <w:rPr>
          <w:rFonts w:ascii="Calibri" w:hAnsi="Calibri" w:cs="Arial"/>
        </w:rPr>
        <w:t xml:space="preserve">Attends evening meetings as necessary and will participate in the Council' stand-by arrangements to ensure continuity of service out of normal working hours and in emergencies. </w:t>
      </w:r>
    </w:p>
    <w:p w14:paraId="05C4F499" w14:textId="77777777" w:rsidR="00461CF7" w:rsidRPr="00D712DB" w:rsidRDefault="00461CF7" w:rsidP="00461CF7">
      <w:pPr>
        <w:rPr>
          <w:rFonts w:ascii="Calibri" w:hAnsi="Calibri" w:cs="Arial"/>
        </w:rPr>
      </w:pPr>
    </w:p>
    <w:p w14:paraId="6FE83ED6" w14:textId="77777777" w:rsidR="00461CF7" w:rsidRPr="008362E8" w:rsidRDefault="00461CF7" w:rsidP="00461CF7">
      <w:pPr>
        <w:numPr>
          <w:ilvl w:val="0"/>
          <w:numId w:val="32"/>
        </w:numPr>
        <w:rPr>
          <w:rFonts w:ascii="Calibri" w:hAnsi="Calibri" w:cs="Arial"/>
        </w:rPr>
      </w:pPr>
      <w:r w:rsidRPr="008362E8">
        <w:rPr>
          <w:rFonts w:ascii="Calibri" w:hAnsi="Calibri" w:cs="Arial"/>
        </w:rPr>
        <w:lastRenderedPageBreak/>
        <w:t xml:space="preserve">Undertakes available training opportunities and shows a commitment to continuous development, maximising potential and ensuring the efficient delivery of Council services, and participating in the staff development and appraisal scheme. </w:t>
      </w:r>
      <w:r w:rsidRPr="008362E8">
        <w:rPr>
          <w:rFonts w:ascii="Calibri" w:hAnsi="Calibri" w:cs="Arial"/>
        </w:rPr>
        <w:br/>
      </w:r>
    </w:p>
    <w:p w14:paraId="61527327" w14:textId="637EEA11" w:rsidR="003847D3" w:rsidRPr="00F24659" w:rsidRDefault="00461CF7" w:rsidP="00F41562">
      <w:pPr>
        <w:numPr>
          <w:ilvl w:val="0"/>
          <w:numId w:val="32"/>
        </w:numPr>
        <w:rPr>
          <w:rFonts w:ascii="Calibri" w:hAnsi="Calibri" w:cs="Arial"/>
          <w:b/>
        </w:rPr>
      </w:pPr>
      <w:r w:rsidRPr="00F24659">
        <w:rPr>
          <w:rFonts w:ascii="Calibri" w:hAnsi="Calibri" w:cs="Arial"/>
        </w:rPr>
        <w:t>Deputises on an occasional basis for the Electrical Manager.</w:t>
      </w:r>
      <w:r w:rsidRPr="00F24659">
        <w:rPr>
          <w:rFonts w:ascii="Calibri" w:hAnsi="Calibri" w:cs="Arial"/>
        </w:rPr>
        <w:br/>
      </w: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44673AE8" w14:textId="77777777" w:rsidR="00F24659" w:rsidRPr="005B3EBF" w:rsidRDefault="00F24659" w:rsidP="00F24659">
      <w:pPr>
        <w:rPr>
          <w:rFonts w:ascii="Calibri" w:hAnsi="Calibri" w:cs="Arial"/>
          <w:b/>
        </w:rPr>
      </w:pPr>
    </w:p>
    <w:p w14:paraId="474BB896" w14:textId="77777777" w:rsidR="00F24659" w:rsidRDefault="00F24659" w:rsidP="00F24659">
      <w:pPr>
        <w:jc w:val="center"/>
        <w:rPr>
          <w:rFonts w:ascii="Calibri" w:hAnsi="Calibri" w:cs="Arial"/>
          <w:b/>
          <w:bCs/>
          <w:i/>
        </w:rPr>
      </w:pPr>
      <w:r w:rsidRPr="005302D7">
        <w:rPr>
          <w:rFonts w:ascii="Calibri" w:hAnsi="Calibri" w:cs="Arial"/>
          <w:b/>
          <w:bCs/>
          <w:i/>
          <w:noProof/>
        </w:rPr>
        <mc:AlternateContent>
          <mc:Choice Requires="wps">
            <w:drawing>
              <wp:anchor distT="0" distB="0" distL="114300" distR="114300" simplePos="0" relativeHeight="251661312" behindDoc="0" locked="0" layoutInCell="1" allowOverlap="1" wp14:anchorId="65A03B2F" wp14:editId="4F0B79AD">
                <wp:simplePos x="0" y="0"/>
                <wp:positionH relativeFrom="column">
                  <wp:posOffset>1543050</wp:posOffset>
                </wp:positionH>
                <wp:positionV relativeFrom="paragraph">
                  <wp:posOffset>45721</wp:posOffset>
                </wp:positionV>
                <wp:extent cx="2057400" cy="685800"/>
                <wp:effectExtent l="0" t="0" r="19050" b="381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7BE2C336" w14:textId="77777777" w:rsidR="00F24659" w:rsidRDefault="00F24659" w:rsidP="00F24659">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14:paraId="4567E933" w14:textId="77777777" w:rsidR="00F24659" w:rsidRPr="008952FB" w:rsidRDefault="00F24659" w:rsidP="00F24659">
                            <w:pPr>
                              <w:jc w:val="center"/>
                              <w:rPr>
                                <w:rFonts w:ascii="Arial" w:hAnsi="Arial" w:cs="Arial"/>
                                <w:sz w:val="22"/>
                                <w:szCs w:val="22"/>
                              </w:rPr>
                            </w:pPr>
                            <w:r>
                              <w:rPr>
                                <w:rFonts w:ascii="Arial" w:hAnsi="Arial" w:cs="Arial"/>
                                <w:color w:val="FFFFFF"/>
                              </w:rPr>
                              <w:t>MG3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3B2F" id="Rectangle 16" o:spid="_x0000_s1027" style="position:absolute;left:0;text-align:left;margin-left:121.5pt;margin-top:3.6pt;width:16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" fillcolor="black" stroked="f" strokeweight="3pt">
                <v:shadow on="t" color="#7f7f7f" opacity=".5" offset="1pt"/>
                <v:textbox>
                  <w:txbxContent>
                    <w:p w14:paraId="7BE2C336" w14:textId="77777777" w:rsidR="00F24659" w:rsidRDefault="00F24659" w:rsidP="00F24659">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14:paraId="4567E933" w14:textId="77777777" w:rsidR="00F24659" w:rsidRPr="008952FB" w:rsidRDefault="00F24659" w:rsidP="00F24659">
                      <w:pPr>
                        <w:jc w:val="center"/>
                        <w:rPr>
                          <w:rFonts w:ascii="Arial" w:hAnsi="Arial" w:cs="Arial"/>
                          <w:sz w:val="22"/>
                          <w:szCs w:val="22"/>
                        </w:rPr>
                      </w:pPr>
                      <w:r>
                        <w:rPr>
                          <w:rFonts w:ascii="Arial" w:hAnsi="Arial" w:cs="Arial"/>
                          <w:color w:val="FFFFFF"/>
                        </w:rPr>
                        <w:t>MG3</w:t>
                      </w:r>
                    </w:p>
                  </w:txbxContent>
                </v:textbox>
              </v:rect>
            </w:pict>
          </mc:Fallback>
        </mc:AlternateContent>
      </w:r>
    </w:p>
    <w:p w14:paraId="3EF53852" w14:textId="77777777" w:rsidR="00F24659" w:rsidRDefault="00F24659" w:rsidP="00F24659">
      <w:pPr>
        <w:jc w:val="center"/>
        <w:rPr>
          <w:rFonts w:ascii="Calibri" w:hAnsi="Calibri" w:cs="Arial"/>
          <w:b/>
          <w:bCs/>
          <w:i/>
        </w:rPr>
      </w:pPr>
    </w:p>
    <w:p w14:paraId="607E75DB" w14:textId="77777777" w:rsidR="00F24659" w:rsidRDefault="00F24659" w:rsidP="00F24659">
      <w:pPr>
        <w:jc w:val="center"/>
        <w:rPr>
          <w:rFonts w:ascii="Calibri" w:hAnsi="Calibri" w:cs="Arial"/>
          <w:b/>
          <w:bCs/>
          <w:i/>
        </w:rPr>
      </w:pPr>
    </w:p>
    <w:p w14:paraId="6E7C4B1E" w14:textId="77777777" w:rsidR="00F24659" w:rsidRDefault="00F24659" w:rsidP="00F24659">
      <w:pPr>
        <w:ind w:left="2694"/>
        <w:jc w:val="center"/>
        <w:rPr>
          <w:rFonts w:ascii="Calibri" w:hAnsi="Calibri" w:cs="Arial"/>
          <w:b/>
          <w:bCs/>
          <w:i/>
        </w:rPr>
      </w:pPr>
    </w:p>
    <w:p w14:paraId="315AA1B4" w14:textId="77777777" w:rsidR="00F24659" w:rsidRDefault="00F24659" w:rsidP="00F24659">
      <w:pPr>
        <w:jc w:val="center"/>
        <w:rPr>
          <w:rFonts w:ascii="Calibri" w:hAnsi="Calibri" w:cs="Arial"/>
          <w:b/>
          <w:bCs/>
          <w:i/>
        </w:rPr>
      </w:pPr>
      <w:r w:rsidRPr="005302D7">
        <w:rPr>
          <w:rFonts w:ascii="Calibri" w:hAnsi="Calibri" w:cs="Arial"/>
          <w:b/>
          <w:bCs/>
          <w:i/>
          <w:noProof/>
        </w:rPr>
        <mc:AlternateContent>
          <mc:Choice Requires="wps">
            <w:drawing>
              <wp:anchor distT="0" distB="0" distL="114300" distR="114300" simplePos="0" relativeHeight="251662336" behindDoc="0" locked="0" layoutInCell="1" allowOverlap="1" wp14:anchorId="0647C881" wp14:editId="0AE3AA80">
                <wp:simplePos x="0" y="0"/>
                <wp:positionH relativeFrom="page">
                  <wp:align>center</wp:align>
                </wp:positionH>
                <wp:positionV relativeFrom="paragraph">
                  <wp:posOffset>3810</wp:posOffset>
                </wp:positionV>
                <wp:extent cx="0" cy="247650"/>
                <wp:effectExtent l="0" t="0" r="381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05E8"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pt" to="0,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" strokeweight="2pt">
                <w10:wrap anchorx="page"/>
              </v:line>
            </w:pict>
          </mc:Fallback>
        </mc:AlternateContent>
      </w:r>
    </w:p>
    <w:p w14:paraId="7CFA4E21" w14:textId="77777777" w:rsidR="00F24659" w:rsidRDefault="00F24659" w:rsidP="00F24659">
      <w:pPr>
        <w:jc w:val="center"/>
        <w:rPr>
          <w:rFonts w:ascii="Calibri" w:hAnsi="Calibri" w:cs="Arial"/>
          <w:b/>
          <w:bCs/>
          <w:i/>
        </w:rPr>
      </w:pPr>
      <w:r w:rsidRPr="005302D7">
        <w:rPr>
          <w:rFonts w:ascii="Calibri" w:hAnsi="Calibri" w:cs="Arial"/>
          <w:b/>
          <w:bCs/>
          <w:i/>
          <w:noProof/>
        </w:rPr>
        <mc:AlternateContent>
          <mc:Choice Requires="wps">
            <w:drawing>
              <wp:anchor distT="0" distB="0" distL="114300" distR="114300" simplePos="0" relativeHeight="251665408" behindDoc="0" locked="0" layoutInCell="1" allowOverlap="1" wp14:anchorId="5B10955D" wp14:editId="263EF8B6">
                <wp:simplePos x="0" y="0"/>
                <wp:positionH relativeFrom="column">
                  <wp:posOffset>1524000</wp:posOffset>
                </wp:positionH>
                <wp:positionV relativeFrom="paragraph">
                  <wp:posOffset>39370</wp:posOffset>
                </wp:positionV>
                <wp:extent cx="2057400" cy="704850"/>
                <wp:effectExtent l="0" t="0" r="19050" b="381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485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09CD13F6" w14:textId="77777777" w:rsidR="00F24659" w:rsidRDefault="00F24659" w:rsidP="00F24659">
                            <w:pPr>
                              <w:jc w:val="center"/>
                              <w:rPr>
                                <w:rFonts w:ascii="Arial" w:hAnsi="Arial" w:cs="Arial"/>
                                <w:b/>
                                <w:color w:val="FFFFFF"/>
                              </w:rPr>
                            </w:pPr>
                            <w:r>
                              <w:rPr>
                                <w:rFonts w:ascii="Arial" w:hAnsi="Arial" w:cs="Arial"/>
                                <w:b/>
                                <w:color w:val="FFFFFF"/>
                              </w:rPr>
                              <w:t>Electrical</w:t>
                            </w:r>
                            <w:r w:rsidRPr="008952FB">
                              <w:rPr>
                                <w:rFonts w:ascii="Arial" w:hAnsi="Arial" w:cs="Arial"/>
                                <w:b/>
                                <w:color w:val="FFFFFF"/>
                                <w:sz w:val="22"/>
                                <w:szCs w:val="22"/>
                              </w:rPr>
                              <w:t xml:space="preserve"> Manager</w:t>
                            </w:r>
                          </w:p>
                          <w:p w14:paraId="1B83767F" w14:textId="77777777" w:rsidR="00F24659" w:rsidRPr="00EA1872" w:rsidRDefault="00F24659" w:rsidP="00F24659">
                            <w:pPr>
                              <w:jc w:val="center"/>
                              <w:rPr>
                                <w:rFonts w:ascii="Arial" w:hAnsi="Arial" w:cs="Arial"/>
                                <w:sz w:val="22"/>
                                <w:szCs w:val="22"/>
                              </w:rPr>
                            </w:pPr>
                            <w:r>
                              <w:rPr>
                                <w:rFonts w:ascii="Arial" w:hAnsi="Arial" w:cs="Arial"/>
                                <w:color w:val="FFFFFF"/>
                              </w:rPr>
                              <w:t>PO6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0955D" id="Rectangle 12" o:spid="_x0000_s1028" style="position:absolute;left:0;text-align:left;margin-left:120pt;margin-top:3.1pt;width:162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" fillcolor="black" stroked="f" strokeweight="3pt">
                <v:shadow on="t" color="#7f7f7f" opacity=".5" offset="1pt"/>
                <v:textbox>
                  <w:txbxContent>
                    <w:p w14:paraId="09CD13F6" w14:textId="77777777" w:rsidR="00F24659" w:rsidRDefault="00F24659" w:rsidP="00F24659">
                      <w:pPr>
                        <w:jc w:val="center"/>
                        <w:rPr>
                          <w:rFonts w:ascii="Arial" w:hAnsi="Arial" w:cs="Arial"/>
                          <w:b/>
                          <w:color w:val="FFFFFF"/>
                        </w:rPr>
                      </w:pPr>
                      <w:r>
                        <w:rPr>
                          <w:rFonts w:ascii="Arial" w:hAnsi="Arial" w:cs="Arial"/>
                          <w:b/>
                          <w:color w:val="FFFFFF"/>
                        </w:rPr>
                        <w:t>Electrical</w:t>
                      </w:r>
                      <w:r w:rsidRPr="008952FB">
                        <w:rPr>
                          <w:rFonts w:ascii="Arial" w:hAnsi="Arial" w:cs="Arial"/>
                          <w:b/>
                          <w:color w:val="FFFFFF"/>
                          <w:sz w:val="22"/>
                          <w:szCs w:val="22"/>
                        </w:rPr>
                        <w:t xml:space="preserve"> Manager</w:t>
                      </w:r>
                    </w:p>
                    <w:p w14:paraId="1B83767F" w14:textId="77777777" w:rsidR="00F24659" w:rsidRPr="00EA1872" w:rsidRDefault="00F24659" w:rsidP="00F24659">
                      <w:pPr>
                        <w:jc w:val="center"/>
                        <w:rPr>
                          <w:rFonts w:ascii="Arial" w:hAnsi="Arial" w:cs="Arial"/>
                          <w:sz w:val="22"/>
                          <w:szCs w:val="22"/>
                        </w:rPr>
                      </w:pPr>
                      <w:r>
                        <w:rPr>
                          <w:rFonts w:ascii="Arial" w:hAnsi="Arial" w:cs="Arial"/>
                          <w:color w:val="FFFFFF"/>
                        </w:rPr>
                        <w:t>PO6</w:t>
                      </w:r>
                    </w:p>
                  </w:txbxContent>
                </v:textbox>
              </v:rect>
            </w:pict>
          </mc:Fallback>
        </mc:AlternateContent>
      </w:r>
    </w:p>
    <w:p w14:paraId="29943CBA" w14:textId="77777777" w:rsidR="00F24659" w:rsidRDefault="00F24659" w:rsidP="00F24659">
      <w:pPr>
        <w:jc w:val="center"/>
        <w:rPr>
          <w:rFonts w:ascii="Calibri" w:hAnsi="Calibri" w:cs="Arial"/>
          <w:b/>
          <w:bCs/>
          <w:i/>
        </w:rPr>
      </w:pPr>
    </w:p>
    <w:p w14:paraId="36EA8569" w14:textId="77777777" w:rsidR="00F24659" w:rsidRPr="005B3EBF" w:rsidRDefault="00F24659" w:rsidP="00F24659">
      <w:pPr>
        <w:jc w:val="center"/>
        <w:rPr>
          <w:rFonts w:ascii="Calibri" w:hAnsi="Calibri" w:cs="Arial"/>
          <w:b/>
          <w:bCs/>
          <w:i/>
        </w:rPr>
      </w:pPr>
    </w:p>
    <w:p w14:paraId="5E0CDED1" w14:textId="77777777" w:rsidR="00F24659" w:rsidRPr="005B3EBF" w:rsidRDefault="00F24659" w:rsidP="00F24659">
      <w:pPr>
        <w:shd w:val="clear" w:color="auto" w:fill="FFFFFF"/>
        <w:jc w:val="center"/>
        <w:rPr>
          <w:rFonts w:ascii="Calibri" w:hAnsi="Calibri" w:cs="Arial"/>
          <w:color w:val="000000"/>
        </w:rPr>
      </w:pPr>
      <w:r w:rsidRPr="005302D7">
        <w:rPr>
          <w:rFonts w:ascii="Calibri" w:hAnsi="Calibri" w:cs="Arial"/>
          <w:b/>
          <w:bCs/>
          <w:i/>
          <w:noProof/>
        </w:rPr>
        <mc:AlternateContent>
          <mc:Choice Requires="wps">
            <w:drawing>
              <wp:anchor distT="0" distB="0" distL="114300" distR="114300" simplePos="0" relativeHeight="251663360" behindDoc="0" locked="0" layoutInCell="1" allowOverlap="1" wp14:anchorId="58D8357B" wp14:editId="7988A7F1">
                <wp:simplePos x="0" y="0"/>
                <wp:positionH relativeFrom="page">
                  <wp:align>center</wp:align>
                </wp:positionH>
                <wp:positionV relativeFrom="paragraph">
                  <wp:posOffset>100330</wp:posOffset>
                </wp:positionV>
                <wp:extent cx="0" cy="638175"/>
                <wp:effectExtent l="0" t="0" r="3810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81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8BAE" id="Straight Connector 6" o:spid="_x0000_s1026" style="position:absolute;flip:x;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7.9pt" to="0,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" strokeweight="2pt">
                <w10:wrap anchorx="page"/>
              </v:line>
            </w:pict>
          </mc:Fallback>
        </mc:AlternateContent>
      </w:r>
    </w:p>
    <w:p w14:paraId="2ECCD151" w14:textId="77777777" w:rsidR="00F24659" w:rsidRDefault="00F24659" w:rsidP="00F24659">
      <w:pPr>
        <w:autoSpaceDE w:val="0"/>
        <w:autoSpaceDN w:val="0"/>
        <w:adjustRightInd w:val="0"/>
        <w:jc w:val="center"/>
        <w:rPr>
          <w:rFonts w:ascii="Calibri" w:hAnsi="Calibri" w:cs="Arial"/>
          <w:b/>
          <w:bCs/>
          <w:color w:val="000000"/>
        </w:rPr>
      </w:pPr>
    </w:p>
    <w:p w14:paraId="0286DEA8" w14:textId="77777777" w:rsidR="00F24659" w:rsidRDefault="00F24659" w:rsidP="00F24659">
      <w:pPr>
        <w:autoSpaceDE w:val="0"/>
        <w:autoSpaceDN w:val="0"/>
        <w:adjustRightInd w:val="0"/>
        <w:jc w:val="center"/>
        <w:rPr>
          <w:rFonts w:ascii="Calibri" w:hAnsi="Calibri" w:cs="Arial"/>
          <w:b/>
          <w:bCs/>
          <w:color w:val="000000"/>
        </w:rPr>
      </w:pPr>
      <w:r w:rsidRPr="005302D7">
        <w:rPr>
          <w:rFonts w:ascii="Calibri" w:hAnsi="Calibri" w:cs="Arial"/>
          <w:b/>
          <w:bCs/>
          <w:i/>
          <w:noProof/>
        </w:rPr>
        <mc:AlternateContent>
          <mc:Choice Requires="wps">
            <w:drawing>
              <wp:anchor distT="0" distB="0" distL="114300" distR="114300" simplePos="0" relativeHeight="251666432" behindDoc="0" locked="0" layoutInCell="1" allowOverlap="1" wp14:anchorId="0A9FB6D9" wp14:editId="2C3664B2">
                <wp:simplePos x="0" y="0"/>
                <wp:positionH relativeFrom="column">
                  <wp:posOffset>1533525</wp:posOffset>
                </wp:positionH>
                <wp:positionV relativeFrom="paragraph">
                  <wp:posOffset>33020</wp:posOffset>
                </wp:positionV>
                <wp:extent cx="2057400" cy="676275"/>
                <wp:effectExtent l="0" t="0" r="19050" b="476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76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60BCAB6F" w14:textId="77777777" w:rsidR="00F24659" w:rsidRDefault="00F24659" w:rsidP="00F24659">
                            <w:pPr>
                              <w:jc w:val="center"/>
                              <w:rPr>
                                <w:rFonts w:ascii="Arial" w:hAnsi="Arial" w:cs="Arial"/>
                                <w:b/>
                                <w:color w:val="FFFFFF"/>
                              </w:rPr>
                            </w:pPr>
                            <w:r>
                              <w:rPr>
                                <w:rFonts w:ascii="Arial" w:hAnsi="Arial" w:cs="Arial"/>
                                <w:b/>
                                <w:color w:val="FFFFFF"/>
                              </w:rPr>
                              <w:t>Senior Electrical Engineer X 3</w:t>
                            </w:r>
                          </w:p>
                          <w:p w14:paraId="4109AF2B" w14:textId="77777777" w:rsidR="00F24659" w:rsidRPr="00EA1872" w:rsidRDefault="00F24659" w:rsidP="00F24659">
                            <w:pPr>
                              <w:jc w:val="center"/>
                              <w:rPr>
                                <w:rFonts w:ascii="Arial" w:hAnsi="Arial" w:cs="Arial"/>
                                <w:sz w:val="22"/>
                                <w:szCs w:val="22"/>
                              </w:rPr>
                            </w:pPr>
                            <w:r w:rsidRPr="00EA1872">
                              <w:rPr>
                                <w:rFonts w:ascii="Arial" w:hAnsi="Arial" w:cs="Arial"/>
                                <w:color w:val="FFFFFF"/>
                              </w:rPr>
                              <w:t>PO</w:t>
                            </w:r>
                            <w:r>
                              <w:rPr>
                                <w:rFonts w:ascii="Arial" w:hAnsi="Arial" w:cs="Arial"/>
                                <w:color w:val="FFFFFF"/>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FB6D9" id="Rectangle 13" o:spid="_x0000_s1029" style="position:absolute;left:0;text-align:left;margin-left:120.75pt;margin-top:2.6pt;width:162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" fillcolor="black" stroked="f" strokeweight="3pt">
                <v:shadow on="t" color="#7f7f7f" opacity=".5" offset="1pt"/>
                <v:textbox>
                  <w:txbxContent>
                    <w:p w14:paraId="60BCAB6F" w14:textId="77777777" w:rsidR="00F24659" w:rsidRDefault="00F24659" w:rsidP="00F24659">
                      <w:pPr>
                        <w:jc w:val="center"/>
                        <w:rPr>
                          <w:rFonts w:ascii="Arial" w:hAnsi="Arial" w:cs="Arial"/>
                          <w:b/>
                          <w:color w:val="FFFFFF"/>
                        </w:rPr>
                      </w:pPr>
                      <w:r>
                        <w:rPr>
                          <w:rFonts w:ascii="Arial" w:hAnsi="Arial" w:cs="Arial"/>
                          <w:b/>
                          <w:color w:val="FFFFFF"/>
                        </w:rPr>
                        <w:t>Senior Electrical Engineer X 3</w:t>
                      </w:r>
                    </w:p>
                    <w:p w14:paraId="4109AF2B" w14:textId="77777777" w:rsidR="00F24659" w:rsidRPr="00EA1872" w:rsidRDefault="00F24659" w:rsidP="00F24659">
                      <w:pPr>
                        <w:jc w:val="center"/>
                        <w:rPr>
                          <w:rFonts w:ascii="Arial" w:hAnsi="Arial" w:cs="Arial"/>
                          <w:sz w:val="22"/>
                          <w:szCs w:val="22"/>
                        </w:rPr>
                      </w:pPr>
                      <w:r w:rsidRPr="00EA1872">
                        <w:rPr>
                          <w:rFonts w:ascii="Arial" w:hAnsi="Arial" w:cs="Arial"/>
                          <w:color w:val="FFFFFF"/>
                        </w:rPr>
                        <w:t>PO</w:t>
                      </w:r>
                      <w:r>
                        <w:rPr>
                          <w:rFonts w:ascii="Arial" w:hAnsi="Arial" w:cs="Arial"/>
                          <w:color w:val="FFFFFF"/>
                        </w:rPr>
                        <w:t>5</w:t>
                      </w:r>
                    </w:p>
                  </w:txbxContent>
                </v:textbox>
              </v:rect>
            </w:pict>
          </mc:Fallback>
        </mc:AlternateContent>
      </w:r>
    </w:p>
    <w:p w14:paraId="0B18786D" w14:textId="77777777" w:rsidR="00F24659" w:rsidRDefault="00F24659" w:rsidP="00F24659">
      <w:pPr>
        <w:autoSpaceDE w:val="0"/>
        <w:autoSpaceDN w:val="0"/>
        <w:adjustRightInd w:val="0"/>
        <w:jc w:val="center"/>
        <w:rPr>
          <w:rFonts w:ascii="Calibri" w:hAnsi="Calibri" w:cs="Arial"/>
          <w:b/>
          <w:bCs/>
          <w:color w:val="000000"/>
        </w:rPr>
      </w:pPr>
    </w:p>
    <w:p w14:paraId="44D09337" w14:textId="77777777" w:rsidR="00F24659" w:rsidRDefault="00F24659" w:rsidP="00F24659">
      <w:pPr>
        <w:autoSpaceDE w:val="0"/>
        <w:autoSpaceDN w:val="0"/>
        <w:adjustRightInd w:val="0"/>
        <w:jc w:val="center"/>
        <w:rPr>
          <w:rFonts w:ascii="Calibri" w:hAnsi="Calibri" w:cs="Arial"/>
          <w:b/>
          <w:bCs/>
          <w:color w:val="000000"/>
        </w:rPr>
      </w:pPr>
    </w:p>
    <w:p w14:paraId="10AC767F" w14:textId="77777777" w:rsidR="00F24659" w:rsidRDefault="00F24659" w:rsidP="00F24659">
      <w:pPr>
        <w:autoSpaceDE w:val="0"/>
        <w:autoSpaceDN w:val="0"/>
        <w:adjustRightInd w:val="0"/>
        <w:jc w:val="center"/>
        <w:rPr>
          <w:rFonts w:ascii="Calibri" w:hAnsi="Calibri" w:cs="Arial"/>
          <w:b/>
          <w:bCs/>
          <w:color w:val="000000"/>
        </w:rPr>
      </w:pPr>
      <w:r w:rsidRPr="005302D7">
        <w:rPr>
          <w:rFonts w:ascii="Calibri" w:hAnsi="Calibri" w:cs="Arial"/>
          <w:b/>
          <w:bCs/>
          <w:i/>
          <w:noProof/>
        </w:rPr>
        <mc:AlternateContent>
          <mc:Choice Requires="wps">
            <w:drawing>
              <wp:anchor distT="0" distB="0" distL="114300" distR="114300" simplePos="0" relativeHeight="251664384" behindDoc="0" locked="0" layoutInCell="1" allowOverlap="1" wp14:anchorId="3DC1CD8A" wp14:editId="4EF70EE8">
                <wp:simplePos x="0" y="0"/>
                <wp:positionH relativeFrom="page">
                  <wp:align>center</wp:align>
                </wp:positionH>
                <wp:positionV relativeFrom="paragraph">
                  <wp:posOffset>5715</wp:posOffset>
                </wp:positionV>
                <wp:extent cx="0" cy="373380"/>
                <wp:effectExtent l="0" t="0" r="3810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5400" id="Straight Connector 10" o:spid="_x0000_s1026" style="position:absolute;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5pt" to="0,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" strokeweight="2pt">
                <w10:wrap anchorx="page"/>
              </v:line>
            </w:pict>
          </mc:Fallback>
        </mc:AlternateContent>
      </w:r>
    </w:p>
    <w:p w14:paraId="434AA24E" w14:textId="77777777" w:rsidR="00F24659" w:rsidRDefault="00F24659" w:rsidP="00F24659">
      <w:pPr>
        <w:autoSpaceDE w:val="0"/>
        <w:autoSpaceDN w:val="0"/>
        <w:adjustRightInd w:val="0"/>
        <w:jc w:val="center"/>
        <w:rPr>
          <w:rFonts w:ascii="Calibri" w:hAnsi="Calibri" w:cs="Arial"/>
          <w:b/>
          <w:bCs/>
          <w:color w:val="000000"/>
        </w:rPr>
      </w:pPr>
    </w:p>
    <w:p w14:paraId="21415EB5" w14:textId="77777777" w:rsidR="00F24659" w:rsidRDefault="00F24659" w:rsidP="00F24659">
      <w:pPr>
        <w:autoSpaceDE w:val="0"/>
        <w:autoSpaceDN w:val="0"/>
        <w:adjustRightInd w:val="0"/>
        <w:jc w:val="center"/>
        <w:rPr>
          <w:rFonts w:ascii="Calibri" w:hAnsi="Calibri" w:cs="Arial"/>
          <w:b/>
          <w:bCs/>
          <w:color w:val="000000"/>
        </w:rPr>
      </w:pPr>
      <w:r w:rsidRPr="005302D7">
        <w:rPr>
          <w:rFonts w:ascii="Calibri" w:hAnsi="Calibri" w:cs="Arial"/>
          <w:b/>
          <w:bCs/>
          <w:i/>
          <w:noProof/>
        </w:rPr>
        <mc:AlternateContent>
          <mc:Choice Requires="wps">
            <w:drawing>
              <wp:anchor distT="0" distB="0" distL="114300" distR="114300" simplePos="0" relativeHeight="251667456" behindDoc="0" locked="0" layoutInCell="1" allowOverlap="1" wp14:anchorId="7703CA12" wp14:editId="676C150A">
                <wp:simplePos x="0" y="0"/>
                <wp:positionH relativeFrom="column">
                  <wp:posOffset>1514475</wp:posOffset>
                </wp:positionH>
                <wp:positionV relativeFrom="paragraph">
                  <wp:posOffset>9525</wp:posOffset>
                </wp:positionV>
                <wp:extent cx="2057400" cy="571500"/>
                <wp:effectExtent l="0" t="0" r="19050" b="381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17B3D3A9" w14:textId="77777777" w:rsidR="00F24659" w:rsidRDefault="00F24659" w:rsidP="00F24659">
                            <w:pPr>
                              <w:jc w:val="center"/>
                              <w:rPr>
                                <w:rFonts w:ascii="Arial" w:hAnsi="Arial" w:cs="Arial"/>
                                <w:b/>
                                <w:color w:val="FFFFFF"/>
                              </w:rPr>
                            </w:pPr>
                            <w:r>
                              <w:rPr>
                                <w:rFonts w:ascii="Arial" w:hAnsi="Arial" w:cs="Arial"/>
                                <w:b/>
                                <w:color w:val="FFFFFF"/>
                              </w:rPr>
                              <w:t>Electrical Engineer X3</w:t>
                            </w:r>
                          </w:p>
                          <w:p w14:paraId="68CBB98F" w14:textId="77777777" w:rsidR="00F24659" w:rsidRPr="00EA1872" w:rsidRDefault="00F24659" w:rsidP="00F24659">
                            <w:pPr>
                              <w:jc w:val="center"/>
                              <w:rPr>
                                <w:rFonts w:ascii="Arial" w:hAnsi="Arial" w:cs="Arial"/>
                                <w:sz w:val="22"/>
                                <w:szCs w:val="22"/>
                              </w:rPr>
                            </w:pPr>
                            <w:r>
                              <w:rPr>
                                <w:rFonts w:ascii="Arial" w:hAnsi="Arial" w:cs="Arial"/>
                                <w:color w:val="FFFFFF"/>
                              </w:rPr>
                              <w:t>PO3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CA12" id="Rectangle 14" o:spid="_x0000_s1030" style="position:absolute;left:0;text-align:left;margin-left:119.25pt;margin-top:.75pt;width:16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" fillcolor="black" stroked="f" strokeweight="3pt">
                <v:shadow on="t" color="#7f7f7f" opacity=".5" offset="1pt"/>
                <v:textbox>
                  <w:txbxContent>
                    <w:p w14:paraId="17B3D3A9" w14:textId="77777777" w:rsidR="00F24659" w:rsidRDefault="00F24659" w:rsidP="00F24659">
                      <w:pPr>
                        <w:jc w:val="center"/>
                        <w:rPr>
                          <w:rFonts w:ascii="Arial" w:hAnsi="Arial" w:cs="Arial"/>
                          <w:b/>
                          <w:color w:val="FFFFFF"/>
                        </w:rPr>
                      </w:pPr>
                      <w:r>
                        <w:rPr>
                          <w:rFonts w:ascii="Arial" w:hAnsi="Arial" w:cs="Arial"/>
                          <w:b/>
                          <w:color w:val="FFFFFF"/>
                        </w:rPr>
                        <w:t>Electrical Engineer X3</w:t>
                      </w:r>
                    </w:p>
                    <w:p w14:paraId="68CBB98F" w14:textId="77777777" w:rsidR="00F24659" w:rsidRPr="00EA1872" w:rsidRDefault="00F24659" w:rsidP="00F24659">
                      <w:pPr>
                        <w:jc w:val="center"/>
                        <w:rPr>
                          <w:rFonts w:ascii="Arial" w:hAnsi="Arial" w:cs="Arial"/>
                          <w:sz w:val="22"/>
                          <w:szCs w:val="22"/>
                        </w:rPr>
                      </w:pPr>
                      <w:r>
                        <w:rPr>
                          <w:rFonts w:ascii="Arial" w:hAnsi="Arial" w:cs="Arial"/>
                          <w:color w:val="FFFFFF"/>
                        </w:rPr>
                        <w:t>PO3</w:t>
                      </w:r>
                    </w:p>
                  </w:txbxContent>
                </v:textbox>
              </v:rect>
            </w:pict>
          </mc:Fallback>
        </mc:AlternateContent>
      </w:r>
    </w:p>
    <w:p w14:paraId="63DB0D75" w14:textId="77777777" w:rsidR="00F24659" w:rsidRDefault="00F24659" w:rsidP="00F24659">
      <w:pPr>
        <w:autoSpaceDE w:val="0"/>
        <w:autoSpaceDN w:val="0"/>
        <w:adjustRightInd w:val="0"/>
        <w:jc w:val="center"/>
        <w:rPr>
          <w:rFonts w:ascii="Calibri" w:hAnsi="Calibri" w:cs="Arial"/>
          <w:b/>
          <w:bCs/>
          <w:color w:val="000000"/>
        </w:rPr>
      </w:pPr>
    </w:p>
    <w:p w14:paraId="1F2B50A9" w14:textId="77777777" w:rsidR="00F24659" w:rsidRPr="0026064E" w:rsidRDefault="00F24659" w:rsidP="0026064E">
      <w:pPr>
        <w:autoSpaceDE w:val="0"/>
        <w:autoSpaceDN w:val="0"/>
        <w:adjustRightInd w:val="0"/>
        <w:rPr>
          <w:rFonts w:ascii="Calibri" w:hAnsi="Calibri" w:cs="Arial"/>
          <w:bCs/>
          <w:color w:val="000000"/>
        </w:rPr>
      </w:pPr>
    </w:p>
    <w:p w14:paraId="3DEC057A" w14:textId="37C7A6A8"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F24659" w:rsidRPr="005B3EBF" w14:paraId="1D0499FF" w14:textId="77777777" w:rsidTr="00F24659">
        <w:trPr>
          <w:trHeight w:val="828"/>
        </w:trPr>
        <w:tc>
          <w:tcPr>
            <w:tcW w:w="4158" w:type="dxa"/>
            <w:shd w:val="clear" w:color="auto" w:fill="D9D9D9"/>
          </w:tcPr>
          <w:p w14:paraId="347144A9" w14:textId="77777777" w:rsidR="00F24659" w:rsidRPr="00EA1872" w:rsidRDefault="00F24659" w:rsidP="00AC3B08">
            <w:pPr>
              <w:autoSpaceDE w:val="0"/>
              <w:autoSpaceDN w:val="0"/>
              <w:adjustRightInd w:val="0"/>
              <w:rPr>
                <w:rFonts w:ascii="Calibri" w:hAnsi="Calibri" w:cs="Calibri"/>
                <w:b/>
              </w:rPr>
            </w:pPr>
            <w:r w:rsidRPr="00401EAE">
              <w:rPr>
                <w:rFonts w:ascii="Calibri" w:hAnsi="Calibri" w:cs="Calibri"/>
                <w:b/>
                <w:bCs/>
              </w:rPr>
              <w:t xml:space="preserve">Job Title: </w:t>
            </w:r>
            <w:r>
              <w:rPr>
                <w:rFonts w:ascii="Calibri" w:hAnsi="Calibri" w:cs="Calibri"/>
                <w:b/>
                <w:bCs/>
              </w:rPr>
              <w:t xml:space="preserve">Senior </w:t>
            </w:r>
            <w:r>
              <w:rPr>
                <w:rFonts w:ascii="Calibri" w:hAnsi="Calibri" w:cs="Calibri"/>
                <w:b/>
              </w:rPr>
              <w:t>Electrical</w:t>
            </w:r>
            <w:r w:rsidRPr="00EA1872">
              <w:rPr>
                <w:rFonts w:ascii="Calibri" w:hAnsi="Calibri" w:cs="Calibri"/>
                <w:b/>
              </w:rPr>
              <w:t xml:space="preserve"> Engineer</w:t>
            </w:r>
          </w:p>
        </w:tc>
        <w:tc>
          <w:tcPr>
            <w:tcW w:w="4382" w:type="dxa"/>
            <w:shd w:val="clear" w:color="auto" w:fill="D9D9D9"/>
          </w:tcPr>
          <w:p w14:paraId="7863C6B5" w14:textId="77777777" w:rsidR="00F24659" w:rsidRPr="00EA1872" w:rsidRDefault="00F24659" w:rsidP="00AC3B08">
            <w:pPr>
              <w:autoSpaceDE w:val="0"/>
              <w:autoSpaceDN w:val="0"/>
              <w:adjustRightInd w:val="0"/>
              <w:rPr>
                <w:rFonts w:ascii="Calibri" w:hAnsi="Calibri" w:cs="Calibri"/>
                <w:b/>
                <w:bCs/>
              </w:rPr>
            </w:pPr>
            <w:r w:rsidRPr="00401EAE">
              <w:rPr>
                <w:rFonts w:ascii="Calibri" w:hAnsi="Calibri" w:cs="Calibri"/>
                <w:b/>
                <w:bCs/>
              </w:rPr>
              <w:t>Grade:</w:t>
            </w:r>
            <w:r w:rsidRPr="00EA1872">
              <w:rPr>
                <w:rFonts w:ascii="Calibri" w:hAnsi="Calibri" w:cs="Calibri"/>
                <w:b/>
                <w:bCs/>
              </w:rPr>
              <w:t xml:space="preserve"> </w:t>
            </w:r>
            <w:r>
              <w:rPr>
                <w:rFonts w:ascii="Calibri" w:hAnsi="Calibri" w:cs="Calibri"/>
                <w:b/>
                <w:bCs/>
              </w:rPr>
              <w:t>PO5</w:t>
            </w:r>
          </w:p>
          <w:p w14:paraId="26CAFA40" w14:textId="77777777" w:rsidR="00F24659" w:rsidRPr="00EA1872" w:rsidRDefault="00F24659" w:rsidP="00AC3B08">
            <w:pPr>
              <w:autoSpaceDE w:val="0"/>
              <w:autoSpaceDN w:val="0"/>
              <w:adjustRightInd w:val="0"/>
              <w:rPr>
                <w:rFonts w:ascii="Calibri" w:hAnsi="Calibri" w:cs="Calibri"/>
                <w:b/>
                <w:bCs/>
              </w:rPr>
            </w:pPr>
          </w:p>
          <w:p w14:paraId="53EF43B0" w14:textId="77777777" w:rsidR="00F24659" w:rsidRPr="00EA1872" w:rsidRDefault="00F24659" w:rsidP="00AC3B08">
            <w:pPr>
              <w:autoSpaceDE w:val="0"/>
              <w:autoSpaceDN w:val="0"/>
              <w:adjustRightInd w:val="0"/>
              <w:rPr>
                <w:rFonts w:ascii="Calibri" w:hAnsi="Calibri" w:cs="Calibri"/>
                <w:b/>
              </w:rPr>
            </w:pPr>
          </w:p>
        </w:tc>
      </w:tr>
      <w:tr w:rsidR="00F24659" w:rsidRPr="005B3EBF" w14:paraId="4C4C46BA" w14:textId="77777777" w:rsidTr="00F24659">
        <w:trPr>
          <w:trHeight w:val="828"/>
        </w:trPr>
        <w:tc>
          <w:tcPr>
            <w:tcW w:w="4158" w:type="dxa"/>
            <w:shd w:val="clear" w:color="auto" w:fill="D9D9D9"/>
          </w:tcPr>
          <w:p w14:paraId="5494840F" w14:textId="77777777" w:rsidR="00F24659" w:rsidRPr="00401EAE" w:rsidRDefault="00F24659" w:rsidP="00AC3B08">
            <w:pPr>
              <w:autoSpaceDE w:val="0"/>
              <w:autoSpaceDN w:val="0"/>
              <w:adjustRightInd w:val="0"/>
              <w:rPr>
                <w:rFonts w:ascii="Calibri" w:hAnsi="Calibri" w:cs="Calibri"/>
                <w:b/>
                <w:bCs/>
              </w:rPr>
            </w:pPr>
            <w:r w:rsidRPr="00401EAE">
              <w:rPr>
                <w:rFonts w:ascii="Calibri" w:hAnsi="Calibri" w:cs="Calibri"/>
                <w:b/>
                <w:bCs/>
              </w:rPr>
              <w:t xml:space="preserve">Section: </w:t>
            </w:r>
            <w:r>
              <w:rPr>
                <w:rFonts w:ascii="Calibri" w:hAnsi="Calibri" w:cs="Calibri"/>
                <w:b/>
                <w:bCs/>
              </w:rPr>
              <w:t>Electrical</w:t>
            </w:r>
            <w:r w:rsidRPr="00EA1872">
              <w:rPr>
                <w:rFonts w:ascii="Calibri" w:hAnsi="Calibri" w:cs="Calibri"/>
                <w:b/>
                <w:bCs/>
              </w:rPr>
              <w:t xml:space="preserve"> Team</w:t>
            </w:r>
            <w:r w:rsidRPr="00401EAE">
              <w:rPr>
                <w:rFonts w:ascii="Calibri" w:hAnsi="Calibri" w:cs="Calibri"/>
                <w:b/>
                <w:bCs/>
              </w:rPr>
              <w:t>, Support Services</w:t>
            </w:r>
          </w:p>
          <w:p w14:paraId="609B04AB" w14:textId="77777777" w:rsidR="00F24659" w:rsidRPr="00EA1872" w:rsidRDefault="00F24659" w:rsidP="00AC3B08">
            <w:pPr>
              <w:autoSpaceDE w:val="0"/>
              <w:autoSpaceDN w:val="0"/>
              <w:adjustRightInd w:val="0"/>
              <w:rPr>
                <w:rFonts w:ascii="Calibri" w:hAnsi="Calibri" w:cs="Calibri"/>
                <w:b/>
                <w:bCs/>
              </w:rPr>
            </w:pPr>
          </w:p>
        </w:tc>
        <w:tc>
          <w:tcPr>
            <w:tcW w:w="4382" w:type="dxa"/>
            <w:shd w:val="clear" w:color="auto" w:fill="D9D9D9"/>
          </w:tcPr>
          <w:p w14:paraId="360F106E" w14:textId="77777777" w:rsidR="00F24659" w:rsidRPr="00EA1872" w:rsidRDefault="00F24659" w:rsidP="00AC3B08">
            <w:pPr>
              <w:autoSpaceDE w:val="0"/>
              <w:autoSpaceDN w:val="0"/>
              <w:adjustRightInd w:val="0"/>
              <w:rPr>
                <w:rFonts w:ascii="Calibri" w:hAnsi="Calibri" w:cs="Calibri"/>
                <w:b/>
                <w:bCs/>
              </w:rPr>
            </w:pPr>
            <w:r w:rsidRPr="00401EAE">
              <w:rPr>
                <w:rFonts w:ascii="Calibri" w:hAnsi="Calibri" w:cs="Calibri"/>
                <w:b/>
                <w:bCs/>
              </w:rPr>
              <w:t xml:space="preserve">Directorate: </w:t>
            </w:r>
            <w:r w:rsidRPr="00EA1872">
              <w:rPr>
                <w:rFonts w:ascii="Calibri" w:hAnsi="Calibri" w:cs="Calibri"/>
                <w:b/>
                <w:bCs/>
              </w:rPr>
              <w:t>Housing and Regeneration</w:t>
            </w:r>
          </w:p>
          <w:p w14:paraId="7AF60C8C" w14:textId="77777777" w:rsidR="00F24659" w:rsidRPr="00401EAE" w:rsidRDefault="00F24659" w:rsidP="00AC3B08">
            <w:pPr>
              <w:autoSpaceDE w:val="0"/>
              <w:autoSpaceDN w:val="0"/>
              <w:adjustRightInd w:val="0"/>
              <w:rPr>
                <w:rFonts w:ascii="Calibri" w:hAnsi="Calibri" w:cs="Calibri"/>
                <w:b/>
                <w:bCs/>
              </w:rPr>
            </w:pPr>
          </w:p>
        </w:tc>
      </w:tr>
      <w:tr w:rsidR="00F24659" w:rsidRPr="005B3EBF" w14:paraId="6A03BC98" w14:textId="77777777" w:rsidTr="00F24659">
        <w:trPr>
          <w:trHeight w:val="828"/>
        </w:trPr>
        <w:tc>
          <w:tcPr>
            <w:tcW w:w="4158" w:type="dxa"/>
            <w:shd w:val="clear" w:color="auto" w:fill="D9D9D9"/>
          </w:tcPr>
          <w:p w14:paraId="25422EC1" w14:textId="77777777" w:rsidR="00F24659" w:rsidRPr="00401EAE" w:rsidRDefault="00F24659" w:rsidP="00AC3B08">
            <w:pPr>
              <w:autoSpaceDE w:val="0"/>
              <w:autoSpaceDN w:val="0"/>
              <w:adjustRightInd w:val="0"/>
              <w:rPr>
                <w:rFonts w:ascii="Calibri" w:hAnsi="Calibri" w:cs="Calibri"/>
                <w:b/>
                <w:bCs/>
              </w:rPr>
            </w:pPr>
            <w:r w:rsidRPr="00401EAE">
              <w:rPr>
                <w:rFonts w:ascii="Calibri" w:hAnsi="Calibri" w:cs="Calibri"/>
                <w:b/>
                <w:bCs/>
              </w:rPr>
              <w:t xml:space="preserve">Responsible to: </w:t>
            </w:r>
            <w:r>
              <w:rPr>
                <w:rFonts w:ascii="Calibri" w:hAnsi="Calibri" w:cs="Calibri"/>
                <w:b/>
                <w:bCs/>
              </w:rPr>
              <w:t>Electrical</w:t>
            </w:r>
            <w:r w:rsidRPr="00401EAE">
              <w:rPr>
                <w:rFonts w:ascii="Calibri" w:hAnsi="Calibri" w:cs="Calibri"/>
                <w:b/>
                <w:bCs/>
              </w:rPr>
              <w:t xml:space="preserve"> </w:t>
            </w:r>
            <w:r>
              <w:rPr>
                <w:rFonts w:ascii="Calibri" w:hAnsi="Calibri" w:cs="Calibri"/>
                <w:b/>
                <w:bCs/>
              </w:rPr>
              <w:t>Manager</w:t>
            </w:r>
          </w:p>
          <w:p w14:paraId="77086C24" w14:textId="77777777" w:rsidR="00F24659" w:rsidRPr="00401EAE" w:rsidRDefault="00F24659" w:rsidP="00AC3B08">
            <w:pPr>
              <w:autoSpaceDE w:val="0"/>
              <w:autoSpaceDN w:val="0"/>
              <w:adjustRightInd w:val="0"/>
              <w:rPr>
                <w:rFonts w:ascii="Calibri" w:hAnsi="Calibri" w:cs="Calibri"/>
                <w:b/>
                <w:bCs/>
              </w:rPr>
            </w:pPr>
          </w:p>
        </w:tc>
        <w:tc>
          <w:tcPr>
            <w:tcW w:w="4382" w:type="dxa"/>
            <w:shd w:val="clear" w:color="auto" w:fill="D9D9D9"/>
          </w:tcPr>
          <w:p w14:paraId="19298C9A" w14:textId="77777777" w:rsidR="00F24659" w:rsidRPr="00401EAE" w:rsidRDefault="00F24659" w:rsidP="00AC3B08">
            <w:pPr>
              <w:autoSpaceDE w:val="0"/>
              <w:autoSpaceDN w:val="0"/>
              <w:adjustRightInd w:val="0"/>
              <w:rPr>
                <w:rFonts w:ascii="Calibri" w:hAnsi="Calibri" w:cs="Calibri"/>
                <w:b/>
                <w:bCs/>
              </w:rPr>
            </w:pPr>
            <w:r w:rsidRPr="00401EAE">
              <w:rPr>
                <w:rFonts w:ascii="Calibri" w:hAnsi="Calibri" w:cs="Calibri"/>
                <w:b/>
                <w:bCs/>
              </w:rPr>
              <w:t>Responsible for:</w:t>
            </w:r>
            <w:r>
              <w:rPr>
                <w:rFonts w:ascii="Calibri" w:hAnsi="Calibri" w:cs="Calibri"/>
                <w:b/>
                <w:bCs/>
              </w:rPr>
              <w:t xml:space="preserve"> Electrical Engineers X 3</w:t>
            </w:r>
          </w:p>
        </w:tc>
      </w:tr>
      <w:tr w:rsidR="00F24659" w:rsidRPr="005B3EBF" w14:paraId="561910D7" w14:textId="77777777" w:rsidTr="00F24659">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2C670C74" w14:textId="77777777" w:rsidR="00F24659" w:rsidRPr="001E193B" w:rsidRDefault="00F24659" w:rsidP="00AC3B08">
            <w:pPr>
              <w:autoSpaceDE w:val="0"/>
              <w:autoSpaceDN w:val="0"/>
              <w:adjustRightInd w:val="0"/>
              <w:rPr>
                <w:rFonts w:ascii="Calibri" w:hAnsi="Calibri" w:cs="Calibri"/>
                <w:b/>
                <w:bCs/>
              </w:rPr>
            </w:pPr>
            <w:r w:rsidRPr="00401EAE">
              <w:rPr>
                <w:rFonts w:ascii="Calibri" w:hAnsi="Calibri" w:cs="Calibri"/>
                <w:b/>
                <w:bCs/>
              </w:rPr>
              <w:t xml:space="preserve">Post Number: </w:t>
            </w:r>
            <w:r w:rsidRPr="009000CD">
              <w:rPr>
                <w:rFonts w:ascii="Calibri" w:hAnsi="Calibri" w:cs="Calibri"/>
                <w:b/>
                <w:bCs/>
              </w:rPr>
              <w:t>H3103 / H3107</w:t>
            </w:r>
            <w:r>
              <w:rPr>
                <w:rFonts w:ascii="Calibri" w:hAnsi="Calibri" w:cs="Calibri"/>
                <w:b/>
                <w:bCs/>
              </w:rPr>
              <w:t xml:space="preserve"> / </w:t>
            </w:r>
            <w:r w:rsidRPr="009000CD">
              <w:rPr>
                <w:rFonts w:ascii="Calibri" w:hAnsi="Calibri" w:cs="Calibri"/>
                <w:b/>
                <w:bCs/>
              </w:rPr>
              <w:t>RWHSEE1</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085593F0" w14:textId="77777777" w:rsidR="00F24659" w:rsidRPr="00401EAE" w:rsidRDefault="00F24659" w:rsidP="00AC3B08">
            <w:pPr>
              <w:autoSpaceDE w:val="0"/>
              <w:autoSpaceDN w:val="0"/>
              <w:adjustRightInd w:val="0"/>
              <w:rPr>
                <w:rFonts w:ascii="Calibri" w:hAnsi="Calibri" w:cs="Calibri"/>
                <w:b/>
                <w:bCs/>
              </w:rPr>
            </w:pPr>
            <w:r w:rsidRPr="00401EAE">
              <w:rPr>
                <w:rFonts w:ascii="Calibri" w:hAnsi="Calibri" w:cs="Calibri"/>
                <w:b/>
                <w:bCs/>
              </w:rPr>
              <w:t xml:space="preserve">Date </w:t>
            </w:r>
            <w:r>
              <w:rPr>
                <w:rFonts w:ascii="Calibri" w:hAnsi="Calibri" w:cs="Calibri"/>
                <w:b/>
                <w:bCs/>
              </w:rPr>
              <w:t>February 2020</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397F7B74"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43528D38" w14:textId="77777777" w:rsidR="00A31D07" w:rsidRPr="001274BE" w:rsidRDefault="00A31D07" w:rsidP="00A31D07">
      <w:pPr>
        <w:rPr>
          <w:rFonts w:ascii="Calibri" w:hAnsi="Calibri"/>
          <w:b/>
          <w:sz w:val="16"/>
          <w:szCs w:val="16"/>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1134"/>
        <w:gridCol w:w="7"/>
      </w:tblGrid>
      <w:tr w:rsidR="00A31D07" w:rsidRPr="001274BE" w14:paraId="26939D80" w14:textId="77777777" w:rsidTr="00AC3B08">
        <w:trPr>
          <w:gridAfter w:val="1"/>
          <w:wAfter w:w="7" w:type="dxa"/>
          <w:trHeight w:val="879"/>
        </w:trPr>
        <w:tc>
          <w:tcPr>
            <w:tcW w:w="8075" w:type="dxa"/>
            <w:shd w:val="clear" w:color="auto" w:fill="D9D9D9"/>
          </w:tcPr>
          <w:p w14:paraId="51007815" w14:textId="77777777" w:rsidR="00A31D07" w:rsidRPr="001274BE" w:rsidRDefault="00A31D07" w:rsidP="00AC3B08">
            <w:pPr>
              <w:rPr>
                <w:rFonts w:ascii="Calibri" w:hAnsi="Calibri"/>
                <w:bCs/>
              </w:rPr>
            </w:pPr>
            <w:r w:rsidRPr="001274BE">
              <w:rPr>
                <w:rFonts w:ascii="Calibri" w:hAnsi="Calibri"/>
                <w:bCs/>
              </w:rPr>
              <w:t>Requirements</w:t>
            </w:r>
          </w:p>
          <w:p w14:paraId="1A0B9632" w14:textId="77777777" w:rsidR="00A31D07" w:rsidRPr="001274BE" w:rsidRDefault="00A31D07" w:rsidP="00AC3B08">
            <w:pPr>
              <w:rPr>
                <w:rFonts w:ascii="Calibri" w:hAnsi="Calibri"/>
                <w:bCs/>
                <w:i/>
              </w:rPr>
            </w:pPr>
          </w:p>
        </w:tc>
        <w:tc>
          <w:tcPr>
            <w:tcW w:w="1134" w:type="dxa"/>
            <w:shd w:val="clear" w:color="auto" w:fill="D9D9D9"/>
          </w:tcPr>
          <w:p w14:paraId="498DCA77" w14:textId="77777777" w:rsidR="00A31D07" w:rsidRPr="001274BE" w:rsidRDefault="00A31D07" w:rsidP="00AC3B08">
            <w:pPr>
              <w:rPr>
                <w:rFonts w:ascii="Calibri" w:hAnsi="Calibri"/>
                <w:bCs/>
              </w:rPr>
            </w:pPr>
            <w:r w:rsidRPr="001274BE">
              <w:rPr>
                <w:rFonts w:ascii="Calibri" w:hAnsi="Calibri"/>
                <w:bCs/>
              </w:rPr>
              <w:t xml:space="preserve">Assessed by A &amp; </w:t>
            </w:r>
          </w:p>
          <w:p w14:paraId="5F9D09F3" w14:textId="77777777" w:rsidR="00A31D07" w:rsidRPr="001274BE" w:rsidRDefault="00A31D07" w:rsidP="00AC3B08">
            <w:pPr>
              <w:rPr>
                <w:rFonts w:ascii="Calibri" w:hAnsi="Calibri"/>
                <w:bCs/>
              </w:rPr>
            </w:pPr>
            <w:r w:rsidRPr="001274BE">
              <w:rPr>
                <w:rFonts w:ascii="Calibri" w:hAnsi="Calibri"/>
                <w:bCs/>
              </w:rPr>
              <w:t xml:space="preserve"> I/ T/ C</w:t>
            </w:r>
          </w:p>
        </w:tc>
      </w:tr>
      <w:tr w:rsidR="00A31D07" w:rsidRPr="001274BE" w14:paraId="1A18DDB1" w14:textId="77777777" w:rsidTr="00AC3B08">
        <w:trPr>
          <w:trHeight w:val="70"/>
        </w:trPr>
        <w:tc>
          <w:tcPr>
            <w:tcW w:w="9216" w:type="dxa"/>
            <w:gridSpan w:val="3"/>
            <w:shd w:val="clear" w:color="auto" w:fill="D9D9D9"/>
          </w:tcPr>
          <w:p w14:paraId="080DF266" w14:textId="77777777" w:rsidR="00A31D07" w:rsidRPr="001274BE" w:rsidRDefault="00A31D07" w:rsidP="00AC3B08">
            <w:pPr>
              <w:rPr>
                <w:rFonts w:ascii="Calibri" w:hAnsi="Calibri"/>
                <w:bCs/>
              </w:rPr>
            </w:pPr>
            <w:r w:rsidRPr="001274BE">
              <w:rPr>
                <w:rFonts w:ascii="Calibri" w:hAnsi="Calibri"/>
                <w:bCs/>
              </w:rPr>
              <w:t xml:space="preserve">Knowledge </w:t>
            </w:r>
          </w:p>
        </w:tc>
      </w:tr>
      <w:tr w:rsidR="00A31D07" w:rsidRPr="001274BE" w14:paraId="0897268F" w14:textId="77777777" w:rsidTr="00AC3B08">
        <w:trPr>
          <w:trHeight w:val="205"/>
        </w:trPr>
        <w:tc>
          <w:tcPr>
            <w:tcW w:w="9216" w:type="dxa"/>
            <w:gridSpan w:val="3"/>
            <w:tcBorders>
              <w:bottom w:val="nil"/>
            </w:tcBorders>
            <w:shd w:val="clear" w:color="auto" w:fill="auto"/>
          </w:tcPr>
          <w:p w14:paraId="46FD9057" w14:textId="77777777" w:rsidR="00A31D07" w:rsidRPr="001274BE" w:rsidRDefault="00A31D07" w:rsidP="00AC3B08">
            <w:pPr>
              <w:rPr>
                <w:rFonts w:ascii="Calibri" w:hAnsi="Calibri"/>
                <w:bCs/>
              </w:rPr>
            </w:pPr>
            <w:bookmarkStart w:id="2" w:name="_Hlk522283406"/>
            <w:r w:rsidRPr="001274BE">
              <w:rPr>
                <w:rFonts w:ascii="Calibri" w:hAnsi="Calibri"/>
              </w:rPr>
              <w:t xml:space="preserve">A – Application form (for </w:t>
            </w:r>
            <w:proofErr w:type="gramStart"/>
            <w:r w:rsidRPr="001274BE">
              <w:rPr>
                <w:rFonts w:ascii="Calibri" w:hAnsi="Calibri"/>
              </w:rPr>
              <w:t xml:space="preserve">shortlisting)   </w:t>
            </w:r>
            <w:proofErr w:type="gramEnd"/>
            <w:r w:rsidRPr="001274BE">
              <w:rPr>
                <w:rFonts w:ascii="Calibri" w:hAnsi="Calibri"/>
              </w:rPr>
              <w:t>I – Interview    T – Test    C – Certificate (original evidence)</w:t>
            </w:r>
          </w:p>
        </w:tc>
      </w:tr>
      <w:bookmarkEnd w:id="2"/>
      <w:tr w:rsidR="00A31D07" w:rsidRPr="001274BE" w14:paraId="290269F4" w14:textId="77777777" w:rsidTr="00AC3B08">
        <w:trPr>
          <w:gridAfter w:val="1"/>
          <w:wAfter w:w="7" w:type="dxa"/>
          <w:trHeight w:val="70"/>
        </w:trPr>
        <w:tc>
          <w:tcPr>
            <w:tcW w:w="8075" w:type="dxa"/>
            <w:shd w:val="clear" w:color="auto" w:fill="auto"/>
          </w:tcPr>
          <w:p w14:paraId="29AF0455" w14:textId="77777777" w:rsidR="00A31D07" w:rsidRPr="001274BE" w:rsidRDefault="00A31D07" w:rsidP="00A31D07">
            <w:pPr>
              <w:numPr>
                <w:ilvl w:val="0"/>
                <w:numId w:val="33"/>
              </w:numPr>
              <w:rPr>
                <w:rFonts w:ascii="Calibri" w:hAnsi="Calibri"/>
              </w:rPr>
            </w:pPr>
            <w:r w:rsidRPr="001274BE">
              <w:rPr>
                <w:rFonts w:ascii="Calibri" w:hAnsi="Calibri"/>
              </w:rPr>
              <w:t>Knowledge &amp; experience of installing and maintaining electrical systems such as CCTV, Door Entry, Lightning Protection, Automatic Ventilation Openers, Emergency Lighting, Fire Alarms and Integrated Reception systems.</w:t>
            </w:r>
          </w:p>
        </w:tc>
        <w:tc>
          <w:tcPr>
            <w:tcW w:w="1134" w:type="dxa"/>
            <w:shd w:val="clear" w:color="auto" w:fill="auto"/>
          </w:tcPr>
          <w:p w14:paraId="3A45F630" w14:textId="77777777" w:rsidR="00A31D07" w:rsidRPr="001274BE" w:rsidRDefault="00A31D07" w:rsidP="00AC3B08">
            <w:pPr>
              <w:jc w:val="center"/>
              <w:rPr>
                <w:rFonts w:ascii="Calibri" w:hAnsi="Calibri"/>
                <w:bCs/>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3CAC93D0" w14:textId="77777777" w:rsidTr="00AC3B08">
        <w:trPr>
          <w:gridAfter w:val="1"/>
          <w:wAfter w:w="7" w:type="dxa"/>
          <w:trHeight w:val="70"/>
        </w:trPr>
        <w:tc>
          <w:tcPr>
            <w:tcW w:w="8075" w:type="dxa"/>
            <w:shd w:val="clear" w:color="auto" w:fill="auto"/>
          </w:tcPr>
          <w:p w14:paraId="5CA7794D" w14:textId="77777777" w:rsidR="00A31D07" w:rsidRPr="001274BE" w:rsidRDefault="00A31D07" w:rsidP="00A31D07">
            <w:pPr>
              <w:numPr>
                <w:ilvl w:val="0"/>
                <w:numId w:val="33"/>
              </w:numPr>
              <w:rPr>
                <w:rFonts w:ascii="Calibri" w:hAnsi="Calibri"/>
              </w:rPr>
            </w:pPr>
            <w:r w:rsidRPr="001274BE">
              <w:rPr>
                <w:rFonts w:ascii="Calibri" w:hAnsi="Calibri"/>
              </w:rPr>
              <w:t>Demonstrate an awareness and understanding of duties, responsibilities and principles in relation to safeguarding children and vulnerable adults within the work role as laid out in the Children’s Act 2004.</w:t>
            </w:r>
          </w:p>
        </w:tc>
        <w:tc>
          <w:tcPr>
            <w:tcW w:w="1134" w:type="dxa"/>
            <w:shd w:val="clear" w:color="auto" w:fill="auto"/>
          </w:tcPr>
          <w:p w14:paraId="1FE559A3" w14:textId="77777777" w:rsidR="00A31D07" w:rsidRPr="001274BE" w:rsidRDefault="00A31D07" w:rsidP="00AC3B08">
            <w:pPr>
              <w:jc w:val="center"/>
              <w:rPr>
                <w:rFonts w:ascii="Calibri" w:hAnsi="Calibri"/>
                <w:bCs/>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3AC1E9E5" w14:textId="77777777" w:rsidTr="00AC3B08">
        <w:trPr>
          <w:trHeight w:val="70"/>
        </w:trPr>
        <w:tc>
          <w:tcPr>
            <w:tcW w:w="9216" w:type="dxa"/>
            <w:gridSpan w:val="3"/>
            <w:shd w:val="clear" w:color="auto" w:fill="D9D9D9"/>
          </w:tcPr>
          <w:p w14:paraId="43AF64FC" w14:textId="77777777" w:rsidR="00A31D07" w:rsidRPr="001274BE" w:rsidRDefault="00A31D07" w:rsidP="00AC3B08">
            <w:pPr>
              <w:rPr>
                <w:rFonts w:ascii="Calibri" w:hAnsi="Calibri"/>
                <w:bCs/>
              </w:rPr>
            </w:pPr>
            <w:r w:rsidRPr="001274BE">
              <w:rPr>
                <w:rFonts w:ascii="Calibri" w:hAnsi="Calibri"/>
                <w:bCs/>
              </w:rPr>
              <w:t xml:space="preserve">Experience </w:t>
            </w:r>
          </w:p>
        </w:tc>
      </w:tr>
      <w:tr w:rsidR="00A31D07" w:rsidRPr="001274BE" w14:paraId="4F55F642" w14:textId="77777777" w:rsidTr="00AC3B08">
        <w:trPr>
          <w:gridAfter w:val="1"/>
          <w:wAfter w:w="7" w:type="dxa"/>
          <w:trHeight w:val="70"/>
        </w:trPr>
        <w:tc>
          <w:tcPr>
            <w:tcW w:w="8075" w:type="dxa"/>
            <w:shd w:val="clear" w:color="auto" w:fill="auto"/>
          </w:tcPr>
          <w:p w14:paraId="3C36C192" w14:textId="77777777" w:rsidR="00A31D07" w:rsidRPr="001274BE" w:rsidRDefault="00A31D07" w:rsidP="00A31D07">
            <w:pPr>
              <w:numPr>
                <w:ilvl w:val="0"/>
                <w:numId w:val="33"/>
              </w:numPr>
              <w:rPr>
                <w:rFonts w:ascii="Calibri" w:hAnsi="Calibri"/>
              </w:rPr>
            </w:pPr>
            <w:r w:rsidRPr="001274BE">
              <w:rPr>
                <w:rFonts w:ascii="Calibri" w:hAnsi="Calibri"/>
              </w:rPr>
              <w:lastRenderedPageBreak/>
              <w:t>Managerial experience &amp; ability to supervise a team of electrical engineers on a day to day basis.</w:t>
            </w:r>
          </w:p>
        </w:tc>
        <w:tc>
          <w:tcPr>
            <w:tcW w:w="1134" w:type="dxa"/>
            <w:shd w:val="clear" w:color="auto" w:fill="auto"/>
          </w:tcPr>
          <w:p w14:paraId="1BACCD8A" w14:textId="77777777" w:rsidR="00A31D07" w:rsidRPr="001274BE" w:rsidRDefault="00A31D07" w:rsidP="00AC3B08">
            <w:pPr>
              <w:jc w:val="center"/>
              <w:rPr>
                <w:rFonts w:ascii="Calibri" w:hAnsi="Calibri"/>
                <w:bCs/>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3537FB78" w14:textId="77777777" w:rsidTr="00AC3B08">
        <w:trPr>
          <w:gridAfter w:val="1"/>
          <w:wAfter w:w="7" w:type="dxa"/>
          <w:trHeight w:val="70"/>
        </w:trPr>
        <w:tc>
          <w:tcPr>
            <w:tcW w:w="8075" w:type="dxa"/>
            <w:shd w:val="clear" w:color="auto" w:fill="auto"/>
          </w:tcPr>
          <w:p w14:paraId="2FD514A0" w14:textId="77777777" w:rsidR="00A31D07" w:rsidRPr="001274BE" w:rsidRDefault="00A31D07" w:rsidP="00A31D07">
            <w:pPr>
              <w:numPr>
                <w:ilvl w:val="0"/>
                <w:numId w:val="33"/>
              </w:numPr>
              <w:rPr>
                <w:rFonts w:ascii="Calibri" w:hAnsi="Calibri"/>
              </w:rPr>
            </w:pPr>
            <w:r w:rsidRPr="001274BE">
              <w:rPr>
                <w:rFonts w:ascii="Calibri" w:hAnsi="Calibri"/>
              </w:rPr>
              <w:t>Extensive experience of contract management &amp; project control procedures.</w:t>
            </w:r>
          </w:p>
        </w:tc>
        <w:tc>
          <w:tcPr>
            <w:tcW w:w="1134" w:type="dxa"/>
            <w:shd w:val="clear" w:color="auto" w:fill="auto"/>
          </w:tcPr>
          <w:p w14:paraId="1C84FF04" w14:textId="77777777" w:rsidR="00A31D07" w:rsidRPr="001274BE" w:rsidRDefault="00A31D07" w:rsidP="00AC3B08">
            <w:pPr>
              <w:jc w:val="center"/>
              <w:rPr>
                <w:rFonts w:ascii="Calibri" w:hAnsi="Calibri"/>
                <w:bCs/>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78C91A79" w14:textId="77777777" w:rsidTr="00AC3B08">
        <w:trPr>
          <w:gridAfter w:val="1"/>
          <w:wAfter w:w="7" w:type="dxa"/>
          <w:trHeight w:val="70"/>
        </w:trPr>
        <w:tc>
          <w:tcPr>
            <w:tcW w:w="8075" w:type="dxa"/>
            <w:shd w:val="clear" w:color="auto" w:fill="auto"/>
          </w:tcPr>
          <w:p w14:paraId="3FB6FB38" w14:textId="77777777" w:rsidR="00A31D07" w:rsidRPr="001274BE" w:rsidRDefault="00A31D07" w:rsidP="00A31D07">
            <w:pPr>
              <w:numPr>
                <w:ilvl w:val="0"/>
                <w:numId w:val="33"/>
              </w:numPr>
              <w:rPr>
                <w:rFonts w:ascii="Calibri" w:hAnsi="Calibri"/>
              </w:rPr>
            </w:pPr>
            <w:r w:rsidRPr="001274BE">
              <w:rPr>
                <w:rFonts w:ascii="Calibri" w:hAnsi="Calibri"/>
              </w:rPr>
              <w:t>The experience &amp; ability to deputise in all aspects of the work of the Electrical Manager in his absence.</w:t>
            </w:r>
          </w:p>
        </w:tc>
        <w:tc>
          <w:tcPr>
            <w:tcW w:w="1134" w:type="dxa"/>
            <w:shd w:val="clear" w:color="auto" w:fill="auto"/>
          </w:tcPr>
          <w:p w14:paraId="69D057E7" w14:textId="77777777" w:rsidR="00A31D07" w:rsidRPr="001274BE" w:rsidRDefault="00A31D07" w:rsidP="00AC3B08">
            <w:pPr>
              <w:jc w:val="center"/>
              <w:rPr>
                <w:rFonts w:ascii="Calibri" w:hAnsi="Calibri"/>
                <w:bCs/>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45A01C02" w14:textId="77777777" w:rsidTr="00AC3B08">
        <w:trPr>
          <w:trHeight w:val="70"/>
        </w:trPr>
        <w:tc>
          <w:tcPr>
            <w:tcW w:w="9216" w:type="dxa"/>
            <w:gridSpan w:val="3"/>
            <w:shd w:val="clear" w:color="auto" w:fill="D9D9D9"/>
          </w:tcPr>
          <w:p w14:paraId="560980D4" w14:textId="77777777" w:rsidR="00A31D07" w:rsidRPr="001274BE" w:rsidRDefault="00A31D07" w:rsidP="00AC3B08">
            <w:pPr>
              <w:rPr>
                <w:rFonts w:ascii="Calibri" w:hAnsi="Calibri"/>
                <w:bCs/>
              </w:rPr>
            </w:pPr>
            <w:r w:rsidRPr="001274BE">
              <w:rPr>
                <w:rFonts w:ascii="Calibri" w:hAnsi="Calibri"/>
                <w:bCs/>
              </w:rPr>
              <w:t xml:space="preserve">Skills </w:t>
            </w:r>
          </w:p>
        </w:tc>
      </w:tr>
      <w:tr w:rsidR="00A31D07" w:rsidRPr="001274BE" w14:paraId="7F96062B" w14:textId="77777777" w:rsidTr="00AC3B08">
        <w:trPr>
          <w:gridAfter w:val="1"/>
          <w:wAfter w:w="7" w:type="dxa"/>
          <w:trHeight w:val="70"/>
        </w:trPr>
        <w:tc>
          <w:tcPr>
            <w:tcW w:w="8075" w:type="dxa"/>
            <w:shd w:val="clear" w:color="auto" w:fill="auto"/>
          </w:tcPr>
          <w:p w14:paraId="2A5F4E25" w14:textId="77777777" w:rsidR="00A31D07" w:rsidRPr="001274BE" w:rsidRDefault="00A31D07" w:rsidP="00A31D07">
            <w:pPr>
              <w:numPr>
                <w:ilvl w:val="0"/>
                <w:numId w:val="33"/>
              </w:numPr>
              <w:rPr>
                <w:rFonts w:ascii="Calibri" w:hAnsi="Calibri"/>
              </w:rPr>
            </w:pPr>
            <w:r w:rsidRPr="001274BE">
              <w:rPr>
                <w:rFonts w:ascii="Calibri" w:hAnsi="Calibri"/>
              </w:rPr>
              <w:t xml:space="preserve">An aptitude for using a range of business application software, including Word, Access, Excel, document management and </w:t>
            </w:r>
            <w:proofErr w:type="gramStart"/>
            <w:r w:rsidRPr="001274BE">
              <w:rPr>
                <w:rFonts w:ascii="Calibri" w:hAnsi="Calibri"/>
              </w:rPr>
              <w:t>web based</w:t>
            </w:r>
            <w:proofErr w:type="gramEnd"/>
            <w:r w:rsidRPr="001274BE">
              <w:rPr>
                <w:rFonts w:ascii="Calibri" w:hAnsi="Calibri"/>
              </w:rPr>
              <w:t xml:space="preserve"> systems.  An ability to effectively support staff using this business software.</w:t>
            </w:r>
          </w:p>
        </w:tc>
        <w:tc>
          <w:tcPr>
            <w:tcW w:w="1134" w:type="dxa"/>
            <w:shd w:val="clear" w:color="auto" w:fill="auto"/>
          </w:tcPr>
          <w:p w14:paraId="2545BDFB" w14:textId="77777777" w:rsidR="00A31D07" w:rsidRPr="001274BE" w:rsidRDefault="00A31D07" w:rsidP="00AC3B08">
            <w:pPr>
              <w:jc w:val="center"/>
              <w:rPr>
                <w:rFonts w:ascii="Calibri" w:hAnsi="Calibri"/>
                <w:bCs/>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583D55A2" w14:textId="77777777" w:rsidTr="00AC3B08">
        <w:trPr>
          <w:gridAfter w:val="1"/>
          <w:wAfter w:w="7" w:type="dxa"/>
          <w:trHeight w:val="70"/>
        </w:trPr>
        <w:tc>
          <w:tcPr>
            <w:tcW w:w="8075" w:type="dxa"/>
            <w:shd w:val="clear" w:color="auto" w:fill="auto"/>
          </w:tcPr>
          <w:p w14:paraId="3977A478" w14:textId="77777777" w:rsidR="00A31D07" w:rsidRPr="001274BE" w:rsidRDefault="00A31D07" w:rsidP="00A31D07">
            <w:pPr>
              <w:numPr>
                <w:ilvl w:val="0"/>
                <w:numId w:val="33"/>
              </w:numPr>
              <w:rPr>
                <w:rFonts w:ascii="Calibri" w:hAnsi="Calibri"/>
              </w:rPr>
            </w:pPr>
            <w:r w:rsidRPr="001274BE">
              <w:rPr>
                <w:rFonts w:ascii="Calibri" w:hAnsi="Calibri"/>
              </w:rPr>
              <w:t>Effective written and oral communication skills</w:t>
            </w:r>
            <w:r>
              <w:rPr>
                <w:rFonts w:ascii="Calibri" w:hAnsi="Calibri"/>
              </w:rPr>
              <w:t xml:space="preserve"> including </w:t>
            </w:r>
            <w:r w:rsidRPr="001274BE">
              <w:rPr>
                <w:rFonts w:ascii="Calibri" w:hAnsi="Calibri"/>
              </w:rPr>
              <w:t>the ability to formalise business scheme requirements in technical terms and explain technical issues to other professionals, departmental staff and consultants, including appropriate presentation skills. As well as the ability to communicate effectively with members of the public.</w:t>
            </w:r>
          </w:p>
        </w:tc>
        <w:tc>
          <w:tcPr>
            <w:tcW w:w="1134" w:type="dxa"/>
            <w:shd w:val="clear" w:color="auto" w:fill="auto"/>
          </w:tcPr>
          <w:p w14:paraId="3DED6B62" w14:textId="77777777" w:rsidR="00A31D07" w:rsidRPr="001274BE" w:rsidRDefault="00A31D07" w:rsidP="00AC3B08">
            <w:pPr>
              <w:jc w:val="center"/>
              <w:rPr>
                <w:rFonts w:ascii="Calibri" w:hAnsi="Calibri"/>
                <w:bCs/>
              </w:rPr>
            </w:pPr>
            <w:r w:rsidRPr="001274BE">
              <w:rPr>
                <w:rFonts w:ascii="Calibri" w:hAnsi="Calibri"/>
              </w:rPr>
              <w:t>A</w:t>
            </w:r>
            <w:r>
              <w:rPr>
                <w:rFonts w:ascii="Calibri" w:hAnsi="Calibri"/>
              </w:rPr>
              <w:t xml:space="preserve"> /</w:t>
            </w:r>
            <w:r w:rsidRPr="001274BE">
              <w:rPr>
                <w:rFonts w:ascii="Calibri" w:hAnsi="Calibri"/>
              </w:rPr>
              <w:t xml:space="preserve"> T </w:t>
            </w:r>
            <w:r>
              <w:rPr>
                <w:rFonts w:ascii="Calibri" w:hAnsi="Calibri"/>
              </w:rPr>
              <w:t>/</w:t>
            </w:r>
            <w:r w:rsidRPr="001274BE">
              <w:rPr>
                <w:rFonts w:ascii="Calibri" w:hAnsi="Calibri"/>
              </w:rPr>
              <w:t xml:space="preserve"> I</w:t>
            </w:r>
          </w:p>
        </w:tc>
      </w:tr>
      <w:tr w:rsidR="00A31D07" w:rsidRPr="001274BE" w14:paraId="2E48EAEA" w14:textId="77777777" w:rsidTr="00AC3B08">
        <w:trPr>
          <w:gridAfter w:val="1"/>
          <w:wAfter w:w="7" w:type="dxa"/>
          <w:trHeight w:val="70"/>
        </w:trPr>
        <w:tc>
          <w:tcPr>
            <w:tcW w:w="8075" w:type="dxa"/>
            <w:shd w:val="clear" w:color="auto" w:fill="auto"/>
          </w:tcPr>
          <w:p w14:paraId="440B092F" w14:textId="77777777" w:rsidR="00A31D07" w:rsidRPr="001274BE" w:rsidRDefault="00A31D07" w:rsidP="00A31D07">
            <w:pPr>
              <w:numPr>
                <w:ilvl w:val="0"/>
                <w:numId w:val="33"/>
              </w:numPr>
              <w:rPr>
                <w:rFonts w:ascii="Calibri" w:hAnsi="Calibri"/>
              </w:rPr>
            </w:pPr>
            <w:r w:rsidRPr="001274BE">
              <w:rPr>
                <w:rFonts w:ascii="Calibri" w:hAnsi="Calibri"/>
              </w:rPr>
              <w:t xml:space="preserve">The ability to work under pressure to meet tight deadlines and assist the Electrical Manager to determine competing and changing priorities. Working overtime as and when required. </w:t>
            </w:r>
          </w:p>
        </w:tc>
        <w:tc>
          <w:tcPr>
            <w:tcW w:w="1134" w:type="dxa"/>
            <w:shd w:val="clear" w:color="auto" w:fill="auto"/>
          </w:tcPr>
          <w:p w14:paraId="766C2809" w14:textId="77777777" w:rsidR="00A31D07" w:rsidRPr="001274BE" w:rsidRDefault="00A31D07" w:rsidP="00AC3B08">
            <w:pPr>
              <w:jc w:val="center"/>
              <w:rPr>
                <w:rFonts w:ascii="Calibri" w:hAnsi="Calibri"/>
                <w:bCs/>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3E510E67" w14:textId="77777777" w:rsidTr="00AC3B08">
        <w:trPr>
          <w:gridAfter w:val="1"/>
          <w:wAfter w:w="7" w:type="dxa"/>
          <w:trHeight w:val="70"/>
        </w:trPr>
        <w:tc>
          <w:tcPr>
            <w:tcW w:w="8075" w:type="dxa"/>
            <w:shd w:val="clear" w:color="auto" w:fill="auto"/>
          </w:tcPr>
          <w:p w14:paraId="3E68E069" w14:textId="77777777" w:rsidR="00A31D07" w:rsidRPr="001274BE" w:rsidRDefault="00A31D07" w:rsidP="00A31D07">
            <w:pPr>
              <w:numPr>
                <w:ilvl w:val="0"/>
                <w:numId w:val="33"/>
              </w:numPr>
              <w:rPr>
                <w:rFonts w:ascii="Calibri" w:hAnsi="Calibri"/>
              </w:rPr>
            </w:pPr>
            <w:r w:rsidRPr="001274BE">
              <w:rPr>
                <w:rFonts w:ascii="Calibri" w:hAnsi="Calibri"/>
              </w:rPr>
              <w:t>The ability to train and motivate staff to secure and maintain improvements in the quality of their work and any future schemes.</w:t>
            </w:r>
          </w:p>
        </w:tc>
        <w:tc>
          <w:tcPr>
            <w:tcW w:w="1134" w:type="dxa"/>
            <w:shd w:val="clear" w:color="auto" w:fill="auto"/>
          </w:tcPr>
          <w:p w14:paraId="5875E7F9" w14:textId="77777777" w:rsidR="00A31D07" w:rsidRPr="001274BE" w:rsidRDefault="00A31D07" w:rsidP="00AC3B08">
            <w:pPr>
              <w:jc w:val="center"/>
              <w:rPr>
                <w:rFonts w:ascii="Calibri" w:hAnsi="Calibri"/>
                <w:bCs/>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549D336E" w14:textId="77777777" w:rsidTr="00AC3B08">
        <w:trPr>
          <w:gridAfter w:val="1"/>
          <w:wAfter w:w="7" w:type="dxa"/>
          <w:trHeight w:val="70"/>
        </w:trPr>
        <w:tc>
          <w:tcPr>
            <w:tcW w:w="8075" w:type="dxa"/>
            <w:shd w:val="clear" w:color="auto" w:fill="auto"/>
          </w:tcPr>
          <w:p w14:paraId="46A2622E" w14:textId="77777777" w:rsidR="00A31D07" w:rsidRPr="001274BE" w:rsidRDefault="00A31D07" w:rsidP="00A31D07">
            <w:pPr>
              <w:numPr>
                <w:ilvl w:val="0"/>
                <w:numId w:val="33"/>
              </w:numPr>
              <w:rPr>
                <w:rFonts w:ascii="Calibri" w:hAnsi="Calibri"/>
              </w:rPr>
            </w:pPr>
            <w:r w:rsidRPr="001274BE">
              <w:rPr>
                <w:rFonts w:ascii="Calibri" w:hAnsi="Calibri"/>
              </w:rPr>
              <w:t>The ability to assist in identifying the need for change, then to introduce and manage changes designed to improve service delivery.</w:t>
            </w:r>
          </w:p>
        </w:tc>
        <w:tc>
          <w:tcPr>
            <w:tcW w:w="1134" w:type="dxa"/>
            <w:shd w:val="clear" w:color="auto" w:fill="auto"/>
          </w:tcPr>
          <w:p w14:paraId="5E9D539A" w14:textId="77777777" w:rsidR="00A31D07" w:rsidRPr="001274BE" w:rsidRDefault="00A31D07" w:rsidP="00AC3B08">
            <w:pPr>
              <w:jc w:val="center"/>
              <w:rPr>
                <w:rFonts w:ascii="Calibri" w:hAnsi="Calibri"/>
              </w:rPr>
            </w:pPr>
            <w:r w:rsidRPr="001274BE">
              <w:rPr>
                <w:rFonts w:ascii="Calibri" w:hAnsi="Calibri"/>
              </w:rPr>
              <w:t xml:space="preserve">A </w:t>
            </w:r>
            <w:r>
              <w:rPr>
                <w:rFonts w:ascii="Calibri" w:hAnsi="Calibri"/>
              </w:rPr>
              <w:t>/</w:t>
            </w:r>
            <w:r w:rsidRPr="001274BE">
              <w:rPr>
                <w:rFonts w:ascii="Calibri" w:hAnsi="Calibri"/>
              </w:rPr>
              <w:t xml:space="preserve"> I</w:t>
            </w:r>
          </w:p>
        </w:tc>
      </w:tr>
      <w:tr w:rsidR="00A31D07" w:rsidRPr="001274BE" w14:paraId="5AF870F8" w14:textId="77777777" w:rsidTr="00AC3B08">
        <w:trPr>
          <w:trHeight w:val="70"/>
        </w:trPr>
        <w:tc>
          <w:tcPr>
            <w:tcW w:w="9216" w:type="dxa"/>
            <w:gridSpan w:val="3"/>
            <w:shd w:val="clear" w:color="auto" w:fill="D9D9D9" w:themeFill="background1" w:themeFillShade="D9"/>
          </w:tcPr>
          <w:p w14:paraId="2DCADFCC" w14:textId="77777777" w:rsidR="00A31D07" w:rsidRPr="001274BE" w:rsidRDefault="00A31D07" w:rsidP="00AC3B08">
            <w:pPr>
              <w:rPr>
                <w:rFonts w:ascii="Calibri" w:hAnsi="Calibri"/>
                <w:bCs/>
              </w:rPr>
            </w:pPr>
            <w:r w:rsidRPr="001274BE">
              <w:rPr>
                <w:rFonts w:ascii="Calibri" w:hAnsi="Calibri"/>
                <w:bCs/>
              </w:rPr>
              <w:t xml:space="preserve">Qualifications </w:t>
            </w:r>
          </w:p>
        </w:tc>
      </w:tr>
      <w:tr w:rsidR="00A31D07" w:rsidRPr="001274BE" w14:paraId="630AB3D2" w14:textId="77777777" w:rsidTr="00AC3B08">
        <w:trPr>
          <w:gridAfter w:val="1"/>
          <w:wAfter w:w="7" w:type="dxa"/>
          <w:trHeight w:val="70"/>
        </w:trPr>
        <w:tc>
          <w:tcPr>
            <w:tcW w:w="8075" w:type="dxa"/>
            <w:shd w:val="clear" w:color="auto" w:fill="auto"/>
          </w:tcPr>
          <w:p w14:paraId="0812CE76" w14:textId="77777777" w:rsidR="00A31D07" w:rsidRPr="001274BE" w:rsidRDefault="00A31D07" w:rsidP="00A31D07">
            <w:pPr>
              <w:numPr>
                <w:ilvl w:val="0"/>
                <w:numId w:val="33"/>
              </w:numPr>
              <w:rPr>
                <w:rFonts w:ascii="Calibri" w:hAnsi="Calibri"/>
                <w:bCs/>
              </w:rPr>
            </w:pPr>
            <w:r w:rsidRPr="001274BE">
              <w:rPr>
                <w:rFonts w:ascii="Calibri" w:hAnsi="Calibri"/>
              </w:rPr>
              <w:t>Qualification to HND standard or equivalent in electrical or electronic engineering or have C&amp;G 2391, 2394 &amp; 2395 in inspecting and testing</w:t>
            </w:r>
            <w:r w:rsidRPr="001274BE" w:rsidDel="008B1706">
              <w:rPr>
                <w:rFonts w:ascii="Calibri" w:hAnsi="Calibri"/>
              </w:rPr>
              <w:t xml:space="preserve"> </w:t>
            </w:r>
            <w:r w:rsidRPr="001274BE">
              <w:rPr>
                <w:rFonts w:ascii="Calibri" w:hAnsi="Calibri"/>
                <w:lang w:val="en-US"/>
              </w:rPr>
              <w:t>and certification of electrical installations</w:t>
            </w:r>
            <w:r w:rsidRPr="001274BE">
              <w:rPr>
                <w:rFonts w:ascii="Calibri" w:hAnsi="Calibri"/>
              </w:rPr>
              <w:t xml:space="preserve"> and substantial knowledge of electrical services within housing properties and estates.</w:t>
            </w:r>
          </w:p>
        </w:tc>
        <w:tc>
          <w:tcPr>
            <w:tcW w:w="1134" w:type="dxa"/>
            <w:shd w:val="clear" w:color="auto" w:fill="auto"/>
          </w:tcPr>
          <w:p w14:paraId="54873BB7" w14:textId="77777777" w:rsidR="00A31D07" w:rsidRPr="00F27FBA" w:rsidRDefault="00A31D07" w:rsidP="00AC3B08">
            <w:pPr>
              <w:spacing w:line="70" w:lineRule="atLeast"/>
              <w:jc w:val="center"/>
              <w:rPr>
                <w:rFonts w:asciiTheme="minorHAnsi" w:hAnsiTheme="minorHAnsi"/>
              </w:rPr>
            </w:pPr>
            <w:r w:rsidRPr="00BA41FE">
              <w:rPr>
                <w:rFonts w:ascii="Calibri" w:hAnsi="Calibri" w:cs="Arial"/>
              </w:rPr>
              <w:t>A / I</w:t>
            </w:r>
            <w:r>
              <w:rPr>
                <w:rFonts w:ascii="Calibri" w:hAnsi="Calibri" w:cs="Arial"/>
              </w:rPr>
              <w:t>/ C</w:t>
            </w:r>
          </w:p>
        </w:tc>
      </w:tr>
      <w:tr w:rsidR="00A31D07" w:rsidRPr="001274BE" w14:paraId="2BAA9226" w14:textId="77777777" w:rsidTr="00AC3B08">
        <w:trPr>
          <w:gridAfter w:val="1"/>
          <w:wAfter w:w="7" w:type="dxa"/>
          <w:trHeight w:val="70"/>
        </w:trPr>
        <w:tc>
          <w:tcPr>
            <w:tcW w:w="8075" w:type="dxa"/>
            <w:shd w:val="clear" w:color="auto" w:fill="auto"/>
          </w:tcPr>
          <w:p w14:paraId="2CA15F0D" w14:textId="77777777" w:rsidR="00A31D07" w:rsidRPr="001274BE" w:rsidRDefault="00A31D07" w:rsidP="00A31D07">
            <w:pPr>
              <w:numPr>
                <w:ilvl w:val="0"/>
                <w:numId w:val="33"/>
              </w:numPr>
              <w:rPr>
                <w:rFonts w:ascii="Calibri" w:hAnsi="Calibri"/>
                <w:bCs/>
              </w:rPr>
            </w:pPr>
            <w:r w:rsidRPr="001274BE">
              <w:rPr>
                <w:rFonts w:ascii="Calibri" w:hAnsi="Calibri"/>
              </w:rPr>
              <w:t>Must have a full driving licence and the use of a car and be prepared to use it for work purposes</w:t>
            </w:r>
          </w:p>
        </w:tc>
        <w:tc>
          <w:tcPr>
            <w:tcW w:w="1134" w:type="dxa"/>
            <w:shd w:val="clear" w:color="auto" w:fill="auto"/>
          </w:tcPr>
          <w:p w14:paraId="45C82E71" w14:textId="77777777" w:rsidR="00A31D07" w:rsidRPr="00F27FBA" w:rsidRDefault="00A31D07" w:rsidP="00AC3B08">
            <w:pPr>
              <w:spacing w:line="70" w:lineRule="atLeast"/>
              <w:jc w:val="center"/>
              <w:rPr>
                <w:rFonts w:asciiTheme="minorHAnsi" w:hAnsiTheme="minorHAnsi"/>
              </w:rPr>
            </w:pPr>
            <w:r w:rsidRPr="00BA41FE">
              <w:rPr>
                <w:rFonts w:ascii="Calibri" w:hAnsi="Calibri" w:cs="Arial"/>
              </w:rPr>
              <w:t>A / I</w:t>
            </w:r>
          </w:p>
        </w:tc>
      </w:tr>
    </w:tbl>
    <w:p w14:paraId="54DC397E" w14:textId="77777777" w:rsidR="00A31D07" w:rsidRDefault="00A31D07" w:rsidP="0049147F">
      <w:pPr>
        <w:autoSpaceDE w:val="0"/>
        <w:autoSpaceDN w:val="0"/>
        <w:adjustRightInd w:val="0"/>
        <w:rPr>
          <w:rFonts w:ascii="Calibri" w:hAnsi="Calibri" w:cs="Calibri"/>
          <w:b/>
        </w:rPr>
      </w:pPr>
    </w:p>
    <w:p w14:paraId="4C132478" w14:textId="71CCB22C"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CE70" w14:textId="77777777" w:rsidR="00FD2328" w:rsidRDefault="00FD2328" w:rsidP="003E5354">
      <w:r>
        <w:separator/>
      </w:r>
    </w:p>
  </w:endnote>
  <w:endnote w:type="continuationSeparator" w:id="0">
    <w:p w14:paraId="404EF7A7" w14:textId="77777777" w:rsidR="00FD2328" w:rsidRDefault="00FD232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32"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12997" w14:textId="77777777" w:rsidR="00FD2328" w:rsidRDefault="00FD2328" w:rsidP="003E5354">
      <w:r>
        <w:separator/>
      </w:r>
    </w:p>
  </w:footnote>
  <w:footnote w:type="continuationSeparator" w:id="0">
    <w:p w14:paraId="5DCD334C" w14:textId="77777777" w:rsidR="00FD2328" w:rsidRDefault="00FD232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96F4" w14:textId="7C419D4F" w:rsidR="00B3662C" w:rsidRPr="0015656E" w:rsidRDefault="00871B6D"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34A98902" wp14:editId="35F12E4F">
          <wp:simplePos x="0" y="0"/>
          <wp:positionH relativeFrom="margin">
            <wp:align>center</wp:align>
          </wp:positionH>
          <wp:positionV relativeFrom="paragraph">
            <wp:posOffset>-177165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4B5">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31"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7GQMAADc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DJqhvsZAwAANwYAAA4AAAAAAAAAAAAAAAAA&#10;LgIAAGRycy9lMm9Eb2MueG1sUEsBAi0AFAAGAAgAAAAhAC86uUbcAAAABwEAAA8AAAAAAAAAAAAA&#10;AAAAcwUAAGRycy9kb3ducmV2LnhtbFBLBQYAAAAABAAEAPMAAAB8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394B7192" w14:textId="65E382F0"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275FB5"/>
    <w:multiLevelType w:val="hybridMultilevel"/>
    <w:tmpl w:val="D1B22EE0"/>
    <w:lvl w:ilvl="0" w:tplc="A6F22AD2">
      <w:start w:val="1"/>
      <w:numFmt w:val="decimal"/>
      <w:lvlText w:val="%1."/>
      <w:lvlJc w:val="left"/>
      <w:pPr>
        <w:tabs>
          <w:tab w:val="num" w:pos="0"/>
        </w:tabs>
        <w:ind w:left="720" w:hanging="720"/>
      </w:pPr>
      <w:rPr>
        <w:rFonts w:asciiTheme="minorHAnsi" w:hAnsiTheme="minorHAnsi"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CA3EAE"/>
    <w:multiLevelType w:val="singleLevel"/>
    <w:tmpl w:val="9B06C8E0"/>
    <w:lvl w:ilvl="0">
      <w:start w:val="1"/>
      <w:numFmt w:val="decimal"/>
      <w:lvlText w:val="%1."/>
      <w:lvlJc w:val="left"/>
      <w:pPr>
        <w:tabs>
          <w:tab w:val="num" w:pos="720"/>
        </w:tabs>
        <w:ind w:left="720" w:hanging="720"/>
      </w:pPr>
      <w:rPr>
        <w:rFont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3"/>
  </w:num>
  <w:num w:numId="3">
    <w:abstractNumId w:val="21"/>
  </w:num>
  <w:num w:numId="4">
    <w:abstractNumId w:val="17"/>
  </w:num>
  <w:num w:numId="5">
    <w:abstractNumId w:val="29"/>
  </w:num>
  <w:num w:numId="6">
    <w:abstractNumId w:val="3"/>
  </w:num>
  <w:num w:numId="7">
    <w:abstractNumId w:val="2"/>
  </w:num>
  <w:num w:numId="8">
    <w:abstractNumId w:val="15"/>
  </w:num>
  <w:num w:numId="9">
    <w:abstractNumId w:val="1"/>
  </w:num>
  <w:num w:numId="10">
    <w:abstractNumId w:val="25"/>
  </w:num>
  <w:num w:numId="11">
    <w:abstractNumId w:val="10"/>
  </w:num>
  <w:num w:numId="12">
    <w:abstractNumId w:val="7"/>
  </w:num>
  <w:num w:numId="13">
    <w:abstractNumId w:val="26"/>
  </w:num>
  <w:num w:numId="14">
    <w:abstractNumId w:val="14"/>
  </w:num>
  <w:num w:numId="15">
    <w:abstractNumId w:val="9"/>
  </w:num>
  <w:num w:numId="16">
    <w:abstractNumId w:val="11"/>
  </w:num>
  <w:num w:numId="17">
    <w:abstractNumId w:val="5"/>
  </w:num>
  <w:num w:numId="18">
    <w:abstractNumId w:val="32"/>
  </w:num>
  <w:num w:numId="19">
    <w:abstractNumId w:val="19"/>
  </w:num>
  <w:num w:numId="20">
    <w:abstractNumId w:val="12"/>
  </w:num>
  <w:num w:numId="21">
    <w:abstractNumId w:val="28"/>
  </w:num>
  <w:num w:numId="22">
    <w:abstractNumId w:val="24"/>
  </w:num>
  <w:num w:numId="23">
    <w:abstractNumId w:val="27"/>
  </w:num>
  <w:num w:numId="24">
    <w:abstractNumId w:val="20"/>
  </w:num>
  <w:num w:numId="25">
    <w:abstractNumId w:val="0"/>
  </w:num>
  <w:num w:numId="26">
    <w:abstractNumId w:val="18"/>
  </w:num>
  <w:num w:numId="27">
    <w:abstractNumId w:val="30"/>
  </w:num>
  <w:num w:numId="28">
    <w:abstractNumId w:val="4"/>
  </w:num>
  <w:num w:numId="29">
    <w:abstractNumId w:val="31"/>
  </w:num>
  <w:num w:numId="30">
    <w:abstractNumId w:val="6"/>
  </w:num>
  <w:num w:numId="31">
    <w:abstractNumId w:val="22"/>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45C8F"/>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1CF7"/>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71B6D"/>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815CA"/>
    <w:rsid w:val="009C348D"/>
    <w:rsid w:val="009D35AF"/>
    <w:rsid w:val="009D4FB4"/>
    <w:rsid w:val="009D5536"/>
    <w:rsid w:val="009E54E8"/>
    <w:rsid w:val="009F1B52"/>
    <w:rsid w:val="00A262C4"/>
    <w:rsid w:val="00A31D07"/>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14B5"/>
    <w:rsid w:val="00B435E2"/>
    <w:rsid w:val="00B53894"/>
    <w:rsid w:val="00B60375"/>
    <w:rsid w:val="00B71BE8"/>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2E5B"/>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5210D"/>
    <w:rsid w:val="00E7662F"/>
    <w:rsid w:val="00E85ED8"/>
    <w:rsid w:val="00EA2CC9"/>
    <w:rsid w:val="00EB50EC"/>
    <w:rsid w:val="00EB68C3"/>
    <w:rsid w:val="00EB7098"/>
    <w:rsid w:val="00EF1348"/>
    <w:rsid w:val="00EF3AB0"/>
    <w:rsid w:val="00F01544"/>
    <w:rsid w:val="00F03E99"/>
    <w:rsid w:val="00F24659"/>
    <w:rsid w:val="00F27B4D"/>
    <w:rsid w:val="00F7665D"/>
    <w:rsid w:val="00F90371"/>
    <w:rsid w:val="00F93B8A"/>
    <w:rsid w:val="00FB6581"/>
    <w:rsid w:val="00FD2328"/>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93D20FEB9914B979549D4C3ACE4ED" ma:contentTypeVersion="13" ma:contentTypeDescription="Create a new document." ma:contentTypeScope="" ma:versionID="73d3c9d274af42184606823a2c0b6c3c">
  <xsd:schema xmlns:xsd="http://www.w3.org/2001/XMLSchema" xmlns:xs="http://www.w3.org/2001/XMLSchema" xmlns:p="http://schemas.microsoft.com/office/2006/metadata/properties" xmlns:ns3="3735dbb0-c1ca-40bc-98c1-3a7bb48f7cbb" xmlns:ns4="0be0aa8d-17be-4551-8653-8dfaf365a1fe" targetNamespace="http://schemas.microsoft.com/office/2006/metadata/properties" ma:root="true" ma:fieldsID="ffef029ce575df94a6a739768c0ee16b" ns3:_="" ns4:_="">
    <xsd:import namespace="3735dbb0-c1ca-40bc-98c1-3a7bb48f7cbb"/>
    <xsd:import namespace="0be0aa8d-17be-4551-8653-8dfaf365a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dbb0-c1ca-40bc-98c1-3a7bb48f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0aa8d-17be-4551-8653-8dfaf365a1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4BB19-D092-4178-95C8-466F490A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5dbb0-c1ca-40bc-98c1-3a7bb48f7cbb"/>
    <ds:schemaRef ds:uri="0be0aa8d-17be-4551-8653-8dfaf365a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D2AA3-1CEC-4791-A750-555EFE52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16930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Egan, Frank</cp:lastModifiedBy>
  <cp:revision>10</cp:revision>
  <cp:lastPrinted>2017-06-16T09:03:00Z</cp:lastPrinted>
  <dcterms:created xsi:type="dcterms:W3CDTF">2020-02-12T13:00:00Z</dcterms:created>
  <dcterms:modified xsi:type="dcterms:W3CDTF">2020-02-12T14:19:00Z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0x010100F2C93D20FEB9914B979549D4C3ACE4ED</vt:lpwstr>
  </property>
</Properties>
</file>