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F3E" w:rsidRPr="00BD5F3E" w:rsidRDefault="00BD5F3E" w:rsidP="00BD5F3E">
      <w:pPr>
        <w:spacing w:after="200" w:line="276" w:lineRule="auto"/>
        <w:jc w:val="center"/>
        <w:rPr>
          <w:rFonts w:ascii="Calibri" w:eastAsia="Calibri" w:hAnsi="Calibri" w:cs="Times New Roman"/>
          <w:b/>
          <w:sz w:val="22"/>
          <w:szCs w:val="22"/>
        </w:rPr>
      </w:pPr>
      <w:r w:rsidRPr="00BD5F3E">
        <w:rPr>
          <w:rFonts w:ascii="Calibri" w:eastAsia="Calibri" w:hAnsi="Calibri" w:cs="Times New Roman"/>
          <w:b/>
          <w:sz w:val="22"/>
          <w:szCs w:val="22"/>
        </w:rPr>
        <w:t>Wandsworth Borough Council</w:t>
      </w:r>
    </w:p>
    <w:p w:rsidR="00BD5F3E" w:rsidRPr="00BD5F3E" w:rsidRDefault="00BD5F3E" w:rsidP="00BD5F3E">
      <w:pPr>
        <w:spacing w:after="200" w:line="276" w:lineRule="auto"/>
        <w:jc w:val="center"/>
        <w:rPr>
          <w:rFonts w:ascii="Calibri" w:eastAsia="Calibri" w:hAnsi="Calibri" w:cs="Times New Roman"/>
          <w:b/>
          <w:sz w:val="32"/>
          <w:szCs w:val="32"/>
        </w:rPr>
      </w:pPr>
      <w:r w:rsidRPr="00BD5F3E">
        <w:rPr>
          <w:rFonts w:ascii="Calibri" w:eastAsia="Calibri" w:hAnsi="Calibri" w:cs="Times New Roman"/>
          <w:b/>
          <w:sz w:val="32"/>
          <w:szCs w:val="32"/>
        </w:rPr>
        <w:t>Victoria Drive Primary Pupil Referral Unit (PRU)</w:t>
      </w:r>
    </w:p>
    <w:p w:rsidR="00BD5F3E" w:rsidRPr="00BD5F3E" w:rsidRDefault="00BD5F3E" w:rsidP="00BD5F3E">
      <w:pPr>
        <w:spacing w:after="200" w:line="276" w:lineRule="auto"/>
        <w:jc w:val="center"/>
        <w:rPr>
          <w:rFonts w:ascii="Calibri" w:eastAsia="Calibri" w:hAnsi="Calibri" w:cs="Times New Roman"/>
          <w:b/>
          <w:sz w:val="28"/>
          <w:szCs w:val="28"/>
        </w:rPr>
      </w:pPr>
      <w:r w:rsidRPr="00BD5F3E">
        <w:rPr>
          <w:rFonts w:ascii="Calibri" w:eastAsia="Calibri" w:hAnsi="Calibri" w:cs="Times New Roman"/>
          <w:b/>
          <w:sz w:val="28"/>
          <w:szCs w:val="28"/>
        </w:rPr>
        <w:t>Primary Teacher- Social, Emotional and Mental Health (SEMH)</w:t>
      </w:r>
    </w:p>
    <w:p w:rsidR="00BD5F3E" w:rsidRPr="00BD5F3E" w:rsidRDefault="00BD5F3E" w:rsidP="00BD5F3E">
      <w:pPr>
        <w:spacing w:after="200" w:line="276" w:lineRule="auto"/>
        <w:jc w:val="center"/>
        <w:rPr>
          <w:rFonts w:ascii="Calibri" w:eastAsia="Calibri" w:hAnsi="Calibri" w:cs="Times New Roman"/>
          <w:b/>
          <w:sz w:val="28"/>
          <w:szCs w:val="28"/>
          <w:u w:val="single"/>
        </w:rPr>
      </w:pPr>
      <w:r w:rsidRPr="00BD5F3E">
        <w:rPr>
          <w:rFonts w:ascii="Calibri" w:eastAsia="Calibri" w:hAnsi="Calibri" w:cs="Times New Roman"/>
          <w:b/>
          <w:sz w:val="28"/>
          <w:szCs w:val="28"/>
          <w:u w:val="single"/>
        </w:rPr>
        <w:t>Job Description</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This job description is based on the “Professional Standards for Teachers,” document. The role of group teacher should be carried out in accordance with the, “School Teachers’ Pay and Conditions, “document.</w:t>
      </w:r>
    </w:p>
    <w:p w:rsidR="00BD5F3E" w:rsidRPr="00BD5F3E" w:rsidRDefault="00BD5F3E" w:rsidP="00BD5F3E">
      <w:pPr>
        <w:spacing w:after="200" w:line="276" w:lineRule="auto"/>
        <w:rPr>
          <w:rFonts w:ascii="Calibri" w:eastAsia="Calibri" w:hAnsi="Calibri" w:cs="Times New Roman"/>
          <w:b/>
          <w:sz w:val="22"/>
          <w:szCs w:val="22"/>
        </w:rPr>
      </w:pPr>
      <w:proofErr w:type="gramStart"/>
      <w:r w:rsidRPr="00BD5F3E">
        <w:rPr>
          <w:rFonts w:ascii="Calibri" w:eastAsia="Calibri" w:hAnsi="Calibri" w:cs="Times New Roman"/>
          <w:b/>
          <w:sz w:val="22"/>
          <w:szCs w:val="22"/>
        </w:rPr>
        <w:t>Particular Specific Responsibilities.</w:t>
      </w:r>
      <w:proofErr w:type="gramEnd"/>
    </w:p>
    <w:p w:rsidR="00BD5F3E" w:rsidRPr="00BD5F3E" w:rsidRDefault="00BD5F3E" w:rsidP="00BD5F3E">
      <w:pPr>
        <w:numPr>
          <w:ilvl w:val="0"/>
          <w:numId w:val="2"/>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post holder is responsible to their line manager for his/her duties, responsibilities and teaching tasks.</w:t>
      </w:r>
    </w:p>
    <w:p w:rsidR="00BD5F3E" w:rsidRPr="00BD5F3E" w:rsidRDefault="00BD5F3E" w:rsidP="00BD5F3E">
      <w:pPr>
        <w:numPr>
          <w:ilvl w:val="0"/>
          <w:numId w:val="2"/>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post holder will interact on a professional level with all colleagues and; establish and maintain good working relationships which will promote the development and effective delivery of the curriculum and maximise pupils’ achievement.</w:t>
      </w:r>
    </w:p>
    <w:p w:rsidR="00BD5F3E" w:rsidRPr="00BD5F3E" w:rsidRDefault="00BD5F3E" w:rsidP="00BD5F3E">
      <w:pPr>
        <w:numPr>
          <w:ilvl w:val="0"/>
          <w:numId w:val="2"/>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post holder will be responsible for the supervision of the work of support staff.</w:t>
      </w:r>
    </w:p>
    <w:p w:rsidR="00BD5F3E" w:rsidRPr="00BD5F3E" w:rsidRDefault="00BD5F3E" w:rsidP="00BD5F3E">
      <w:pPr>
        <w:numPr>
          <w:ilvl w:val="0"/>
          <w:numId w:val="2"/>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post holder undertakes the teaching of the pupils in his/her group and the associated pastoral and administrative duties in respect of those pupils, as well as, the general responsibilities in the PRU as agreed with the Head teacher.</w:t>
      </w:r>
    </w:p>
    <w:p w:rsidR="00BD5F3E" w:rsidRPr="00BD5F3E" w:rsidRDefault="00BD5F3E" w:rsidP="00BD5F3E">
      <w:pPr>
        <w:numPr>
          <w:ilvl w:val="0"/>
          <w:numId w:val="2"/>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post holder may teach pupils with EHCPs or at SEN Support in their mainstream settings in line with the outreach programme.</w:t>
      </w:r>
    </w:p>
    <w:p w:rsidR="00BD5F3E" w:rsidRPr="00BD5F3E" w:rsidRDefault="00BD5F3E" w:rsidP="00BD5F3E">
      <w:pPr>
        <w:spacing w:after="200" w:line="276" w:lineRule="auto"/>
        <w:rPr>
          <w:rFonts w:ascii="Calibri" w:eastAsia="Calibri" w:hAnsi="Calibri" w:cs="Times New Roman"/>
          <w:b/>
          <w:sz w:val="22"/>
          <w:szCs w:val="22"/>
        </w:rPr>
      </w:pPr>
      <w:r w:rsidRPr="00BD5F3E">
        <w:rPr>
          <w:rFonts w:ascii="Calibri" w:eastAsia="Calibri" w:hAnsi="Calibri" w:cs="Times New Roman"/>
          <w:b/>
          <w:sz w:val="22"/>
          <w:szCs w:val="22"/>
        </w:rPr>
        <w:t>General Responsibilities</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 In collaboration with primary schools and parents agree support arrangements with Victoria Drive PRU.</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lastRenderedPageBreak/>
        <w:t>2.  Teach all pupils in your group, individual pupils at Victoria Drive PRU or in their mainstream school according to their educational needs.</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3. Create a well-ordered and secure environment that will ensure the educational well- being of individual pupils within the group.</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4. Make effective use of ICT to enhance learning and teaching.</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5. Ensure careful and ongoing assessment of the pupils ‘learning to inform further planning.</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 xml:space="preserve">6. Work with school leaders to track the progress of individual children and intervene where pupils are not making progress. </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7. Provide the Head and Deputy Head of Victoria Drive PRU with relevant teaching plans, progress or other information about individual pupils or work in schools.</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8. Participate in multidisciplinary casework and liaise with a range of professional agencies.</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 xml:space="preserve">9. </w:t>
      </w:r>
      <w:proofErr w:type="gramStart"/>
      <w:r w:rsidRPr="00BD5F3E">
        <w:rPr>
          <w:rFonts w:ascii="Calibri" w:eastAsia="Calibri" w:hAnsi="Calibri" w:cs="Times New Roman"/>
          <w:sz w:val="22"/>
          <w:szCs w:val="22"/>
        </w:rPr>
        <w:t>Be</w:t>
      </w:r>
      <w:proofErr w:type="gramEnd"/>
      <w:r w:rsidRPr="00BD5F3E">
        <w:rPr>
          <w:rFonts w:ascii="Calibri" w:eastAsia="Calibri" w:hAnsi="Calibri" w:cs="Times New Roman"/>
          <w:sz w:val="22"/>
          <w:szCs w:val="22"/>
        </w:rPr>
        <w:t xml:space="preserve"> fully conversant with procedures for, “Keeping Children Safe in Education.” Respond effectively to child protection concerns in line with policy.</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10. Ensure that equal opportunities are implemented in the classroom and throughout the Pupil Referral Unit.</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11. Develop and maintain positive relationships with parents ensuring that regular feedback on pupil progress is given to parents via written reports, meetings and informal telephone contact.</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12. Participate in planning and staff meetings.</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13. Contribute to the whole ethos of the PRU by taking a leading role in displays particularly in own classroom.</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14. Contribute towards the development of the PRU and the implementation of policies.</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15. Undertake continuing professional development to further develop as a teacher.</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16. Participate in the appraisal framework within the Behaviour &amp; Learning Support Service.</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t>17. Appraise support staff.</w:t>
      </w:r>
    </w:p>
    <w:p w:rsidR="00BD5F3E" w:rsidRPr="00BD5F3E" w:rsidRDefault="00BD5F3E" w:rsidP="00BD5F3E">
      <w:pPr>
        <w:spacing w:after="200" w:line="276" w:lineRule="auto"/>
        <w:rPr>
          <w:rFonts w:ascii="Calibri" w:eastAsia="Calibri" w:hAnsi="Calibri" w:cs="Times New Roman"/>
          <w:sz w:val="22"/>
          <w:szCs w:val="22"/>
        </w:rPr>
      </w:pPr>
      <w:r w:rsidRPr="00BD5F3E">
        <w:rPr>
          <w:rFonts w:ascii="Calibri" w:eastAsia="Calibri" w:hAnsi="Calibri" w:cs="Times New Roman"/>
          <w:sz w:val="22"/>
          <w:szCs w:val="22"/>
        </w:rPr>
        <w:lastRenderedPageBreak/>
        <w:t>18. Undertake other duties as may be required by the Local authority in pursuit of its statutory obligations and other reasonable duties as may be required by the Head or Deputy Head of Victoria Drive PRU.</w:t>
      </w:r>
    </w:p>
    <w:p w:rsidR="00BD5F3E" w:rsidRPr="00BD5F3E" w:rsidRDefault="00BD5F3E" w:rsidP="00BD5F3E">
      <w:pPr>
        <w:spacing w:after="200" w:line="276" w:lineRule="auto"/>
        <w:jc w:val="center"/>
        <w:rPr>
          <w:rFonts w:ascii="Calibri" w:eastAsia="Calibri" w:hAnsi="Calibri" w:cs="Times New Roman"/>
          <w:b/>
          <w:sz w:val="22"/>
          <w:szCs w:val="22"/>
          <w:u w:val="single"/>
        </w:rPr>
      </w:pPr>
      <w:r w:rsidRPr="00BD5F3E">
        <w:rPr>
          <w:rFonts w:ascii="Calibri" w:eastAsia="Calibri" w:hAnsi="Calibri" w:cs="Times New Roman"/>
          <w:b/>
          <w:sz w:val="22"/>
          <w:szCs w:val="22"/>
          <w:u w:val="single"/>
        </w:rPr>
        <w:t>Person Specification</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proofErr w:type="spellStart"/>
      <w:r w:rsidRPr="00BD5F3E">
        <w:rPr>
          <w:rFonts w:ascii="Calibri" w:eastAsia="Calibri" w:hAnsi="Calibri" w:cs="Times New Roman"/>
          <w:sz w:val="22"/>
          <w:szCs w:val="22"/>
        </w:rPr>
        <w:t>DfE</w:t>
      </w:r>
      <w:proofErr w:type="spellEnd"/>
      <w:r w:rsidRPr="00BD5F3E">
        <w:rPr>
          <w:rFonts w:ascii="Calibri" w:eastAsia="Calibri" w:hAnsi="Calibri" w:cs="Times New Roman"/>
          <w:sz w:val="22"/>
          <w:szCs w:val="22"/>
        </w:rPr>
        <w:t xml:space="preserve"> recognised teaching qualification.</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Experienced mainstream primary teaching experience in an urban, multi –cultural environment.</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 xml:space="preserve">Experience of working with pupils with special educational needs, specifically, social ,emotional and mental health difficulties </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 xml:space="preserve">A willingness to pursue relevant INSET and courses to enhance knowledge and skills in relation to SEN issues. </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 xml:space="preserve">Knowledge of a wide range of strategies for enabling pupils with SEMH to access the curriculum. Evidence of ability to share these skills with schools. </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A working knowledge of the requirements for special needs pupils as outlined in the SEND reforms and Code of Practice 2014 and Equalities Act 2010.</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 xml:space="preserve">An awareness of factors which enable successful inclusive practice in schools. </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A thorough knowledge of the revised National Curriculum: primary curriculum 2014.</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 xml:space="preserve"> The ability to liaise with schools, parents and other professional agencies. </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ability to maintain effective records and play a key role in pupil review meetings.</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The ability to work within a team and respond flexibly to the demands of a Local Authority Service and the developing role of Pupil Referral Units.</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An understanding of the Authority’s Equal Opportunities Policy and the implications there in for the teaching of pupils with special needs.</w:t>
      </w:r>
    </w:p>
    <w:p w:rsidR="00BD5F3E" w:rsidRPr="00BD5F3E" w:rsidRDefault="00BD5F3E" w:rsidP="00BD5F3E">
      <w:pPr>
        <w:numPr>
          <w:ilvl w:val="0"/>
          <w:numId w:val="3"/>
        </w:numPr>
        <w:spacing w:after="200" w:line="276" w:lineRule="auto"/>
        <w:contextualSpacing/>
        <w:rPr>
          <w:rFonts w:ascii="Calibri" w:eastAsia="Calibri" w:hAnsi="Calibri" w:cs="Times New Roman"/>
          <w:sz w:val="22"/>
          <w:szCs w:val="22"/>
        </w:rPr>
      </w:pPr>
      <w:r w:rsidRPr="00BD5F3E">
        <w:rPr>
          <w:rFonts w:ascii="Calibri" w:eastAsia="Calibri" w:hAnsi="Calibri" w:cs="Times New Roman"/>
          <w:sz w:val="22"/>
          <w:szCs w:val="22"/>
        </w:rPr>
        <w:t xml:space="preserve"> Demonstrate a commitment to the protection and safeguarding of children, young people and vulnerable adults.</w:t>
      </w:r>
    </w:p>
    <w:p w:rsidR="005F5F42" w:rsidRPr="005F5F42" w:rsidRDefault="005F5F42" w:rsidP="005F5F42">
      <w:pPr>
        <w:rPr>
          <w:rFonts w:ascii="Arial" w:eastAsia="MS Mincho" w:hAnsi="Arial" w:cs="Times New Roman"/>
          <w:sz w:val="26"/>
          <w:szCs w:val="26"/>
        </w:rPr>
      </w:pPr>
      <w:bookmarkStart w:id="0" w:name="_GoBack"/>
      <w:bookmarkEnd w:id="0"/>
    </w:p>
    <w:sectPr w:rsidR="005F5F42" w:rsidRPr="005F5F42" w:rsidSect="00C203D0">
      <w:headerReference w:type="default" r:id="rId10"/>
      <w:footerReference w:type="default" r:id="rId11"/>
      <w:headerReference w:type="first" r:id="rId12"/>
      <w:footerReference w:type="first" r:id="rId13"/>
      <w:pgSz w:w="11900" w:h="16820"/>
      <w:pgMar w:top="3119" w:right="1800" w:bottom="1440" w:left="180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2DA" w:rsidRDefault="00EB22DA" w:rsidP="0071002B">
      <w:r>
        <w:separator/>
      </w:r>
    </w:p>
  </w:endnote>
  <w:endnote w:type="continuationSeparator" w:id="0">
    <w:p w:rsidR="00EB22DA" w:rsidRDefault="00EB22DA" w:rsidP="00710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0D6" w:rsidRDefault="00120DF7" w:rsidP="0071002B">
    <w:pPr>
      <w:pStyle w:val="Footer"/>
      <w:ind w:left="-1800"/>
    </w:pPr>
    <w:r>
      <w:rPr>
        <w:noProof/>
        <w:lang w:eastAsia="en-GB"/>
      </w:rPr>
      <w:drawing>
        <wp:inline distT="0" distB="0" distL="0" distR="0" wp14:anchorId="313CBBC8" wp14:editId="01FCC638">
          <wp:extent cx="7567448" cy="155714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344" cy="15579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84C" w:rsidRDefault="0000284C" w:rsidP="0000284C">
    <w:pPr>
      <w:pStyle w:val="Footer"/>
      <w:ind w:left="-1800"/>
      <w:rPr>
        <w:b/>
        <w:noProof/>
        <w:lang w:eastAsia="en-GB"/>
      </w:rPr>
    </w:pPr>
    <w:r>
      <w:rPr>
        <w:b/>
        <w:noProof/>
        <w:lang w:eastAsia="en-GB"/>
      </w:rPr>
      <w:t xml:space="preserve">                                      </w:t>
    </w:r>
  </w:p>
  <w:p w:rsidR="003A30D6" w:rsidRDefault="0000284C" w:rsidP="003A30D6">
    <w:pPr>
      <w:pStyle w:val="Footer"/>
      <w:ind w:left="-1800"/>
    </w:pPr>
    <w:r>
      <w:t xml:space="preserve">                                    </w:t>
    </w:r>
    <w:r w:rsidR="00CC737C">
      <w:t xml:space="preserve">                       </w:t>
    </w:r>
    <w:r>
      <w:t xml:space="preserve">    </w:t>
    </w:r>
    <w:r w:rsidR="00CC737C" w:rsidRPr="00CC737C">
      <w:rPr>
        <w:rFonts w:ascii="Calibri" w:eastAsia="Calibri" w:hAnsi="Calibri" w:cs="Times New Roman"/>
        <w:noProof/>
        <w:sz w:val="22"/>
        <w:szCs w:val="22"/>
        <w:lang w:eastAsia="en-GB"/>
      </w:rPr>
      <w:drawing>
        <wp:inline distT="0" distB="0" distL="0" distR="0" wp14:anchorId="3DE08A97" wp14:editId="6A319E57">
          <wp:extent cx="845820" cy="784860"/>
          <wp:effectExtent l="0" t="0" r="0" b="0"/>
          <wp:docPr id="7" name="Picture 7" descr="C:\Users\sparmenter\AppData\Local\Temp\Temp1_Ofsted outstanding provider logo and guidelines_1 (1).zip\Outstanding\GIF\Ofsted_Outstanding_OP_Colour.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48844" cy="787666"/>
                  </a:xfrm>
                  <a:prstGeom prst="rect">
                    <a:avLst/>
                  </a:prstGeom>
                  <a:noFill/>
                  <a:ln>
                    <a:noFill/>
                    <a:prstDash/>
                  </a:ln>
                </pic:spPr>
              </pic:pic>
            </a:graphicData>
          </a:graphic>
        </wp:inline>
      </w:drawing>
    </w:r>
    <w:r>
      <w:t xml:space="preserve">        </w:t>
    </w:r>
    <w:r w:rsidR="00CC737C">
      <w:t xml:space="preserve">      </w:t>
    </w:r>
    <w:r w:rsidR="00D3342D">
      <w:t xml:space="preserve">                            </w:t>
    </w:r>
    <w:r w:rsidR="00CC737C">
      <w:t xml:space="preserve">   </w:t>
    </w:r>
    <w:r>
      <w:t xml:space="preserve"> </w:t>
    </w:r>
    <w:r w:rsidR="00B833B4">
      <w:rPr>
        <w:noProof/>
        <w:lang w:eastAsia="en-GB"/>
      </w:rPr>
      <w:drawing>
        <wp:inline distT="0" distB="0" distL="0" distR="0" wp14:anchorId="0B993AF7" wp14:editId="1077C10B">
          <wp:extent cx="1555490" cy="730173"/>
          <wp:effectExtent l="0" t="0" r="6985" b="0"/>
          <wp:docPr id="4" name="Picture 4" descr="C:\Users\sparmenter\AppData\Local\Microsoft\Windows\Temporary Internet Files\Content.Outlook\DC6O4J75\Award Logo 2019-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menter\AppData\Local\Microsoft\Windows\Temporary Internet Files\Content.Outlook\DC6O4J75\Award Logo 2019-20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4674" cy="729790"/>
                  </a:xfrm>
                  <a:prstGeom prst="rect">
                    <a:avLst/>
                  </a:prstGeom>
                  <a:noFill/>
                  <a:ln>
                    <a:noFill/>
                  </a:ln>
                </pic:spPr>
              </pic:pic>
            </a:graphicData>
          </a:graphic>
        </wp:inline>
      </w:drawing>
    </w:r>
    <w:r w:rsidR="00120DF7">
      <w:rPr>
        <w:noProof/>
        <w:lang w:eastAsia="en-GB"/>
      </w:rPr>
      <w:drawing>
        <wp:inline distT="0" distB="0" distL="0" distR="0" wp14:anchorId="74801F46" wp14:editId="723CAAC0">
          <wp:extent cx="7551683" cy="155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037" cy="155489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2DA" w:rsidRDefault="00EB22DA" w:rsidP="0071002B">
      <w:r>
        <w:separator/>
      </w:r>
    </w:p>
  </w:footnote>
  <w:footnote w:type="continuationSeparator" w:id="0">
    <w:p w:rsidR="00EB22DA" w:rsidRDefault="00EB22DA" w:rsidP="007100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0D6" w:rsidRDefault="003A30D6" w:rsidP="0071002B">
    <w:pPr>
      <w:pStyle w:val="Header"/>
      <w:ind w:left="-18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0D6" w:rsidRDefault="004773E5" w:rsidP="00566589">
    <w:pPr>
      <w:pStyle w:val="Header"/>
      <w:ind w:left="-1800"/>
    </w:pPr>
    <w:r>
      <w:rPr>
        <w:noProof/>
        <w:lang w:eastAsia="en-GB"/>
      </w:rPr>
      <mc:AlternateContent>
        <mc:Choice Requires="wps">
          <w:drawing>
            <wp:anchor distT="0" distB="0" distL="114300" distR="114300" simplePos="0" relativeHeight="251659264" behindDoc="0" locked="0" layoutInCell="1" allowOverlap="1" wp14:anchorId="594D0EA9" wp14:editId="7C384BB3">
              <wp:simplePos x="0" y="0"/>
              <wp:positionH relativeFrom="column">
                <wp:posOffset>3274621</wp:posOffset>
              </wp:positionH>
              <wp:positionV relativeFrom="paragraph">
                <wp:posOffset>320634</wp:posOffset>
              </wp:positionV>
              <wp:extent cx="2759693" cy="1543792"/>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693" cy="1543792"/>
                      </a:xfrm>
                      <a:prstGeom prst="rect">
                        <a:avLst/>
                      </a:prstGeom>
                      <a:solidFill>
                        <a:srgbClr val="FFFFFF"/>
                      </a:solidFill>
                      <a:ln w="9525">
                        <a:noFill/>
                        <a:miter lim="800000"/>
                        <a:headEnd/>
                        <a:tailEnd/>
                      </a:ln>
                    </wps:spPr>
                    <wps:txbx>
                      <w:txbxContent>
                        <w:p w:rsidR="004773E5" w:rsidRPr="004949D6" w:rsidRDefault="004773E5" w:rsidP="004773E5">
                          <w:pPr>
                            <w:jc w:val="right"/>
                            <w:rPr>
                              <w:b/>
                              <w:color w:val="800080"/>
                              <w:sz w:val="28"/>
                              <w:szCs w:val="28"/>
                            </w:rPr>
                          </w:pPr>
                          <w:r w:rsidRPr="004949D6">
                            <w:rPr>
                              <w:b/>
                              <w:color w:val="800080"/>
                              <w:sz w:val="28"/>
                              <w:szCs w:val="28"/>
                            </w:rPr>
                            <w:t>BEHAVIOUR &amp; LEARNING SUPPORT SERVICE</w:t>
                          </w:r>
                        </w:p>
                        <w:p w:rsidR="004773E5" w:rsidRPr="004949D6" w:rsidRDefault="004773E5" w:rsidP="004773E5">
                          <w:pPr>
                            <w:jc w:val="right"/>
                            <w:rPr>
                              <w:b/>
                              <w:color w:val="800080"/>
                              <w:sz w:val="20"/>
                              <w:szCs w:val="20"/>
                            </w:rPr>
                          </w:pPr>
                          <w:r w:rsidRPr="004949D6">
                            <w:rPr>
                              <w:b/>
                              <w:color w:val="800080"/>
                              <w:sz w:val="20"/>
                              <w:szCs w:val="20"/>
                            </w:rPr>
                            <w:t xml:space="preserve"> </w:t>
                          </w:r>
                        </w:p>
                        <w:p w:rsidR="004773E5" w:rsidRPr="004949D6" w:rsidRDefault="0009604C" w:rsidP="004773E5">
                          <w:pPr>
                            <w:jc w:val="right"/>
                            <w:rPr>
                              <w:b/>
                              <w:color w:val="800080"/>
                            </w:rPr>
                          </w:pPr>
                          <w:r>
                            <w:rPr>
                              <w:b/>
                              <w:color w:val="800080"/>
                            </w:rPr>
                            <w:t>Head Teacher:   Eileen Shannon</w:t>
                          </w:r>
                        </w:p>
                        <w:p w:rsidR="004773E5" w:rsidRPr="008E51E8" w:rsidRDefault="00F56489" w:rsidP="004773E5">
                          <w:pPr>
                            <w:jc w:val="right"/>
                            <w:rPr>
                              <w:b/>
                              <w:color w:val="6600CC"/>
                            </w:rPr>
                          </w:pPr>
                          <w:r>
                            <w:rPr>
                              <w:b/>
                              <w:color w:val="800080"/>
                            </w:rPr>
                            <w:t>Deputy Head:   Hannah Clarkson</w:t>
                          </w:r>
                        </w:p>
                        <w:p w:rsidR="004773E5" w:rsidRPr="00E21E89" w:rsidRDefault="004773E5" w:rsidP="004773E5">
                          <w:pPr>
                            <w:jc w:val="center"/>
                            <w:rPr>
                              <w:b/>
                              <w:color w:val="6600CC"/>
                              <w:sz w:val="20"/>
                              <w:szCs w:val="20"/>
                            </w:rPr>
                          </w:pPr>
                        </w:p>
                        <w:p w:rsidR="004773E5" w:rsidRDefault="004773E5" w:rsidP="004773E5"/>
                        <w:p w:rsidR="004773E5" w:rsidRDefault="00477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85pt;margin-top:25.25pt;width:217.3pt;height:1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" stroked="f">
              <v:textbox>
                <w:txbxContent>
                  <w:p w:rsidR="004773E5" w:rsidRPr="004949D6" w:rsidRDefault="004773E5" w:rsidP="004773E5">
                    <w:pPr>
                      <w:jc w:val="right"/>
                      <w:rPr>
                        <w:b/>
                        <w:color w:val="800080"/>
                        <w:sz w:val="28"/>
                        <w:szCs w:val="28"/>
                      </w:rPr>
                    </w:pPr>
                    <w:r w:rsidRPr="004949D6">
                      <w:rPr>
                        <w:b/>
                        <w:color w:val="800080"/>
                        <w:sz w:val="28"/>
                        <w:szCs w:val="28"/>
                      </w:rPr>
                      <w:t>BEHAVIOUR &amp; LEARNING SUPPORT SERVICE</w:t>
                    </w:r>
                  </w:p>
                  <w:p w:rsidR="004773E5" w:rsidRPr="004949D6" w:rsidRDefault="004773E5" w:rsidP="004773E5">
                    <w:pPr>
                      <w:jc w:val="right"/>
                      <w:rPr>
                        <w:b/>
                        <w:color w:val="800080"/>
                        <w:sz w:val="20"/>
                        <w:szCs w:val="20"/>
                      </w:rPr>
                    </w:pPr>
                    <w:r w:rsidRPr="004949D6">
                      <w:rPr>
                        <w:b/>
                        <w:color w:val="800080"/>
                        <w:sz w:val="20"/>
                        <w:szCs w:val="20"/>
                      </w:rPr>
                      <w:t xml:space="preserve"> </w:t>
                    </w:r>
                  </w:p>
                  <w:p w:rsidR="004773E5" w:rsidRPr="004949D6" w:rsidRDefault="0009604C" w:rsidP="004773E5">
                    <w:pPr>
                      <w:jc w:val="right"/>
                      <w:rPr>
                        <w:b/>
                        <w:color w:val="800080"/>
                      </w:rPr>
                    </w:pPr>
                    <w:r>
                      <w:rPr>
                        <w:b/>
                        <w:color w:val="800080"/>
                      </w:rPr>
                      <w:t>Head Teacher:   Eileen Shannon</w:t>
                    </w:r>
                  </w:p>
                  <w:p w:rsidR="004773E5" w:rsidRPr="008E51E8" w:rsidRDefault="00F56489" w:rsidP="004773E5">
                    <w:pPr>
                      <w:jc w:val="right"/>
                      <w:rPr>
                        <w:b/>
                        <w:color w:val="6600CC"/>
                      </w:rPr>
                    </w:pPr>
                    <w:r>
                      <w:rPr>
                        <w:b/>
                        <w:color w:val="800080"/>
                      </w:rPr>
                      <w:t>Deputy Head:   Hannah Clarkson</w:t>
                    </w:r>
                  </w:p>
                  <w:p w:rsidR="004773E5" w:rsidRPr="00E21E89" w:rsidRDefault="004773E5" w:rsidP="004773E5">
                    <w:pPr>
                      <w:jc w:val="center"/>
                      <w:rPr>
                        <w:b/>
                        <w:color w:val="6600CC"/>
                        <w:sz w:val="20"/>
                        <w:szCs w:val="20"/>
                      </w:rPr>
                    </w:pPr>
                  </w:p>
                  <w:p w:rsidR="004773E5" w:rsidRDefault="004773E5" w:rsidP="004773E5"/>
                  <w:p w:rsidR="004773E5" w:rsidRDefault="004773E5"/>
                </w:txbxContent>
              </v:textbox>
            </v:shape>
          </w:pict>
        </mc:Fallback>
      </mc:AlternateContent>
    </w:r>
    <w:r w:rsidR="003A30D6">
      <w:rPr>
        <w:noProof/>
        <w:lang w:eastAsia="en-GB"/>
      </w:rPr>
      <w:drawing>
        <wp:inline distT="0" distB="0" distL="0" distR="0" wp14:anchorId="16BD0EDC" wp14:editId="6DEFD913">
          <wp:extent cx="7636051" cy="1588151"/>
          <wp:effectExtent l="0" t="0" r="952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HTS Letterhead-header.jpg"/>
                  <pic:cNvPicPr/>
                </pic:nvPicPr>
                <pic:blipFill>
                  <a:blip r:embed="rId1">
                    <a:extLst>
                      <a:ext uri="{28A0092B-C50C-407E-A947-70E740481C1C}">
                        <a14:useLocalDpi xmlns:a14="http://schemas.microsoft.com/office/drawing/2010/main" val="0"/>
                      </a:ext>
                    </a:extLst>
                  </a:blip>
                  <a:stretch>
                    <a:fillRect/>
                  </a:stretch>
                </pic:blipFill>
                <pic:spPr>
                  <a:xfrm>
                    <a:off x="0" y="0"/>
                    <a:ext cx="7636051" cy="15881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2B7B9F"/>
    <w:multiLevelType w:val="hybridMultilevel"/>
    <w:tmpl w:val="45DC9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30B2F78"/>
    <w:multiLevelType w:val="hybridMultilevel"/>
    <w:tmpl w:val="486A8446"/>
    <w:lvl w:ilvl="0" w:tplc="673011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3F31C9E"/>
    <w:multiLevelType w:val="hybridMultilevel"/>
    <w:tmpl w:val="B02E4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AF0"/>
    <w:rsid w:val="0000284C"/>
    <w:rsid w:val="00074798"/>
    <w:rsid w:val="0009604C"/>
    <w:rsid w:val="00120DF7"/>
    <w:rsid w:val="00122A38"/>
    <w:rsid w:val="0029724D"/>
    <w:rsid w:val="00354AF0"/>
    <w:rsid w:val="003A30D6"/>
    <w:rsid w:val="003D06B5"/>
    <w:rsid w:val="00415363"/>
    <w:rsid w:val="004773E5"/>
    <w:rsid w:val="00566589"/>
    <w:rsid w:val="00572823"/>
    <w:rsid w:val="005F5F42"/>
    <w:rsid w:val="0063579E"/>
    <w:rsid w:val="00692751"/>
    <w:rsid w:val="006C0659"/>
    <w:rsid w:val="0071002B"/>
    <w:rsid w:val="00782FB8"/>
    <w:rsid w:val="007C01E9"/>
    <w:rsid w:val="00817F04"/>
    <w:rsid w:val="00937A37"/>
    <w:rsid w:val="00AA49BC"/>
    <w:rsid w:val="00AB6E69"/>
    <w:rsid w:val="00B833B4"/>
    <w:rsid w:val="00BA5880"/>
    <w:rsid w:val="00BD5F3E"/>
    <w:rsid w:val="00BF3F70"/>
    <w:rsid w:val="00C203D0"/>
    <w:rsid w:val="00C21ED7"/>
    <w:rsid w:val="00CC737C"/>
    <w:rsid w:val="00D059FA"/>
    <w:rsid w:val="00D3342D"/>
    <w:rsid w:val="00D969AC"/>
    <w:rsid w:val="00EB22DA"/>
    <w:rsid w:val="00F564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02B"/>
    <w:pPr>
      <w:tabs>
        <w:tab w:val="center" w:pos="4320"/>
        <w:tab w:val="right" w:pos="8640"/>
      </w:tabs>
    </w:pPr>
  </w:style>
  <w:style w:type="character" w:customStyle="1" w:styleId="HeaderChar">
    <w:name w:val="Header Char"/>
    <w:basedOn w:val="DefaultParagraphFont"/>
    <w:link w:val="Header"/>
    <w:uiPriority w:val="99"/>
    <w:rsid w:val="0071002B"/>
  </w:style>
  <w:style w:type="paragraph" w:styleId="Footer">
    <w:name w:val="footer"/>
    <w:basedOn w:val="Normal"/>
    <w:link w:val="FooterChar"/>
    <w:uiPriority w:val="99"/>
    <w:unhideWhenUsed/>
    <w:rsid w:val="0071002B"/>
    <w:pPr>
      <w:tabs>
        <w:tab w:val="center" w:pos="4320"/>
        <w:tab w:val="right" w:pos="8640"/>
      </w:tabs>
    </w:pPr>
  </w:style>
  <w:style w:type="character" w:customStyle="1" w:styleId="FooterChar">
    <w:name w:val="Footer Char"/>
    <w:basedOn w:val="DefaultParagraphFont"/>
    <w:link w:val="Footer"/>
    <w:uiPriority w:val="99"/>
    <w:rsid w:val="0071002B"/>
  </w:style>
  <w:style w:type="paragraph" w:styleId="BalloonText">
    <w:name w:val="Balloon Text"/>
    <w:basedOn w:val="Normal"/>
    <w:link w:val="BalloonTextChar"/>
    <w:uiPriority w:val="99"/>
    <w:semiHidden/>
    <w:unhideWhenUsed/>
    <w:rsid w:val="0071002B"/>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02B"/>
    <w:rPr>
      <w:rFonts w:ascii="Lucida Grande" w:hAnsi="Lucida Grande"/>
      <w:sz w:val="18"/>
      <w:szCs w:val="18"/>
    </w:rPr>
  </w:style>
  <w:style w:type="paragraph" w:customStyle="1" w:styleId="Mainbodytext">
    <w:name w:val="Main body text"/>
    <w:basedOn w:val="Normal"/>
    <w:autoRedefine/>
    <w:qFormat/>
    <w:rsid w:val="0029724D"/>
    <w:rPr>
      <w:rFonts w:ascii="Arial" w:hAnsi="Arial"/>
      <w:color w:val="000000" w:themeColor="tex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02B"/>
    <w:pPr>
      <w:tabs>
        <w:tab w:val="center" w:pos="4320"/>
        <w:tab w:val="right" w:pos="8640"/>
      </w:tabs>
    </w:pPr>
  </w:style>
  <w:style w:type="character" w:customStyle="1" w:styleId="HeaderChar">
    <w:name w:val="Header Char"/>
    <w:basedOn w:val="DefaultParagraphFont"/>
    <w:link w:val="Header"/>
    <w:uiPriority w:val="99"/>
    <w:rsid w:val="0071002B"/>
  </w:style>
  <w:style w:type="paragraph" w:styleId="Footer">
    <w:name w:val="footer"/>
    <w:basedOn w:val="Normal"/>
    <w:link w:val="FooterChar"/>
    <w:uiPriority w:val="99"/>
    <w:unhideWhenUsed/>
    <w:rsid w:val="0071002B"/>
    <w:pPr>
      <w:tabs>
        <w:tab w:val="center" w:pos="4320"/>
        <w:tab w:val="right" w:pos="8640"/>
      </w:tabs>
    </w:pPr>
  </w:style>
  <w:style w:type="character" w:customStyle="1" w:styleId="FooterChar">
    <w:name w:val="Footer Char"/>
    <w:basedOn w:val="DefaultParagraphFont"/>
    <w:link w:val="Footer"/>
    <w:uiPriority w:val="99"/>
    <w:rsid w:val="0071002B"/>
  </w:style>
  <w:style w:type="paragraph" w:styleId="BalloonText">
    <w:name w:val="Balloon Text"/>
    <w:basedOn w:val="Normal"/>
    <w:link w:val="BalloonTextChar"/>
    <w:uiPriority w:val="99"/>
    <w:semiHidden/>
    <w:unhideWhenUsed/>
    <w:rsid w:val="0071002B"/>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02B"/>
    <w:rPr>
      <w:rFonts w:ascii="Lucida Grande" w:hAnsi="Lucida Grande"/>
      <w:sz w:val="18"/>
      <w:szCs w:val="18"/>
    </w:rPr>
  </w:style>
  <w:style w:type="paragraph" w:customStyle="1" w:styleId="Mainbodytext">
    <w:name w:val="Main body text"/>
    <w:basedOn w:val="Normal"/>
    <w:autoRedefine/>
    <w:qFormat/>
    <w:rsid w:val="0029724D"/>
    <w:rPr>
      <w:rFonts w:ascii="Arial" w:hAnsi="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56906">
      <w:bodyDiv w:val="1"/>
      <w:marLeft w:val="0"/>
      <w:marRight w:val="0"/>
      <w:marTop w:val="0"/>
      <w:marBottom w:val="0"/>
      <w:divBdr>
        <w:top w:val="none" w:sz="0" w:space="0" w:color="auto"/>
        <w:left w:val="none" w:sz="0" w:space="0" w:color="auto"/>
        <w:bottom w:val="none" w:sz="0" w:space="0" w:color="auto"/>
        <w:right w:val="none" w:sz="0" w:space="0" w:color="auto"/>
      </w:divBdr>
    </w:div>
    <w:div w:id="969941601">
      <w:bodyDiv w:val="1"/>
      <w:marLeft w:val="0"/>
      <w:marRight w:val="0"/>
      <w:marTop w:val="0"/>
      <w:marBottom w:val="0"/>
      <w:divBdr>
        <w:top w:val="none" w:sz="0" w:space="0" w:color="auto"/>
        <w:left w:val="none" w:sz="0" w:space="0" w:color="auto"/>
        <w:bottom w:val="none" w:sz="0" w:space="0" w:color="auto"/>
        <w:right w:val="none" w:sz="0" w:space="0" w:color="auto"/>
      </w:divBdr>
    </w:div>
    <w:div w:id="1827168813">
      <w:bodyDiv w:val="1"/>
      <w:marLeft w:val="0"/>
      <w:marRight w:val="0"/>
      <w:marTop w:val="0"/>
      <w:marBottom w:val="0"/>
      <w:divBdr>
        <w:top w:val="none" w:sz="0" w:space="0" w:color="auto"/>
        <w:left w:val="none" w:sz="0" w:space="0" w:color="auto"/>
        <w:bottom w:val="none" w:sz="0" w:space="0" w:color="auto"/>
        <w:right w:val="none" w:sz="0" w:space="0" w:color="auto"/>
      </w:divBdr>
    </w:div>
    <w:div w:id="1902061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2" ma:contentTypeDescription="Create a new document." ma:contentTypeScope="" ma:versionID="c3ae1881093b3a12da811ac2be8264e2">
  <xsd:schema xmlns:xsd="http://www.w3.org/2001/XMLSchema" xmlns:xs="http://www.w3.org/2001/XMLSchema" xmlns:p="http://schemas.microsoft.com/office/2006/metadata/properties" xmlns:ns2="ad2ced07-1d57-44af-a2d4-427505efc089" xmlns:ns3="d059bbd8-d4ad-41ad-8fc0-28a89b253506" targetNamespace="http://schemas.microsoft.com/office/2006/metadata/properties" ma:root="true" ma:fieldsID="61bb7c776844bf311f56485810a69ac9" ns2:_="" ns3:_="">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8BB521-4E43-4459-877B-BF7007808722}">
  <ds:schemaRefs>
    <ds:schemaRef ds:uri="http://schemas.openxmlformats.org/officeDocument/2006/bibliography"/>
  </ds:schemaRefs>
</ds:datastoreItem>
</file>

<file path=customXml/itemProps3.xml><?xml version="1.0" encoding="utf-8"?>
<ds:datastoreItem xmlns:ds="http://schemas.openxmlformats.org/officeDocument/2006/customXml" ds:itemID="{4DF9F357-1A05-4D60-A721-D89C1656B30A}"/>
</file>

<file path=customXml/itemProps4.xml><?xml version="1.0" encoding="utf-8"?>
<ds:datastoreItem xmlns:ds="http://schemas.openxmlformats.org/officeDocument/2006/customXml" ds:itemID="{9CF20432-0165-4C60-9333-703D198ECD5D}"/>
</file>

<file path=customXml/itemProps5.xml><?xml version="1.0" encoding="utf-8"?>
<ds:datastoreItem xmlns:ds="http://schemas.openxmlformats.org/officeDocument/2006/customXml" ds:itemID="{2E3F7CD6-5816-4DAC-B37D-803210A190AE}"/>
</file>

<file path=docProps/app.xml><?xml version="1.0" encoding="utf-8"?>
<Properties xmlns="http://schemas.openxmlformats.org/officeDocument/2006/extended-properties" xmlns:vt="http://schemas.openxmlformats.org/officeDocument/2006/docPropsVTypes">
  <Template>Normal</Template>
  <TotalTime>1</TotalTime>
  <Pages>3</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Blue Apple Design Limited</Company>
  <LinksUpToDate>false</LinksUpToDate>
  <CharactersWithSpaces>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Wade</dc:creator>
  <cp:lastModifiedBy>Sarah Powell</cp:lastModifiedBy>
  <cp:revision>2</cp:revision>
  <cp:lastPrinted>2019-07-17T09:24:00Z</cp:lastPrinted>
  <dcterms:created xsi:type="dcterms:W3CDTF">2020-01-22T15:08:00Z</dcterms:created>
  <dcterms:modified xsi:type="dcterms:W3CDTF">2020-01-22T15:08:00Z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