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C4" w:rsidRDefault="00EA72C4" w:rsidP="00EA72C4">
      <w:pPr>
        <w:spacing w:after="0" w:line="259" w:lineRule="auto"/>
        <w:ind w:left="0" w:right="1527" w:firstLine="0"/>
        <w:jc w:val="right"/>
      </w:pPr>
      <w:r>
        <w:rPr>
          <w:sz w:val="28"/>
        </w:rPr>
        <w:t xml:space="preserve">PERSON </w:t>
      </w:r>
      <w:proofErr w:type="gramStart"/>
      <w:r>
        <w:rPr>
          <w:sz w:val="28"/>
        </w:rPr>
        <w:t>SPECIFICATION :</w:t>
      </w:r>
      <w:proofErr w:type="gramEnd"/>
      <w:r>
        <w:rPr>
          <w:sz w:val="28"/>
        </w:rPr>
        <w:t xml:space="preserve"> TEACHING AND LEARNING </w:t>
      </w:r>
    </w:p>
    <w:p w:rsidR="00EA72C4" w:rsidRDefault="00EA72C4" w:rsidP="00EA72C4">
      <w:pPr>
        <w:spacing w:after="0" w:line="259" w:lineRule="auto"/>
        <w:ind w:left="33" w:firstLine="0"/>
        <w:jc w:val="center"/>
      </w:pPr>
      <w:r>
        <w:rPr>
          <w:sz w:val="28"/>
        </w:rPr>
        <w:t xml:space="preserve"> </w:t>
      </w:r>
    </w:p>
    <w:p w:rsidR="00EA72C4" w:rsidRDefault="00EA72C4" w:rsidP="00EA72C4">
      <w:pPr>
        <w:spacing w:after="0" w:line="259" w:lineRule="auto"/>
        <w:ind w:left="2439"/>
      </w:pPr>
      <w:r>
        <w:rPr>
          <w:sz w:val="28"/>
        </w:rPr>
        <w:t xml:space="preserve">TEACHING ASSISTANT (GENERAL) – G1 </w:t>
      </w:r>
    </w:p>
    <w:p w:rsidR="00EA72C4" w:rsidRDefault="00EA72C4" w:rsidP="00EA72C4">
      <w:pPr>
        <w:spacing w:after="0" w:line="259" w:lineRule="auto"/>
        <w:ind w:left="33" w:firstLine="0"/>
        <w:jc w:val="center"/>
      </w:pPr>
      <w:r>
        <w:rPr>
          <w:sz w:val="28"/>
        </w:rPr>
        <w:t xml:space="preserve"> </w:t>
      </w:r>
    </w:p>
    <w:p w:rsidR="00EA72C4" w:rsidRDefault="00EA72C4" w:rsidP="00EA72C4">
      <w:pPr>
        <w:spacing w:after="0" w:line="259" w:lineRule="auto"/>
        <w:ind w:left="2958"/>
      </w:pPr>
      <w:r>
        <w:rPr>
          <w:sz w:val="28"/>
        </w:rPr>
        <w:t xml:space="preserve">Grade: Scale 1c    Spine Point: 2 </w:t>
      </w:r>
    </w:p>
    <w:p w:rsidR="00EA72C4" w:rsidRDefault="00EA72C4" w:rsidP="00EA72C4">
      <w:pPr>
        <w:spacing w:after="0" w:line="259" w:lineRule="auto"/>
        <w:ind w:left="33" w:firstLine="0"/>
        <w:jc w:val="center"/>
      </w:pPr>
      <w:r>
        <w:rPr>
          <w:sz w:val="28"/>
        </w:rPr>
        <w:t xml:space="preserve"> </w:t>
      </w:r>
    </w:p>
    <w:p w:rsidR="00EA72C4" w:rsidRDefault="00EA72C4" w:rsidP="00EA72C4">
      <w:pPr>
        <w:spacing w:after="0" w:line="259" w:lineRule="auto"/>
        <w:ind w:left="84" w:right="646"/>
        <w:jc w:val="center"/>
      </w:pPr>
      <w:r>
        <w:rPr>
          <w:sz w:val="28"/>
        </w:rPr>
        <w:t xml:space="preserve">EFFECTIVE: SEPTEMBER 2022 </w:t>
      </w:r>
    </w:p>
    <w:p w:rsidR="00EA72C4" w:rsidRDefault="00EA72C4" w:rsidP="00EA72C4">
      <w:pPr>
        <w:spacing w:after="0" w:line="259" w:lineRule="auto"/>
        <w:ind w:left="2880" w:firstLine="0"/>
      </w:pPr>
      <w:r>
        <w:rPr>
          <w:sz w:val="28"/>
        </w:rPr>
        <w:t xml:space="preserve"> </w:t>
      </w:r>
    </w:p>
    <w:p w:rsidR="00EA72C4" w:rsidRDefault="00EA72C4" w:rsidP="00EA72C4">
      <w:pPr>
        <w:spacing w:after="0" w:line="259" w:lineRule="auto"/>
        <w:ind w:left="2160" w:firstLine="0"/>
      </w:pPr>
      <w:r>
        <w:rPr>
          <w:sz w:val="28"/>
        </w:rPr>
        <w:t xml:space="preserve"> </w:t>
      </w:r>
    </w:p>
    <w:tbl>
      <w:tblPr>
        <w:tblStyle w:val="TableGrid"/>
        <w:tblW w:w="10479" w:type="dxa"/>
        <w:tblInd w:w="7" w:type="dxa"/>
        <w:tblCellMar>
          <w:top w:w="4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79"/>
      </w:tblGrid>
      <w:tr w:rsidR="00EA72C4" w:rsidTr="00267C3C">
        <w:trPr>
          <w:trHeight w:val="246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Outline of Key Abilities </w:t>
            </w:r>
          </w:p>
        </w:tc>
      </w:tr>
      <w:tr w:rsidR="00EA72C4" w:rsidTr="00267C3C">
        <w:trPr>
          <w:trHeight w:val="1217"/>
        </w:trPr>
        <w:tc>
          <w:tcPr>
            <w:tcW w:w="10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A72C4" w:rsidRDefault="00EA72C4" w:rsidP="00267C3C">
            <w:pPr>
              <w:spacing w:after="0" w:line="241" w:lineRule="auto"/>
              <w:ind w:left="0" w:firstLine="0"/>
            </w:pPr>
            <w:r>
              <w:t xml:space="preserve">You are asked to focus upon demonstrating the extent to which you meet each of the selection criteria when writing your personal statement which you will find under Section 6 of the application form.  Please read the candidate guidance under that section </w:t>
            </w:r>
          </w:p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A72C4" w:rsidTr="00267C3C">
        <w:trPr>
          <w:trHeight w:val="242"/>
        </w:trPr>
        <w:tc>
          <w:tcPr>
            <w:tcW w:w="10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Key: </w:t>
            </w:r>
          </w:p>
        </w:tc>
      </w:tr>
      <w:tr w:rsidR="00EA72C4" w:rsidTr="00267C3C">
        <w:trPr>
          <w:trHeight w:val="243"/>
        </w:trPr>
        <w:tc>
          <w:tcPr>
            <w:tcW w:w="10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A72C4" w:rsidTr="00267C3C">
        <w:trPr>
          <w:trHeight w:val="976"/>
        </w:trPr>
        <w:tc>
          <w:tcPr>
            <w:tcW w:w="10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 – Essential                          D – Desirable                        A – Application Form     </w:t>
            </w:r>
          </w:p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 – References                      I – Interview/Selection Process        </w:t>
            </w:r>
          </w:p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A72C4" w:rsidRDefault="00EA72C4" w:rsidP="00EA72C4">
      <w:pPr>
        <w:spacing w:after="21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686" w:tblpY="14995"/>
        <w:tblOverlap w:val="never"/>
        <w:tblW w:w="10483" w:type="dxa"/>
        <w:tblInd w:w="0" w:type="dxa"/>
        <w:tblCellMar>
          <w:top w:w="5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800"/>
        <w:gridCol w:w="425"/>
        <w:gridCol w:w="426"/>
        <w:gridCol w:w="425"/>
        <w:gridCol w:w="426"/>
        <w:gridCol w:w="422"/>
      </w:tblGrid>
      <w:tr w:rsidR="00EA72C4" w:rsidTr="00267C3C">
        <w:trPr>
          <w:trHeight w:val="299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Professional Knowledge and Skills: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R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</w:tr>
      <w:tr w:rsidR="00EA72C4" w:rsidTr="00267C3C">
        <w:trPr>
          <w:trHeight w:val="4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11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right="1919" w:firstLine="0"/>
              <w:jc w:val="both"/>
            </w:pPr>
            <w:r>
              <w:t xml:space="preserve">Knowledge and understanding of the requirements of the National Curriculum.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</w:tbl>
    <w:p w:rsidR="00EA72C4" w:rsidRDefault="00EA72C4" w:rsidP="00EA72C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483" w:type="dxa"/>
        <w:tblInd w:w="7" w:type="dxa"/>
        <w:tblCellMar>
          <w:top w:w="2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800"/>
        <w:gridCol w:w="425"/>
        <w:gridCol w:w="426"/>
        <w:gridCol w:w="425"/>
        <w:gridCol w:w="426"/>
        <w:gridCol w:w="422"/>
      </w:tblGrid>
      <w:tr w:rsidR="00EA72C4" w:rsidTr="00267C3C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Qualifications and Training: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R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1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GCSE in English/Maths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2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Willingness to participate in development and training opportunities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3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Holds a current First Aid Certificate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EA72C4" w:rsidRDefault="00EA72C4" w:rsidP="00EA72C4">
      <w:pPr>
        <w:spacing w:after="227" w:line="259" w:lineRule="auto"/>
        <w:ind w:left="0" w:right="99" w:firstLine="0"/>
      </w:pPr>
      <w:r>
        <w:rPr>
          <w:sz w:val="1"/>
        </w:rPr>
        <w:t xml:space="preserve"> </w:t>
      </w:r>
    </w:p>
    <w:p w:rsidR="00EA72C4" w:rsidRDefault="00EA72C4" w:rsidP="00EA72C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483" w:type="dxa"/>
        <w:tblInd w:w="7" w:type="dxa"/>
        <w:tblCellMar>
          <w:top w:w="2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800"/>
        <w:gridCol w:w="425"/>
        <w:gridCol w:w="426"/>
        <w:gridCol w:w="425"/>
        <w:gridCol w:w="426"/>
        <w:gridCol w:w="422"/>
      </w:tblGrid>
      <w:tr w:rsidR="00EA72C4" w:rsidTr="00267C3C">
        <w:trPr>
          <w:trHeight w:val="298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Experience: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R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</w:tr>
      <w:tr w:rsidR="00EA72C4" w:rsidTr="00267C3C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right="62" w:firstLine="0"/>
            </w:pPr>
            <w:r>
              <w:t xml:space="preserve">Creating an engaging and diverse range of playground activities and games which encourages children participation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Working with or caring for children of relevant 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6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Tending to those who have taken ill, injured at school or have a medical condition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2C4" w:rsidTr="00267C3C">
        <w:trPr>
          <w:trHeight w:val="4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7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Liaising with emergency services as required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Liaising with support services –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school</w:t>
            </w:r>
            <w:proofErr w:type="gramEnd"/>
            <w:r>
              <w:t xml:space="preserve"> nurses or SENDCOs.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2C4" w:rsidTr="00267C3C">
        <w:trPr>
          <w:trHeight w:val="7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90390A" w:rsidP="00267C3C">
            <w:pPr>
              <w:spacing w:after="0" w:line="259" w:lineRule="auto"/>
              <w:ind w:left="0" w:firstLine="0"/>
            </w:pPr>
            <w:r>
              <w:t>9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Recording and reporting accidents and illnesses in accordance with regulatory guidelines and school policies (including confidentiality, data protection and safeguarding).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390A" w:rsidTr="00E4735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D83FF8" w:rsidP="00267C3C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5" w:firstLine="0"/>
            </w:pPr>
            <w:r>
              <w:t>The administration of medication and first aid equipment.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2" w:firstLine="0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2" w:firstLine="0"/>
              <w:rPr>
                <w:rFonts w:ascii="Wingdings 2" w:eastAsia="Wingdings 2" w:hAnsi="Wingdings 2" w:cs="Wingdings 2"/>
                <w:sz w:val="32"/>
              </w:rPr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1" w:firstLine="0"/>
              <w:jc w:val="both"/>
              <w:rPr>
                <w:rFonts w:ascii="Wingdings 2" w:eastAsia="Wingdings 2" w:hAnsi="Wingdings 2" w:cs="Wingdings 2"/>
                <w:sz w:val="32"/>
              </w:rPr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4" w:firstLine="0"/>
              <w:jc w:val="both"/>
              <w:rPr>
                <w:rFonts w:ascii="Wingdings 2" w:eastAsia="Wingdings 2" w:hAnsi="Wingdings 2" w:cs="Wingdings 2"/>
                <w:sz w:val="3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Default="0090390A" w:rsidP="00267C3C">
            <w:pPr>
              <w:spacing w:after="0" w:line="259" w:lineRule="auto"/>
              <w:ind w:left="2" w:firstLine="0"/>
              <w:jc w:val="both"/>
              <w:rPr>
                <w:rFonts w:ascii="Wingdings 2" w:eastAsia="Wingdings 2" w:hAnsi="Wingdings 2" w:cs="Wingdings 2"/>
                <w:sz w:val="32"/>
              </w:rPr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</w:tr>
    </w:tbl>
    <w:p w:rsidR="00EA72C4" w:rsidRDefault="00EA72C4" w:rsidP="00EA72C4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E4735E" w:rsidRDefault="00E4735E" w:rsidP="00EA72C4">
      <w:pPr>
        <w:spacing w:after="0" w:line="259" w:lineRule="auto"/>
        <w:ind w:left="0" w:firstLine="0"/>
        <w:rPr>
          <w:sz w:val="24"/>
        </w:rPr>
      </w:pPr>
    </w:p>
    <w:p w:rsidR="00E4735E" w:rsidRDefault="00E4735E" w:rsidP="00EA72C4">
      <w:pPr>
        <w:spacing w:after="0" w:line="259" w:lineRule="auto"/>
        <w:ind w:left="0" w:firstLine="0"/>
        <w:rPr>
          <w:sz w:val="24"/>
        </w:rPr>
      </w:pPr>
    </w:p>
    <w:p w:rsidR="00E4735E" w:rsidRDefault="00E4735E" w:rsidP="00EA72C4">
      <w:pPr>
        <w:spacing w:after="0" w:line="259" w:lineRule="auto"/>
        <w:ind w:left="0" w:firstLine="0"/>
      </w:pPr>
    </w:p>
    <w:tbl>
      <w:tblPr>
        <w:tblStyle w:val="TableGrid"/>
        <w:tblW w:w="10485" w:type="dxa"/>
        <w:tblInd w:w="5" w:type="dxa"/>
        <w:tblCellMar>
          <w:top w:w="2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799"/>
        <w:gridCol w:w="425"/>
        <w:gridCol w:w="425"/>
        <w:gridCol w:w="425"/>
        <w:gridCol w:w="427"/>
        <w:gridCol w:w="422"/>
      </w:tblGrid>
      <w:tr w:rsidR="00EA72C4" w:rsidTr="001B1229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12</w:t>
            </w:r>
            <w:r w:rsidR="00EA72C4"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3" w:firstLine="0"/>
            </w:pPr>
            <w:r>
              <w:t xml:space="preserve">Use basic technology – computer, video, photocopier etc.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A72C4" w:rsidTr="001B1229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13</w:t>
            </w:r>
            <w:r w:rsidR="00EA72C4"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3" w:firstLine="0"/>
            </w:pPr>
            <w:r>
              <w:t xml:space="preserve">Ability to relate well to children and to adults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1B1229" w:rsidTr="001B1229">
        <w:trPr>
          <w:trHeight w:val="4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D83FF8" w:rsidP="001B1229">
            <w:pPr>
              <w:spacing w:after="0" w:line="259" w:lineRule="auto"/>
              <w:ind w:left="0" w:firstLine="0"/>
            </w:pPr>
            <w:r>
              <w:t>14</w:t>
            </w:r>
            <w:r w:rsidR="001B1229"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3" w:firstLine="0"/>
            </w:pPr>
            <w:r>
              <w:t xml:space="preserve">Work constructively as part of a team, understanding classroom roles and responsibilities and your own position within these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1B1229" w:rsidTr="001B1229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D83FF8" w:rsidP="001B1229">
            <w:pPr>
              <w:spacing w:after="0" w:line="259" w:lineRule="auto"/>
              <w:ind w:left="0" w:firstLine="0"/>
            </w:pPr>
            <w:r>
              <w:t>15</w:t>
            </w:r>
            <w:r w:rsidR="001B1229"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3" w:firstLine="0"/>
            </w:pPr>
            <w:r>
              <w:t xml:space="preserve">Confident in promoting positive attitudes and behaviour in pupils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2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</w:tr>
      <w:tr w:rsidR="001B1229" w:rsidTr="001B1229">
        <w:trPr>
          <w:trHeight w:val="4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D83FF8" w:rsidP="001B1229">
            <w:pPr>
              <w:spacing w:after="0" w:line="259" w:lineRule="auto"/>
              <w:ind w:left="0" w:firstLine="0"/>
            </w:pPr>
            <w:r>
              <w:t>16</w:t>
            </w:r>
            <w:r w:rsidR="001B1229"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3" w:firstLine="0"/>
            </w:pPr>
            <w:r>
              <w:t xml:space="preserve">An understanding of the schools equal opportunities policy and how it is implemented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9" w:rsidRDefault="001B1229" w:rsidP="001B122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</w:tbl>
    <w:p w:rsidR="00EA72C4" w:rsidRDefault="00EA72C4" w:rsidP="00EA72C4">
      <w:pPr>
        <w:spacing w:after="189" w:line="259" w:lineRule="auto"/>
        <w:ind w:left="360" w:firstLine="0"/>
      </w:pPr>
      <w:r>
        <w:rPr>
          <w:sz w:val="1"/>
        </w:rPr>
        <w:t xml:space="preserve"> </w:t>
      </w:r>
    </w:p>
    <w:p w:rsidR="00EA72C4" w:rsidRDefault="00EA72C4" w:rsidP="00EA72C4">
      <w:pPr>
        <w:spacing w:after="0" w:line="259" w:lineRule="auto"/>
        <w:ind w:left="0" w:firstLine="0"/>
      </w:pPr>
      <w:r>
        <w:t xml:space="preserve"> </w:t>
      </w:r>
    </w:p>
    <w:p w:rsidR="00EA72C4" w:rsidRDefault="00EA72C4" w:rsidP="00EA72C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83" w:type="dxa"/>
        <w:tblInd w:w="7" w:type="dxa"/>
        <w:tblCellMar>
          <w:top w:w="4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800"/>
        <w:gridCol w:w="425"/>
        <w:gridCol w:w="426"/>
        <w:gridCol w:w="425"/>
        <w:gridCol w:w="426"/>
        <w:gridCol w:w="422"/>
      </w:tblGrid>
      <w:tr w:rsidR="00EA72C4" w:rsidTr="00267C3C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Personal Qualities: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R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</w:tr>
      <w:tr w:rsidR="00EA72C4" w:rsidTr="00267C3C">
        <w:trPr>
          <w:trHeight w:val="4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17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Excellent communication, organisational and interpersonal skills with both adults and children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18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Able to form and maintain appropriate professional relationships and boundaries with children and young people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19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Commitment to the aims of the school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Flexibility, sensitivity and the ability to find solutions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</w:tr>
      <w:tr w:rsidR="00EA72C4" w:rsidTr="00267C3C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21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Excellent record of personal attendance and punctuality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EA72C4" w:rsidRDefault="00EA72C4" w:rsidP="00EA72C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83" w:type="dxa"/>
        <w:tblInd w:w="7" w:type="dxa"/>
        <w:tblCellMar>
          <w:top w:w="53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7800"/>
        <w:gridCol w:w="425"/>
        <w:gridCol w:w="426"/>
        <w:gridCol w:w="425"/>
        <w:gridCol w:w="426"/>
        <w:gridCol w:w="422"/>
      </w:tblGrid>
      <w:tr w:rsidR="00EA72C4" w:rsidTr="00D83FF8">
        <w:trPr>
          <w:trHeight w:val="298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Safeguarding and Equal Opportunity: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  <w:jc w:val="both"/>
            </w:pPr>
            <w:r>
              <w:t xml:space="preserve">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1" w:firstLine="0"/>
            </w:pPr>
            <w:r>
              <w:t xml:space="preserve">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R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</w:tr>
      <w:tr w:rsidR="00EA72C4" w:rsidTr="00D83FF8">
        <w:trPr>
          <w:trHeight w:val="4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22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Knowledge and understanding of relevant legislation and guidance in relation to working with, safeguarding and the protection of children.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</w:tr>
      <w:tr w:rsidR="00EA72C4" w:rsidTr="00D83FF8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23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Understands the importance of ensuring that all children and staff feel safe and included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</w:tr>
      <w:tr w:rsidR="00EA72C4" w:rsidTr="00D83FF8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24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Understanding of equality of opportunity issues and how they can be addressed in schools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</w:p>
        </w:tc>
      </w:tr>
      <w:tr w:rsidR="00EA72C4" w:rsidTr="00D83FF8">
        <w:trPr>
          <w:trHeight w:val="4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25</w:t>
            </w:r>
            <w:r w:rsidR="00EA72C4"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Commitment to safeguarding and protecting the welfare of children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</w:tr>
      <w:tr w:rsidR="00EA72C4" w:rsidTr="00D83FF8">
        <w:trPr>
          <w:trHeight w:val="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0" w:firstLine="0"/>
            </w:pPr>
            <w:r>
              <w:t>26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5" w:firstLine="0"/>
            </w:pPr>
            <w:r>
              <w:t xml:space="preserve">Understanding of how pupils with special needs may be supported and included within a primary classroom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1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EA72C4" w:rsidP="00267C3C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C4" w:rsidRDefault="00D83FF8" w:rsidP="00267C3C">
            <w:pPr>
              <w:spacing w:after="0" w:line="259" w:lineRule="auto"/>
              <w:ind w:left="2" w:firstLine="0"/>
              <w:jc w:val="both"/>
            </w:pPr>
            <w:r>
              <w:rPr>
                <w:rFonts w:ascii="Wingdings 2" w:eastAsia="Wingdings 2" w:hAnsi="Wingdings 2" w:cs="Wingdings 2"/>
                <w:sz w:val="32"/>
              </w:rPr>
              <w:t></w:t>
            </w:r>
            <w:r w:rsidR="00EA72C4">
              <w:t xml:space="preserve"> </w:t>
            </w:r>
          </w:p>
        </w:tc>
      </w:tr>
    </w:tbl>
    <w:p w:rsidR="00126105" w:rsidRDefault="00D83FF8">
      <w:bookmarkStart w:id="0" w:name="_GoBack"/>
      <w:bookmarkEnd w:id="0"/>
    </w:p>
    <w:sectPr w:rsidR="00126105" w:rsidSect="00E4735E">
      <w:pgSz w:w="11906" w:h="16838" w:code="9"/>
      <w:pgMar w:top="85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4"/>
    <w:rsid w:val="000C0271"/>
    <w:rsid w:val="001B1229"/>
    <w:rsid w:val="0090390A"/>
    <w:rsid w:val="009750E0"/>
    <w:rsid w:val="00CD4DEC"/>
    <w:rsid w:val="00D116C7"/>
    <w:rsid w:val="00D83FF8"/>
    <w:rsid w:val="00E4735E"/>
    <w:rsid w:val="00E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4195-28DC-4F88-ACC8-3C98575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C4"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72C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7F782-66DC-4FFC-A7D1-28BF75B5298C}"/>
</file>

<file path=customXml/itemProps2.xml><?xml version="1.0" encoding="utf-8"?>
<ds:datastoreItem xmlns:ds="http://schemas.openxmlformats.org/officeDocument/2006/customXml" ds:itemID="{F45D4B7F-2F1F-4803-A0D0-8B4FB4B91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Swaine</dc:creator>
  <cp:keywords/>
  <dc:description/>
  <cp:lastModifiedBy>Maria Swaine</cp:lastModifiedBy>
  <cp:revision>3</cp:revision>
  <dcterms:created xsi:type="dcterms:W3CDTF">2022-06-23T09:00:00Z</dcterms:created>
  <dcterms:modified xsi:type="dcterms:W3CDTF">2022-06-23T10:03:00Z</dcterms:modified>
</cp:coreProperties>
</file>