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bookmarkStart w:id="0" w:name="_GoBack"/>
      <w:bookmarkEnd w:id="0"/>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rsidR="007359E2" w:rsidRDefault="007359E2" w:rsidP="0069214F">
      <w:pPr>
        <w:rPr>
          <w:rFonts w:ascii="Calibri" w:hAnsi="Calibri" w:cs="Arial"/>
          <w:sz w:val="22"/>
          <w:szCs w:val="22"/>
        </w:rPr>
      </w:pPr>
    </w:p>
    <w:p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rsidR="00BB4DD8" w:rsidRPr="00C86241" w:rsidRDefault="00BB4DD8"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lastRenderedPageBreak/>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rsidR="00A87F2B" w:rsidRDefault="00A87F2B" w:rsidP="00FA72AE">
      <w:pPr>
        <w:rPr>
          <w:rFonts w:asciiTheme="minorHAnsi" w:hAnsiTheme="minorHAnsi" w:cs="Arial"/>
          <w:sz w:val="22"/>
          <w:szCs w:val="22"/>
        </w:rPr>
      </w:pPr>
    </w:p>
    <w:p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A87F2B" w:rsidRPr="00BA2D10" w:rsidRDefault="00A87F2B" w:rsidP="00FA72AE">
      <w:pPr>
        <w:rPr>
          <w:rFonts w:asciiTheme="minorHAnsi" w:hAnsiTheme="minorHAnsi" w:cs="Arial"/>
          <w:sz w:val="22"/>
          <w:szCs w:val="22"/>
        </w:rPr>
      </w:pP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5567D165">
            <wp:extent cx="5840362" cy="2762865"/>
            <wp:effectExtent l="38100" t="0" r="463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471C35" w:rsidRPr="00471C35" w:rsidRDefault="00471C35" w:rsidP="00471C35">
      <w:pPr>
        <w:rPr>
          <w:rFonts w:ascii="Calibri" w:hAnsi="Calibri"/>
          <w:sz w:val="12"/>
          <w:szCs w:val="12"/>
        </w:rPr>
      </w:pPr>
    </w:p>
    <w:p w:rsidR="00471C35" w:rsidRPr="00DA74AF" w:rsidRDefault="00471C35" w:rsidP="00471C35">
      <w:pPr>
        <w:rPr>
          <w:rFonts w:ascii="Calibri" w:hAnsi="Calibri"/>
          <w:sz w:val="22"/>
          <w:szCs w:val="2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471C35" w:rsidRPr="00DA74AF" w:rsidRDefault="00471C35" w:rsidP="00471C35">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B4DD8" w:rsidRPr="00DB3A0E" w:rsidRDefault="00471C35" w:rsidP="00471C35">
      <w:pPr>
        <w:rPr>
          <w:rFonts w:asciiTheme="minorHAnsi" w:hAnsiTheme="minorHAnsi"/>
        </w:rPr>
      </w:pPr>
      <w:r w:rsidRPr="00DA74AF">
        <w:rPr>
          <w:rFonts w:ascii="Calibri" w:hAnsi="Calibri"/>
          <w:b/>
          <w:sz w:val="22"/>
          <w:szCs w:val="22"/>
        </w:rPr>
        <w:t>Being positive.</w:t>
      </w:r>
      <w:r w:rsidRPr="00DA74AF">
        <w:rPr>
          <w:rFonts w:ascii="Calibri" w:hAnsi="Calibri"/>
          <w:sz w:val="22"/>
          <w:szCs w:val="22"/>
        </w:rPr>
        <w:t xml:space="preserve"> Being </w:t>
      </w:r>
      <w:proofErr w:type="gramStart"/>
      <w:r w:rsidRPr="00DA74AF">
        <w:rPr>
          <w:rFonts w:ascii="Calibri" w:hAnsi="Calibri"/>
          <w:sz w:val="22"/>
          <w:szCs w:val="22"/>
        </w:rPr>
        <w:t>positive and helpful means</w:t>
      </w:r>
      <w:proofErr w:type="gramEnd"/>
      <w:r w:rsidRPr="00DA74AF">
        <w:rPr>
          <w:rFonts w:ascii="Calibri" w:hAnsi="Calibri"/>
          <w:sz w:val="22"/>
          <w:szCs w:val="22"/>
        </w:rPr>
        <w:t xml:space="preserve">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DB3A0E" w:rsidRDefault="00BB4DD8">
      <w:pPr>
        <w:rPr>
          <w:rFonts w:asciiTheme="minorHAnsi" w:hAnsiTheme="minorHAnsi"/>
          <w:b/>
          <w:color w:val="FF0000"/>
          <w:sz w:val="16"/>
          <w:szCs w:val="16"/>
        </w:rPr>
      </w:pPr>
    </w:p>
    <w:tbl>
      <w:tblPr>
        <w:tblW w:w="8902"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7441"/>
        <w:gridCol w:w="1461"/>
      </w:tblGrid>
      <w:tr w:rsidR="009225FC" w:rsidRPr="009225FC" w:rsidTr="003D37F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225FC" w:rsidRDefault="00343CED" w:rsidP="00343CED">
            <w:pPr>
              <w:rPr>
                <w:rFonts w:asciiTheme="minorHAnsi" w:hAnsiTheme="minorHAnsi" w:cs="Arial"/>
              </w:rPr>
            </w:pPr>
            <w:r w:rsidRPr="009225FC">
              <w:rPr>
                <w:rFonts w:asciiTheme="minorHAnsi" w:hAnsiTheme="minorHAnsi" w:cs="Arial"/>
                <w:b/>
                <w:bCs/>
              </w:rPr>
              <w:t>Requirements</w:t>
            </w:r>
          </w:p>
          <w:p w:rsidR="00343CED" w:rsidRPr="009225FC"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225FC" w:rsidRDefault="00343CED" w:rsidP="00397448">
            <w:pPr>
              <w:jc w:val="center"/>
              <w:rPr>
                <w:rFonts w:asciiTheme="minorHAnsi" w:hAnsiTheme="minorHAnsi" w:cs="Arial"/>
              </w:rPr>
            </w:pPr>
            <w:r w:rsidRPr="009225FC">
              <w:rPr>
                <w:rFonts w:asciiTheme="minorHAnsi" w:hAnsiTheme="minorHAnsi" w:cs="Arial"/>
                <w:b/>
                <w:bCs/>
              </w:rPr>
              <w:t xml:space="preserve">Assessed by </w:t>
            </w:r>
            <w:r w:rsidR="00314157" w:rsidRPr="009225FC">
              <w:rPr>
                <w:rFonts w:asciiTheme="minorHAnsi" w:hAnsiTheme="minorHAnsi" w:cs="Arial"/>
                <w:b/>
                <w:bCs/>
              </w:rPr>
              <w:br/>
            </w:r>
            <w:r w:rsidRPr="009225FC">
              <w:rPr>
                <w:rFonts w:asciiTheme="minorHAnsi" w:hAnsiTheme="minorHAnsi" w:cs="Arial"/>
                <w:b/>
                <w:bCs/>
              </w:rPr>
              <w:t>A &amp;</w:t>
            </w:r>
            <w:r w:rsidR="00397448" w:rsidRPr="009225FC">
              <w:rPr>
                <w:rFonts w:asciiTheme="minorHAnsi" w:hAnsiTheme="minorHAnsi" w:cs="Arial"/>
              </w:rPr>
              <w:t xml:space="preserve"> </w:t>
            </w:r>
            <w:r w:rsidRPr="009225FC">
              <w:rPr>
                <w:rFonts w:asciiTheme="minorHAnsi" w:hAnsiTheme="minorHAnsi" w:cs="Arial"/>
                <w:b/>
                <w:bCs/>
              </w:rPr>
              <w:t>I/ T/ C</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225FC" w:rsidRDefault="00EE2BD4" w:rsidP="00343CED">
            <w:pPr>
              <w:spacing w:line="70" w:lineRule="atLeast"/>
              <w:rPr>
                <w:rFonts w:asciiTheme="minorHAnsi" w:hAnsiTheme="minorHAnsi" w:cs="Arial"/>
              </w:rPr>
            </w:pPr>
            <w:r w:rsidRPr="009225FC">
              <w:rPr>
                <w:rFonts w:asciiTheme="minorHAnsi" w:hAnsiTheme="minorHAnsi" w:cs="Arial"/>
                <w:b/>
                <w:bCs/>
              </w:rPr>
              <w:t xml:space="preserve">Knowledge &amp; </w:t>
            </w:r>
            <w:r w:rsidR="00343CED" w:rsidRPr="009225FC">
              <w:rPr>
                <w:rFonts w:asciiTheme="minorHAnsi" w:hAnsiTheme="minorHAnsi" w:cs="Arial"/>
                <w:b/>
                <w:bCs/>
              </w:rPr>
              <w:t xml:space="preserve">Experience </w:t>
            </w:r>
          </w:p>
        </w:tc>
      </w:tr>
      <w:tr w:rsidR="00292A43"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292A43" w:rsidRDefault="00292A43" w:rsidP="006169F0">
            <w:pPr>
              <w:rPr>
                <w:rFonts w:asciiTheme="minorHAnsi" w:hAnsiTheme="minorHAnsi" w:cs="Arial"/>
                <w:sz w:val="22"/>
                <w:szCs w:val="22"/>
              </w:rPr>
            </w:pPr>
            <w:r>
              <w:rPr>
                <w:rFonts w:asciiTheme="minorHAnsi" w:hAnsiTheme="minorHAnsi" w:cs="Arial"/>
                <w:sz w:val="22"/>
                <w:szCs w:val="22"/>
              </w:rPr>
              <w:t>Experience of working in a leisure/sports environment.</w:t>
            </w:r>
          </w:p>
        </w:tc>
        <w:tc>
          <w:tcPr>
            <w:tcW w:w="1460" w:type="dxa"/>
            <w:tcBorders>
              <w:bottom w:val="single" w:sz="8" w:space="0" w:color="000000"/>
              <w:right w:val="single" w:sz="8" w:space="0" w:color="000000"/>
            </w:tcBorders>
            <w:shd w:val="clear" w:color="auto" w:fill="FFFFFF"/>
          </w:tcPr>
          <w:p w:rsidR="00292A43" w:rsidRPr="009225FC" w:rsidRDefault="00292A43" w:rsidP="006169F0">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0E4556" w:rsidRPr="009225FC" w:rsidRDefault="009225FC" w:rsidP="000E4556">
            <w:pPr>
              <w:rPr>
                <w:rFonts w:asciiTheme="minorHAnsi" w:hAnsiTheme="minorHAnsi"/>
                <w:sz w:val="22"/>
                <w:szCs w:val="22"/>
              </w:rPr>
            </w:pPr>
            <w:r>
              <w:rPr>
                <w:rFonts w:asciiTheme="minorHAnsi" w:hAnsiTheme="minorHAnsi" w:cs="Arial"/>
                <w:sz w:val="22"/>
                <w:szCs w:val="22"/>
              </w:rPr>
              <w:t>K</w:t>
            </w:r>
            <w:r w:rsidR="000E4556" w:rsidRPr="009225FC">
              <w:rPr>
                <w:rFonts w:asciiTheme="minorHAnsi" w:hAnsiTheme="minorHAnsi" w:cs="Arial"/>
                <w:sz w:val="22"/>
                <w:szCs w:val="22"/>
              </w:rPr>
              <w:t>nowledge of the operational management of leisure/sports centre.</w:t>
            </w:r>
          </w:p>
        </w:tc>
        <w:tc>
          <w:tcPr>
            <w:tcW w:w="1460" w:type="dxa"/>
            <w:tcBorders>
              <w:bottom w:val="single" w:sz="8" w:space="0" w:color="000000"/>
              <w:right w:val="single" w:sz="8" w:space="0" w:color="000000"/>
            </w:tcBorders>
            <w:shd w:val="clear" w:color="auto" w:fill="FFFFFF"/>
          </w:tcPr>
          <w:p w:rsidR="000E4556" w:rsidRPr="009225FC" w:rsidRDefault="000E4556" w:rsidP="00425F60">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A94902" w:rsidRPr="009225FC" w:rsidRDefault="00A94902" w:rsidP="000A3547">
            <w:pPr>
              <w:rPr>
                <w:rFonts w:asciiTheme="minorHAnsi" w:hAnsiTheme="minorHAnsi"/>
                <w:sz w:val="22"/>
                <w:szCs w:val="22"/>
              </w:rPr>
            </w:pPr>
            <w:r w:rsidRPr="009225FC">
              <w:rPr>
                <w:rFonts w:asciiTheme="minorHAnsi" w:hAnsiTheme="minorHAnsi"/>
                <w:sz w:val="22"/>
                <w:szCs w:val="22"/>
              </w:rPr>
              <w:t xml:space="preserve">Knowledge of the </w:t>
            </w:r>
            <w:r w:rsidR="000E4556" w:rsidRPr="009225FC">
              <w:rPr>
                <w:rFonts w:asciiTheme="minorHAnsi" w:hAnsiTheme="minorHAnsi"/>
                <w:sz w:val="22"/>
                <w:szCs w:val="22"/>
              </w:rPr>
              <w:t>importance of</w:t>
            </w:r>
            <w:r w:rsidRPr="009225FC">
              <w:rPr>
                <w:rFonts w:asciiTheme="minorHAnsi" w:hAnsiTheme="minorHAnsi"/>
                <w:sz w:val="22"/>
                <w:szCs w:val="22"/>
              </w:rPr>
              <w:t xml:space="preserve"> Health &amp; Safety </w:t>
            </w:r>
            <w:r w:rsidR="000A3547" w:rsidRPr="009225FC">
              <w:rPr>
                <w:rFonts w:asciiTheme="minorHAnsi" w:hAnsiTheme="minorHAnsi"/>
                <w:sz w:val="22"/>
                <w:szCs w:val="22"/>
              </w:rPr>
              <w:t xml:space="preserve">and Safeguarding (children and vulnerable adults) </w:t>
            </w:r>
            <w:r w:rsidR="000E4556" w:rsidRPr="009225FC">
              <w:rPr>
                <w:rFonts w:asciiTheme="minorHAnsi" w:hAnsiTheme="minorHAnsi"/>
                <w:sz w:val="22"/>
                <w:szCs w:val="22"/>
              </w:rPr>
              <w:t>within a sports/</w:t>
            </w:r>
            <w:r w:rsidRPr="009225FC">
              <w:rPr>
                <w:rFonts w:asciiTheme="minorHAnsi" w:hAnsiTheme="minorHAnsi"/>
                <w:sz w:val="22"/>
                <w:szCs w:val="22"/>
              </w:rPr>
              <w:t>leisure facility.</w:t>
            </w:r>
          </w:p>
        </w:tc>
        <w:tc>
          <w:tcPr>
            <w:tcW w:w="1460" w:type="dxa"/>
            <w:tcBorders>
              <w:bottom w:val="single" w:sz="8" w:space="0" w:color="000000"/>
              <w:right w:val="single" w:sz="8" w:space="0" w:color="000000"/>
            </w:tcBorders>
            <w:shd w:val="clear" w:color="auto" w:fill="FFFFFF"/>
          </w:tcPr>
          <w:p w:rsidR="00A94902" w:rsidRPr="009225FC" w:rsidRDefault="00A94902"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9225FC" w:rsidRDefault="0017117D" w:rsidP="00343CED">
            <w:pPr>
              <w:spacing w:line="70" w:lineRule="atLeast"/>
              <w:rPr>
                <w:rFonts w:asciiTheme="minorHAnsi" w:hAnsiTheme="minorHAnsi"/>
                <w:b/>
              </w:rPr>
            </w:pPr>
            <w:r>
              <w:lastRenderedPageBreak/>
              <w:br w:type="page"/>
            </w:r>
            <w:r w:rsidR="00EE2BD4" w:rsidRPr="009225FC">
              <w:rPr>
                <w:rFonts w:asciiTheme="minorHAnsi" w:hAnsiTheme="minorHAnsi"/>
                <w:b/>
              </w:rPr>
              <w:t xml:space="preserve">Skills </w:t>
            </w: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9225FC">
            <w:pPr>
              <w:tabs>
                <w:tab w:val="left" w:pos="540"/>
              </w:tabs>
              <w:rPr>
                <w:rFonts w:asciiTheme="minorHAnsi" w:hAnsiTheme="minorHAnsi" w:cs="Arial"/>
                <w:sz w:val="22"/>
                <w:szCs w:val="22"/>
              </w:rPr>
            </w:pPr>
            <w:r w:rsidRPr="009225FC">
              <w:rPr>
                <w:rFonts w:asciiTheme="minorHAnsi" w:hAnsiTheme="minorHAnsi" w:cs="Arial"/>
                <w:sz w:val="22"/>
                <w:szCs w:val="22"/>
              </w:rPr>
              <w:t xml:space="preserve">IT literate in the use of </w:t>
            </w:r>
            <w:r w:rsidR="009225FC">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9225FC" w:rsidRDefault="00134A45" w:rsidP="0097098C">
            <w:pPr>
              <w:rPr>
                <w:rFonts w:asciiTheme="minorHAnsi" w:hAnsiTheme="minorHAnsi"/>
                <w:sz w:val="22"/>
                <w:szCs w:val="22"/>
              </w:rPr>
            </w:pPr>
            <w:r w:rsidRPr="009225FC">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rsidR="00134A45" w:rsidRPr="009225FC" w:rsidRDefault="00134A45"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9225FC" w:rsidRDefault="00134A45" w:rsidP="0097098C">
            <w:pPr>
              <w:tabs>
                <w:tab w:val="left" w:pos="540"/>
              </w:tabs>
              <w:rPr>
                <w:rFonts w:asciiTheme="minorHAnsi" w:hAnsiTheme="minorHAnsi" w:cs="Arial"/>
                <w:sz w:val="22"/>
                <w:szCs w:val="22"/>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9225FC" w:rsidRDefault="00134A45" w:rsidP="0097098C">
            <w:pPr>
              <w:tabs>
                <w:tab w:val="left" w:pos="540"/>
              </w:tabs>
              <w:jc w:val="center"/>
              <w:rPr>
                <w:rFonts w:asciiTheme="minorHAnsi" w:hAnsiTheme="minorHAnsi"/>
                <w:sz w:val="22"/>
                <w:szCs w:val="22"/>
              </w:rPr>
            </w:pPr>
            <w:r w:rsidRPr="009225FC">
              <w:rPr>
                <w:rFonts w:asciiTheme="minorHAnsi" w:hAnsiTheme="minorHAnsi"/>
                <w:sz w:val="22"/>
                <w:szCs w:val="22"/>
              </w:rPr>
              <w:t>A</w:t>
            </w:r>
            <w:r w:rsidR="00DA7561" w:rsidRPr="009225FC">
              <w:rPr>
                <w:rFonts w:asciiTheme="minorHAnsi" w:hAnsiTheme="minorHAnsi"/>
                <w:sz w:val="22"/>
                <w:szCs w:val="22"/>
              </w:rPr>
              <w:t>/I/T</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403045">
            <w:pPr>
              <w:rPr>
                <w:rFonts w:asciiTheme="minorHAnsi" w:hAnsiTheme="minorHAnsi" w:cs="Arial"/>
                <w:sz w:val="22"/>
                <w:szCs w:val="22"/>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cleaning duties when required.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0E4556"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0E4556">
            <w:pPr>
              <w:tabs>
                <w:tab w:val="left" w:pos="540"/>
              </w:tabs>
              <w:rPr>
                <w:rFonts w:asciiTheme="minorHAnsi" w:hAnsiTheme="minorHAnsi"/>
                <w:sz w:val="22"/>
                <w:szCs w:val="22"/>
              </w:rPr>
            </w:pPr>
            <w:r w:rsidRPr="009225FC">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134A45">
            <w:pPr>
              <w:spacing w:line="70" w:lineRule="atLeast"/>
              <w:jc w:val="center"/>
              <w:rPr>
                <w:rFonts w:asciiTheme="minorHAnsi" w:hAnsiTheme="minorHAnsi" w:cs="Arial"/>
                <w:sz w:val="22"/>
                <w:szCs w:val="22"/>
              </w:rPr>
            </w:pP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0E4556">
            <w:pPr>
              <w:tabs>
                <w:tab w:val="left" w:pos="540"/>
              </w:tabs>
              <w:rPr>
                <w:rFonts w:asciiTheme="minorHAnsi" w:hAnsiTheme="minorHAnsi"/>
                <w:sz w:val="22"/>
                <w:szCs w:val="22"/>
              </w:rPr>
            </w:pPr>
            <w:r w:rsidRPr="009225FC">
              <w:rPr>
                <w:rFonts w:asciiTheme="minorHAnsi" w:hAnsiTheme="minorHAnsi"/>
                <w:sz w:val="22"/>
                <w:szCs w:val="22"/>
              </w:rPr>
              <w:t>Flexibility to work a shift rota which will include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9225FC" w:rsidRDefault="00767ED3" w:rsidP="00343CED">
            <w:pPr>
              <w:spacing w:line="70" w:lineRule="atLeast"/>
              <w:rPr>
                <w:rFonts w:asciiTheme="minorHAnsi" w:hAnsiTheme="minorHAnsi" w:cs="Arial"/>
              </w:rPr>
            </w:pPr>
            <w:r w:rsidRPr="009225FC">
              <w:rPr>
                <w:rFonts w:asciiTheme="minorHAnsi" w:hAnsiTheme="minorHAnsi" w:cs="Arial"/>
                <w:b/>
                <w:bCs/>
              </w:rPr>
              <w:t xml:space="preserve">Qualifications </w:t>
            </w:r>
          </w:p>
        </w:tc>
      </w:tr>
      <w:tr w:rsidR="009225FC" w:rsidRPr="009225FC" w:rsidTr="003D37F4">
        <w:trPr>
          <w:trHeight w:val="70"/>
        </w:trPr>
        <w:tc>
          <w:tcPr>
            <w:tcW w:w="7437" w:type="dxa"/>
            <w:tcBorders>
              <w:left w:val="single" w:sz="8" w:space="0" w:color="000000"/>
              <w:bottom w:val="single" w:sz="4" w:space="0" w:color="000000"/>
              <w:right w:val="single" w:sz="8" w:space="0" w:color="000000"/>
            </w:tcBorders>
            <w:shd w:val="clear" w:color="auto" w:fill="FFFFFF"/>
          </w:tcPr>
          <w:p w:rsidR="00C3295F" w:rsidRPr="009225FC" w:rsidRDefault="00C3295F" w:rsidP="0097098C">
            <w:pPr>
              <w:tabs>
                <w:tab w:val="left" w:pos="540"/>
              </w:tabs>
              <w:rPr>
                <w:rFonts w:asciiTheme="minorHAnsi" w:hAnsiTheme="minorHAnsi" w:cs="Arial"/>
                <w:sz w:val="22"/>
                <w:szCs w:val="22"/>
              </w:rPr>
            </w:pPr>
            <w:r w:rsidRPr="009225FC">
              <w:rPr>
                <w:rFonts w:asciiTheme="minorHAnsi" w:hAnsiTheme="minorHAnsi" w:cs="Arial"/>
                <w:sz w:val="22"/>
                <w:szCs w:val="22"/>
              </w:rPr>
              <w:t xml:space="preserve">A </w:t>
            </w:r>
            <w:r w:rsidR="00297309" w:rsidRPr="009225FC">
              <w:rPr>
                <w:rFonts w:asciiTheme="minorHAnsi" w:hAnsiTheme="minorHAnsi" w:cs="Arial"/>
                <w:sz w:val="22"/>
                <w:szCs w:val="22"/>
              </w:rPr>
              <w:t xml:space="preserve">recognised </w:t>
            </w:r>
            <w:r w:rsidRPr="009225FC">
              <w:rPr>
                <w:rFonts w:asciiTheme="minorHAnsi" w:hAnsiTheme="minorHAnsi" w:cs="Arial"/>
                <w:sz w:val="22"/>
                <w:szCs w:val="22"/>
              </w:rPr>
              <w:t>sport</w:t>
            </w:r>
            <w:r w:rsidR="00297309" w:rsidRPr="009225FC">
              <w:rPr>
                <w:rFonts w:asciiTheme="minorHAnsi" w:hAnsiTheme="minorHAnsi" w:cs="Arial"/>
                <w:sz w:val="22"/>
                <w:szCs w:val="22"/>
              </w:rPr>
              <w:t>s</w:t>
            </w:r>
            <w:r w:rsidRPr="009225FC">
              <w:rPr>
                <w:rFonts w:asciiTheme="minorHAnsi" w:hAnsiTheme="minorHAnsi" w:cs="Arial"/>
                <w:sz w:val="22"/>
                <w:szCs w:val="22"/>
              </w:rPr>
              <w:t>/recreation</w:t>
            </w:r>
            <w:r w:rsidR="00297309" w:rsidRPr="009225FC">
              <w:rPr>
                <w:rFonts w:asciiTheme="minorHAnsi" w:hAnsiTheme="minorHAnsi" w:cs="Arial"/>
                <w:sz w:val="22"/>
                <w:szCs w:val="22"/>
              </w:rPr>
              <w:t>/fitness</w:t>
            </w:r>
            <w:r w:rsidRPr="009225FC">
              <w:rPr>
                <w:rFonts w:asciiTheme="minorHAnsi" w:hAnsiTheme="minorHAnsi" w:cs="Arial"/>
                <w:sz w:val="22"/>
                <w:szCs w:val="22"/>
              </w:rPr>
              <w:t xml:space="preserve"> or management qualification</w:t>
            </w:r>
          </w:p>
        </w:tc>
        <w:tc>
          <w:tcPr>
            <w:tcW w:w="1460" w:type="dxa"/>
            <w:tcBorders>
              <w:bottom w:val="single" w:sz="4" w:space="0" w:color="000000"/>
              <w:right w:val="single" w:sz="8" w:space="0" w:color="000000"/>
            </w:tcBorders>
            <w:shd w:val="clear" w:color="auto" w:fill="FFFFFF"/>
          </w:tcPr>
          <w:p w:rsidR="00C3295F" w:rsidRPr="009225FC" w:rsidRDefault="00C3295F"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bl>
    <w:p w:rsidR="00297739" w:rsidRPr="005D7669" w:rsidRDefault="00297739" w:rsidP="00297739">
      <w:pPr>
        <w:tabs>
          <w:tab w:val="left" w:pos="540"/>
        </w:tabs>
        <w:rPr>
          <w:rFonts w:ascii="Arial" w:hAnsi="Arial" w:cs="Arial"/>
          <w:sz w:val="22"/>
          <w:szCs w:val="22"/>
        </w:rPr>
      </w:pPr>
    </w:p>
    <w:sectPr w:rsidR="00297739" w:rsidRPr="005D766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A87F2B"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94342d7823855f7efb7d6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4342d7823855f7efb7d68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FINqUGgMAADcGAAAOAAAAAAAAAAAAAAAA&#10;AC4CAABkcnMvZTJvRG9jLnhtbFBLAQItABQABgAIAAAAIQAvOrlG3AAAAAcBAAAPAAAAAAAAAAAA&#10;AAAAAHQFAABkcnMvZG93bnJldi54bWxQSwUGAAAAAAQABADzAAAAfQYAAAAA&#10;" o:allowincell="f" filled="f" stroked="f" strokeweight=".5pt">
              <v:textbox inset="20pt,0,,0">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C0041"/>
    <w:rsid w:val="006C40ED"/>
    <w:rsid w:val="006F7511"/>
    <w:rsid w:val="00703BE5"/>
    <w:rsid w:val="007070AF"/>
    <w:rsid w:val="00713CEE"/>
    <w:rsid w:val="00714EFE"/>
    <w:rsid w:val="00721AA8"/>
    <w:rsid w:val="0072252A"/>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E3F"/>
    <w:rsid w:val="00854C11"/>
    <w:rsid w:val="00865D8E"/>
    <w:rsid w:val="008924AE"/>
    <w:rsid w:val="008A0DC4"/>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262C4"/>
    <w:rsid w:val="00A56574"/>
    <w:rsid w:val="00A56BA3"/>
    <w:rsid w:val="00A6518A"/>
    <w:rsid w:val="00A73544"/>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3894"/>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E5E91"/>
    <w:rsid w:val="00EF1348"/>
    <w:rsid w:val="00EF3AB0"/>
    <w:rsid w:val="00F01544"/>
    <w:rsid w:val="00F03E99"/>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1D9FDAF0-D239-493C-A2E5-BE17FF3E1B30}">
      <dgm:prSet/>
      <dgm:spPr/>
      <dgm:t>
        <a:bodyPr/>
        <a:lstStyle/>
        <a:p>
          <a:r>
            <a:rPr lang="en-US"/>
            <a:t>Duty Managers</a:t>
          </a:r>
        </a:p>
      </dgm:t>
    </dgm:pt>
    <dgm:pt modelId="{8CAB9E5F-2E34-407E-A4D6-FAA67B4FE1D9}" type="parTrans" cxnId="{5331E779-B746-4A78-91E7-F0C992A9592C}">
      <dgm:prSet/>
      <dgm:spPr/>
      <dgm:t>
        <a:bodyPr/>
        <a:lstStyle/>
        <a:p>
          <a:endParaRPr lang="en-US"/>
        </a:p>
      </dgm:t>
    </dgm:pt>
    <dgm:pt modelId="{AFADF72F-A146-4E7C-8815-093EEBCA6ED9}" type="sibTrans" cxnId="{5331E779-B746-4A78-91E7-F0C992A9592C}">
      <dgm:prSet/>
      <dgm:spPr/>
      <dgm:t>
        <a:bodyPr/>
        <a:lstStyle/>
        <a:p>
          <a:endParaRPr lang="en-US"/>
        </a:p>
      </dgm:t>
    </dgm:pt>
    <dgm:pt modelId="{51E271A2-4EA6-4C96-8D75-70954594351F}">
      <dgm:prSet/>
      <dgm:spPr/>
      <dgm:t>
        <a:bodyPr/>
        <a:lstStyle/>
        <a:p>
          <a:r>
            <a:rPr lang="en-US"/>
            <a:t>Duty Managers</a:t>
          </a:r>
        </a:p>
      </dgm:t>
    </dgm:pt>
    <dgm:pt modelId="{BF055DC9-A5F4-46FA-B558-18AC7BB5A784}" type="parTrans" cxnId="{1AE779D2-FBB8-4DDB-9203-972896EA2228}">
      <dgm:prSet/>
      <dgm:spPr/>
      <dgm:t>
        <a:bodyPr/>
        <a:lstStyle/>
        <a:p>
          <a:endParaRPr lang="en-US"/>
        </a:p>
      </dgm:t>
    </dgm:pt>
    <dgm:pt modelId="{B9624C4C-C3A5-44E8-8959-A1F7AFB83FF4}" type="sibTrans" cxnId="{1AE779D2-FBB8-4DDB-9203-972896EA2228}">
      <dgm:prSet/>
      <dgm:spPr/>
      <dgm:t>
        <a:bodyPr/>
        <a:lstStyle/>
        <a:p>
          <a:endParaRPr lang="en-US"/>
        </a:p>
      </dgm:t>
    </dgm:pt>
    <dgm:pt modelId="{0EEF8D6D-10BF-4879-8E21-5E4D4805426A}">
      <dgm:prSet/>
      <dgm:spPr/>
      <dgm:t>
        <a:bodyPr/>
        <a:lstStyle/>
        <a:p>
          <a:r>
            <a:rPr lang="en-US"/>
            <a:t>Duty Managers</a:t>
          </a:r>
        </a:p>
      </dgm:t>
    </dgm:pt>
    <dgm:pt modelId="{ABB020F0-4B6B-470D-BAE0-37EBC6E284B1}" type="parTrans" cxnId="{A5707016-2E59-469E-BF67-15B82E6D207F}">
      <dgm:prSet/>
      <dgm:spPr/>
      <dgm:t>
        <a:bodyPr/>
        <a:lstStyle/>
        <a:p>
          <a:endParaRPr lang="en-US"/>
        </a:p>
      </dgm:t>
    </dgm:pt>
    <dgm:pt modelId="{FB6DB762-6F3B-402F-909D-BF5B1A3D140D}" type="sibTrans" cxnId="{A5707016-2E59-469E-BF67-15B82E6D207F}">
      <dgm:prSet/>
      <dgm:spPr/>
      <dgm:t>
        <a:bodyPr/>
        <a:lstStyle/>
        <a:p>
          <a:endParaRPr lang="en-US"/>
        </a:p>
      </dgm:t>
    </dgm:pt>
    <dgm:pt modelId="{9AEF14A1-AAA3-4DFB-8659-F4D88A396190}">
      <dgm:prSet/>
      <dgm:spPr/>
      <dgm:t>
        <a:bodyPr/>
        <a:lstStyle/>
        <a:p>
          <a:r>
            <a:rPr lang="en-US"/>
            <a:t>Duty Managers</a:t>
          </a:r>
        </a:p>
      </dgm:t>
    </dgm:pt>
    <dgm:pt modelId="{0DD731BC-30D8-483D-AA97-1F659DAE5DFE}" type="parTrans" cxnId="{7666A0E8-F292-43CB-B070-45574D2EDA7A}">
      <dgm:prSet/>
      <dgm:spPr/>
      <dgm:t>
        <a:bodyPr/>
        <a:lstStyle/>
        <a:p>
          <a:endParaRPr lang="en-US"/>
        </a:p>
      </dgm:t>
    </dgm:pt>
    <dgm:pt modelId="{0AF351DA-4785-4166-99B2-A0B8425DAABA}" type="sibTrans" cxnId="{7666A0E8-F292-43CB-B070-45574D2EDA7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9"/>
      <dgm:spPr/>
    </dgm:pt>
    <dgm:pt modelId="{282372B9-C582-4515-B960-3236D7805AC7}" type="pres">
      <dgm:prSet presAssocID="{DF8C22D5-0088-4DC1-A494-9FE6D794AD9C}" presName="hierRoot2" presStyleCnt="0">
        <dgm:presLayoutVars>
          <dgm:hierBranch/>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9">
        <dgm:presLayoutVars>
          <dgm:chPref val="3"/>
        </dgm:presLayoutVars>
      </dgm:prSet>
      <dgm:spPr/>
    </dgm:pt>
    <dgm:pt modelId="{E70F76C8-E48D-4C08-8481-B42ECB33F4E0}" type="pres">
      <dgm:prSet presAssocID="{DF8C22D5-0088-4DC1-A494-9FE6D794AD9C}" presName="rootConnector" presStyleLbl="node4" presStyleIdx="0" presStyleCnt="9"/>
      <dgm:spPr/>
    </dgm:pt>
    <dgm:pt modelId="{2DB0EF0E-8BF4-42D4-A027-664F0EEB3590}" type="pres">
      <dgm:prSet presAssocID="{DF8C22D5-0088-4DC1-A494-9FE6D794AD9C}" presName="hierChild4" presStyleCnt="0"/>
      <dgm:spPr/>
    </dgm:pt>
    <dgm:pt modelId="{08DBAAEB-FBAF-4A4B-9245-891498157508}" type="pres">
      <dgm:prSet presAssocID="{8CAB9E5F-2E34-407E-A4D6-FAA67B4FE1D9}" presName="Name35" presStyleLbl="parChTrans1D4" presStyleIdx="1" presStyleCnt="9"/>
      <dgm:spPr/>
    </dgm:pt>
    <dgm:pt modelId="{F69C57FB-323C-4272-80D4-015FDE66F7CD}" type="pres">
      <dgm:prSet presAssocID="{1D9FDAF0-D239-493C-A2E5-BE17FF3E1B30}" presName="hierRoot2" presStyleCnt="0">
        <dgm:presLayoutVars>
          <dgm:hierBranch/>
        </dgm:presLayoutVars>
      </dgm:prSet>
      <dgm:spPr/>
    </dgm:pt>
    <dgm:pt modelId="{7B496878-0459-42B9-B4B3-0CAE3F058CAE}" type="pres">
      <dgm:prSet presAssocID="{1D9FDAF0-D239-493C-A2E5-BE17FF3E1B30}" presName="rootComposite" presStyleCnt="0"/>
      <dgm:spPr/>
    </dgm:pt>
    <dgm:pt modelId="{610201A0-3A8F-4EEB-ABE4-500488A4C77F}" type="pres">
      <dgm:prSet presAssocID="{1D9FDAF0-D239-493C-A2E5-BE17FF3E1B30}" presName="rootText" presStyleLbl="node4" presStyleIdx="1" presStyleCnt="9">
        <dgm:presLayoutVars>
          <dgm:chPref val="3"/>
        </dgm:presLayoutVars>
      </dgm:prSet>
      <dgm:spPr/>
    </dgm:pt>
    <dgm:pt modelId="{0CD5432D-95A3-4A00-9783-B7CDF890CF4D}" type="pres">
      <dgm:prSet presAssocID="{1D9FDAF0-D239-493C-A2E5-BE17FF3E1B30}" presName="rootConnector" presStyleLbl="node4" presStyleIdx="1" presStyleCnt="9"/>
      <dgm:spPr/>
    </dgm:pt>
    <dgm:pt modelId="{4B3B2AA8-5620-4684-B69B-B876CBF5104F}" type="pres">
      <dgm:prSet presAssocID="{1D9FDAF0-D239-493C-A2E5-BE17FF3E1B30}" presName="hierChild4" presStyleCnt="0"/>
      <dgm:spPr/>
    </dgm:pt>
    <dgm:pt modelId="{2600AECF-3C57-4A97-80E9-D838865648EC}" type="pres">
      <dgm:prSet presAssocID="{1D9FDAF0-D239-493C-A2E5-BE17FF3E1B30}" presName="hierChild5"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2"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2" presStyleCnt="9">
        <dgm:presLayoutVars>
          <dgm:chPref val="3"/>
        </dgm:presLayoutVars>
      </dgm:prSet>
      <dgm:spPr/>
    </dgm:pt>
    <dgm:pt modelId="{F4E41951-7335-41D0-A0FB-BD1056A5EB04}" type="pres">
      <dgm:prSet presAssocID="{A0EA393D-8B18-4583-8579-6CE5141A5D87}" presName="rootConnector" presStyleLbl="node4" presStyleIdx="2"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3"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3" presStyleCnt="9">
        <dgm:presLayoutVars>
          <dgm:chPref val="3"/>
        </dgm:presLayoutVars>
      </dgm:prSet>
      <dgm:spPr/>
    </dgm:pt>
    <dgm:pt modelId="{3820792C-2BFC-47C9-A6D6-96BB64233C0E}" type="pres">
      <dgm:prSet presAssocID="{51E271A2-4EA6-4C96-8D75-70954594351F}" presName="rootConnector" presStyleLbl="node4" presStyleIdx="3"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4"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4" presStyleCnt="9">
        <dgm:presLayoutVars>
          <dgm:chPref val="3"/>
        </dgm:presLayoutVars>
      </dgm:prSet>
      <dgm:spPr/>
    </dgm:pt>
    <dgm:pt modelId="{F26A84D0-D790-419A-9DEC-0894A25C9A0A}" type="pres">
      <dgm:prSet presAssocID="{60632E25-6C65-4D0A-AF58-6FE34BA136BD}" presName="rootConnector" presStyleLbl="node4" presStyleIdx="4"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5"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5" presStyleCnt="9">
        <dgm:presLayoutVars>
          <dgm:chPref val="3"/>
        </dgm:presLayoutVars>
      </dgm:prSet>
      <dgm:spPr/>
    </dgm:pt>
    <dgm:pt modelId="{628F77E9-22DF-4128-B763-F9D81532D021}" type="pres">
      <dgm:prSet presAssocID="{0EEF8D6D-10BF-4879-8E21-5E4D4805426A}" presName="rootConnector" presStyleLbl="node4" presStyleIdx="5"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7EF9A1A-5ACD-4EE5-BC4E-D3F8D9BDDA66}" srcId="{12F015B8-D271-4B19-AA5A-F3F680C85E08}" destId="{DF8C22D5-0088-4DC1-A494-9FE6D794AD9C}" srcOrd="0" destOrd="0" parTransId="{BD86B950-399E-4FB4-871D-876805161125}" sibTransId="{4CDD62B5-B0A6-47B3-BF1C-B2EF0B180E6F}"/>
    <dgm:cxn modelId="{3A46C01C-20AF-4905-AADF-3CE3BD122B29}" type="presOf" srcId="{1D9FDAF0-D239-493C-A2E5-BE17FF3E1B30}" destId="{0CD5432D-95A3-4A00-9783-B7CDF890CF4D}"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E0262D65-4265-42E2-95CE-57CA159E51C8}" type="presOf" srcId="{1D9FDAF0-D239-493C-A2E5-BE17FF3E1B30}" destId="{610201A0-3A8F-4EEB-ABE4-500488A4C77F}"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D2B2F457-3325-4BCC-9B8E-90FFEB92F826}" type="presOf" srcId="{DF8C22D5-0088-4DC1-A494-9FE6D794AD9C}" destId="{C0756FF9-AFB2-4ADD-832F-CE969A08CE1C}" srcOrd="0" destOrd="0" presId="urn:microsoft.com/office/officeart/2005/8/layout/orgChart1"/>
    <dgm:cxn modelId="{5331E779-B746-4A78-91E7-F0C992A9592C}" srcId="{DF8C22D5-0088-4DC1-A494-9FE6D794AD9C}" destId="{1D9FDAF0-D239-493C-A2E5-BE17FF3E1B30}" srcOrd="0" destOrd="0" parTransId="{8CAB9E5F-2E34-407E-A4D6-FAA67B4FE1D9}" sibTransId="{AFADF72F-A146-4E7C-8815-093EEBCA6ED9}"/>
    <dgm:cxn modelId="{9D9EDA7C-CD4A-4826-A352-B9F895C97F91}" type="presOf" srcId="{425635F5-6834-4D02-8DCA-0781699B75FE}" destId="{A7BCE250-EF5F-4869-A9D1-B67588231A44}" srcOrd="1"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E40CF9C-1447-4385-A3ED-5F24D0CF4AE9}" type="presOf" srcId="{DF8C22D5-0088-4DC1-A494-9FE6D794AD9C}" destId="{E70F76C8-E48D-4C08-8481-B42ECB33F4E0}"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9600B8DA-13FF-47B3-A025-A917AC51C761}" type="presOf" srcId="{BD86B950-399E-4FB4-871D-876805161125}" destId="{6A9240CC-4FF5-4844-9487-1765420BE137}" srcOrd="0" destOrd="0" presId="urn:microsoft.com/office/officeart/2005/8/layout/orgChart1"/>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1ED27EEA-8FC9-44EC-8AC9-D807659D4B2C}" type="presOf" srcId="{8CAB9E5F-2E34-407E-A4D6-FAA67B4FE1D9}" destId="{08DBAAEB-FBAF-4A4B-9245-891498157508}" srcOrd="0"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FFEFEBD5-4B6E-472E-A69A-02B1D794D094}" type="presParOf" srcId="{04E61E8F-915E-4E7A-8A9F-7338EB66A991}" destId="{6A9240CC-4FF5-4844-9487-1765420BE137}" srcOrd="0" destOrd="0" presId="urn:microsoft.com/office/officeart/2005/8/layout/orgChart1"/>
    <dgm:cxn modelId="{A6E389DB-C44F-4639-89EF-864205A03956}" type="presParOf" srcId="{04E61E8F-915E-4E7A-8A9F-7338EB66A991}" destId="{282372B9-C582-4515-B960-3236D7805AC7}" srcOrd="1" destOrd="0" presId="urn:microsoft.com/office/officeart/2005/8/layout/orgChart1"/>
    <dgm:cxn modelId="{76CD4179-29D7-4BBF-8F82-5228FF6E4D31}" type="presParOf" srcId="{282372B9-C582-4515-B960-3236D7805AC7}" destId="{15222E9E-848F-47B5-95B0-168865A778E0}" srcOrd="0" destOrd="0" presId="urn:microsoft.com/office/officeart/2005/8/layout/orgChart1"/>
    <dgm:cxn modelId="{76CCB773-376B-404D-B8F9-7476B9A82F74}" type="presParOf" srcId="{15222E9E-848F-47B5-95B0-168865A778E0}" destId="{C0756FF9-AFB2-4ADD-832F-CE969A08CE1C}" srcOrd="0" destOrd="0" presId="urn:microsoft.com/office/officeart/2005/8/layout/orgChart1"/>
    <dgm:cxn modelId="{24096A43-8185-4D59-BC61-107761D97171}" type="presParOf" srcId="{15222E9E-848F-47B5-95B0-168865A778E0}" destId="{E70F76C8-E48D-4C08-8481-B42ECB33F4E0}" srcOrd="1" destOrd="0" presId="urn:microsoft.com/office/officeart/2005/8/layout/orgChart1"/>
    <dgm:cxn modelId="{2671ED05-A0C4-400B-85E0-EA7392B55AF6}" type="presParOf" srcId="{282372B9-C582-4515-B960-3236D7805AC7}" destId="{2DB0EF0E-8BF4-42D4-A027-664F0EEB3590}" srcOrd="1" destOrd="0" presId="urn:microsoft.com/office/officeart/2005/8/layout/orgChart1"/>
    <dgm:cxn modelId="{38A6A564-B86A-4074-BB1F-BC1AE2065CC2}" type="presParOf" srcId="{2DB0EF0E-8BF4-42D4-A027-664F0EEB3590}" destId="{08DBAAEB-FBAF-4A4B-9245-891498157508}" srcOrd="0" destOrd="0" presId="urn:microsoft.com/office/officeart/2005/8/layout/orgChart1"/>
    <dgm:cxn modelId="{A4523EAC-0E0A-4053-8C08-8C77CC928D33}" type="presParOf" srcId="{2DB0EF0E-8BF4-42D4-A027-664F0EEB3590}" destId="{F69C57FB-323C-4272-80D4-015FDE66F7CD}" srcOrd="1" destOrd="0" presId="urn:microsoft.com/office/officeart/2005/8/layout/orgChart1"/>
    <dgm:cxn modelId="{6E384E2C-BBC8-4754-9251-D1CDA2900650}" type="presParOf" srcId="{F69C57FB-323C-4272-80D4-015FDE66F7CD}" destId="{7B496878-0459-42B9-B4B3-0CAE3F058CAE}" srcOrd="0" destOrd="0" presId="urn:microsoft.com/office/officeart/2005/8/layout/orgChart1"/>
    <dgm:cxn modelId="{5DCCFA9E-2482-4B08-9908-0D97A425A56B}" type="presParOf" srcId="{7B496878-0459-42B9-B4B3-0CAE3F058CAE}" destId="{610201A0-3A8F-4EEB-ABE4-500488A4C77F}" srcOrd="0" destOrd="0" presId="urn:microsoft.com/office/officeart/2005/8/layout/orgChart1"/>
    <dgm:cxn modelId="{0BA99570-1E52-4875-AAA7-C2807BD017D3}" type="presParOf" srcId="{7B496878-0459-42B9-B4B3-0CAE3F058CAE}" destId="{0CD5432D-95A3-4A00-9783-B7CDF890CF4D}" srcOrd="1" destOrd="0" presId="urn:microsoft.com/office/officeart/2005/8/layout/orgChart1"/>
    <dgm:cxn modelId="{E60B0B40-DAB4-4A4E-A36E-1F711C9828BE}" type="presParOf" srcId="{F69C57FB-323C-4272-80D4-015FDE66F7CD}" destId="{4B3B2AA8-5620-4684-B69B-B876CBF5104F}" srcOrd="1" destOrd="0" presId="urn:microsoft.com/office/officeart/2005/8/layout/orgChart1"/>
    <dgm:cxn modelId="{BA869FE1-B9A6-4969-8B11-019B1A197482}" type="presParOf" srcId="{F69C57FB-323C-4272-80D4-015FDE66F7CD}" destId="{2600AECF-3C57-4A97-80E9-D838865648EC}" srcOrd="2" destOrd="0" presId="urn:microsoft.com/office/officeart/2005/8/layout/orgChart1"/>
    <dgm:cxn modelId="{36008C31-9DB1-4709-AC20-88AAB7312144}" type="presParOf" srcId="{282372B9-C582-4515-B960-3236D7805AC7}" destId="{B3475FA6-16C9-45D0-9F70-D1AF04F1E710}" srcOrd="2" destOrd="0" presId="urn:microsoft.com/office/officeart/2005/8/layout/orgChart1"/>
    <dgm:cxn modelId="{5E3B475A-2311-4AA9-8A26-4025F3CAA53B}" type="presParOf" srcId="{04E61E8F-915E-4E7A-8A9F-7338EB66A991}" destId="{97DF54E3-8272-4566-8684-AACF2D723F03}" srcOrd="2" destOrd="0" presId="urn:microsoft.com/office/officeart/2005/8/layout/orgChart1"/>
    <dgm:cxn modelId="{DAE931DA-F9C7-407F-911B-3BFF2A2AB446}" type="presParOf" srcId="{04E61E8F-915E-4E7A-8A9F-7338EB66A991}" destId="{85269BC7-4510-41E9-8A8A-1D756D180734}" srcOrd="3"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4" destOrd="0" presId="urn:microsoft.com/office/officeart/2005/8/layout/orgChart1"/>
    <dgm:cxn modelId="{EE69E4EA-4CC7-4FD8-BCC3-036324AA1C64}" type="presParOf" srcId="{04E61E8F-915E-4E7A-8A9F-7338EB66A991}" destId="{6E320DCB-DF3D-4952-9877-116480E09D85}" srcOrd="5"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6" destOrd="0" presId="urn:microsoft.com/office/officeart/2005/8/layout/orgChart1"/>
    <dgm:cxn modelId="{83B3498E-0AA1-4191-A55E-3D994AD7A631}" type="presParOf" srcId="{04E61E8F-915E-4E7A-8A9F-7338EB66A991}" destId="{E9680180-4BAD-44FD-82CB-586CB2BE8E1D}" srcOrd="7"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12458" y="1030525"/>
          <a:ext cx="1846073" cy="160196"/>
        </a:xfrm>
        <a:custGeom>
          <a:avLst/>
          <a:gdLst/>
          <a:ahLst/>
          <a:cxnLst/>
          <a:rect l="0" t="0" r="0" b="0"/>
          <a:pathLst>
            <a:path>
              <a:moveTo>
                <a:pt x="0" y="0"/>
              </a:moveTo>
              <a:lnTo>
                <a:pt x="0" y="80098"/>
              </a:lnTo>
              <a:lnTo>
                <a:pt x="1846073" y="80098"/>
              </a:lnTo>
              <a:lnTo>
                <a:pt x="1846073"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489775" y="1572142"/>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12458" y="1030525"/>
          <a:ext cx="923036" cy="160196"/>
        </a:xfrm>
        <a:custGeom>
          <a:avLst/>
          <a:gdLst/>
          <a:ahLst/>
          <a:cxnLst/>
          <a:rect l="0" t="0" r="0" b="0"/>
          <a:pathLst>
            <a:path>
              <a:moveTo>
                <a:pt x="0" y="0"/>
              </a:moveTo>
              <a:lnTo>
                <a:pt x="0" y="80098"/>
              </a:lnTo>
              <a:lnTo>
                <a:pt x="923036" y="80098"/>
              </a:lnTo>
              <a:lnTo>
                <a:pt x="923036"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66738" y="1030525"/>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9421" y="1030525"/>
          <a:ext cx="923036" cy="160196"/>
        </a:xfrm>
        <a:custGeom>
          <a:avLst/>
          <a:gdLst/>
          <a:ahLst/>
          <a:cxnLst/>
          <a:rect l="0" t="0" r="0" b="0"/>
          <a:pathLst>
            <a:path>
              <a:moveTo>
                <a:pt x="923036" y="0"/>
              </a:moveTo>
              <a:lnTo>
                <a:pt x="923036"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10522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66385" y="1572142"/>
          <a:ext cx="1384555" cy="160196"/>
        </a:xfrm>
        <a:custGeom>
          <a:avLst/>
          <a:gdLst/>
          <a:ahLst/>
          <a:cxnLst/>
          <a:rect l="0" t="0" r="0" b="0"/>
          <a:pathLst>
            <a:path>
              <a:moveTo>
                <a:pt x="0" y="0"/>
              </a:moveTo>
              <a:lnTo>
                <a:pt x="0" y="80098"/>
              </a:lnTo>
              <a:lnTo>
                <a:pt x="1384555" y="80098"/>
              </a:lnTo>
              <a:lnTo>
                <a:pt x="1384555"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2182183"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66385" y="1572142"/>
          <a:ext cx="461518" cy="160196"/>
        </a:xfrm>
        <a:custGeom>
          <a:avLst/>
          <a:gdLst/>
          <a:ahLst/>
          <a:cxnLst/>
          <a:rect l="0" t="0" r="0" b="0"/>
          <a:pathLst>
            <a:path>
              <a:moveTo>
                <a:pt x="0" y="0"/>
              </a:moveTo>
              <a:lnTo>
                <a:pt x="0" y="80098"/>
              </a:lnTo>
              <a:lnTo>
                <a:pt x="461518" y="80098"/>
              </a:lnTo>
              <a:lnTo>
                <a:pt x="461518"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259146"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304866" y="1572142"/>
          <a:ext cx="461518" cy="160196"/>
        </a:xfrm>
        <a:custGeom>
          <a:avLst/>
          <a:gdLst/>
          <a:ahLst/>
          <a:cxnLst/>
          <a:rect l="0" t="0" r="0" b="0"/>
          <a:pathLst>
            <a:path>
              <a:moveTo>
                <a:pt x="461518" y="0"/>
              </a:moveTo>
              <a:lnTo>
                <a:pt x="461518"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BAAEB-FBAF-4A4B-9245-891498157508}">
      <dsp:nvSpPr>
        <dsp:cNvPr id="0" name=""/>
        <dsp:cNvSpPr/>
      </dsp:nvSpPr>
      <dsp:spPr>
        <a:xfrm>
          <a:off x="33611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81830" y="1572142"/>
          <a:ext cx="1384555" cy="160196"/>
        </a:xfrm>
        <a:custGeom>
          <a:avLst/>
          <a:gdLst/>
          <a:ahLst/>
          <a:cxnLst/>
          <a:rect l="0" t="0" r="0" b="0"/>
          <a:pathLst>
            <a:path>
              <a:moveTo>
                <a:pt x="1384555" y="0"/>
              </a:moveTo>
              <a:lnTo>
                <a:pt x="1384555"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66385" y="1030525"/>
          <a:ext cx="1846073" cy="160196"/>
        </a:xfrm>
        <a:custGeom>
          <a:avLst/>
          <a:gdLst/>
          <a:ahLst/>
          <a:cxnLst/>
          <a:rect l="0" t="0" r="0" b="0"/>
          <a:pathLst>
            <a:path>
              <a:moveTo>
                <a:pt x="1846073" y="0"/>
              </a:moveTo>
              <a:lnTo>
                <a:pt x="1846073"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66738" y="488909"/>
          <a:ext cx="91440" cy="160196"/>
        </a:xfrm>
        <a:custGeom>
          <a:avLst/>
          <a:gdLst/>
          <a:ahLst/>
          <a:cxnLst/>
          <a:rect l="0" t="0" r="0" b="0"/>
          <a:pathLst>
            <a:path>
              <a:moveTo>
                <a:pt x="45720" y="0"/>
              </a:moveTo>
              <a:lnTo>
                <a:pt x="45720" y="160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231038" y="10748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Head of Culture</a:t>
          </a:r>
          <a:endParaRPr lang="en-US" sz="700" kern="1200"/>
        </a:p>
      </dsp:txBody>
      <dsp:txXfrm>
        <a:off x="3231038" y="107489"/>
        <a:ext cx="762840" cy="381420"/>
      </dsp:txXfrm>
    </dsp:sp>
    <dsp:sp modelId="{3F43820D-08F4-48FE-B1E8-2E7F63B0B665}">
      <dsp:nvSpPr>
        <dsp:cNvPr id="0" name=""/>
        <dsp:cNvSpPr/>
      </dsp:nvSpPr>
      <dsp:spPr>
        <a:xfrm>
          <a:off x="3231038" y="64910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Service Manager (Sports &amp; Fitness)</a:t>
          </a:r>
          <a:endParaRPr lang="en-US" sz="700" kern="1200"/>
        </a:p>
      </dsp:txBody>
      <dsp:txXfrm>
        <a:off x="3231038" y="649105"/>
        <a:ext cx="762840" cy="381420"/>
      </dsp:txXfrm>
    </dsp:sp>
    <dsp:sp modelId="{7364BE3C-F806-4742-92B2-06AABB87114B}">
      <dsp:nvSpPr>
        <dsp:cNvPr id="0" name=""/>
        <dsp:cNvSpPr/>
      </dsp:nvSpPr>
      <dsp:spPr>
        <a:xfrm>
          <a:off x="1384964" y="1190722"/>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Sports Centres’ Manager</a:t>
          </a:r>
          <a:endParaRPr lang="en-US" sz="700" kern="1200"/>
        </a:p>
      </dsp:txBody>
      <dsp:txXfrm>
        <a:off x="1384964" y="1190722"/>
        <a:ext cx="762840" cy="381420"/>
      </dsp:txXfrm>
    </dsp:sp>
    <dsp:sp modelId="{C0756FF9-AFB2-4ADD-832F-CE969A08CE1C}">
      <dsp:nvSpPr>
        <dsp:cNvPr id="0" name=""/>
        <dsp:cNvSpPr/>
      </dsp:nvSpPr>
      <dsp:spPr>
        <a:xfrm>
          <a:off x="409"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Whitton Sports &amp; Fitness Centre</a:t>
          </a:r>
          <a:endParaRPr lang="en-US" sz="700" kern="1200"/>
        </a:p>
      </dsp:txBody>
      <dsp:txXfrm>
        <a:off x="409" y="1732339"/>
        <a:ext cx="762840" cy="381420"/>
      </dsp:txXfrm>
    </dsp:sp>
    <dsp:sp modelId="{610201A0-3A8F-4EEB-ABE4-500488A4C77F}">
      <dsp:nvSpPr>
        <dsp:cNvPr id="0" name=""/>
        <dsp:cNvSpPr/>
      </dsp:nvSpPr>
      <dsp:spPr>
        <a:xfrm>
          <a:off x="409"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409" y="2273955"/>
        <a:ext cx="762840" cy="381420"/>
      </dsp:txXfrm>
    </dsp:sp>
    <dsp:sp modelId="{0160AC17-924D-47A2-92C4-1ACEB63D739C}">
      <dsp:nvSpPr>
        <dsp:cNvPr id="0" name=""/>
        <dsp:cNvSpPr/>
      </dsp:nvSpPr>
      <dsp:spPr>
        <a:xfrm>
          <a:off x="923446"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Sports Centre</a:t>
          </a:r>
          <a:endParaRPr lang="en-US" sz="700" kern="1200"/>
        </a:p>
      </dsp:txBody>
      <dsp:txXfrm>
        <a:off x="923446" y="1732339"/>
        <a:ext cx="762840" cy="381420"/>
      </dsp:txXfrm>
    </dsp:sp>
    <dsp:sp modelId="{3F043F6A-8D83-4204-AA3E-C88319ADC555}">
      <dsp:nvSpPr>
        <dsp:cNvPr id="0" name=""/>
        <dsp:cNvSpPr/>
      </dsp:nvSpPr>
      <dsp:spPr>
        <a:xfrm>
          <a:off x="923446"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923446" y="2273955"/>
        <a:ext cx="762840" cy="381420"/>
      </dsp:txXfrm>
    </dsp:sp>
    <dsp:sp modelId="{9F0A0AB0-84B4-4E2B-B87C-30FAC500071F}">
      <dsp:nvSpPr>
        <dsp:cNvPr id="0" name=""/>
        <dsp:cNvSpPr/>
      </dsp:nvSpPr>
      <dsp:spPr>
        <a:xfrm>
          <a:off x="1846483" y="1732339"/>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Hampton Sports &amp; Fitness Centre</a:t>
          </a:r>
          <a:endParaRPr lang="en-US" sz="700" kern="1200"/>
        </a:p>
      </dsp:txBody>
      <dsp:txXfrm>
        <a:off x="1846483" y="1732339"/>
        <a:ext cx="762840" cy="381420"/>
      </dsp:txXfrm>
    </dsp:sp>
    <dsp:sp modelId="{C4384073-FB5E-4EA7-9883-C6C29BE39AE9}">
      <dsp:nvSpPr>
        <dsp:cNvPr id="0" name=""/>
        <dsp:cNvSpPr/>
      </dsp:nvSpPr>
      <dsp:spPr>
        <a:xfrm>
          <a:off x="1846483"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1846483" y="2273955"/>
        <a:ext cx="762840" cy="381420"/>
      </dsp:txXfrm>
    </dsp:sp>
    <dsp:sp modelId="{8534B2F5-8697-4B21-9759-F842553A8D84}">
      <dsp:nvSpPr>
        <dsp:cNvPr id="0" name=""/>
        <dsp:cNvSpPr/>
      </dsp:nvSpPr>
      <dsp:spPr>
        <a:xfrm>
          <a:off x="2769520"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Shene Sports &amp; Fitness Centre</a:t>
          </a:r>
          <a:endParaRPr lang="en-US" sz="700" kern="1200"/>
        </a:p>
      </dsp:txBody>
      <dsp:txXfrm>
        <a:off x="2769520" y="1732339"/>
        <a:ext cx="762840" cy="381420"/>
      </dsp:txXfrm>
    </dsp:sp>
    <dsp:sp modelId="{70776F95-46F5-4F74-B665-39E9E98469AA}">
      <dsp:nvSpPr>
        <dsp:cNvPr id="0" name=""/>
        <dsp:cNvSpPr/>
      </dsp:nvSpPr>
      <dsp:spPr>
        <a:xfrm>
          <a:off x="2769520"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2769520" y="2273955"/>
        <a:ext cx="762840" cy="381420"/>
      </dsp:txXfrm>
    </dsp:sp>
    <dsp:sp modelId="{7F7E70E3-8E2D-4804-BD15-7BC3D06482F7}">
      <dsp:nvSpPr>
        <dsp:cNvPr id="0" name=""/>
        <dsp:cNvSpPr/>
      </dsp:nvSpPr>
      <dsp:spPr>
        <a:xfrm>
          <a:off x="230800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Pools &amp; Fitness Centre</a:t>
          </a:r>
          <a:endParaRPr lang="en-US" sz="700" kern="1200"/>
        </a:p>
      </dsp:txBody>
      <dsp:txXfrm>
        <a:off x="2308001" y="1190722"/>
        <a:ext cx="762840" cy="381420"/>
      </dsp:txXfrm>
    </dsp:sp>
    <dsp:sp modelId="{392F7A62-7D6F-4082-8030-861D5A21D982}">
      <dsp:nvSpPr>
        <dsp:cNvPr id="0" name=""/>
        <dsp:cNvSpPr/>
      </dsp:nvSpPr>
      <dsp:spPr>
        <a:xfrm>
          <a:off x="3231038"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Pools on the Park</a:t>
          </a:r>
          <a:endParaRPr lang="en-US" sz="700" kern="1200"/>
        </a:p>
      </dsp:txBody>
      <dsp:txXfrm>
        <a:off x="3231038" y="1190722"/>
        <a:ext cx="762840" cy="381420"/>
      </dsp:txXfrm>
    </dsp:sp>
    <dsp:sp modelId="{C93C1882-4543-4832-A9C9-0216839C9C1A}">
      <dsp:nvSpPr>
        <dsp:cNvPr id="0" name=""/>
        <dsp:cNvSpPr/>
      </dsp:nvSpPr>
      <dsp:spPr>
        <a:xfrm>
          <a:off x="4154075"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Marketing &amp; Support Officer</a:t>
          </a:r>
          <a:endParaRPr lang="en-US" sz="700" kern="1200"/>
        </a:p>
      </dsp:txBody>
      <dsp:txXfrm>
        <a:off x="4154075" y="1190722"/>
        <a:ext cx="762840" cy="381420"/>
      </dsp:txXfrm>
    </dsp:sp>
    <dsp:sp modelId="{C9D737FC-3E46-4BEC-BE18-B2FF0FEBBB6C}">
      <dsp:nvSpPr>
        <dsp:cNvPr id="0" name=""/>
        <dsp:cNvSpPr/>
      </dsp:nvSpPr>
      <dsp:spPr>
        <a:xfrm>
          <a:off x="4116207" y="1732339"/>
          <a:ext cx="838575"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Membership, Systems &amp; Project Officer</a:t>
          </a:r>
          <a:endParaRPr lang="en-US" sz="700" kern="1200"/>
        </a:p>
      </dsp:txBody>
      <dsp:txXfrm>
        <a:off x="4116207" y="1732339"/>
        <a:ext cx="838575" cy="381420"/>
      </dsp:txXfrm>
    </dsp:sp>
    <dsp:sp modelId="{E30920D6-002A-4546-A15F-16AABF0218DB}">
      <dsp:nvSpPr>
        <dsp:cNvPr id="0" name=""/>
        <dsp:cNvSpPr/>
      </dsp:nvSpPr>
      <dsp:spPr>
        <a:xfrm>
          <a:off x="507711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Service Support Officer</a:t>
          </a:r>
        </a:p>
      </dsp:txBody>
      <dsp:txXfrm>
        <a:off x="5077111" y="1190722"/>
        <a:ext cx="762840" cy="381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508814BB-B639-4FF9-8FC1-1947B98AC06C}"/>
</file>

<file path=customXml/itemProps3.xml><?xml version="1.0" encoding="utf-8"?>
<ds:datastoreItem xmlns:ds="http://schemas.openxmlformats.org/officeDocument/2006/customXml" ds:itemID="{9F4ED494-909D-410A-AE51-7B4666964239}"/>
</file>

<file path=customXml/itemProps4.xml><?xml version="1.0" encoding="utf-8"?>
<ds:datastoreItem xmlns:ds="http://schemas.openxmlformats.org/officeDocument/2006/customXml" ds:itemID="{D42222F1-9A4A-489D-97AB-9A74ACE9A45C}"/>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4</cp:revision>
  <cp:lastPrinted>2016-04-07T10:30:00Z</cp:lastPrinted>
  <dcterms:created xsi:type="dcterms:W3CDTF">2019-10-15T11:11:00Z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