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BA6" w:rsidRPr="00736BA6" w:rsidRDefault="00736BA6" w:rsidP="00736BA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</w:pPr>
      <w:r w:rsidRPr="00736BA6"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  <w:t>Learning Mentor Job Description</w:t>
      </w:r>
    </w:p>
    <w:p w:rsidR="00736BA6" w:rsidRPr="00736BA6" w:rsidRDefault="00736BA6" w:rsidP="00736BA6">
      <w:pPr>
        <w:keepNext/>
        <w:jc w:val="center"/>
        <w:outlineLvl w:val="2"/>
        <w:rPr>
          <w:rFonts w:ascii="Arial" w:eastAsia="Times New Roman" w:hAnsi="Arial" w:cs="Arial"/>
          <w:b/>
          <w:caps/>
          <w:sz w:val="48"/>
          <w:szCs w:val="48"/>
          <w:lang w:val="en-US"/>
        </w:rPr>
      </w:pPr>
    </w:p>
    <w:p w:rsidR="00736BA6" w:rsidRPr="00736BA6" w:rsidRDefault="00736BA6" w:rsidP="00736BA6">
      <w:pPr>
        <w:keepNext/>
        <w:jc w:val="center"/>
        <w:outlineLvl w:val="2"/>
        <w:rPr>
          <w:rFonts w:ascii="Arial" w:eastAsia="Times New Roman" w:hAnsi="Arial" w:cs="Arial"/>
          <w:b/>
          <w:caps/>
          <w:highlight w:val="yellow"/>
          <w:lang w:val="en-US"/>
        </w:rPr>
      </w:pPr>
      <w:r w:rsidRPr="00736BA6">
        <w:rPr>
          <w:rFonts w:ascii="Arial" w:eastAsia="Times New Roman" w:hAnsi="Arial" w:cs="Arial"/>
          <w:b/>
          <w:caps/>
          <w:highlight w:val="yellow"/>
          <w:lang w:val="en-US"/>
        </w:rPr>
        <w:t>Grade: Scale 4, Point 18-21</w:t>
      </w:r>
    </w:p>
    <w:p w:rsidR="00736BA6" w:rsidRPr="00736BA6" w:rsidRDefault="00736BA6" w:rsidP="00736BA6">
      <w:pPr>
        <w:jc w:val="center"/>
        <w:rPr>
          <w:rFonts w:ascii="Arial" w:eastAsia="Times New Roman" w:hAnsi="Arial" w:cs="Arial"/>
          <w:b/>
          <w:lang w:val="en-US"/>
        </w:rPr>
      </w:pPr>
      <w:r w:rsidRPr="00736BA6">
        <w:rPr>
          <w:rFonts w:ascii="Arial" w:eastAsia="Times New Roman" w:hAnsi="Arial" w:cs="Arial"/>
          <w:b/>
          <w:highlight w:val="yellow"/>
          <w:lang w:val="en-US"/>
        </w:rPr>
        <w:t>Salary: £15,357 – £16,828 (actual pay)</w:t>
      </w:r>
    </w:p>
    <w:p w:rsidR="00736BA6" w:rsidRPr="00736BA6" w:rsidRDefault="00736BA6" w:rsidP="00736BA6">
      <w:pPr>
        <w:jc w:val="center"/>
        <w:rPr>
          <w:rFonts w:ascii="Arial" w:eastAsia="Times New Roman" w:hAnsi="Arial" w:cs="Arial"/>
          <w:b/>
          <w:lang w:val="en-US"/>
        </w:rPr>
      </w:pPr>
      <w:r w:rsidRPr="00736BA6">
        <w:rPr>
          <w:rFonts w:ascii="Arial" w:eastAsia="Times New Roman" w:hAnsi="Arial" w:cs="Arial"/>
          <w:b/>
          <w:lang w:val="en-US"/>
        </w:rPr>
        <w:t>Hours: Monday, Wednesday, Thursday and Friday 9am-4pm</w:t>
      </w:r>
    </w:p>
    <w:p w:rsidR="00736BA6" w:rsidRPr="00736BA6" w:rsidRDefault="00736BA6" w:rsidP="00736BA6">
      <w:pPr>
        <w:jc w:val="center"/>
        <w:rPr>
          <w:rFonts w:ascii="Arial" w:eastAsia="Times New Roman" w:hAnsi="Arial" w:cs="Arial"/>
          <w:b/>
          <w:lang w:val="en-US"/>
        </w:rPr>
      </w:pPr>
      <w:r w:rsidRPr="00736BA6">
        <w:rPr>
          <w:rFonts w:ascii="Arial" w:eastAsia="Times New Roman" w:hAnsi="Arial" w:cs="Arial"/>
          <w:b/>
          <w:lang w:val="en-US"/>
        </w:rPr>
        <w:t>Tuesday 9am-5pm</w:t>
      </w:r>
    </w:p>
    <w:p w:rsidR="00736BA6" w:rsidRPr="00736BA6" w:rsidRDefault="00736BA6" w:rsidP="00736BA6">
      <w:pPr>
        <w:jc w:val="center"/>
        <w:rPr>
          <w:rFonts w:ascii="Arial" w:eastAsia="Times New Roman" w:hAnsi="Arial" w:cs="Arial"/>
          <w:lang w:val="en-US"/>
        </w:rPr>
      </w:pPr>
      <w:r w:rsidRPr="00736BA6">
        <w:rPr>
          <w:rFonts w:ascii="Arial" w:eastAsia="Times New Roman" w:hAnsi="Arial" w:cs="Arial"/>
          <w:b/>
          <w:lang w:val="en-US"/>
        </w:rPr>
        <w:t>(Term Time Only)</w:t>
      </w:r>
    </w:p>
    <w:p w:rsidR="00736BA6" w:rsidRPr="00736BA6" w:rsidRDefault="00736BA6" w:rsidP="00736BA6">
      <w:pPr>
        <w:tabs>
          <w:tab w:val="left" w:pos="2475"/>
        </w:tabs>
        <w:jc w:val="center"/>
        <w:rPr>
          <w:rFonts w:ascii="Times New Roman" w:eastAsia="Times New Roman" w:hAnsi="Times New Roman" w:cs="Times New Roman"/>
          <w:lang w:val="en-US"/>
        </w:rPr>
      </w:pPr>
      <w:bookmarkStart w:id="0" w:name="_GoBack"/>
      <w:bookmarkEnd w:id="0"/>
    </w:p>
    <w:p w:rsidR="00736BA6" w:rsidRPr="00736BA6" w:rsidRDefault="00736BA6" w:rsidP="00736BA6">
      <w:pPr>
        <w:jc w:val="both"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Main Purpose of the Job</w:t>
      </w: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provide support and guidance to pupils by removing barriers to learning, in order to promote effective participation, enhance individual learning, encourage social inclusion, raise aspiration and achieve potential.</w:t>
      </w:r>
    </w:p>
    <w:p w:rsidR="00736BA6" w:rsidRPr="00736BA6" w:rsidRDefault="00736BA6" w:rsidP="00736BA6">
      <w:pPr>
        <w:jc w:val="both"/>
        <w:rPr>
          <w:rFonts w:ascii="Arial" w:eastAsia="Times New Roman" w:hAnsi="Arial" w:cs="Arial"/>
        </w:rPr>
      </w:pP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work within an extended range of networks and partnerships to facilitate support and learning opportunities to pupils.</w:t>
      </w:r>
    </w:p>
    <w:p w:rsidR="00736BA6" w:rsidRPr="00736BA6" w:rsidRDefault="00736BA6" w:rsidP="00736BA6">
      <w:pPr>
        <w:ind w:left="720"/>
        <w:contextualSpacing/>
        <w:rPr>
          <w:rFonts w:ascii="Arial" w:eastAsia="Times New Roman" w:hAnsi="Arial" w:cs="Arial"/>
          <w:b/>
          <w:u w:val="single"/>
        </w:rPr>
      </w:pP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participate in the process of liaison with parents and carers in order to support the promotion of holistic approach to the support of individual pupils.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  <w:b/>
          <w:u w:val="single"/>
        </w:rPr>
      </w:pPr>
      <w:proofErr w:type="gramStart"/>
      <w:r w:rsidRPr="00736BA6">
        <w:rPr>
          <w:rFonts w:ascii="Arial" w:eastAsia="Times New Roman" w:hAnsi="Arial" w:cs="Arial"/>
          <w:b/>
          <w:u w:val="single"/>
        </w:rPr>
        <w:t>Main Duties and Responsibilities.</w:t>
      </w:r>
      <w:proofErr w:type="gramEnd"/>
    </w:p>
    <w:p w:rsidR="00736BA6" w:rsidRPr="00736BA6" w:rsidRDefault="00736BA6" w:rsidP="00736BA6">
      <w:pPr>
        <w:jc w:val="center"/>
        <w:rPr>
          <w:rFonts w:ascii="Arial" w:eastAsia="Times New Roman" w:hAnsi="Arial" w:cs="Arial"/>
          <w:b/>
          <w:u w:val="single"/>
        </w:rPr>
      </w:pP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proofErr w:type="gramStart"/>
      <w:r w:rsidRPr="00736BA6">
        <w:rPr>
          <w:rFonts w:ascii="Arial" w:eastAsia="Times New Roman" w:hAnsi="Arial" w:cs="Arial"/>
        </w:rPr>
        <w:t>1.To</w:t>
      </w:r>
      <w:proofErr w:type="gramEnd"/>
      <w:r w:rsidRPr="00736BA6">
        <w:rPr>
          <w:rFonts w:ascii="Arial" w:eastAsia="Times New Roman" w:hAnsi="Arial" w:cs="Arial"/>
        </w:rPr>
        <w:t xml:space="preserve"> facilitate a pupil’s learning and development through mentoring- which may be on a 1:1  or group basis or may include some support  such as social skills/anger management groups.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2. To carry out assessments of pupils in order to identify barriers to learning       which may include learning, social, emotional, behavioural and developmental needs.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3. To develop, agree and implement a tie limited action plan with individual pupils and groups and those involved with them, based on a comprehensive assessment of their strengths and needs. 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4. To build links between professionals at Victoria Drive PRU, mainstream schools and home.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5. To develop action plans for individual pupils and monitor progress.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6. To review the effectiveness of mentoring on a regular basis. 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7.   To contribute advice and support report writing for termly reviews and   EHCPs.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8To establish a safe and stimulating environment for pupils to explore their</w:t>
      </w:r>
    </w:p>
    <w:p w:rsidR="00736BA6" w:rsidRPr="00736BA6" w:rsidRDefault="00736BA6" w:rsidP="00736BA6">
      <w:pPr>
        <w:ind w:left="360"/>
        <w:rPr>
          <w:rFonts w:ascii="Arial" w:eastAsia="Times New Roman" w:hAnsi="Arial" w:cs="Arial"/>
        </w:rPr>
      </w:pPr>
      <w:proofErr w:type="gramStart"/>
      <w:r w:rsidRPr="00736BA6">
        <w:rPr>
          <w:rFonts w:ascii="Arial" w:eastAsia="Times New Roman" w:hAnsi="Arial" w:cs="Arial"/>
        </w:rPr>
        <w:t>feelings</w:t>
      </w:r>
      <w:proofErr w:type="gramEnd"/>
      <w:r w:rsidRPr="00736BA6">
        <w:rPr>
          <w:rFonts w:ascii="Arial" w:eastAsia="Times New Roman" w:hAnsi="Arial" w:cs="Arial"/>
        </w:rPr>
        <w:t xml:space="preserve"> and worries.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9. To work directly with parents around issues that are creating barriers to their child’s learning.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10. To attend the Victoria Drive PRU Referral Panel and be part of decision making regarding the resource outcome for pupils.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11. To carry out observations; provide written information and present cases at Referral Panel for a wide spectrum of referrals to Victoria Drive PRU.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12.To be aware of and comply with policies and procedures relating to child protection, safeguarding, health and safety, confidentiality and data protection, reporting all concerns to the appropriate person.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13. To be an advocate for individual pupils, representing their views as they have articulated them through the Learning Mentor process.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14. To operate within legal, ethical and professional boundaries when working with students and those involved with them.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15. To attend and participate in relevant meetings as required. 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>16. To take part in the PRU’s appraisal scheme, including target setting and review.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17. To support difference and ensure equal opportunities for all.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18. To attend training sessions in accordance with continuous professional development.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19. To carry out other relevant duties commensurate with the level of the post that may be reasonably required by the Designated Safeguarding Leads or the Senior Leadership Team.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Person Specification</w:t>
      </w:r>
    </w:p>
    <w:p w:rsidR="00736BA6" w:rsidRPr="00736BA6" w:rsidRDefault="00736BA6" w:rsidP="00736BA6">
      <w:pPr>
        <w:numPr>
          <w:ilvl w:val="0"/>
          <w:numId w:val="5"/>
        </w:numPr>
        <w:spacing w:after="200" w:line="276" w:lineRule="auto"/>
        <w:contextualSpacing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Qualifications and Knowledge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Relevant qualifications in education, social work, therapy, nursing or similar profession 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Certificate in counselling skills or appropriate degree.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Evidence of relevant training and/or professional development for the role of Learning Mentor.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Knowledge and understanding of child protection, safeguarding and health and safety practices and procedures.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Knowledge and awareness of issues and factors related to underachievement and barriers to learning and participation.</w:t>
      </w:r>
    </w:p>
    <w:p w:rsidR="00736BA6" w:rsidRPr="00736BA6" w:rsidRDefault="00736BA6" w:rsidP="00736BA6">
      <w:pPr>
        <w:spacing w:after="200" w:line="276" w:lineRule="auto"/>
        <w:ind w:left="1440"/>
        <w:contextualSpacing/>
        <w:rPr>
          <w:rFonts w:ascii="Arial" w:eastAsia="Times New Roman" w:hAnsi="Arial" w:cs="Arial"/>
        </w:rPr>
      </w:pPr>
    </w:p>
    <w:p w:rsidR="00736BA6" w:rsidRPr="00736BA6" w:rsidRDefault="00736BA6" w:rsidP="00736BA6">
      <w:pPr>
        <w:numPr>
          <w:ilvl w:val="0"/>
          <w:numId w:val="5"/>
        </w:numPr>
        <w:spacing w:after="200" w:line="276" w:lineRule="auto"/>
        <w:contextualSpacing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Skills and Experience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establish and develop effective one to one mentoring and other supportive relationships with students.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read students behaviour and understand that their behaviour is often communicating unmet need.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creatively engage students who are presenting as disaffected and disengaged with school.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provide a good role model to students and a commitment to helping students aspire highly and achieve their potential.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build trust and make pupils feel safe.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>Good listening skills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Good numeracy and literacy skills.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The ability to communicate effectively with students, families, carers, school staff and a range of other professionals.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exercise initiative, work independently and take responsibly for the planning, delivery and review of a programme.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work flexibly and professionally.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work effectively in a team.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communicate well.</w:t>
      </w:r>
    </w:p>
    <w:p w:rsidR="00736BA6" w:rsidRPr="00736BA6" w:rsidRDefault="00736BA6" w:rsidP="00736BA6">
      <w:pPr>
        <w:spacing w:after="200" w:line="276" w:lineRule="auto"/>
        <w:ind w:left="720"/>
        <w:contextualSpacing/>
        <w:rPr>
          <w:rFonts w:ascii="Arial" w:eastAsia="Times New Roman" w:hAnsi="Arial" w:cs="Arial"/>
        </w:rPr>
      </w:pPr>
    </w:p>
    <w:p w:rsidR="00736BA6" w:rsidRPr="00736BA6" w:rsidRDefault="00736BA6" w:rsidP="00736BA6">
      <w:pPr>
        <w:spacing w:after="200" w:line="276" w:lineRule="auto"/>
        <w:ind w:left="360"/>
        <w:rPr>
          <w:rFonts w:ascii="Arial" w:eastAsia="Times New Roman" w:hAnsi="Arial" w:cs="Arial"/>
          <w:b/>
          <w:u w:val="single"/>
        </w:rPr>
      </w:pPr>
      <w:proofErr w:type="gramStart"/>
      <w:r w:rsidRPr="00736BA6">
        <w:rPr>
          <w:rFonts w:ascii="Arial" w:eastAsia="Times New Roman" w:hAnsi="Arial" w:cs="Arial"/>
          <w:b/>
          <w:u w:val="single"/>
        </w:rPr>
        <w:t>4.Other</w:t>
      </w:r>
      <w:proofErr w:type="gramEnd"/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The ability to demonstrate personal integrity.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Flexibility in the approach to work and the demands of the post.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commitment to safeguarding children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commitment to Equal Opportunities.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willingness to undertake professional development.</w:t>
      </w:r>
    </w:p>
    <w:p w:rsidR="00736BA6" w:rsidRPr="00736BA6" w:rsidRDefault="00736BA6" w:rsidP="00736BA6">
      <w:pPr>
        <w:spacing w:after="200" w:line="276" w:lineRule="auto"/>
        <w:ind w:left="1080"/>
        <w:contextualSpacing/>
        <w:rPr>
          <w:rFonts w:ascii="Arial" w:eastAsia="Times New Roman" w:hAnsi="Arial" w:cs="Arial"/>
          <w:b/>
          <w:u w:val="single"/>
        </w:rPr>
      </w:pPr>
    </w:p>
    <w:p w:rsidR="00736BA6" w:rsidRPr="00736BA6" w:rsidRDefault="00736BA6" w:rsidP="00736BA6">
      <w:pPr>
        <w:tabs>
          <w:tab w:val="left" w:pos="1065"/>
        </w:tabs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736BA6" w:rsidRPr="00736BA6" w:rsidRDefault="00736BA6" w:rsidP="00736BA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5F5F42" w:rsidRPr="005F5F42" w:rsidRDefault="005F5F42" w:rsidP="005F5F42">
      <w:pPr>
        <w:rPr>
          <w:rFonts w:ascii="Arial" w:eastAsia="MS Mincho" w:hAnsi="Arial" w:cs="Times New Roman"/>
          <w:sz w:val="26"/>
          <w:szCs w:val="26"/>
        </w:rPr>
      </w:pPr>
    </w:p>
    <w:sectPr w:rsidR="005F5F42" w:rsidRPr="005F5F42" w:rsidSect="00C203D0">
      <w:headerReference w:type="default" r:id="rId10"/>
      <w:footerReference w:type="default" r:id="rId11"/>
      <w:headerReference w:type="first" r:id="rId12"/>
      <w:footerReference w:type="first" r:id="rId13"/>
      <w:pgSz w:w="11900" w:h="16820"/>
      <w:pgMar w:top="3119" w:right="1800" w:bottom="1440" w:left="180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2DA" w:rsidRDefault="00EB22DA" w:rsidP="0071002B">
      <w:r>
        <w:separator/>
      </w:r>
    </w:p>
  </w:endnote>
  <w:endnote w:type="continuationSeparator" w:id="0">
    <w:p w:rsidR="00EB22DA" w:rsidRDefault="00EB22DA" w:rsidP="00710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D6" w:rsidRDefault="00120DF7" w:rsidP="0071002B">
    <w:pPr>
      <w:pStyle w:val="Footer"/>
      <w:ind w:left="-1800"/>
    </w:pPr>
    <w:r>
      <w:rPr>
        <w:noProof/>
        <w:lang w:eastAsia="en-GB"/>
      </w:rPr>
      <w:drawing>
        <wp:inline distT="0" distB="0" distL="0" distR="0" wp14:anchorId="313CBBC8" wp14:editId="01FCC638">
          <wp:extent cx="7567448" cy="1557143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344" cy="155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84C" w:rsidRDefault="0000284C" w:rsidP="0000284C">
    <w:pPr>
      <w:pStyle w:val="Footer"/>
      <w:ind w:left="-1800"/>
      <w:rPr>
        <w:b/>
        <w:noProof/>
        <w:lang w:eastAsia="en-GB"/>
      </w:rPr>
    </w:pPr>
    <w:r>
      <w:rPr>
        <w:b/>
        <w:noProof/>
        <w:lang w:eastAsia="en-GB"/>
      </w:rPr>
      <w:t xml:space="preserve">                                      </w:t>
    </w:r>
  </w:p>
  <w:p w:rsidR="003A30D6" w:rsidRDefault="0000284C" w:rsidP="003A30D6">
    <w:pPr>
      <w:pStyle w:val="Footer"/>
      <w:ind w:left="-1800"/>
    </w:pPr>
    <w:r>
      <w:t xml:space="preserve">                                    </w:t>
    </w:r>
    <w:r w:rsidR="00CC737C">
      <w:t xml:space="preserve">                       </w:t>
    </w:r>
    <w:r>
      <w:t xml:space="preserve">    </w:t>
    </w:r>
    <w:r w:rsidR="00CC737C" w:rsidRPr="00CC737C">
      <w:rPr>
        <w:rFonts w:ascii="Calibri" w:eastAsia="Calibri" w:hAnsi="Calibri" w:cs="Times New Roman"/>
        <w:noProof/>
        <w:sz w:val="22"/>
        <w:szCs w:val="22"/>
        <w:lang w:eastAsia="en-GB"/>
      </w:rPr>
      <w:drawing>
        <wp:inline distT="0" distB="0" distL="0" distR="0" wp14:anchorId="3DE08A97" wp14:editId="6A319E57">
          <wp:extent cx="845820" cy="784860"/>
          <wp:effectExtent l="0" t="0" r="0" b="0"/>
          <wp:docPr id="7" name="Picture 7" descr="C:\Users\sparmenter\AppData\Local\Temp\Temp1_Ofsted outstanding provider logo and guidelines_1 (1).zip\Outstanding\GIF\Ofsted_Outstanding_OP_Colour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844" cy="78766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  <w:r w:rsidR="00CC737C">
      <w:t xml:space="preserve">      </w:t>
    </w:r>
    <w:r w:rsidR="00D3342D">
      <w:t xml:space="preserve">                            </w:t>
    </w:r>
    <w:r w:rsidR="00CC737C">
      <w:t xml:space="preserve">   </w:t>
    </w:r>
    <w:r>
      <w:t xml:space="preserve"> </w:t>
    </w:r>
    <w:r w:rsidR="00B833B4">
      <w:rPr>
        <w:noProof/>
        <w:lang w:eastAsia="en-GB"/>
      </w:rPr>
      <w:drawing>
        <wp:inline distT="0" distB="0" distL="0" distR="0" wp14:anchorId="0B993AF7" wp14:editId="1077C10B">
          <wp:extent cx="1555490" cy="730173"/>
          <wp:effectExtent l="0" t="0" r="6985" b="0"/>
          <wp:docPr id="4" name="Picture 4" descr="C:\Users\sparmenter\AppData\Local\Microsoft\Windows\Temporary Internet Files\Content.Outlook\DC6O4J75\Award Logo 2019-20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armenter\AppData\Local\Microsoft\Windows\Temporary Internet Files\Content.Outlook\DC6O4J75\Award Logo 2019-20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674" cy="7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DF7">
      <w:rPr>
        <w:noProof/>
        <w:lang w:eastAsia="en-GB"/>
      </w:rPr>
      <w:drawing>
        <wp:inline distT="0" distB="0" distL="0" distR="0" wp14:anchorId="74801F46" wp14:editId="723CAAC0">
          <wp:extent cx="7551683" cy="15539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037" cy="1554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2DA" w:rsidRDefault="00EB22DA" w:rsidP="0071002B">
      <w:r>
        <w:separator/>
      </w:r>
    </w:p>
  </w:footnote>
  <w:footnote w:type="continuationSeparator" w:id="0">
    <w:p w:rsidR="00EB22DA" w:rsidRDefault="00EB22DA" w:rsidP="007100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D6" w:rsidRDefault="003A30D6" w:rsidP="0071002B">
    <w:pPr>
      <w:pStyle w:val="Header"/>
      <w:ind w:left="-18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D6" w:rsidRDefault="004773E5" w:rsidP="00566589">
    <w:pPr>
      <w:pStyle w:val="Header"/>
      <w:ind w:left="-180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4D0EA9" wp14:editId="7C384BB3">
              <wp:simplePos x="0" y="0"/>
              <wp:positionH relativeFrom="column">
                <wp:posOffset>3274621</wp:posOffset>
              </wp:positionH>
              <wp:positionV relativeFrom="paragraph">
                <wp:posOffset>320634</wp:posOffset>
              </wp:positionV>
              <wp:extent cx="2759693" cy="1543792"/>
              <wp:effectExtent l="0" t="0" r="317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693" cy="15437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73E5" w:rsidRPr="004949D6" w:rsidRDefault="004773E5" w:rsidP="004773E5">
                          <w:pPr>
                            <w:jc w:val="right"/>
                            <w:rPr>
                              <w:b/>
                              <w:color w:val="800080"/>
                              <w:sz w:val="28"/>
                              <w:szCs w:val="28"/>
                            </w:rPr>
                          </w:pPr>
                          <w:r w:rsidRPr="004949D6">
                            <w:rPr>
                              <w:b/>
                              <w:color w:val="800080"/>
                              <w:sz w:val="28"/>
                              <w:szCs w:val="28"/>
                            </w:rPr>
                            <w:t>BEHAVIOUR &amp; LEARNING SUPPORT SERVICE</w:t>
                          </w:r>
                        </w:p>
                        <w:p w:rsidR="004773E5" w:rsidRPr="004949D6" w:rsidRDefault="004773E5" w:rsidP="004773E5">
                          <w:pPr>
                            <w:jc w:val="right"/>
                            <w:rPr>
                              <w:b/>
                              <w:color w:val="800080"/>
                              <w:sz w:val="20"/>
                              <w:szCs w:val="20"/>
                            </w:rPr>
                          </w:pPr>
                          <w:r w:rsidRPr="004949D6">
                            <w:rPr>
                              <w:b/>
                              <w:color w:val="80008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4773E5" w:rsidRPr="004949D6" w:rsidRDefault="0009604C" w:rsidP="004773E5">
                          <w:pPr>
                            <w:jc w:val="right"/>
                            <w:rPr>
                              <w:b/>
                              <w:color w:val="800080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Head Teacher:   Eileen Shannon</w:t>
                          </w:r>
                        </w:p>
                        <w:p w:rsidR="004773E5" w:rsidRPr="008E51E8" w:rsidRDefault="00F56489" w:rsidP="004773E5">
                          <w:pPr>
                            <w:jc w:val="right"/>
                            <w:rPr>
                              <w:b/>
                              <w:color w:val="6600CC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Deputy Head:   Hannah Clarkson</w:t>
                          </w:r>
                        </w:p>
                        <w:p w:rsidR="004773E5" w:rsidRPr="00E21E89" w:rsidRDefault="004773E5" w:rsidP="004773E5">
                          <w:pPr>
                            <w:jc w:val="center"/>
                            <w:rPr>
                              <w:b/>
                              <w:color w:val="6600CC"/>
                              <w:sz w:val="20"/>
                              <w:szCs w:val="20"/>
                            </w:rPr>
                          </w:pPr>
                        </w:p>
                        <w:p w:rsidR="004773E5" w:rsidRDefault="004773E5" w:rsidP="004773E5"/>
                        <w:p w:rsidR="004773E5" w:rsidRDefault="004773E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57.85pt;margin-top:25.25pt;width:217.3pt;height:1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" stroked="f">
              <v:textbox>
                <w:txbxContent>
                  <w:p w:rsidR="004773E5" w:rsidRPr="004949D6" w:rsidRDefault="004773E5" w:rsidP="004773E5">
                    <w:pPr>
                      <w:jc w:val="right"/>
                      <w:rPr>
                        <w:b/>
                        <w:color w:val="800080"/>
                        <w:sz w:val="28"/>
                        <w:szCs w:val="28"/>
                      </w:rPr>
                    </w:pPr>
                    <w:r w:rsidRPr="004949D6">
                      <w:rPr>
                        <w:b/>
                        <w:color w:val="800080"/>
                        <w:sz w:val="28"/>
                        <w:szCs w:val="28"/>
                      </w:rPr>
                      <w:t>BEHAVIOUR &amp; LEARNING SUPPORT SERVICE</w:t>
                    </w:r>
                  </w:p>
                  <w:p w:rsidR="004773E5" w:rsidRPr="004949D6" w:rsidRDefault="004773E5" w:rsidP="004773E5">
                    <w:pPr>
                      <w:jc w:val="right"/>
                      <w:rPr>
                        <w:b/>
                        <w:color w:val="800080"/>
                        <w:sz w:val="20"/>
                        <w:szCs w:val="20"/>
                      </w:rPr>
                    </w:pPr>
                    <w:r w:rsidRPr="004949D6">
                      <w:rPr>
                        <w:b/>
                        <w:color w:val="800080"/>
                        <w:sz w:val="20"/>
                        <w:szCs w:val="20"/>
                      </w:rPr>
                      <w:t xml:space="preserve"> </w:t>
                    </w:r>
                  </w:p>
                  <w:p w:rsidR="004773E5" w:rsidRPr="004949D6" w:rsidRDefault="0009604C" w:rsidP="004773E5">
                    <w:pPr>
                      <w:jc w:val="right"/>
                      <w:rPr>
                        <w:b/>
                        <w:color w:val="800080"/>
                      </w:rPr>
                    </w:pPr>
                    <w:r>
                      <w:rPr>
                        <w:b/>
                        <w:color w:val="800080"/>
                      </w:rPr>
                      <w:t>Head Teacher:   Eileen Shannon</w:t>
                    </w:r>
                  </w:p>
                  <w:p w:rsidR="004773E5" w:rsidRPr="008E51E8" w:rsidRDefault="00F56489" w:rsidP="004773E5">
                    <w:pPr>
                      <w:jc w:val="right"/>
                      <w:rPr>
                        <w:b/>
                        <w:color w:val="6600CC"/>
                      </w:rPr>
                    </w:pPr>
                    <w:r>
                      <w:rPr>
                        <w:b/>
                        <w:color w:val="800080"/>
                      </w:rPr>
                      <w:t>Deputy Head:   Hannah Clarkson</w:t>
                    </w:r>
                  </w:p>
                  <w:p w:rsidR="004773E5" w:rsidRPr="00E21E89" w:rsidRDefault="004773E5" w:rsidP="004773E5">
                    <w:pPr>
                      <w:jc w:val="center"/>
                      <w:rPr>
                        <w:b/>
                        <w:color w:val="6600CC"/>
                        <w:sz w:val="20"/>
                        <w:szCs w:val="20"/>
                      </w:rPr>
                    </w:pPr>
                  </w:p>
                  <w:p w:rsidR="004773E5" w:rsidRDefault="004773E5" w:rsidP="004773E5"/>
                  <w:p w:rsidR="004773E5" w:rsidRDefault="004773E5"/>
                </w:txbxContent>
              </v:textbox>
            </v:shape>
          </w:pict>
        </mc:Fallback>
      </mc:AlternateContent>
    </w:r>
    <w:r w:rsidR="003A30D6">
      <w:rPr>
        <w:noProof/>
        <w:lang w:eastAsia="en-GB"/>
      </w:rPr>
      <w:drawing>
        <wp:inline distT="0" distB="0" distL="0" distR="0" wp14:anchorId="16BD0EDC" wp14:editId="6DEFD913">
          <wp:extent cx="7636051" cy="1588151"/>
          <wp:effectExtent l="0" t="0" r="9525" b="1206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HTS 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051" cy="1588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3CAF"/>
    <w:multiLevelType w:val="hybridMultilevel"/>
    <w:tmpl w:val="887EC3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1666BF"/>
    <w:multiLevelType w:val="hybridMultilevel"/>
    <w:tmpl w:val="04F6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30EC4"/>
    <w:multiLevelType w:val="hybridMultilevel"/>
    <w:tmpl w:val="8BE8C2DC"/>
    <w:lvl w:ilvl="0" w:tplc="779C0418">
      <w:start w:val="16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282CAD"/>
    <w:multiLevelType w:val="hybridMultilevel"/>
    <w:tmpl w:val="664290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86605CE"/>
    <w:multiLevelType w:val="hybridMultilevel"/>
    <w:tmpl w:val="7804C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31C9E"/>
    <w:multiLevelType w:val="hybridMultilevel"/>
    <w:tmpl w:val="B02E4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20076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6DCF7FB9"/>
    <w:multiLevelType w:val="hybridMultilevel"/>
    <w:tmpl w:val="4F40B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startOverride w:val="1"/>
    </w:lvlOverride>
  </w:num>
  <w:num w:numId="3">
    <w:abstractNumId w:val="2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AF0"/>
    <w:rsid w:val="0000284C"/>
    <w:rsid w:val="00041361"/>
    <w:rsid w:val="00074798"/>
    <w:rsid w:val="0009604C"/>
    <w:rsid w:val="00120DF7"/>
    <w:rsid w:val="00122A38"/>
    <w:rsid w:val="0029724D"/>
    <w:rsid w:val="00354AF0"/>
    <w:rsid w:val="003A30D6"/>
    <w:rsid w:val="003D06B5"/>
    <w:rsid w:val="00415363"/>
    <w:rsid w:val="004773E5"/>
    <w:rsid w:val="00566589"/>
    <w:rsid w:val="00572823"/>
    <w:rsid w:val="005F5F42"/>
    <w:rsid w:val="0063579E"/>
    <w:rsid w:val="00692751"/>
    <w:rsid w:val="006C0659"/>
    <w:rsid w:val="0071002B"/>
    <w:rsid w:val="00736BA6"/>
    <w:rsid w:val="00782FB8"/>
    <w:rsid w:val="007C01E9"/>
    <w:rsid w:val="00817F04"/>
    <w:rsid w:val="00937A37"/>
    <w:rsid w:val="00AA49BC"/>
    <w:rsid w:val="00AB6E69"/>
    <w:rsid w:val="00B833B4"/>
    <w:rsid w:val="00BA5880"/>
    <w:rsid w:val="00BF3F70"/>
    <w:rsid w:val="00C203D0"/>
    <w:rsid w:val="00C21ED7"/>
    <w:rsid w:val="00CC737C"/>
    <w:rsid w:val="00D059FA"/>
    <w:rsid w:val="00D3342D"/>
    <w:rsid w:val="00D969AC"/>
    <w:rsid w:val="00EB22DA"/>
    <w:rsid w:val="00F5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02B"/>
  </w:style>
  <w:style w:type="paragraph" w:styleId="Footer">
    <w:name w:val="footer"/>
    <w:basedOn w:val="Normal"/>
    <w:link w:val="Foot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02B"/>
  </w:style>
  <w:style w:type="paragraph" w:styleId="BalloonText">
    <w:name w:val="Balloon Text"/>
    <w:basedOn w:val="Normal"/>
    <w:link w:val="BalloonTextChar"/>
    <w:uiPriority w:val="99"/>
    <w:semiHidden/>
    <w:unhideWhenUsed/>
    <w:rsid w:val="007100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02B"/>
    <w:rPr>
      <w:rFonts w:ascii="Lucida Grande" w:hAnsi="Lucida Grande"/>
      <w:sz w:val="18"/>
      <w:szCs w:val="18"/>
    </w:rPr>
  </w:style>
  <w:style w:type="paragraph" w:customStyle="1" w:styleId="Mainbodytext">
    <w:name w:val="Main body text"/>
    <w:basedOn w:val="Normal"/>
    <w:autoRedefine/>
    <w:qFormat/>
    <w:rsid w:val="0029724D"/>
    <w:rPr>
      <w:rFonts w:ascii="Arial" w:hAnsi="Arial"/>
      <w:color w:val="000000" w:themeColor="text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02B"/>
  </w:style>
  <w:style w:type="paragraph" w:styleId="Footer">
    <w:name w:val="footer"/>
    <w:basedOn w:val="Normal"/>
    <w:link w:val="Foot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02B"/>
  </w:style>
  <w:style w:type="paragraph" w:styleId="BalloonText">
    <w:name w:val="Balloon Text"/>
    <w:basedOn w:val="Normal"/>
    <w:link w:val="BalloonTextChar"/>
    <w:uiPriority w:val="99"/>
    <w:semiHidden/>
    <w:unhideWhenUsed/>
    <w:rsid w:val="007100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02B"/>
    <w:rPr>
      <w:rFonts w:ascii="Lucida Grande" w:hAnsi="Lucida Grande"/>
      <w:sz w:val="18"/>
      <w:szCs w:val="18"/>
    </w:rPr>
  </w:style>
  <w:style w:type="paragraph" w:customStyle="1" w:styleId="Mainbodytext">
    <w:name w:val="Main body text"/>
    <w:basedOn w:val="Normal"/>
    <w:autoRedefine/>
    <w:qFormat/>
    <w:rsid w:val="0029724D"/>
    <w:rPr>
      <w:rFonts w:ascii="Arial" w:hAnsi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7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ustomXml" Target="../customXml/item5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2" ma:contentTypeDescription="Create a new document." ma:contentTypeScope="" ma:versionID="c3ae1881093b3a12da811ac2be8264e2">
  <xsd:schema xmlns:xsd="http://www.w3.org/2001/XMLSchema" xmlns:xs="http://www.w3.org/2001/XMLSchema" xmlns:p="http://schemas.microsoft.com/office/2006/metadata/properties" xmlns:ns2="ad2ced07-1d57-44af-a2d4-427505efc089" xmlns:ns3="d059bbd8-d4ad-41ad-8fc0-28a89b253506" targetNamespace="http://schemas.microsoft.com/office/2006/metadata/properties" ma:root="true" ma:fieldsID="61bb7c776844bf311f56485810a69ac9" ns2:_="" ns3:_=""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259C0B-9B68-4C3E-B632-9E1E88FC7D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C593C1-1F0E-4D9A-AA4A-839F45FBAE84}"/>
</file>

<file path=customXml/itemProps4.xml><?xml version="1.0" encoding="utf-8"?>
<ds:datastoreItem xmlns:ds="http://schemas.openxmlformats.org/officeDocument/2006/customXml" ds:itemID="{04055E78-18D4-4CBC-8DEB-C96D65B40190}"/>
</file>

<file path=customXml/itemProps5.xml><?xml version="1.0" encoding="utf-8"?>
<ds:datastoreItem xmlns:ds="http://schemas.openxmlformats.org/officeDocument/2006/customXml" ds:itemID="{2480EB78-9F2A-4E11-A306-CC2C2F8226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Apple Design Limited</Company>
  <LinksUpToDate>false</LinksUpToDate>
  <CharactersWithSpaces>4741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Wade</dc:creator>
  <cp:lastModifiedBy>Sarah Powell</cp:lastModifiedBy>
  <cp:revision>3</cp:revision>
  <cp:lastPrinted>2019-07-17T09:24:00Z</cp:lastPrinted>
  <dcterms:created xsi:type="dcterms:W3CDTF">2020-01-22T14:36:00Z</dcterms:created>
  <dcterms:modified xsi:type="dcterms:W3CDTF">2020-01-22T14:38:00Z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