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C96" w:rsidRPr="00D9316C" w:rsidRDefault="007B5C96" w:rsidP="007B5C9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val="en-GB"/>
        </w:rPr>
      </w:pPr>
      <w:r w:rsidRPr="00D9316C">
        <w:rPr>
          <w:rFonts w:ascii="Calibri" w:eastAsia="Times New Roman" w:hAnsi="Calibri" w:cs="Calibri"/>
          <w:b/>
          <w:sz w:val="28"/>
          <w:szCs w:val="28"/>
          <w:lang w:val="en-GB"/>
        </w:rPr>
        <w:t>Pers</w:t>
      </w:r>
      <w:r>
        <w:rPr>
          <w:rFonts w:ascii="Calibri" w:eastAsia="Times New Roman" w:hAnsi="Calibri" w:cs="Calibri"/>
          <w:b/>
          <w:sz w:val="28"/>
          <w:szCs w:val="28"/>
          <w:lang w:val="en-GB"/>
        </w:rPr>
        <w:t>on Specification -</w:t>
      </w:r>
      <w:r w:rsidRPr="00D9316C">
        <w:rPr>
          <w:rFonts w:ascii="Calibri" w:eastAsia="Times New Roman" w:hAnsi="Calibri" w:cs="Calibri"/>
          <w:b/>
          <w:sz w:val="28"/>
          <w:szCs w:val="28"/>
          <w:lang w:val="en-GB"/>
        </w:rPr>
        <w:t xml:space="preserve"> </w:t>
      </w:r>
      <w:r>
        <w:rPr>
          <w:rFonts w:ascii="Calibri" w:eastAsia="Times New Roman" w:hAnsi="Calibri" w:cs="Calibri"/>
          <w:b/>
          <w:sz w:val="28"/>
          <w:szCs w:val="28"/>
          <w:lang w:val="en-GB"/>
        </w:rPr>
        <w:t>Developing</w:t>
      </w:r>
      <w:r w:rsidRPr="00D9316C">
        <w:rPr>
          <w:rFonts w:ascii="Calibri" w:eastAsia="Times New Roman" w:hAnsi="Calibri" w:cs="Calibri"/>
          <w:b/>
          <w:sz w:val="28"/>
          <w:szCs w:val="28"/>
          <w:lang w:val="en-GB"/>
        </w:rPr>
        <w:t xml:space="preserve"> Specialist SLT </w:t>
      </w:r>
      <w:r>
        <w:rPr>
          <w:rFonts w:ascii="Calibri" w:eastAsia="Times New Roman" w:hAnsi="Calibri" w:cs="Calibri"/>
          <w:b/>
          <w:sz w:val="28"/>
          <w:szCs w:val="28"/>
          <w:lang w:val="en-GB"/>
        </w:rPr>
        <w:t xml:space="preserve">(Band </w:t>
      </w:r>
      <w:r w:rsidR="00C22F8E">
        <w:rPr>
          <w:rFonts w:ascii="Calibri" w:eastAsia="Times New Roman" w:hAnsi="Calibri" w:cs="Calibri"/>
          <w:b/>
          <w:sz w:val="28"/>
          <w:szCs w:val="28"/>
          <w:lang w:val="en-GB"/>
        </w:rPr>
        <w:t>5/</w:t>
      </w:r>
      <w:bookmarkStart w:id="0" w:name="_GoBack"/>
      <w:bookmarkEnd w:id="0"/>
      <w:r>
        <w:rPr>
          <w:rFonts w:ascii="Calibri" w:eastAsia="Times New Roman" w:hAnsi="Calibri" w:cs="Calibri"/>
          <w:b/>
          <w:sz w:val="28"/>
          <w:szCs w:val="28"/>
          <w:lang w:val="en-GB"/>
        </w:rPr>
        <w:t>6)</w:t>
      </w:r>
    </w:p>
    <w:p w:rsidR="007B5C96" w:rsidRPr="00D9316C" w:rsidRDefault="007B5C96" w:rsidP="007B5C96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en-GB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4637"/>
        <w:gridCol w:w="5173"/>
        <w:gridCol w:w="2567"/>
      </w:tblGrid>
      <w:tr w:rsidR="007B5C96" w:rsidRPr="00D9316C" w:rsidTr="00701C70">
        <w:tc>
          <w:tcPr>
            <w:tcW w:w="1951" w:type="dxa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b/>
                <w:sz w:val="24"/>
                <w:szCs w:val="24"/>
                <w:lang w:val="en-GB"/>
              </w:rPr>
              <w:t>AREA</w:t>
            </w:r>
          </w:p>
        </w:tc>
        <w:tc>
          <w:tcPr>
            <w:tcW w:w="4637" w:type="dxa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b/>
                <w:sz w:val="24"/>
                <w:szCs w:val="24"/>
                <w:lang w:val="en-GB"/>
              </w:rPr>
              <w:t xml:space="preserve">ESSENTIAL </w:t>
            </w:r>
          </w:p>
        </w:tc>
        <w:tc>
          <w:tcPr>
            <w:tcW w:w="5173" w:type="dxa"/>
          </w:tcPr>
          <w:p w:rsidR="007B5C96" w:rsidRPr="00D9316C" w:rsidRDefault="007B5C96" w:rsidP="00701C70">
            <w:pPr>
              <w:keepNext/>
              <w:spacing w:after="0" w:line="240" w:lineRule="auto"/>
              <w:outlineLvl w:val="4"/>
              <w:rPr>
                <w:rFonts w:ascii="Calibri" w:eastAsia="Times New Roman" w:hAnsi="Calibri" w:cs="Calibri"/>
                <w:b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b/>
                <w:sz w:val="24"/>
                <w:szCs w:val="24"/>
                <w:lang w:val="en-GB"/>
              </w:rPr>
              <w:t>DESIRABLE</w:t>
            </w:r>
          </w:p>
        </w:tc>
        <w:tc>
          <w:tcPr>
            <w:tcW w:w="2567" w:type="dxa"/>
          </w:tcPr>
          <w:p w:rsidR="007B5C96" w:rsidRPr="00D9316C" w:rsidRDefault="007B5C96" w:rsidP="00701C70">
            <w:pPr>
              <w:keepNext/>
              <w:spacing w:after="0" w:line="240" w:lineRule="auto"/>
              <w:outlineLvl w:val="4"/>
              <w:rPr>
                <w:rFonts w:ascii="Calibri" w:eastAsia="Times New Roman" w:hAnsi="Calibri" w:cs="Calibri"/>
                <w:b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b/>
                <w:sz w:val="24"/>
                <w:szCs w:val="24"/>
                <w:lang w:val="en-GB"/>
              </w:rPr>
              <w:t>DEMONSTRATED: On application form (A), at Interview (I) or other (O)</w:t>
            </w:r>
          </w:p>
        </w:tc>
      </w:tr>
      <w:tr w:rsidR="007B5C96" w:rsidRPr="00D9316C" w:rsidTr="00701C70">
        <w:trPr>
          <w:trHeight w:val="494"/>
        </w:trPr>
        <w:tc>
          <w:tcPr>
            <w:tcW w:w="1951" w:type="dxa"/>
            <w:vMerge w:val="restart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  <w:t xml:space="preserve">Qualifications &amp; Formal </w:t>
            </w:r>
            <w:smartTag w:uri="urn:schemas-microsoft-com:office:smarttags" w:element="PersonName">
              <w:r w:rsidRPr="00D9316C">
                <w:rPr>
                  <w:rFonts w:ascii="Calibri" w:eastAsia="Times New Roman" w:hAnsi="Calibri" w:cs="Calibri"/>
                  <w:color w:val="0000FF"/>
                  <w:sz w:val="24"/>
                  <w:szCs w:val="24"/>
                  <w:lang w:val="en-GB"/>
                </w:rPr>
                <w:t>Training</w:t>
              </w:r>
            </w:smartTag>
            <w:r w:rsidRPr="00D9316C"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4637" w:type="dxa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Recognised SLT Degree Qualification or equivalent</w:t>
            </w:r>
          </w:p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Part 1,2 and 3 in Working with Deaf people</w:t>
            </w:r>
          </w:p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</w:t>
            </w:r>
          </w:p>
        </w:tc>
      </w:tr>
      <w:tr w:rsidR="007B5C96" w:rsidRPr="00D9316C" w:rsidTr="00701C70">
        <w:trPr>
          <w:trHeight w:val="529"/>
        </w:trPr>
        <w:tc>
          <w:tcPr>
            <w:tcW w:w="1951" w:type="dxa"/>
            <w:vMerge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7B5C96" w:rsidRPr="00D9316C" w:rsidRDefault="007B5C96" w:rsidP="00701C7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Current registration with Health Professions Council – Licence to Practice as an SLT</w:t>
            </w:r>
          </w:p>
          <w:p w:rsidR="007B5C96" w:rsidRPr="00D9316C" w:rsidRDefault="007B5C96" w:rsidP="00701C7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Advanced Clinical Skills (ACS) in Deafness</w:t>
            </w:r>
          </w:p>
        </w:tc>
        <w:tc>
          <w:tcPr>
            <w:tcW w:w="2567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</w:t>
            </w:r>
          </w:p>
        </w:tc>
      </w:tr>
      <w:tr w:rsidR="007B5C96" w:rsidRPr="00D9316C" w:rsidTr="00701C70">
        <w:trPr>
          <w:trHeight w:val="522"/>
        </w:trPr>
        <w:tc>
          <w:tcPr>
            <w:tcW w:w="1951" w:type="dxa"/>
            <w:vMerge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7B5C96" w:rsidRPr="00D9316C" w:rsidRDefault="007B5C96" w:rsidP="00701C7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Current registration with </w:t>
            </w: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the RCSLT </w:t>
            </w:r>
          </w:p>
          <w:p w:rsidR="007B5C96" w:rsidRPr="00D9316C" w:rsidRDefault="007B5C96" w:rsidP="00701C7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Previous experience in Deafness in any setting</w:t>
            </w:r>
          </w:p>
        </w:tc>
        <w:tc>
          <w:tcPr>
            <w:tcW w:w="2567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</w:t>
            </w:r>
          </w:p>
        </w:tc>
      </w:tr>
      <w:tr w:rsidR="007B5C96" w:rsidRPr="00D9316C" w:rsidTr="00701C70">
        <w:trPr>
          <w:trHeight w:val="522"/>
        </w:trPr>
        <w:tc>
          <w:tcPr>
            <w:tcW w:w="1951" w:type="dxa"/>
            <w:vMerge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7B5C96" w:rsidRPr="00D9316C" w:rsidRDefault="007B5C96" w:rsidP="007B5C9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Minimum of </w:t>
            </w: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Level 1 BSL</w:t>
            </w: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 or willingness to learn up to Level 3</w:t>
            </w:r>
          </w:p>
        </w:tc>
        <w:tc>
          <w:tcPr>
            <w:tcW w:w="5173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British Sign Language ( BSL) level 2 or above</w:t>
            </w:r>
          </w:p>
        </w:tc>
        <w:tc>
          <w:tcPr>
            <w:tcW w:w="2567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</w:t>
            </w:r>
          </w:p>
        </w:tc>
      </w:tr>
      <w:tr w:rsidR="007B5C96" w:rsidRPr="00D9316C" w:rsidTr="00701C70">
        <w:trPr>
          <w:trHeight w:val="545"/>
        </w:trPr>
        <w:tc>
          <w:tcPr>
            <w:tcW w:w="1951" w:type="dxa"/>
            <w:vMerge w:val="restart"/>
          </w:tcPr>
          <w:p w:rsidR="007B5C96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  <w:t>Previous Experience</w:t>
            </w:r>
          </w:p>
          <w:p w:rsidR="007B5C96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  <w:p w:rsidR="007B5C96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  <w:p w:rsidR="007B5C96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  <w:p w:rsidR="007B5C96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7B5C96" w:rsidRPr="00D9316C" w:rsidRDefault="007B5C96" w:rsidP="007B5C9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23145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You will require a minimum of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  <w:r w:rsidRPr="0023145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years’ experience as an SLT </w:t>
            </w:r>
          </w:p>
        </w:tc>
        <w:tc>
          <w:tcPr>
            <w:tcW w:w="5173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Experience of working with children and families e.g. in an educational setting </w:t>
            </w:r>
          </w:p>
        </w:tc>
        <w:tc>
          <w:tcPr>
            <w:tcW w:w="2567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A &amp; I </w:t>
            </w:r>
          </w:p>
        </w:tc>
      </w:tr>
      <w:tr w:rsidR="007B5C96" w:rsidRPr="00D9316C" w:rsidTr="00701C70">
        <w:trPr>
          <w:trHeight w:val="543"/>
        </w:trPr>
        <w:tc>
          <w:tcPr>
            <w:tcW w:w="1951" w:type="dxa"/>
            <w:vMerge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Relevant specialist experience post qualification</w:t>
            </w:r>
          </w:p>
        </w:tc>
        <w:tc>
          <w:tcPr>
            <w:tcW w:w="5173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Experience of working with secondary students in an education setting.</w:t>
            </w:r>
          </w:p>
        </w:tc>
        <w:tc>
          <w:tcPr>
            <w:tcW w:w="2567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</w:t>
            </w:r>
          </w:p>
        </w:tc>
      </w:tr>
      <w:tr w:rsidR="007B5C96" w:rsidRPr="00D9316C" w:rsidTr="00701C70">
        <w:trPr>
          <w:trHeight w:val="543"/>
        </w:trPr>
        <w:tc>
          <w:tcPr>
            <w:tcW w:w="1951" w:type="dxa"/>
            <w:vMerge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Evidence of completion of relevant short-courses and/or post-graduate training </w:t>
            </w:r>
          </w:p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</w:t>
            </w:r>
          </w:p>
        </w:tc>
      </w:tr>
      <w:tr w:rsidR="007B5C96" w:rsidRPr="00D9316C" w:rsidTr="00701C70">
        <w:trPr>
          <w:trHeight w:val="484"/>
        </w:trPr>
        <w:tc>
          <w:tcPr>
            <w:tcW w:w="1951" w:type="dxa"/>
            <w:vMerge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Experience of operational caseload management within relevant clinical area</w:t>
            </w:r>
          </w:p>
        </w:tc>
        <w:tc>
          <w:tcPr>
            <w:tcW w:w="5173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</w:t>
            </w:r>
          </w:p>
        </w:tc>
      </w:tr>
      <w:tr w:rsidR="007B5C96" w:rsidRPr="00D9316C" w:rsidTr="00701C70">
        <w:trPr>
          <w:trHeight w:val="451"/>
        </w:trPr>
        <w:tc>
          <w:tcPr>
            <w:tcW w:w="1951" w:type="dxa"/>
            <w:vMerge w:val="restart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  <w:t>Clinical Knowledge and Skills</w:t>
            </w:r>
          </w:p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</w:tr>
      <w:tr w:rsidR="007B5C96" w:rsidRPr="00D9316C" w:rsidTr="00701C70">
        <w:trPr>
          <w:trHeight w:val="451"/>
        </w:trPr>
        <w:tc>
          <w:tcPr>
            <w:tcW w:w="1951" w:type="dxa"/>
            <w:vMerge/>
          </w:tcPr>
          <w:p w:rsidR="007B5C96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Evidence of up-to-date professional portfolio demonstrating reflective learning </w:t>
            </w:r>
          </w:p>
        </w:tc>
        <w:tc>
          <w:tcPr>
            <w:tcW w:w="5173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I</w:t>
            </w:r>
          </w:p>
        </w:tc>
      </w:tr>
      <w:tr w:rsidR="007B5C96" w:rsidRPr="00D9316C" w:rsidTr="00701C70">
        <w:trPr>
          <w:trHeight w:val="451"/>
        </w:trPr>
        <w:tc>
          <w:tcPr>
            <w:tcW w:w="1951" w:type="dxa"/>
            <w:vMerge/>
          </w:tcPr>
          <w:p w:rsidR="007B5C96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Ability to evaluate and reflect on own practice and experience</w:t>
            </w:r>
          </w:p>
        </w:tc>
        <w:tc>
          <w:tcPr>
            <w:tcW w:w="5173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7B5C96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 &amp; O</w:t>
            </w:r>
          </w:p>
        </w:tc>
      </w:tr>
      <w:tr w:rsidR="007B5C96" w:rsidRPr="00D9316C" w:rsidTr="00701C70">
        <w:trPr>
          <w:trHeight w:val="179"/>
        </w:trPr>
        <w:tc>
          <w:tcPr>
            <w:tcW w:w="1951" w:type="dxa"/>
            <w:vMerge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Knowledge of a range of clinical areas </w:t>
            </w:r>
          </w:p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</w:tcPr>
          <w:p w:rsidR="007B5C96" w:rsidRPr="00D9316C" w:rsidRDefault="007B5C96" w:rsidP="007B5C9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S</w:t>
            </w: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pecialised knowledge of clinical area </w:t>
            </w:r>
          </w:p>
        </w:tc>
        <w:tc>
          <w:tcPr>
            <w:tcW w:w="2567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</w:t>
            </w:r>
          </w:p>
        </w:tc>
      </w:tr>
      <w:tr w:rsidR="007B5C96" w:rsidRPr="00D9316C" w:rsidTr="00701C70">
        <w:trPr>
          <w:trHeight w:val="179"/>
        </w:trPr>
        <w:tc>
          <w:tcPr>
            <w:tcW w:w="1951" w:type="dxa"/>
            <w:vMerge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Knowledge of national health, education and children’s services agendas in the UK</w:t>
            </w:r>
          </w:p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</w:t>
            </w:r>
          </w:p>
        </w:tc>
      </w:tr>
      <w:tr w:rsidR="007B5C96" w:rsidRPr="00D9316C" w:rsidTr="00701C70">
        <w:trPr>
          <w:trHeight w:val="136"/>
        </w:trPr>
        <w:tc>
          <w:tcPr>
            <w:tcW w:w="1951" w:type="dxa"/>
            <w:vMerge w:val="restart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  <w:t>Communication</w:t>
            </w:r>
            <w:r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  <w:t xml:space="preserve"> and Interpersonal Skills</w:t>
            </w:r>
            <w:r w:rsidRPr="00D9316C"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4637" w:type="dxa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Excellent interpersonal skills- including observation, listening and empathy skills, and ability to consider cultural diversity</w:t>
            </w:r>
          </w:p>
        </w:tc>
        <w:tc>
          <w:tcPr>
            <w:tcW w:w="5173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</w:t>
            </w:r>
          </w:p>
        </w:tc>
      </w:tr>
      <w:tr w:rsidR="007B5C96" w:rsidRPr="00D9316C" w:rsidTr="00701C70">
        <w:trPr>
          <w:trHeight w:val="136"/>
        </w:trPr>
        <w:tc>
          <w:tcPr>
            <w:tcW w:w="1951" w:type="dxa"/>
            <w:vMerge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Ability to use information technology  for: email communication; data collection; notes, report writing and other day-to-day administration tasks</w:t>
            </w:r>
          </w:p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O</w:t>
            </w:r>
          </w:p>
        </w:tc>
      </w:tr>
      <w:tr w:rsidR="007B5C96" w:rsidRPr="00D9316C" w:rsidTr="00701C70">
        <w:trPr>
          <w:trHeight w:val="135"/>
        </w:trPr>
        <w:tc>
          <w:tcPr>
            <w:tcW w:w="1951" w:type="dxa"/>
            <w:vMerge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Ability to communicate effectively with others using active listening skills, non-verbal communication and establishing a rapport.</w:t>
            </w:r>
          </w:p>
        </w:tc>
        <w:tc>
          <w:tcPr>
            <w:tcW w:w="5173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I</w:t>
            </w:r>
          </w:p>
        </w:tc>
      </w:tr>
      <w:tr w:rsidR="007B5C96" w:rsidRPr="00D9316C" w:rsidTr="00701C70">
        <w:trPr>
          <w:trHeight w:val="226"/>
        </w:trPr>
        <w:tc>
          <w:tcPr>
            <w:tcW w:w="1951" w:type="dxa"/>
            <w:vMerge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Ability to use strategies, including negotiation, for managing conflict and difficult situations; where resolutions are not easily achievable</w:t>
            </w:r>
          </w:p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</w:t>
            </w:r>
          </w:p>
        </w:tc>
      </w:tr>
      <w:tr w:rsidR="007B5C96" w:rsidRPr="00D9316C" w:rsidTr="00701C70">
        <w:trPr>
          <w:trHeight w:val="674"/>
        </w:trPr>
        <w:tc>
          <w:tcPr>
            <w:tcW w:w="1951" w:type="dxa"/>
            <w:vMerge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Excellent organisation and prioritisation skills</w:t>
            </w:r>
          </w:p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A &amp; I </w:t>
            </w:r>
          </w:p>
        </w:tc>
      </w:tr>
      <w:tr w:rsidR="007B5C96" w:rsidRPr="00D9316C" w:rsidTr="00701C70">
        <w:trPr>
          <w:trHeight w:val="674"/>
        </w:trPr>
        <w:tc>
          <w:tcPr>
            <w:tcW w:w="1951" w:type="dxa"/>
            <w:vMerge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Demonstration of ability to be a good team member </w:t>
            </w:r>
          </w:p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I</w:t>
            </w:r>
          </w:p>
        </w:tc>
      </w:tr>
      <w:tr w:rsidR="007B5C96" w:rsidRPr="00D9316C" w:rsidTr="00701C70">
        <w:trPr>
          <w:trHeight w:val="91"/>
        </w:trPr>
        <w:tc>
          <w:tcPr>
            <w:tcW w:w="1951" w:type="dxa"/>
            <w:vMerge w:val="restart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Ability to work autonomously on a day to day basis whilst retaining accountability to the service</w:t>
            </w:r>
          </w:p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 w:rsidRPr="00D9316C"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</w:t>
            </w:r>
          </w:p>
        </w:tc>
      </w:tr>
      <w:tr w:rsidR="007B5C96" w:rsidRPr="00D9316C" w:rsidTr="00701C70">
        <w:trPr>
          <w:trHeight w:val="676"/>
        </w:trPr>
        <w:tc>
          <w:tcPr>
            <w:tcW w:w="1951" w:type="dxa"/>
            <w:vMerge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4"/>
                <w:szCs w:val="24"/>
                <w:lang w:val="en-GB"/>
              </w:rPr>
            </w:pPr>
          </w:p>
        </w:tc>
        <w:tc>
          <w:tcPr>
            <w:tcW w:w="4637" w:type="dxa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 xml:space="preserve">Ability to work collaboratively within a team </w:t>
            </w:r>
          </w:p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5173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567" w:type="dxa"/>
            <w:shd w:val="clear" w:color="auto" w:fill="auto"/>
          </w:tcPr>
          <w:p w:rsidR="007B5C96" w:rsidRPr="00D9316C" w:rsidRDefault="007B5C96" w:rsidP="00701C70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GB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/>
              </w:rPr>
              <w:t>A &amp; I</w:t>
            </w:r>
          </w:p>
        </w:tc>
      </w:tr>
    </w:tbl>
    <w:p w:rsidR="007B5C96" w:rsidRDefault="007B5C96" w:rsidP="007B5C96">
      <w:r>
        <w:t xml:space="preserve"> </w:t>
      </w:r>
    </w:p>
    <w:p w:rsidR="002F4F72" w:rsidRDefault="002F4F72"/>
    <w:sectPr w:rsidR="002F4F72" w:rsidSect="003F2673">
      <w:headerReference w:type="default" r:id="rId6"/>
      <w:pgSz w:w="16838" w:h="11906" w:orient="landscape" w:code="9"/>
      <w:pgMar w:top="1797" w:right="1440" w:bottom="1021" w:left="1440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BBD" w:rsidRDefault="0081488C">
      <w:pPr>
        <w:spacing w:after="0" w:line="240" w:lineRule="auto"/>
      </w:pPr>
      <w:r>
        <w:separator/>
      </w:r>
    </w:p>
  </w:endnote>
  <w:endnote w:type="continuationSeparator" w:id="0">
    <w:p w:rsidR="00720BBD" w:rsidRDefault="00814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BBD" w:rsidRDefault="0081488C">
      <w:pPr>
        <w:spacing w:after="0" w:line="240" w:lineRule="auto"/>
      </w:pPr>
      <w:r>
        <w:separator/>
      </w:r>
    </w:p>
  </w:footnote>
  <w:footnote w:type="continuationSeparator" w:id="0">
    <w:p w:rsidR="00720BBD" w:rsidRDefault="00814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6664" w:rsidRDefault="0081488C" w:rsidP="00D767D7">
    <w:pPr>
      <w:pStyle w:val="Header"/>
      <w:jc w:val="right"/>
      <w:rPr>
        <w:noProof/>
        <w:lang w:eastAsia="en-GB"/>
      </w:rPr>
    </w:pPr>
    <w:r>
      <w:rPr>
        <w:noProof/>
        <w:lang w:val="en-GB" w:eastAsia="en-GB"/>
      </w:rPr>
      <w:drawing>
        <wp:inline distT="0" distB="0" distL="0" distR="0" wp14:anchorId="252538D1" wp14:editId="20016B44">
          <wp:extent cx="1219200" cy="1181100"/>
          <wp:effectExtent l="0" t="0" r="0" b="0"/>
          <wp:docPr id="1" name="Picture 1" descr="ol logo redesig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l logo redesig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77A0" w:rsidRPr="00D767D7" w:rsidRDefault="00C22F8E" w:rsidP="005F77A0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C96"/>
    <w:rsid w:val="002F4F72"/>
    <w:rsid w:val="00720BBD"/>
    <w:rsid w:val="007B5C96"/>
    <w:rsid w:val="0081488C"/>
    <w:rsid w:val="00C2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0FA02BCE"/>
  <w15:chartTrackingRefBased/>
  <w15:docId w15:val="{5A4D482B-453D-46AE-B539-ED2C96866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C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B5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5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BDF3853-A5A4-462B-8074-47E345023E04}"/>
</file>

<file path=customXml/itemProps2.xml><?xml version="1.0" encoding="utf-8"?>
<ds:datastoreItem xmlns:ds="http://schemas.openxmlformats.org/officeDocument/2006/customXml" ds:itemID="{D3642E80-0622-4391-8A65-ED433E8C78B4}"/>
</file>

<file path=customXml/itemProps3.xml><?xml version="1.0" encoding="utf-8"?>
<ds:datastoreItem xmlns:ds="http://schemas.openxmlformats.org/officeDocument/2006/customXml" ds:itemID="{4FF326CD-3344-4135-A59B-178C05D904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</dc:creator>
  <cp:keywords/>
  <dc:description/>
  <cp:lastModifiedBy>Liz Reda</cp:lastModifiedBy>
  <cp:revision>2</cp:revision>
  <dcterms:created xsi:type="dcterms:W3CDTF">2020-11-19T14:06:00Z</dcterms:created>
  <dcterms:modified xsi:type="dcterms:W3CDTF">2020-11-19T14:06:00Z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