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AF62C" w14:textId="77777777" w:rsidR="00174788" w:rsidRPr="00FE42A6" w:rsidRDefault="00174788" w:rsidP="00174788">
      <w:pPr>
        <w:autoSpaceDE w:val="0"/>
        <w:autoSpaceDN w:val="0"/>
        <w:adjustRightInd w:val="0"/>
        <w:jc w:val="center"/>
        <w:rPr>
          <w:rFonts w:asciiTheme="minorHAnsi" w:hAnsiTheme="minorHAnsi" w:cs="Calibri"/>
          <w:b/>
          <w:bCs/>
          <w:sz w:val="36"/>
          <w:szCs w:val="36"/>
        </w:rPr>
      </w:pPr>
      <w:r w:rsidRPr="00FE42A6">
        <w:rPr>
          <w:rFonts w:asciiTheme="minorHAnsi" w:hAnsiTheme="minorHAnsi" w:cs="Calibri"/>
          <w:b/>
          <w:bCs/>
          <w:sz w:val="36"/>
          <w:szCs w:val="36"/>
        </w:rPr>
        <w:t>Job Profile comprising Job Description and Person Specification</w:t>
      </w:r>
    </w:p>
    <w:p w14:paraId="772303F8" w14:textId="77777777" w:rsidR="00174788" w:rsidRPr="00FE42A6" w:rsidRDefault="00174788" w:rsidP="00174788">
      <w:pPr>
        <w:autoSpaceDE w:val="0"/>
        <w:autoSpaceDN w:val="0"/>
        <w:adjustRightInd w:val="0"/>
        <w:rPr>
          <w:rFonts w:asciiTheme="minorHAnsi" w:hAnsiTheme="minorHAnsi" w:cs="Calibri"/>
          <w:b/>
          <w:bCs/>
          <w:sz w:val="36"/>
          <w:szCs w:val="36"/>
        </w:rPr>
      </w:pPr>
      <w:r w:rsidRPr="00FE42A6">
        <w:rPr>
          <w:rFonts w:asciiTheme="minorHAnsi" w:hAnsiTheme="minorHAnsi" w:cs="Calibri"/>
          <w:b/>
          <w:bCs/>
          <w:sz w:val="36"/>
          <w:szCs w:val="36"/>
        </w:rPr>
        <w:t>Job Description</w:t>
      </w:r>
    </w:p>
    <w:p w14:paraId="155C4964" w14:textId="77777777" w:rsidR="00174788" w:rsidRPr="00FE42A6" w:rsidRDefault="00174788" w:rsidP="00174788">
      <w:pPr>
        <w:autoSpaceDE w:val="0"/>
        <w:autoSpaceDN w:val="0"/>
        <w:adjustRightInd w:val="0"/>
        <w:rPr>
          <w:rFonts w:asciiTheme="minorHAnsi" w:hAnsiTheme="minorHAns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174788" w:rsidRPr="00FE42A6" w14:paraId="56CCE625" w14:textId="77777777" w:rsidTr="10AB77B5">
        <w:trPr>
          <w:trHeight w:val="828"/>
        </w:trPr>
        <w:tc>
          <w:tcPr>
            <w:tcW w:w="4261" w:type="dxa"/>
            <w:shd w:val="clear" w:color="auto" w:fill="D9D9D9" w:themeFill="background1" w:themeFillShade="D9"/>
          </w:tcPr>
          <w:p w14:paraId="10784464" w14:textId="77777777" w:rsidR="00174788" w:rsidRPr="00FE42A6" w:rsidRDefault="00174788" w:rsidP="001E1CD7">
            <w:pPr>
              <w:autoSpaceDE w:val="0"/>
              <w:autoSpaceDN w:val="0"/>
              <w:adjustRightInd w:val="0"/>
              <w:rPr>
                <w:rFonts w:asciiTheme="minorHAnsi" w:hAnsiTheme="minorHAnsi" w:cs="Calibri"/>
                <w:b/>
                <w:bCs/>
              </w:rPr>
            </w:pPr>
            <w:r w:rsidRPr="00FE42A6">
              <w:rPr>
                <w:rFonts w:asciiTheme="minorHAnsi" w:hAnsiTheme="minorHAnsi" w:cs="Calibri"/>
                <w:b/>
                <w:bCs/>
              </w:rPr>
              <w:t xml:space="preserve">Job Title: </w:t>
            </w:r>
          </w:p>
          <w:p w14:paraId="70E4799B" w14:textId="16F8CE95" w:rsidR="00174788" w:rsidRPr="00FE42A6" w:rsidRDefault="00174788" w:rsidP="001E1CD7">
            <w:pPr>
              <w:autoSpaceDE w:val="0"/>
              <w:autoSpaceDN w:val="0"/>
              <w:adjustRightInd w:val="0"/>
              <w:rPr>
                <w:rFonts w:asciiTheme="minorHAnsi" w:hAnsiTheme="minorHAnsi" w:cs="Calibri"/>
              </w:rPr>
            </w:pPr>
            <w:r w:rsidRPr="00FE42A6">
              <w:rPr>
                <w:rFonts w:asciiTheme="minorHAnsi" w:hAnsiTheme="minorHAnsi" w:cs="Calibri"/>
              </w:rPr>
              <w:t xml:space="preserve">Senior Conservation </w:t>
            </w:r>
            <w:r w:rsidR="00AF6393">
              <w:rPr>
                <w:rFonts w:asciiTheme="minorHAnsi" w:hAnsiTheme="minorHAnsi" w:cs="Calibri"/>
              </w:rPr>
              <w:t xml:space="preserve">and Urban Design </w:t>
            </w:r>
            <w:r w:rsidRPr="00FE42A6">
              <w:rPr>
                <w:rFonts w:asciiTheme="minorHAnsi" w:hAnsiTheme="minorHAnsi" w:cs="Calibri"/>
              </w:rPr>
              <w:t xml:space="preserve">Officer </w:t>
            </w:r>
          </w:p>
        </w:tc>
        <w:tc>
          <w:tcPr>
            <w:tcW w:w="4494" w:type="dxa"/>
            <w:shd w:val="clear" w:color="auto" w:fill="D9D9D9" w:themeFill="background1" w:themeFillShade="D9"/>
          </w:tcPr>
          <w:p w14:paraId="081A21E1" w14:textId="77777777" w:rsidR="00174788" w:rsidRPr="00FE42A6" w:rsidRDefault="00174788" w:rsidP="001E1CD7">
            <w:pPr>
              <w:autoSpaceDE w:val="0"/>
              <w:autoSpaceDN w:val="0"/>
              <w:adjustRightInd w:val="0"/>
              <w:rPr>
                <w:rFonts w:asciiTheme="minorHAnsi" w:hAnsiTheme="minorHAnsi" w:cs="Calibri"/>
                <w:bCs/>
              </w:rPr>
            </w:pPr>
            <w:r w:rsidRPr="00FE42A6">
              <w:rPr>
                <w:rFonts w:asciiTheme="minorHAnsi" w:hAnsiTheme="minorHAnsi" w:cs="Calibri"/>
                <w:b/>
                <w:bCs/>
              </w:rPr>
              <w:t>Grade</w:t>
            </w:r>
            <w:r w:rsidRPr="00FE42A6">
              <w:rPr>
                <w:rFonts w:asciiTheme="minorHAnsi" w:hAnsiTheme="minorHAnsi" w:cs="Calibri"/>
                <w:bCs/>
              </w:rPr>
              <w:t xml:space="preserve">: </w:t>
            </w:r>
          </w:p>
          <w:p w14:paraId="6D925DDF" w14:textId="77777777" w:rsidR="00174788" w:rsidRPr="00FE42A6" w:rsidRDefault="00174788" w:rsidP="001E1CD7">
            <w:pPr>
              <w:autoSpaceDE w:val="0"/>
              <w:autoSpaceDN w:val="0"/>
              <w:adjustRightInd w:val="0"/>
              <w:rPr>
                <w:rFonts w:asciiTheme="minorHAnsi" w:hAnsiTheme="minorHAnsi" w:cs="Calibri"/>
                <w:bCs/>
              </w:rPr>
            </w:pPr>
            <w:r w:rsidRPr="00FE42A6">
              <w:rPr>
                <w:rFonts w:asciiTheme="minorHAnsi" w:hAnsiTheme="minorHAnsi" w:cs="Calibri"/>
                <w:bCs/>
              </w:rPr>
              <w:t>PO2-PO4</w:t>
            </w:r>
          </w:p>
          <w:p w14:paraId="23282980" w14:textId="77777777" w:rsidR="00174788" w:rsidRPr="00FE42A6" w:rsidRDefault="00174788" w:rsidP="001E1CD7">
            <w:pPr>
              <w:autoSpaceDE w:val="0"/>
              <w:autoSpaceDN w:val="0"/>
              <w:adjustRightInd w:val="0"/>
              <w:rPr>
                <w:rFonts w:asciiTheme="minorHAnsi" w:hAnsiTheme="minorHAnsi" w:cs="Calibri"/>
              </w:rPr>
            </w:pPr>
          </w:p>
        </w:tc>
      </w:tr>
      <w:tr w:rsidR="00174788" w:rsidRPr="00FE42A6" w14:paraId="79287B87" w14:textId="77777777" w:rsidTr="10AB77B5">
        <w:trPr>
          <w:trHeight w:val="828"/>
        </w:trPr>
        <w:tc>
          <w:tcPr>
            <w:tcW w:w="4261" w:type="dxa"/>
            <w:shd w:val="clear" w:color="auto" w:fill="D9D9D9" w:themeFill="background1" w:themeFillShade="D9"/>
          </w:tcPr>
          <w:p w14:paraId="0DA600B2" w14:textId="77777777" w:rsidR="00174788" w:rsidRPr="00FE42A6" w:rsidRDefault="00174788" w:rsidP="001E1CD7">
            <w:pPr>
              <w:autoSpaceDE w:val="0"/>
              <w:autoSpaceDN w:val="0"/>
              <w:adjustRightInd w:val="0"/>
              <w:rPr>
                <w:rFonts w:asciiTheme="minorHAnsi" w:hAnsiTheme="minorHAnsi" w:cs="Calibri"/>
                <w:b/>
                <w:bCs/>
              </w:rPr>
            </w:pPr>
            <w:r w:rsidRPr="00FE42A6">
              <w:rPr>
                <w:rFonts w:asciiTheme="minorHAnsi" w:hAnsiTheme="minorHAnsi" w:cs="Calibri"/>
                <w:b/>
                <w:bCs/>
              </w:rPr>
              <w:t xml:space="preserve">Section: </w:t>
            </w:r>
          </w:p>
          <w:p w14:paraId="35BDA1FB" w14:textId="61ACB555" w:rsidR="00174788" w:rsidRDefault="00174788" w:rsidP="001E1CD7">
            <w:pPr>
              <w:autoSpaceDE w:val="0"/>
              <w:autoSpaceDN w:val="0"/>
              <w:adjustRightInd w:val="0"/>
              <w:rPr>
                <w:rFonts w:asciiTheme="minorHAnsi" w:hAnsiTheme="minorHAnsi" w:cs="Calibri"/>
                <w:bCs/>
              </w:rPr>
            </w:pPr>
            <w:r w:rsidRPr="00FE42A6">
              <w:rPr>
                <w:rFonts w:asciiTheme="minorHAnsi" w:hAnsiTheme="minorHAnsi" w:cs="Calibri"/>
                <w:bCs/>
              </w:rPr>
              <w:t>Planning and Transport</w:t>
            </w:r>
            <w:r w:rsidR="00F07385">
              <w:rPr>
                <w:rFonts w:asciiTheme="minorHAnsi" w:hAnsiTheme="minorHAnsi" w:cs="Calibri"/>
                <w:bCs/>
              </w:rPr>
              <w:t xml:space="preserve"> Strategy</w:t>
            </w:r>
            <w:r w:rsidRPr="00FE42A6">
              <w:rPr>
                <w:rFonts w:asciiTheme="minorHAnsi" w:hAnsiTheme="minorHAnsi" w:cs="Calibri"/>
                <w:bCs/>
              </w:rPr>
              <w:t xml:space="preserve"> </w:t>
            </w:r>
            <w:r w:rsidR="00AF6393">
              <w:rPr>
                <w:rFonts w:asciiTheme="minorHAnsi" w:hAnsiTheme="minorHAnsi" w:cs="Calibri"/>
                <w:bCs/>
              </w:rPr>
              <w:t xml:space="preserve">Division </w:t>
            </w:r>
          </w:p>
          <w:p w14:paraId="34756BAE" w14:textId="3F375684" w:rsidR="00AF6393" w:rsidRPr="00FE42A6" w:rsidRDefault="00AF6393" w:rsidP="001E1CD7">
            <w:pPr>
              <w:autoSpaceDE w:val="0"/>
              <w:autoSpaceDN w:val="0"/>
              <w:adjustRightInd w:val="0"/>
              <w:rPr>
                <w:rFonts w:asciiTheme="minorHAnsi" w:hAnsiTheme="minorHAnsi" w:cs="Calibri"/>
                <w:bCs/>
              </w:rPr>
            </w:pPr>
            <w:r>
              <w:rPr>
                <w:rFonts w:asciiTheme="minorHAnsi" w:hAnsiTheme="minorHAnsi" w:cs="Calibri"/>
                <w:bCs/>
              </w:rPr>
              <w:t>Spatial Planning Service</w:t>
            </w:r>
          </w:p>
        </w:tc>
        <w:tc>
          <w:tcPr>
            <w:tcW w:w="4494" w:type="dxa"/>
            <w:shd w:val="clear" w:color="auto" w:fill="D9D9D9" w:themeFill="background1" w:themeFillShade="D9"/>
          </w:tcPr>
          <w:p w14:paraId="17B0C2D6" w14:textId="77777777" w:rsidR="00174788" w:rsidRPr="00FE42A6" w:rsidRDefault="00174788" w:rsidP="001E1CD7">
            <w:pPr>
              <w:autoSpaceDE w:val="0"/>
              <w:autoSpaceDN w:val="0"/>
              <w:adjustRightInd w:val="0"/>
              <w:rPr>
                <w:rFonts w:asciiTheme="minorHAnsi" w:hAnsiTheme="minorHAnsi" w:cs="Calibri"/>
                <w:bCs/>
              </w:rPr>
            </w:pPr>
            <w:r w:rsidRPr="00FE42A6">
              <w:rPr>
                <w:rFonts w:asciiTheme="minorHAnsi" w:hAnsiTheme="minorHAnsi" w:cs="Calibri"/>
                <w:b/>
                <w:bCs/>
              </w:rPr>
              <w:t>Directorate:</w:t>
            </w:r>
            <w:r w:rsidRPr="00FE42A6">
              <w:rPr>
                <w:rFonts w:asciiTheme="minorHAnsi" w:hAnsiTheme="minorHAnsi" w:cs="Calibri"/>
                <w:bCs/>
              </w:rPr>
              <w:t xml:space="preserve"> </w:t>
            </w:r>
          </w:p>
          <w:p w14:paraId="732F504C" w14:textId="77777777" w:rsidR="00174788" w:rsidRPr="00FE42A6" w:rsidRDefault="00174788" w:rsidP="001E1CD7">
            <w:pPr>
              <w:autoSpaceDE w:val="0"/>
              <w:autoSpaceDN w:val="0"/>
              <w:adjustRightInd w:val="0"/>
              <w:rPr>
                <w:rFonts w:asciiTheme="minorHAnsi" w:hAnsiTheme="minorHAnsi" w:cs="Calibri"/>
                <w:bCs/>
              </w:rPr>
            </w:pPr>
            <w:r w:rsidRPr="00FE42A6">
              <w:rPr>
                <w:rFonts w:asciiTheme="minorHAnsi" w:hAnsiTheme="minorHAnsi" w:cs="Calibri"/>
                <w:bCs/>
              </w:rPr>
              <w:t>Environment and Community Services</w:t>
            </w:r>
          </w:p>
        </w:tc>
      </w:tr>
      <w:tr w:rsidR="00174788" w:rsidRPr="00FE42A6" w14:paraId="75EED6DE" w14:textId="77777777" w:rsidTr="10AB77B5">
        <w:trPr>
          <w:trHeight w:val="828"/>
        </w:trPr>
        <w:tc>
          <w:tcPr>
            <w:tcW w:w="4261" w:type="dxa"/>
            <w:shd w:val="clear" w:color="auto" w:fill="D9D9D9" w:themeFill="background1" w:themeFillShade="D9"/>
          </w:tcPr>
          <w:p w14:paraId="2117D711" w14:textId="77777777" w:rsidR="00174788" w:rsidRPr="00FE42A6" w:rsidRDefault="00174788" w:rsidP="001E1CD7">
            <w:pPr>
              <w:autoSpaceDE w:val="0"/>
              <w:autoSpaceDN w:val="0"/>
              <w:adjustRightInd w:val="0"/>
              <w:rPr>
                <w:rFonts w:asciiTheme="minorHAnsi" w:hAnsiTheme="minorHAnsi" w:cs="Calibri"/>
                <w:b/>
                <w:bCs/>
              </w:rPr>
            </w:pPr>
            <w:r w:rsidRPr="00FE42A6">
              <w:rPr>
                <w:rFonts w:asciiTheme="minorHAnsi" w:hAnsiTheme="minorHAnsi" w:cs="Calibri"/>
                <w:b/>
                <w:bCs/>
              </w:rPr>
              <w:t>Responsible to following manager:</w:t>
            </w:r>
          </w:p>
          <w:p w14:paraId="2AA265BE" w14:textId="77777777" w:rsidR="00174788" w:rsidRPr="00FE42A6" w:rsidRDefault="00174788" w:rsidP="001E1CD7">
            <w:pPr>
              <w:autoSpaceDE w:val="0"/>
              <w:autoSpaceDN w:val="0"/>
              <w:adjustRightInd w:val="0"/>
              <w:rPr>
                <w:rFonts w:asciiTheme="minorHAnsi" w:hAnsiTheme="minorHAnsi" w:cs="Calibri"/>
                <w:bCs/>
              </w:rPr>
            </w:pPr>
            <w:r w:rsidRPr="00FE42A6">
              <w:rPr>
                <w:rFonts w:asciiTheme="minorHAnsi" w:hAnsiTheme="minorHAnsi" w:cs="Calibri"/>
                <w:bCs/>
              </w:rPr>
              <w:t xml:space="preserve">Principal Conservation and Urban Design Officer </w:t>
            </w:r>
          </w:p>
        </w:tc>
        <w:tc>
          <w:tcPr>
            <w:tcW w:w="4494" w:type="dxa"/>
            <w:shd w:val="clear" w:color="auto" w:fill="D9D9D9" w:themeFill="background1" w:themeFillShade="D9"/>
          </w:tcPr>
          <w:p w14:paraId="3325F733" w14:textId="77777777" w:rsidR="00174788" w:rsidRPr="00FE42A6" w:rsidRDefault="00174788" w:rsidP="001E1CD7">
            <w:pPr>
              <w:autoSpaceDE w:val="0"/>
              <w:autoSpaceDN w:val="0"/>
              <w:adjustRightInd w:val="0"/>
              <w:rPr>
                <w:rFonts w:asciiTheme="minorHAnsi" w:hAnsiTheme="minorHAnsi" w:cs="Calibri"/>
                <w:b/>
                <w:bCs/>
              </w:rPr>
            </w:pPr>
            <w:r w:rsidRPr="00FE42A6">
              <w:rPr>
                <w:rFonts w:asciiTheme="minorHAnsi" w:hAnsiTheme="minorHAnsi" w:cs="Calibri"/>
                <w:b/>
                <w:bCs/>
              </w:rPr>
              <w:t>Responsible for following staff:</w:t>
            </w:r>
          </w:p>
          <w:p w14:paraId="52893CD0" w14:textId="77777777" w:rsidR="00174788" w:rsidRPr="00FE42A6" w:rsidRDefault="00174788" w:rsidP="001E1CD7">
            <w:pPr>
              <w:autoSpaceDE w:val="0"/>
              <w:autoSpaceDN w:val="0"/>
              <w:adjustRightInd w:val="0"/>
              <w:rPr>
                <w:rFonts w:asciiTheme="minorHAnsi" w:hAnsiTheme="minorHAnsi" w:cs="Calibri"/>
                <w:bCs/>
              </w:rPr>
            </w:pPr>
            <w:r w:rsidRPr="00FE42A6">
              <w:rPr>
                <w:rFonts w:asciiTheme="minorHAnsi" w:hAnsiTheme="minorHAnsi" w:cs="Calibri"/>
                <w:bCs/>
              </w:rPr>
              <w:t>N/A</w:t>
            </w:r>
          </w:p>
        </w:tc>
      </w:tr>
      <w:tr w:rsidR="00174788" w:rsidRPr="00FE42A6" w14:paraId="591188C3" w14:textId="77777777" w:rsidTr="10AB77B5">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B604A6" w14:textId="41C86B0D" w:rsidR="00174788" w:rsidRPr="00FB3D6B" w:rsidRDefault="00174788" w:rsidP="001E1CD7">
            <w:pPr>
              <w:autoSpaceDE w:val="0"/>
              <w:autoSpaceDN w:val="0"/>
              <w:adjustRightInd w:val="0"/>
              <w:rPr>
                <w:rFonts w:asciiTheme="minorHAnsi" w:hAnsiTheme="minorHAnsi" w:cs="Calibri"/>
              </w:rPr>
            </w:pPr>
            <w:r w:rsidRPr="00FE42A6">
              <w:rPr>
                <w:rFonts w:asciiTheme="minorHAnsi" w:hAnsiTheme="minorHAnsi" w:cs="Calibri"/>
                <w:b/>
                <w:bCs/>
              </w:rPr>
              <w:t>Post Numbers:</w:t>
            </w:r>
            <w:r w:rsidR="00E63D46">
              <w:rPr>
                <w:rFonts w:asciiTheme="minorHAnsi" w:hAnsiTheme="minorHAnsi" w:cs="Calibri"/>
                <w:b/>
                <w:bCs/>
              </w:rPr>
              <w:t xml:space="preserve"> </w:t>
            </w:r>
            <w:r w:rsidR="00FB3D6B">
              <w:rPr>
                <w:rFonts w:asciiTheme="minorHAnsi" w:hAnsiTheme="minorHAnsi" w:cs="Calibri"/>
              </w:rPr>
              <w:t>RWE3242, RWE</w:t>
            </w:r>
            <w:r w:rsidR="00C95EBC">
              <w:rPr>
                <w:rFonts w:asciiTheme="minorHAnsi" w:hAnsiTheme="minorHAnsi" w:cs="Calibri"/>
              </w:rPr>
              <w:t>3241, RWE0801</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DD33D6" w14:textId="77777777" w:rsidR="00174788" w:rsidRPr="00FE42A6" w:rsidRDefault="00174788" w:rsidP="001E1CD7">
            <w:pPr>
              <w:autoSpaceDE w:val="0"/>
              <w:autoSpaceDN w:val="0"/>
              <w:adjustRightInd w:val="0"/>
              <w:rPr>
                <w:rFonts w:asciiTheme="minorHAnsi" w:hAnsiTheme="minorHAnsi" w:cs="Calibri"/>
                <w:b/>
                <w:bCs/>
              </w:rPr>
            </w:pPr>
            <w:r w:rsidRPr="00FE42A6">
              <w:rPr>
                <w:rFonts w:asciiTheme="minorHAnsi" w:hAnsiTheme="minorHAnsi" w:cs="Calibri"/>
                <w:b/>
                <w:bCs/>
              </w:rPr>
              <w:t xml:space="preserve">Last review date: </w:t>
            </w:r>
          </w:p>
          <w:p w14:paraId="141A894A" w14:textId="4AA10F06" w:rsidR="00174788" w:rsidRPr="00FE42A6" w:rsidRDefault="00FF54AE" w:rsidP="10AB77B5">
            <w:pPr>
              <w:autoSpaceDE w:val="0"/>
              <w:autoSpaceDN w:val="0"/>
              <w:adjustRightInd w:val="0"/>
              <w:rPr>
                <w:rFonts w:asciiTheme="minorHAnsi" w:hAnsiTheme="minorHAnsi" w:cs="Calibri"/>
                <w:b/>
                <w:bCs/>
              </w:rPr>
            </w:pPr>
            <w:r w:rsidRPr="10AB77B5">
              <w:rPr>
                <w:rFonts w:asciiTheme="minorHAnsi" w:hAnsiTheme="minorHAnsi" w:cs="Calibri"/>
              </w:rPr>
              <w:t xml:space="preserve">July </w:t>
            </w:r>
            <w:r w:rsidR="00E63D46" w:rsidRPr="10AB77B5">
              <w:rPr>
                <w:rFonts w:asciiTheme="minorHAnsi" w:hAnsiTheme="minorHAnsi" w:cs="Calibri"/>
              </w:rPr>
              <w:t>2021</w:t>
            </w:r>
          </w:p>
        </w:tc>
      </w:tr>
    </w:tbl>
    <w:p w14:paraId="10B8997A" w14:textId="77777777" w:rsidR="00174788" w:rsidRPr="00FE42A6" w:rsidRDefault="00174788" w:rsidP="00174788">
      <w:pPr>
        <w:rPr>
          <w:rFonts w:asciiTheme="minorHAnsi" w:hAnsiTheme="minorHAnsi" w:cs="Arial"/>
          <w:i/>
        </w:rPr>
      </w:pPr>
    </w:p>
    <w:p w14:paraId="14E4A1BC" w14:textId="77777777" w:rsidR="00174788" w:rsidRPr="00FE42A6" w:rsidRDefault="00174788" w:rsidP="00174788">
      <w:pPr>
        <w:pBdr>
          <w:top w:val="single" w:sz="4" w:space="1" w:color="auto"/>
          <w:left w:val="single" w:sz="4" w:space="4" w:color="auto"/>
          <w:bottom w:val="single" w:sz="4" w:space="0" w:color="auto"/>
          <w:right w:val="single" w:sz="4" w:space="3" w:color="auto"/>
        </w:pBdr>
        <w:jc w:val="center"/>
        <w:rPr>
          <w:rFonts w:asciiTheme="minorHAnsi" w:hAnsiTheme="minorHAnsi" w:cs="Arial"/>
          <w:b/>
          <w:bCs/>
        </w:rPr>
      </w:pPr>
      <w:r w:rsidRPr="00FE42A6">
        <w:rPr>
          <w:rFonts w:asciiTheme="minorHAnsi" w:hAnsiTheme="minorHAnsi" w:cs="Arial"/>
          <w:b/>
          <w:bCs/>
        </w:rPr>
        <w:t>Working for the Richmond/ Wandsworth Shared Staffing Arrangement</w:t>
      </w:r>
    </w:p>
    <w:p w14:paraId="221D568E" w14:textId="77777777" w:rsidR="00174788" w:rsidRPr="00FE42A6" w:rsidRDefault="00174788" w:rsidP="00174788">
      <w:pPr>
        <w:pBdr>
          <w:top w:val="single" w:sz="4" w:space="1" w:color="auto"/>
          <w:left w:val="single" w:sz="4" w:space="4" w:color="auto"/>
          <w:bottom w:val="single" w:sz="4" w:space="0" w:color="auto"/>
          <w:right w:val="single" w:sz="4" w:space="3" w:color="auto"/>
        </w:pBdr>
        <w:rPr>
          <w:rFonts w:asciiTheme="minorHAnsi" w:hAnsiTheme="minorHAnsi" w:cs="Arial"/>
        </w:rPr>
      </w:pPr>
    </w:p>
    <w:p w14:paraId="5A8E5456" w14:textId="77777777" w:rsidR="00174788" w:rsidRPr="00FE42A6" w:rsidRDefault="00174788" w:rsidP="00174788">
      <w:pPr>
        <w:pBdr>
          <w:top w:val="single" w:sz="4" w:space="1" w:color="auto"/>
          <w:left w:val="single" w:sz="4" w:space="4" w:color="auto"/>
          <w:bottom w:val="single" w:sz="4" w:space="0" w:color="auto"/>
          <w:right w:val="single" w:sz="4" w:space="3" w:color="auto"/>
        </w:pBdr>
        <w:rPr>
          <w:rFonts w:asciiTheme="minorHAnsi" w:hAnsiTheme="minorHAnsi" w:cs="Arial"/>
        </w:rPr>
      </w:pPr>
      <w:r w:rsidRPr="00FE42A6">
        <w:rPr>
          <w:rFonts w:asciiTheme="minorHAnsi" w:hAnsiTheme="minorHAnsi" w:cs="Arial"/>
        </w:rPr>
        <w:t xml:space="preserve">This role is employed under the Shared Staffing Arrangement between Richmond and Wandsworth Councils. The overall purpose of the Shared Staffing Arrangement is to provide the highest quality of service at the lowest attainable cost. </w:t>
      </w:r>
    </w:p>
    <w:p w14:paraId="21463D69" w14:textId="77777777" w:rsidR="00174788" w:rsidRPr="00FE42A6" w:rsidRDefault="00174788" w:rsidP="00174788">
      <w:pPr>
        <w:pBdr>
          <w:top w:val="single" w:sz="4" w:space="1" w:color="auto"/>
          <w:left w:val="single" w:sz="4" w:space="4" w:color="auto"/>
          <w:bottom w:val="single" w:sz="4" w:space="0" w:color="auto"/>
          <w:right w:val="single" w:sz="4" w:space="3" w:color="auto"/>
        </w:pBdr>
        <w:rPr>
          <w:rFonts w:asciiTheme="minorHAnsi" w:hAnsiTheme="minorHAnsi" w:cs="Arial"/>
        </w:rPr>
      </w:pPr>
    </w:p>
    <w:p w14:paraId="1EAEBAA4" w14:textId="77777777" w:rsidR="00174788" w:rsidRPr="00FE42A6" w:rsidRDefault="00174788" w:rsidP="00174788">
      <w:pPr>
        <w:pBdr>
          <w:top w:val="single" w:sz="4" w:space="1" w:color="auto"/>
          <w:left w:val="single" w:sz="4" w:space="4" w:color="auto"/>
          <w:bottom w:val="single" w:sz="4" w:space="0" w:color="auto"/>
          <w:right w:val="single" w:sz="4" w:space="3" w:color="auto"/>
        </w:pBdr>
        <w:rPr>
          <w:rFonts w:asciiTheme="minorHAnsi" w:hAnsiTheme="minorHAnsi" w:cs="Arial"/>
        </w:rPr>
      </w:pPr>
      <w:r w:rsidRPr="00FE42A6">
        <w:rPr>
          <w:rFonts w:asciiTheme="minorHAnsi" w:hAnsiTheme="minorHAnsi" w:cs="Arial"/>
        </w:rPr>
        <w:t xml:space="preserve">Staff are expected to deliver high quality and responsive services wherever they are based, as well as having the ability to adapt to sometimes differing processes and expectations. </w:t>
      </w:r>
    </w:p>
    <w:p w14:paraId="303AE2B9" w14:textId="77777777" w:rsidR="00174788" w:rsidRPr="00FE42A6" w:rsidRDefault="00174788" w:rsidP="00174788">
      <w:pPr>
        <w:pBdr>
          <w:top w:val="single" w:sz="4" w:space="1" w:color="auto"/>
          <w:left w:val="single" w:sz="4" w:space="4" w:color="auto"/>
          <w:bottom w:val="single" w:sz="4" w:space="0" w:color="auto"/>
          <w:right w:val="single" w:sz="4" w:space="3" w:color="auto"/>
        </w:pBdr>
        <w:rPr>
          <w:rFonts w:asciiTheme="minorHAnsi" w:hAnsiTheme="minorHAnsi" w:cs="Arial"/>
        </w:rPr>
      </w:pPr>
    </w:p>
    <w:p w14:paraId="5E188F13" w14:textId="77777777" w:rsidR="00174788" w:rsidRPr="00FE42A6" w:rsidRDefault="00174788" w:rsidP="00174788">
      <w:pPr>
        <w:pBdr>
          <w:top w:val="single" w:sz="4" w:space="1" w:color="auto"/>
          <w:left w:val="single" w:sz="4" w:space="4" w:color="auto"/>
          <w:bottom w:val="single" w:sz="4" w:space="0" w:color="auto"/>
          <w:right w:val="single" w:sz="4" w:space="3" w:color="auto"/>
        </w:pBdr>
        <w:rPr>
          <w:rFonts w:asciiTheme="minorHAnsi" w:hAnsiTheme="minorHAnsi" w:cs="Arial"/>
        </w:rPr>
      </w:pPr>
      <w:r w:rsidRPr="00FE42A6">
        <w:rPr>
          <w:rFonts w:asciiTheme="minorHAnsi" w:hAnsiTheme="minorHAnsi" w:cs="Arial"/>
        </w:rPr>
        <w:t xml:space="preserve">The Shared Staffing Arrangement aims to be at the forefront of innovation in local government and the organisation will invest in the development of </w:t>
      </w:r>
      <w:proofErr w:type="spellStart"/>
      <w:r w:rsidRPr="00FE42A6">
        <w:rPr>
          <w:rFonts w:asciiTheme="minorHAnsi" w:hAnsiTheme="minorHAnsi" w:cs="Arial"/>
        </w:rPr>
        <w:t>it’s</w:t>
      </w:r>
      <w:proofErr w:type="spellEnd"/>
      <w:r w:rsidRPr="00FE42A6">
        <w:rPr>
          <w:rFonts w:asciiTheme="minorHAnsi" w:hAnsiTheme="minorHAnsi" w:cs="Arial"/>
        </w:rPr>
        <w:t xml:space="preserve"> staff and ensure the opportunities for progression that only a large organisation can provide. </w:t>
      </w:r>
    </w:p>
    <w:p w14:paraId="6F35AAC2" w14:textId="77777777" w:rsidR="00174788" w:rsidRPr="00FE42A6" w:rsidRDefault="00174788" w:rsidP="00174788">
      <w:pPr>
        <w:pBdr>
          <w:top w:val="single" w:sz="4" w:space="1" w:color="auto"/>
          <w:left w:val="single" w:sz="4" w:space="4" w:color="auto"/>
          <w:bottom w:val="single" w:sz="4" w:space="0" w:color="auto"/>
          <w:right w:val="single" w:sz="4" w:space="3" w:color="auto"/>
        </w:pBdr>
        <w:rPr>
          <w:rFonts w:asciiTheme="minorHAnsi" w:hAnsiTheme="minorHAnsi" w:cs="Arial"/>
        </w:rPr>
      </w:pPr>
    </w:p>
    <w:p w14:paraId="78E4D307" w14:textId="77777777" w:rsidR="00174788" w:rsidRPr="00FE42A6" w:rsidRDefault="00174788" w:rsidP="00174788">
      <w:pPr>
        <w:rPr>
          <w:rFonts w:asciiTheme="minorHAnsi" w:hAnsiTheme="minorHAnsi" w:cs="Arial"/>
        </w:rPr>
      </w:pPr>
    </w:p>
    <w:p w14:paraId="7D80ABCD" w14:textId="77777777" w:rsidR="00174788" w:rsidRPr="00FE42A6" w:rsidRDefault="00174788" w:rsidP="00174788">
      <w:pPr>
        <w:rPr>
          <w:rFonts w:asciiTheme="minorHAnsi" w:hAnsiTheme="minorHAnsi" w:cs="Arial"/>
        </w:rPr>
      </w:pPr>
      <w:r w:rsidRPr="00FE42A6">
        <w:rPr>
          <w:rFonts w:asciiTheme="minorHAnsi" w:hAnsiTheme="minorHAnsi" w:cs="Arial"/>
          <w:b/>
          <w:bCs/>
        </w:rPr>
        <w:t xml:space="preserve">Job Purpose: </w:t>
      </w:r>
    </w:p>
    <w:p w14:paraId="4C4BC5D7" w14:textId="77777777" w:rsidR="00174788" w:rsidRPr="00FE42A6" w:rsidRDefault="00174788" w:rsidP="00174788">
      <w:pPr>
        <w:rPr>
          <w:rFonts w:asciiTheme="minorHAnsi" w:hAnsiTheme="minorHAnsi" w:cs="Arial"/>
          <w:bCs/>
          <w:i/>
          <w:color w:val="FF0000"/>
        </w:rPr>
      </w:pPr>
    </w:p>
    <w:p w14:paraId="11F1B861" w14:textId="21F0BA1F" w:rsidR="00174788" w:rsidRPr="00190302" w:rsidRDefault="00174788" w:rsidP="10AB77B5">
      <w:pPr>
        <w:rPr>
          <w:rFonts w:asciiTheme="minorHAnsi" w:hAnsiTheme="minorHAnsi" w:cs="Calibri"/>
        </w:rPr>
      </w:pPr>
      <w:r w:rsidRPr="10AB77B5">
        <w:rPr>
          <w:rFonts w:asciiTheme="minorHAnsi" w:hAnsiTheme="minorHAnsi" w:cs="Arial"/>
        </w:rPr>
        <w:t xml:space="preserve">To deliver high quality, robust and transparent decision making within tight time frames on conservation and urban design matters to ensure that the Planning </w:t>
      </w:r>
      <w:r w:rsidR="007F5044" w:rsidRPr="10AB77B5">
        <w:rPr>
          <w:rFonts w:asciiTheme="minorHAnsi" w:hAnsiTheme="minorHAnsi" w:cs="Arial"/>
        </w:rPr>
        <w:t>Strategy</w:t>
      </w:r>
      <w:r w:rsidRPr="10AB77B5">
        <w:rPr>
          <w:rFonts w:asciiTheme="minorHAnsi" w:hAnsiTheme="minorHAnsi" w:cs="Arial"/>
        </w:rPr>
        <w:t xml:space="preserve"> Division is recognised as delivering an excellent planning service for all of our customers. The Senior Conservation </w:t>
      </w:r>
      <w:r w:rsidR="00C95EBC" w:rsidRPr="10AB77B5">
        <w:rPr>
          <w:rFonts w:asciiTheme="minorHAnsi" w:hAnsiTheme="minorHAnsi" w:cs="Arial"/>
        </w:rPr>
        <w:t xml:space="preserve">and Urban Design </w:t>
      </w:r>
      <w:r w:rsidRPr="10AB77B5">
        <w:rPr>
          <w:rFonts w:asciiTheme="minorHAnsi" w:hAnsiTheme="minorHAnsi" w:cs="Arial"/>
        </w:rPr>
        <w:t xml:space="preserve">Officer will independently manage an area of conservation and urban design, providing comprehensive and detailed advice on high profile planning applications, pre-application advice requests and correspondence to agreed and identifiable timescales, to deliver a successful planning outcome and provide a </w:t>
      </w:r>
      <w:r w:rsidR="78C64A52" w:rsidRPr="10AB77B5">
        <w:rPr>
          <w:rFonts w:asciiTheme="minorHAnsi" w:hAnsiTheme="minorHAnsi" w:cs="Arial"/>
        </w:rPr>
        <w:t>high-quality</w:t>
      </w:r>
      <w:r w:rsidRPr="10AB77B5">
        <w:rPr>
          <w:rFonts w:asciiTheme="minorHAnsi" w:hAnsiTheme="minorHAnsi" w:cs="Arial"/>
        </w:rPr>
        <w:t xml:space="preserve"> urban environment / public realm and to protect the boroughs’ heritage assets. To independently manage key specialist projects related to conservation and design and its broader implementation within the borough, as allocated by the </w:t>
      </w:r>
      <w:r w:rsidRPr="10AB77B5">
        <w:rPr>
          <w:rFonts w:asciiTheme="minorHAnsi" w:hAnsiTheme="minorHAnsi" w:cs="Calibri"/>
        </w:rPr>
        <w:t>Principal Conservation and Urban Design Officer</w:t>
      </w:r>
      <w:r w:rsidR="00190302">
        <w:rPr>
          <w:rFonts w:asciiTheme="minorHAnsi" w:hAnsiTheme="minorHAnsi" w:cs="Calibri"/>
        </w:rPr>
        <w:t xml:space="preserve"> </w:t>
      </w:r>
      <w:r w:rsidRPr="10AB77B5">
        <w:rPr>
          <w:rFonts w:asciiTheme="minorHAnsi" w:hAnsiTheme="minorHAnsi" w:cs="Arial"/>
        </w:rPr>
        <w:t xml:space="preserve">and </w:t>
      </w:r>
      <w:r w:rsidR="1B5E9DDD" w:rsidRPr="10AB77B5">
        <w:rPr>
          <w:rFonts w:asciiTheme="minorHAnsi" w:hAnsiTheme="minorHAnsi" w:cs="Arial"/>
        </w:rPr>
        <w:t xml:space="preserve">Spatial </w:t>
      </w:r>
      <w:r w:rsidR="00C95EBC" w:rsidRPr="10AB77B5">
        <w:rPr>
          <w:rFonts w:asciiTheme="minorHAnsi" w:hAnsiTheme="minorHAnsi" w:cs="Arial"/>
        </w:rPr>
        <w:t xml:space="preserve">Planning </w:t>
      </w:r>
      <w:r w:rsidRPr="10AB77B5">
        <w:rPr>
          <w:rFonts w:asciiTheme="minorHAnsi" w:hAnsiTheme="minorHAnsi" w:cs="Arial"/>
        </w:rPr>
        <w:t xml:space="preserve">and Design </w:t>
      </w:r>
      <w:r w:rsidR="44F9EE1A" w:rsidRPr="10AB77B5">
        <w:rPr>
          <w:rFonts w:asciiTheme="minorHAnsi" w:hAnsiTheme="minorHAnsi" w:cs="Arial"/>
        </w:rPr>
        <w:t xml:space="preserve">Team </w:t>
      </w:r>
      <w:r w:rsidRPr="10AB77B5">
        <w:rPr>
          <w:rFonts w:asciiTheme="minorHAnsi" w:hAnsiTheme="minorHAnsi" w:cs="Arial"/>
        </w:rPr>
        <w:t xml:space="preserve">Manager. To coach and </w:t>
      </w:r>
      <w:r w:rsidR="00E1619F" w:rsidRPr="10AB77B5">
        <w:rPr>
          <w:rFonts w:ascii="Calibri" w:hAnsi="Calibri" w:cs="Arial"/>
        </w:rPr>
        <w:t xml:space="preserve">provide day-to-day </w:t>
      </w:r>
      <w:r w:rsidR="00F07385" w:rsidRPr="10AB77B5">
        <w:rPr>
          <w:rFonts w:ascii="Calibri" w:hAnsi="Calibri" w:cs="Arial"/>
        </w:rPr>
        <w:t xml:space="preserve">supervision and </w:t>
      </w:r>
      <w:r w:rsidR="00E1619F" w:rsidRPr="10AB77B5">
        <w:rPr>
          <w:rFonts w:ascii="Calibri" w:hAnsi="Calibri" w:cs="Arial"/>
        </w:rPr>
        <w:t xml:space="preserve">guidance to </w:t>
      </w:r>
      <w:r w:rsidRPr="10AB77B5">
        <w:rPr>
          <w:rFonts w:asciiTheme="minorHAnsi" w:hAnsiTheme="minorHAnsi" w:cs="Arial"/>
        </w:rPr>
        <w:t xml:space="preserve">junior conservation officers to help them acquire the skills </w:t>
      </w:r>
      <w:r w:rsidRPr="10AB77B5">
        <w:rPr>
          <w:rFonts w:asciiTheme="minorHAnsi" w:hAnsiTheme="minorHAnsi" w:cs="Arial"/>
        </w:rPr>
        <w:lastRenderedPageBreak/>
        <w:t>and knowledge so that they can become self-reliant in dealing with technical and people issues as required.</w:t>
      </w:r>
    </w:p>
    <w:p w14:paraId="013B0A9A" w14:textId="77777777" w:rsidR="00174788" w:rsidRPr="00FE42A6" w:rsidRDefault="00174788" w:rsidP="00174788">
      <w:pPr>
        <w:rPr>
          <w:rFonts w:asciiTheme="minorHAnsi" w:hAnsiTheme="minorHAnsi" w:cs="Arial"/>
        </w:rPr>
      </w:pPr>
    </w:p>
    <w:p w14:paraId="5112739C" w14:textId="77777777" w:rsidR="00174788" w:rsidRPr="00FE42A6" w:rsidRDefault="00174788" w:rsidP="00174788">
      <w:pPr>
        <w:rPr>
          <w:rFonts w:asciiTheme="minorHAnsi" w:hAnsiTheme="minorHAnsi" w:cs="Arial"/>
        </w:rPr>
      </w:pPr>
      <w:r w:rsidRPr="00FE42A6">
        <w:rPr>
          <w:rFonts w:asciiTheme="minorHAnsi" w:hAnsiTheme="minorHAnsi" w:cs="Arial"/>
          <w:b/>
          <w:bCs/>
        </w:rPr>
        <w:t>Specific Duties and Responsibilities:</w:t>
      </w:r>
    </w:p>
    <w:p w14:paraId="4BEA1452" w14:textId="77777777" w:rsidR="00174788" w:rsidRPr="00FE42A6" w:rsidRDefault="00174788" w:rsidP="00174788">
      <w:pPr>
        <w:rPr>
          <w:rFonts w:asciiTheme="minorHAnsi" w:hAnsiTheme="minorHAnsi" w:cs="Arial"/>
        </w:rPr>
      </w:pPr>
    </w:p>
    <w:p w14:paraId="6E1A5B43" w14:textId="04F8BB04" w:rsidR="00174788" w:rsidRDefault="00174788" w:rsidP="10F41E4F">
      <w:pPr>
        <w:numPr>
          <w:ilvl w:val="0"/>
          <w:numId w:val="3"/>
        </w:numPr>
        <w:rPr>
          <w:rFonts w:asciiTheme="minorHAnsi" w:hAnsiTheme="minorHAnsi" w:cs="Arial"/>
        </w:rPr>
      </w:pPr>
      <w:r w:rsidRPr="10F41E4F">
        <w:rPr>
          <w:rFonts w:asciiTheme="minorHAnsi" w:hAnsiTheme="minorHAnsi" w:cs="Arial"/>
        </w:rPr>
        <w:t xml:space="preserve">Responsible for delivering a </w:t>
      </w:r>
      <w:r w:rsidR="32CDE05A" w:rsidRPr="10F41E4F">
        <w:rPr>
          <w:rFonts w:asciiTheme="minorHAnsi" w:hAnsiTheme="minorHAnsi" w:cs="Arial"/>
        </w:rPr>
        <w:t>high-quality</w:t>
      </w:r>
      <w:r w:rsidRPr="10F41E4F">
        <w:rPr>
          <w:rFonts w:asciiTheme="minorHAnsi" w:hAnsiTheme="minorHAnsi" w:cs="Arial"/>
        </w:rPr>
        <w:t xml:space="preserve"> conservation and urban design service in line with national and regional planning policy guidance. Undertaking all required community and stakeholder engagement and meeting the requirements set out in the prevailing legislation.</w:t>
      </w:r>
    </w:p>
    <w:p w14:paraId="3DC59AE4" w14:textId="77777777" w:rsidR="00C95EBC" w:rsidRPr="00FE42A6" w:rsidRDefault="00C95EBC" w:rsidP="00C95EBC">
      <w:pPr>
        <w:ind w:left="720"/>
        <w:rPr>
          <w:rFonts w:asciiTheme="minorHAnsi" w:hAnsiTheme="minorHAnsi" w:cs="Arial"/>
        </w:rPr>
      </w:pPr>
    </w:p>
    <w:p w14:paraId="145A2DA4" w14:textId="0A0A3D39" w:rsidR="00C95EBC" w:rsidRDefault="00174788" w:rsidP="10F41E4F">
      <w:pPr>
        <w:numPr>
          <w:ilvl w:val="0"/>
          <w:numId w:val="3"/>
        </w:numPr>
        <w:rPr>
          <w:rFonts w:asciiTheme="minorHAnsi" w:hAnsiTheme="minorHAnsi" w:cs="Arial"/>
        </w:rPr>
      </w:pPr>
      <w:r w:rsidRPr="10F41E4F">
        <w:rPr>
          <w:rFonts w:asciiTheme="minorHAnsi" w:hAnsiTheme="minorHAnsi" w:cs="Arial"/>
        </w:rPr>
        <w:t xml:space="preserve">Responsible for the application of conservation and urban design expert advice on a full range of development management case work including complex and/or </w:t>
      </w:r>
      <w:r w:rsidR="3D82C805" w:rsidRPr="10F41E4F">
        <w:rPr>
          <w:rFonts w:asciiTheme="minorHAnsi" w:hAnsiTheme="minorHAnsi" w:cs="Arial"/>
        </w:rPr>
        <w:t>high-profile</w:t>
      </w:r>
      <w:r w:rsidRPr="10F41E4F">
        <w:rPr>
          <w:rFonts w:asciiTheme="minorHAnsi" w:hAnsiTheme="minorHAnsi" w:cs="Arial"/>
        </w:rPr>
        <w:t xml:space="preserve"> planning applications and pre-application advice in response to planning best practice, procedure or policy within a legal/organisational policy framework.  </w:t>
      </w:r>
    </w:p>
    <w:p w14:paraId="6295B867" w14:textId="77777777" w:rsidR="00C95EBC" w:rsidRDefault="00C95EBC" w:rsidP="00C95EBC">
      <w:pPr>
        <w:pStyle w:val="ListParagraph"/>
        <w:rPr>
          <w:rFonts w:asciiTheme="minorHAnsi" w:hAnsiTheme="minorHAnsi" w:cs="Arial"/>
        </w:rPr>
      </w:pPr>
    </w:p>
    <w:p w14:paraId="44C25A8F" w14:textId="16846EF1" w:rsidR="00C95EBC" w:rsidRDefault="00174788" w:rsidP="2C59BB3E">
      <w:pPr>
        <w:numPr>
          <w:ilvl w:val="0"/>
          <w:numId w:val="3"/>
        </w:numPr>
        <w:rPr>
          <w:rFonts w:asciiTheme="minorHAnsi" w:hAnsiTheme="minorHAnsi" w:cs="Arial"/>
        </w:rPr>
      </w:pPr>
      <w:r w:rsidRPr="2C59BB3E">
        <w:rPr>
          <w:rFonts w:asciiTheme="minorHAnsi" w:hAnsiTheme="minorHAnsi" w:cs="Arial"/>
        </w:rPr>
        <w:t xml:space="preserve">To work independently and take personal responsibility for a full range of conservation and urban design work including the development and review of specialist conservation and urban design areas, pre-application advice, the input of conservation and urban design advice to complex and </w:t>
      </w:r>
      <w:r w:rsidR="4DA726D3" w:rsidRPr="2C59BB3E">
        <w:rPr>
          <w:rFonts w:asciiTheme="minorHAnsi" w:hAnsiTheme="minorHAnsi" w:cs="Arial"/>
        </w:rPr>
        <w:t>high-profile</w:t>
      </w:r>
      <w:r w:rsidRPr="2C59BB3E">
        <w:rPr>
          <w:rFonts w:asciiTheme="minorHAnsi" w:hAnsiTheme="minorHAnsi" w:cs="Arial"/>
        </w:rPr>
        <w:t xml:space="preserve"> planning applications, working to identifiable deadlines in a manner that is consistent with meeting corporate targets and objectives. </w:t>
      </w:r>
    </w:p>
    <w:p w14:paraId="26609903" w14:textId="77777777" w:rsidR="00C03AC5" w:rsidRDefault="00C03AC5" w:rsidP="00C03AC5">
      <w:pPr>
        <w:pStyle w:val="ListParagraph"/>
        <w:rPr>
          <w:rFonts w:ascii="Calibri" w:hAnsi="Calibri" w:cs="Arial"/>
        </w:rPr>
      </w:pPr>
    </w:p>
    <w:p w14:paraId="08CE1311" w14:textId="77777777" w:rsidR="004B74ED" w:rsidRDefault="00C03AC5" w:rsidP="009E16F5">
      <w:pPr>
        <w:numPr>
          <w:ilvl w:val="0"/>
          <w:numId w:val="3"/>
        </w:numPr>
        <w:rPr>
          <w:rFonts w:ascii="Calibri" w:hAnsi="Calibri" w:cs="Arial"/>
        </w:rPr>
      </w:pPr>
      <w:r w:rsidRPr="10AB77B5">
        <w:rPr>
          <w:rFonts w:ascii="Calibri" w:hAnsi="Calibri" w:cs="Arial"/>
        </w:rPr>
        <w:t>To work independently on administering, governing and manging Richmond’s and Wandsworth’s Design Review Panels as required.</w:t>
      </w:r>
      <w:r w:rsidR="000C04B9" w:rsidRPr="10AB77B5">
        <w:rPr>
          <w:rFonts w:ascii="Calibri" w:hAnsi="Calibri" w:cs="Arial"/>
        </w:rPr>
        <w:t xml:space="preserve"> </w:t>
      </w:r>
    </w:p>
    <w:p w14:paraId="64BE303E" w14:textId="77777777" w:rsidR="004B74ED" w:rsidRDefault="004B74ED" w:rsidP="10AB77B5">
      <w:pPr>
        <w:pStyle w:val="ListParagraph"/>
        <w:rPr>
          <w:rFonts w:ascii="Calibri" w:hAnsi="Calibri" w:cs="Arial"/>
        </w:rPr>
      </w:pPr>
    </w:p>
    <w:p w14:paraId="6F4D95C9" w14:textId="70E1E6BB" w:rsidR="004B74ED" w:rsidRDefault="004B74ED" w:rsidP="004B74ED">
      <w:pPr>
        <w:numPr>
          <w:ilvl w:val="0"/>
          <w:numId w:val="3"/>
        </w:numPr>
        <w:rPr>
          <w:rFonts w:ascii="Calibri" w:hAnsi="Calibri" w:cs="Arial"/>
        </w:rPr>
      </w:pPr>
      <w:r w:rsidRPr="10AB77B5">
        <w:rPr>
          <w:rFonts w:ascii="Calibri" w:hAnsi="Calibri" w:cs="Arial"/>
        </w:rPr>
        <w:t>To lead on the preparation and making of Tree Preservation Orders in Wandsworth borough, including liaising with internal and external stakeholders on this matter as required.</w:t>
      </w:r>
    </w:p>
    <w:p w14:paraId="2E500DB3" w14:textId="1DD1E2AC" w:rsidR="009E16F5" w:rsidRDefault="009E16F5" w:rsidP="10AB77B5">
      <w:pPr>
        <w:rPr>
          <w:rFonts w:ascii="Calibri" w:hAnsi="Calibri" w:cs="Arial"/>
        </w:rPr>
      </w:pPr>
    </w:p>
    <w:p w14:paraId="7D96AD1E" w14:textId="10297423" w:rsidR="00C03AC5" w:rsidRPr="00B64E16" w:rsidRDefault="009E16F5" w:rsidP="00B64E16">
      <w:pPr>
        <w:numPr>
          <w:ilvl w:val="0"/>
          <w:numId w:val="3"/>
        </w:numPr>
        <w:rPr>
          <w:rFonts w:ascii="Calibri" w:hAnsi="Calibri" w:cs="Arial"/>
        </w:rPr>
      </w:pPr>
      <w:r w:rsidRPr="10AB77B5">
        <w:rPr>
          <w:rFonts w:ascii="Calibri" w:hAnsi="Calibri" w:cs="Arial"/>
        </w:rPr>
        <w:t xml:space="preserve">To provide high quality advice and </w:t>
      </w:r>
      <w:r w:rsidR="00814975" w:rsidRPr="10AB77B5">
        <w:rPr>
          <w:rFonts w:ascii="Calibri" w:hAnsi="Calibri" w:cs="Arial"/>
        </w:rPr>
        <w:t>where required lead on the preparation of relevant urban design guidance, including design guides</w:t>
      </w:r>
      <w:r w:rsidR="00895980" w:rsidRPr="10AB77B5">
        <w:rPr>
          <w:rFonts w:ascii="Calibri" w:hAnsi="Calibri" w:cs="Arial"/>
        </w:rPr>
        <w:t xml:space="preserve"> and design codes. Provide input</w:t>
      </w:r>
      <w:r w:rsidRPr="10AB77B5">
        <w:rPr>
          <w:rFonts w:ascii="Calibri" w:hAnsi="Calibri" w:cs="Arial"/>
        </w:rPr>
        <w:t xml:space="preserve"> into the boroughs’ development plan and supplementary planning documents, </w:t>
      </w:r>
      <w:r w:rsidR="00B64E16" w:rsidRPr="10AB77B5">
        <w:rPr>
          <w:rFonts w:ascii="Calibri" w:hAnsi="Calibri" w:cs="Arial"/>
        </w:rPr>
        <w:t>and as required contributing and/or leading on the development of evidence base studies supporting such plans and documents.</w:t>
      </w:r>
      <w:r w:rsidRPr="10AB77B5">
        <w:rPr>
          <w:rFonts w:ascii="Calibri" w:hAnsi="Calibri" w:cs="Arial"/>
        </w:rPr>
        <w:t xml:space="preserve"> </w:t>
      </w:r>
    </w:p>
    <w:p w14:paraId="1F802F00" w14:textId="77777777" w:rsidR="009E16F5" w:rsidRDefault="009E16F5" w:rsidP="00C03AC5">
      <w:pPr>
        <w:pStyle w:val="ListParagraph"/>
        <w:rPr>
          <w:rFonts w:ascii="Calibri" w:hAnsi="Calibri" w:cs="Arial"/>
        </w:rPr>
      </w:pPr>
    </w:p>
    <w:p w14:paraId="187C5EB2" w14:textId="7B7A6944" w:rsidR="00C03AC5" w:rsidRDefault="00C03AC5" w:rsidP="00C03AC5">
      <w:pPr>
        <w:numPr>
          <w:ilvl w:val="0"/>
          <w:numId w:val="3"/>
        </w:numPr>
        <w:rPr>
          <w:rFonts w:ascii="Calibri" w:hAnsi="Calibri" w:cs="Arial"/>
        </w:rPr>
      </w:pPr>
      <w:r w:rsidRPr="10AB77B5">
        <w:rPr>
          <w:rFonts w:ascii="Calibri" w:hAnsi="Calibri" w:cs="Arial"/>
        </w:rPr>
        <w:t xml:space="preserve">To collaborate with other service providers to produce expert urban design and conservation advice on public realm proposals prepared by the Councils as well as those forming part of major applications. To prepare guidance on public realm </w:t>
      </w:r>
      <w:r w:rsidR="005C239F" w:rsidRPr="10AB77B5">
        <w:rPr>
          <w:rFonts w:ascii="Calibri" w:hAnsi="Calibri" w:cs="Arial"/>
        </w:rPr>
        <w:t>as required.</w:t>
      </w:r>
    </w:p>
    <w:p w14:paraId="1B2D5EFF" w14:textId="77777777" w:rsidR="00C03AC5" w:rsidRDefault="00C03AC5" w:rsidP="00B64E16">
      <w:pPr>
        <w:pStyle w:val="ListParagraph"/>
        <w:rPr>
          <w:rFonts w:ascii="Calibri" w:hAnsi="Calibri" w:cs="Arial"/>
        </w:rPr>
      </w:pPr>
    </w:p>
    <w:p w14:paraId="732D3828" w14:textId="0F980FCE" w:rsidR="00174788" w:rsidRPr="00C95EBC" w:rsidRDefault="00174788" w:rsidP="10AB77B5">
      <w:pPr>
        <w:numPr>
          <w:ilvl w:val="0"/>
          <w:numId w:val="3"/>
        </w:numPr>
        <w:rPr>
          <w:rFonts w:asciiTheme="minorHAnsi" w:hAnsiTheme="minorHAnsi" w:cs="Arial"/>
        </w:rPr>
      </w:pPr>
      <w:r w:rsidRPr="10AB77B5">
        <w:rPr>
          <w:rFonts w:asciiTheme="minorHAnsi" w:hAnsiTheme="minorHAnsi" w:cs="Arial"/>
        </w:rPr>
        <w:t xml:space="preserve">To undertake the preparation and review of </w:t>
      </w:r>
      <w:r w:rsidRPr="10AB77B5">
        <w:rPr>
          <w:rFonts w:asciiTheme="minorHAnsi" w:hAnsiTheme="minorHAnsi" w:cs="Tahoma"/>
          <w:color w:val="000000" w:themeColor="text1"/>
        </w:rPr>
        <w:t xml:space="preserve">Conservation Area Appraisals and Management Strategies / Plans as required to ensure an </w:t>
      </w:r>
      <w:r w:rsidR="406BEB3D" w:rsidRPr="10AB77B5">
        <w:rPr>
          <w:rFonts w:asciiTheme="minorHAnsi" w:hAnsiTheme="minorHAnsi" w:cs="Tahoma"/>
          <w:color w:val="000000" w:themeColor="text1"/>
        </w:rPr>
        <w:t>up-to-date</w:t>
      </w:r>
      <w:r w:rsidRPr="10AB77B5">
        <w:rPr>
          <w:rFonts w:asciiTheme="minorHAnsi" w:hAnsiTheme="minorHAnsi" w:cs="Tahoma"/>
          <w:color w:val="000000" w:themeColor="text1"/>
        </w:rPr>
        <w:t xml:space="preserve"> guidance is available for all conservation areas.</w:t>
      </w:r>
    </w:p>
    <w:p w14:paraId="1E1F80CF" w14:textId="77777777" w:rsidR="00C95EBC" w:rsidRDefault="00C95EBC" w:rsidP="00C95EBC">
      <w:pPr>
        <w:pStyle w:val="ListParagraph"/>
        <w:rPr>
          <w:rFonts w:asciiTheme="minorHAnsi" w:hAnsiTheme="minorHAnsi" w:cs="Arial"/>
        </w:rPr>
      </w:pPr>
    </w:p>
    <w:p w14:paraId="28D04A26" w14:textId="13923B93" w:rsidR="00174788" w:rsidRDefault="00174788" w:rsidP="10AB77B5">
      <w:pPr>
        <w:numPr>
          <w:ilvl w:val="0"/>
          <w:numId w:val="3"/>
        </w:numPr>
        <w:rPr>
          <w:rFonts w:asciiTheme="minorHAnsi" w:hAnsiTheme="minorHAnsi" w:cs="Arial"/>
        </w:rPr>
      </w:pPr>
      <w:r w:rsidRPr="10AB77B5">
        <w:rPr>
          <w:rFonts w:asciiTheme="minorHAnsi" w:hAnsiTheme="minorHAnsi" w:cs="Arial"/>
        </w:rPr>
        <w:t xml:space="preserve">To work independently to assess, engage and set out clear and robust conservation and urban design guidance in an accurate and well written officer report based on an up to date and relevant evidence base. </w:t>
      </w:r>
    </w:p>
    <w:p w14:paraId="41D6441E" w14:textId="77777777" w:rsidR="00C95EBC" w:rsidRDefault="00C95EBC" w:rsidP="00C95EBC">
      <w:pPr>
        <w:pStyle w:val="ListParagraph"/>
        <w:rPr>
          <w:rFonts w:asciiTheme="minorHAnsi" w:hAnsiTheme="minorHAnsi" w:cs="Arial"/>
        </w:rPr>
      </w:pPr>
    </w:p>
    <w:p w14:paraId="773D491B" w14:textId="77777777" w:rsidR="00C95EBC" w:rsidRDefault="00174788" w:rsidP="10AB77B5">
      <w:pPr>
        <w:numPr>
          <w:ilvl w:val="0"/>
          <w:numId w:val="3"/>
        </w:numPr>
        <w:rPr>
          <w:rFonts w:asciiTheme="minorHAnsi" w:hAnsiTheme="minorHAnsi" w:cs="Arial"/>
        </w:rPr>
      </w:pPr>
      <w:r w:rsidRPr="10AB77B5">
        <w:rPr>
          <w:rFonts w:asciiTheme="minorHAnsi" w:hAnsiTheme="minorHAnsi" w:cs="Arial"/>
        </w:rPr>
        <w:t xml:space="preserve">To maintain an up-to-date knowledge of national and regional planning policy and relevant legislation and to take a proactive approach to relevant changes in legislation and update junior staff on those changes. </w:t>
      </w:r>
    </w:p>
    <w:p w14:paraId="59B951C5" w14:textId="4AA88D41" w:rsidR="00174788" w:rsidRPr="00FE42A6" w:rsidRDefault="00174788" w:rsidP="00C95EBC">
      <w:pPr>
        <w:ind w:left="720"/>
        <w:rPr>
          <w:rFonts w:asciiTheme="minorHAnsi" w:hAnsiTheme="minorHAnsi" w:cs="Arial"/>
        </w:rPr>
      </w:pPr>
      <w:r w:rsidRPr="00FE42A6">
        <w:rPr>
          <w:rFonts w:asciiTheme="minorHAnsi" w:hAnsiTheme="minorHAnsi" w:cs="Arial"/>
        </w:rPr>
        <w:t xml:space="preserve"> </w:t>
      </w:r>
    </w:p>
    <w:p w14:paraId="0DD96791" w14:textId="77777777" w:rsidR="00C95EBC" w:rsidRDefault="00174788" w:rsidP="10AB77B5">
      <w:pPr>
        <w:numPr>
          <w:ilvl w:val="0"/>
          <w:numId w:val="3"/>
        </w:numPr>
        <w:rPr>
          <w:rFonts w:asciiTheme="minorHAnsi" w:hAnsiTheme="minorHAnsi" w:cs="Arial"/>
        </w:rPr>
      </w:pPr>
      <w:r w:rsidRPr="10AB77B5">
        <w:rPr>
          <w:rFonts w:asciiTheme="minorHAnsi" w:hAnsiTheme="minorHAnsi" w:cs="Arial"/>
        </w:rPr>
        <w:t xml:space="preserve">That you are proactive in identifying issues and proposing improvements and creative solutions within the context of current and future service requirements in order to continually deliver high quality, customer focused planning services to managers and our full range of customers including developments in information technology systems, customer service and other processes and procedures and best serve to protect the borough's heritage assets. </w:t>
      </w:r>
    </w:p>
    <w:p w14:paraId="3582D4B9" w14:textId="6866DD1F" w:rsidR="00174788" w:rsidRPr="00FE42A6" w:rsidRDefault="00174788" w:rsidP="00C95EBC">
      <w:pPr>
        <w:ind w:left="720"/>
        <w:rPr>
          <w:rFonts w:asciiTheme="minorHAnsi" w:hAnsiTheme="minorHAnsi" w:cs="Arial"/>
        </w:rPr>
      </w:pPr>
      <w:r w:rsidRPr="00FE42A6">
        <w:rPr>
          <w:rFonts w:asciiTheme="minorHAnsi" w:hAnsiTheme="minorHAnsi" w:cs="Arial"/>
        </w:rPr>
        <w:t xml:space="preserve"> </w:t>
      </w:r>
    </w:p>
    <w:p w14:paraId="77279518" w14:textId="544703B5" w:rsidR="00174788" w:rsidRDefault="00174788" w:rsidP="10AB77B5">
      <w:pPr>
        <w:numPr>
          <w:ilvl w:val="0"/>
          <w:numId w:val="3"/>
        </w:numPr>
        <w:rPr>
          <w:rFonts w:asciiTheme="minorHAnsi" w:hAnsiTheme="minorHAnsi" w:cs="Arial"/>
        </w:rPr>
      </w:pPr>
      <w:r w:rsidRPr="10AB77B5">
        <w:rPr>
          <w:rFonts w:asciiTheme="minorHAnsi" w:hAnsiTheme="minorHAnsi" w:cs="Arial"/>
        </w:rPr>
        <w:t xml:space="preserve">To ensure that all conservation and urban design guidance, including conservation area character appraisals and management strategies is up to date and consistent with broader planning policy. </w:t>
      </w:r>
    </w:p>
    <w:p w14:paraId="4094067D" w14:textId="77777777" w:rsidR="00C95EBC" w:rsidRDefault="00C95EBC" w:rsidP="00C95EBC">
      <w:pPr>
        <w:pStyle w:val="ListParagraph"/>
        <w:rPr>
          <w:rFonts w:asciiTheme="minorHAnsi" w:hAnsiTheme="minorHAnsi" w:cs="Arial"/>
        </w:rPr>
      </w:pPr>
    </w:p>
    <w:p w14:paraId="448FBC65" w14:textId="77777777" w:rsidR="00174788" w:rsidRPr="00FE42A6" w:rsidRDefault="00174788" w:rsidP="10AB77B5">
      <w:pPr>
        <w:numPr>
          <w:ilvl w:val="0"/>
          <w:numId w:val="3"/>
        </w:numPr>
        <w:rPr>
          <w:rFonts w:asciiTheme="minorHAnsi" w:hAnsiTheme="minorHAnsi" w:cs="Arial"/>
        </w:rPr>
      </w:pPr>
      <w:r w:rsidRPr="10AB77B5">
        <w:rPr>
          <w:rFonts w:asciiTheme="minorHAnsi" w:hAnsiTheme="minorHAnsi" w:cs="Arial"/>
        </w:rPr>
        <w:t xml:space="preserve">To implement self-contained projects or components of larger projects in order to deliver organisational objectives as well as enabling agreed changes in planning practice and processes to take place, taking a detailed project management role. </w:t>
      </w:r>
    </w:p>
    <w:p w14:paraId="102D617E" w14:textId="650C0377" w:rsidR="10F41E4F" w:rsidRDefault="10F41E4F" w:rsidP="10F41E4F"/>
    <w:p w14:paraId="509A76D6" w14:textId="5A065434" w:rsidR="00C95EBC" w:rsidRDefault="00174788" w:rsidP="10AB77B5">
      <w:pPr>
        <w:numPr>
          <w:ilvl w:val="0"/>
          <w:numId w:val="3"/>
        </w:numPr>
        <w:rPr>
          <w:rFonts w:asciiTheme="minorHAnsi" w:hAnsiTheme="minorHAnsi" w:cs="Arial"/>
        </w:rPr>
      </w:pPr>
      <w:r w:rsidRPr="10AB77B5">
        <w:rPr>
          <w:rFonts w:asciiTheme="minorHAnsi" w:hAnsiTheme="minorHAnsi" w:cs="Arial"/>
        </w:rPr>
        <w:t xml:space="preserve">On occasions to present your own recommendation(s) to </w:t>
      </w:r>
      <w:r w:rsidR="00942C01" w:rsidRPr="10AB77B5">
        <w:rPr>
          <w:rFonts w:ascii="Calibri" w:hAnsi="Calibri" w:cs="Arial"/>
        </w:rPr>
        <w:t xml:space="preserve">Wandsworth </w:t>
      </w:r>
      <w:r w:rsidR="0049032B">
        <w:rPr>
          <w:rFonts w:ascii="Calibri" w:hAnsi="Calibri" w:cs="Arial"/>
        </w:rPr>
        <w:t>Transport</w:t>
      </w:r>
      <w:r w:rsidR="00942C01" w:rsidRPr="10AB77B5">
        <w:rPr>
          <w:rFonts w:ascii="Calibri" w:hAnsi="Calibri" w:cs="Arial"/>
        </w:rPr>
        <w:t xml:space="preserve"> Committee, the Richmond Environment, Sustainability, Culture and Sports Committee, Wandsworth Conservation Area Advisory Committee or other appropriate committees </w:t>
      </w:r>
      <w:r w:rsidRPr="10AB77B5">
        <w:rPr>
          <w:rFonts w:asciiTheme="minorHAnsi" w:hAnsiTheme="minorHAnsi" w:cs="Arial"/>
        </w:rPr>
        <w:t xml:space="preserve">and other internal and public meetings </w:t>
      </w:r>
      <w:r w:rsidR="0A004765" w:rsidRPr="10AB77B5">
        <w:rPr>
          <w:rFonts w:asciiTheme="minorHAnsi" w:hAnsiTheme="minorHAnsi" w:cs="Arial"/>
        </w:rPr>
        <w:t>on complex</w:t>
      </w:r>
      <w:r w:rsidRPr="10AB77B5">
        <w:rPr>
          <w:rFonts w:asciiTheme="minorHAnsi" w:hAnsiTheme="minorHAnsi" w:cs="Arial"/>
        </w:rPr>
        <w:t xml:space="preserve"> and/or controversial planning issues in a clear and concise manner including providing expert professional advice to Members and the public.</w:t>
      </w:r>
    </w:p>
    <w:p w14:paraId="593B4023" w14:textId="3974CAF2" w:rsidR="00174788" w:rsidRPr="00FE42A6" w:rsidRDefault="00174788" w:rsidP="00C95EBC">
      <w:pPr>
        <w:ind w:left="720"/>
        <w:rPr>
          <w:rFonts w:asciiTheme="minorHAnsi" w:hAnsiTheme="minorHAnsi" w:cs="Arial"/>
        </w:rPr>
      </w:pPr>
      <w:r w:rsidRPr="00FE42A6">
        <w:rPr>
          <w:rFonts w:asciiTheme="minorHAnsi" w:hAnsiTheme="minorHAnsi" w:cs="Arial"/>
        </w:rPr>
        <w:t xml:space="preserve"> </w:t>
      </w:r>
    </w:p>
    <w:p w14:paraId="51186990" w14:textId="50CDD02D" w:rsidR="00174788" w:rsidRDefault="00174788" w:rsidP="10AB77B5">
      <w:pPr>
        <w:numPr>
          <w:ilvl w:val="0"/>
          <w:numId w:val="3"/>
        </w:numPr>
        <w:rPr>
          <w:rFonts w:asciiTheme="minorHAnsi" w:hAnsiTheme="minorHAnsi" w:cs="Arial"/>
        </w:rPr>
      </w:pPr>
      <w:r w:rsidRPr="10AB77B5">
        <w:rPr>
          <w:rFonts w:asciiTheme="minorHAnsi" w:hAnsiTheme="minorHAnsi" w:cs="Arial"/>
        </w:rPr>
        <w:t xml:space="preserve">To ensure that you meet service-wide and corporate performance indicators, targets and customer service standards for the full range of your own workload and also any work of junior officers that you are supervising. </w:t>
      </w:r>
    </w:p>
    <w:p w14:paraId="6C9A3A3D" w14:textId="77777777" w:rsidR="00C95EBC" w:rsidRDefault="00C95EBC" w:rsidP="00C95EBC">
      <w:pPr>
        <w:pStyle w:val="ListParagraph"/>
        <w:rPr>
          <w:rFonts w:asciiTheme="minorHAnsi" w:hAnsiTheme="minorHAnsi" w:cs="Arial"/>
        </w:rPr>
      </w:pPr>
    </w:p>
    <w:p w14:paraId="309693E7" w14:textId="0ACB57F5" w:rsidR="00174788" w:rsidRDefault="00174788" w:rsidP="10AB77B5">
      <w:pPr>
        <w:numPr>
          <w:ilvl w:val="0"/>
          <w:numId w:val="3"/>
        </w:numPr>
        <w:rPr>
          <w:rFonts w:asciiTheme="minorHAnsi" w:hAnsiTheme="minorHAnsi" w:cs="Arial"/>
        </w:rPr>
      </w:pPr>
      <w:r w:rsidRPr="10AB77B5">
        <w:rPr>
          <w:rFonts w:asciiTheme="minorHAnsi" w:hAnsiTheme="minorHAnsi" w:cs="Arial"/>
        </w:rPr>
        <w:t>To lead on the preparation of specialist evidence in respect of appeals including presenting evidence at Public Inquiries, Hearings and written representation.</w:t>
      </w:r>
    </w:p>
    <w:p w14:paraId="57010B34" w14:textId="77777777" w:rsidR="00C95EBC" w:rsidRDefault="00C95EBC" w:rsidP="00C95EBC">
      <w:pPr>
        <w:pStyle w:val="ListParagraph"/>
        <w:rPr>
          <w:rFonts w:asciiTheme="minorHAnsi" w:hAnsiTheme="minorHAnsi" w:cs="Arial"/>
        </w:rPr>
      </w:pPr>
    </w:p>
    <w:p w14:paraId="1BB4CF8D" w14:textId="77777777" w:rsidR="00174788" w:rsidRPr="00FE42A6" w:rsidRDefault="00174788" w:rsidP="10AB77B5">
      <w:pPr>
        <w:numPr>
          <w:ilvl w:val="0"/>
          <w:numId w:val="3"/>
        </w:numPr>
        <w:rPr>
          <w:rFonts w:asciiTheme="minorHAnsi" w:hAnsiTheme="minorHAnsi" w:cs="Arial"/>
        </w:rPr>
      </w:pPr>
      <w:r w:rsidRPr="10AB77B5">
        <w:rPr>
          <w:rFonts w:asciiTheme="minorHAnsi" w:hAnsiTheme="minorHAnsi" w:cs="Arial"/>
        </w:rPr>
        <w:t>To initiate and participate in matters relating to policy compliance and enforcement matters and conflict resolution to ensure high quality innovative outcomes that reflect Council-wide objectives and policies.</w:t>
      </w:r>
    </w:p>
    <w:p w14:paraId="028B0468" w14:textId="77777777" w:rsidR="00174788" w:rsidRPr="00FE42A6" w:rsidRDefault="00174788" w:rsidP="00174788">
      <w:pPr>
        <w:ind w:left="360"/>
        <w:rPr>
          <w:rFonts w:asciiTheme="minorHAnsi" w:hAnsiTheme="minorHAnsi" w:cs="Arial"/>
        </w:rPr>
      </w:pPr>
    </w:p>
    <w:p w14:paraId="2A34B564" w14:textId="77777777" w:rsidR="00174788" w:rsidRPr="00C95EBC" w:rsidRDefault="00174788" w:rsidP="00174788">
      <w:pPr>
        <w:rPr>
          <w:rFonts w:asciiTheme="minorHAnsi" w:hAnsiTheme="minorHAnsi" w:cs="Arial"/>
          <w:b/>
          <w:bCs/>
        </w:rPr>
      </w:pPr>
      <w:r w:rsidRPr="00C95EBC">
        <w:rPr>
          <w:rFonts w:asciiTheme="minorHAnsi" w:hAnsiTheme="minorHAnsi" w:cs="Arial"/>
          <w:b/>
          <w:bCs/>
        </w:rPr>
        <w:t>CRITERIA FOR PROGRESSION TO PO3 (as for PO2 plus the following)</w:t>
      </w:r>
    </w:p>
    <w:p w14:paraId="431F8C3B" w14:textId="77777777" w:rsidR="00174788" w:rsidRPr="00FE42A6" w:rsidRDefault="00174788" w:rsidP="00174788">
      <w:pPr>
        <w:ind w:left="360"/>
        <w:rPr>
          <w:rFonts w:asciiTheme="minorHAnsi" w:hAnsiTheme="minorHAnsi" w:cs="Arial"/>
        </w:rPr>
      </w:pPr>
    </w:p>
    <w:p w14:paraId="2C53882E" w14:textId="5192AF45" w:rsidR="00174788" w:rsidRDefault="00174788" w:rsidP="10F41E4F">
      <w:pPr>
        <w:numPr>
          <w:ilvl w:val="0"/>
          <w:numId w:val="4"/>
        </w:numPr>
        <w:rPr>
          <w:rFonts w:asciiTheme="minorHAnsi" w:hAnsiTheme="minorHAnsi" w:cs="Arial"/>
        </w:rPr>
      </w:pPr>
      <w:r w:rsidRPr="54680476">
        <w:rPr>
          <w:rFonts w:asciiTheme="minorHAnsi" w:hAnsiTheme="minorHAnsi" w:cs="Arial"/>
        </w:rPr>
        <w:t xml:space="preserve">To work independently to assess, negotiate and set out clear and robust recommendations in an accurate, well written officer report based on relevant conservation and urban design guidance and other material considerations that require minimal input or correction from the Principal Conservation and Urban Design Officer or </w:t>
      </w:r>
      <w:r w:rsidR="396A7E07" w:rsidRPr="54680476">
        <w:rPr>
          <w:rFonts w:asciiTheme="minorHAnsi" w:hAnsiTheme="minorHAnsi" w:cs="Arial"/>
        </w:rPr>
        <w:t xml:space="preserve">Spatial </w:t>
      </w:r>
      <w:r w:rsidR="00C95EBC" w:rsidRPr="54680476">
        <w:rPr>
          <w:rFonts w:asciiTheme="minorHAnsi" w:hAnsiTheme="minorHAnsi" w:cs="Arial"/>
        </w:rPr>
        <w:t xml:space="preserve">Planning </w:t>
      </w:r>
      <w:r w:rsidRPr="54680476">
        <w:rPr>
          <w:rFonts w:asciiTheme="minorHAnsi" w:hAnsiTheme="minorHAnsi" w:cs="Arial"/>
        </w:rPr>
        <w:t xml:space="preserve">and Design </w:t>
      </w:r>
      <w:r w:rsidR="7199F9B7" w:rsidRPr="54680476">
        <w:rPr>
          <w:rFonts w:asciiTheme="minorHAnsi" w:hAnsiTheme="minorHAnsi" w:cs="Arial"/>
        </w:rPr>
        <w:t xml:space="preserve">Team </w:t>
      </w:r>
      <w:r w:rsidRPr="54680476">
        <w:rPr>
          <w:rFonts w:asciiTheme="minorHAnsi" w:hAnsiTheme="minorHAnsi" w:cs="Arial"/>
        </w:rPr>
        <w:t>Manager.</w:t>
      </w:r>
    </w:p>
    <w:p w14:paraId="256530F8" w14:textId="77777777" w:rsidR="00C95EBC" w:rsidRPr="00FE42A6" w:rsidRDefault="00C95EBC" w:rsidP="00C95EBC">
      <w:pPr>
        <w:ind w:left="720"/>
        <w:rPr>
          <w:rFonts w:asciiTheme="minorHAnsi" w:hAnsiTheme="minorHAnsi" w:cs="Arial"/>
        </w:rPr>
      </w:pPr>
    </w:p>
    <w:p w14:paraId="1B9C10E6" w14:textId="66CBF635" w:rsidR="00174788" w:rsidRDefault="00174788" w:rsidP="10F41E4F">
      <w:pPr>
        <w:numPr>
          <w:ilvl w:val="0"/>
          <w:numId w:val="4"/>
        </w:numPr>
        <w:rPr>
          <w:rFonts w:asciiTheme="minorHAnsi" w:hAnsiTheme="minorHAnsi" w:cs="Arial"/>
        </w:rPr>
      </w:pPr>
      <w:r w:rsidRPr="54680476">
        <w:rPr>
          <w:rFonts w:asciiTheme="minorHAnsi" w:hAnsiTheme="minorHAnsi" w:cs="Arial"/>
        </w:rPr>
        <w:lastRenderedPageBreak/>
        <w:t xml:space="preserve">To maintain an up-to-date knowledge of relevant legislation and to take a proactive approach to relevant changes in legislation and updating colleagues, within Conservation and Urban Design and other teams, on those changes and also recommending revised procedures and practices to the </w:t>
      </w:r>
      <w:r w:rsidR="691E6C0F" w:rsidRPr="54680476">
        <w:rPr>
          <w:rFonts w:asciiTheme="minorHAnsi" w:hAnsiTheme="minorHAnsi" w:cs="Arial"/>
        </w:rPr>
        <w:t>Principal Conservation</w:t>
      </w:r>
      <w:r w:rsidRPr="54680476">
        <w:rPr>
          <w:rFonts w:asciiTheme="minorHAnsi" w:hAnsiTheme="minorHAnsi" w:cs="Arial"/>
        </w:rPr>
        <w:t xml:space="preserve"> and Urban Design Officer or </w:t>
      </w:r>
      <w:r w:rsidR="2194B376" w:rsidRPr="54680476">
        <w:rPr>
          <w:rFonts w:asciiTheme="minorHAnsi" w:hAnsiTheme="minorHAnsi" w:cs="Arial"/>
        </w:rPr>
        <w:t xml:space="preserve">Spatial </w:t>
      </w:r>
      <w:r w:rsidR="00C95EBC" w:rsidRPr="54680476">
        <w:rPr>
          <w:rFonts w:asciiTheme="minorHAnsi" w:hAnsiTheme="minorHAnsi" w:cs="Arial"/>
        </w:rPr>
        <w:t xml:space="preserve">Planning </w:t>
      </w:r>
      <w:r w:rsidRPr="54680476">
        <w:rPr>
          <w:rFonts w:asciiTheme="minorHAnsi" w:hAnsiTheme="minorHAnsi" w:cs="Arial"/>
        </w:rPr>
        <w:t xml:space="preserve">and Design </w:t>
      </w:r>
      <w:r w:rsidR="068C7DC9" w:rsidRPr="54680476">
        <w:rPr>
          <w:rFonts w:asciiTheme="minorHAnsi" w:hAnsiTheme="minorHAnsi" w:cs="Arial"/>
        </w:rPr>
        <w:t xml:space="preserve">Team </w:t>
      </w:r>
      <w:r w:rsidRPr="54680476">
        <w:rPr>
          <w:rFonts w:asciiTheme="minorHAnsi" w:hAnsiTheme="minorHAnsi" w:cs="Arial"/>
        </w:rPr>
        <w:t>Manager.</w:t>
      </w:r>
    </w:p>
    <w:p w14:paraId="04EB33A8" w14:textId="77777777" w:rsidR="00C95EBC" w:rsidRDefault="00C95EBC" w:rsidP="00C95EBC">
      <w:pPr>
        <w:pStyle w:val="ListParagraph"/>
        <w:rPr>
          <w:rFonts w:asciiTheme="minorHAnsi" w:hAnsiTheme="minorHAnsi" w:cs="Arial"/>
        </w:rPr>
      </w:pPr>
    </w:p>
    <w:p w14:paraId="798D263E" w14:textId="77777777" w:rsidR="00C95EBC" w:rsidRDefault="00174788" w:rsidP="00174788">
      <w:pPr>
        <w:numPr>
          <w:ilvl w:val="0"/>
          <w:numId w:val="4"/>
        </w:numPr>
        <w:rPr>
          <w:rFonts w:asciiTheme="minorHAnsi" w:hAnsiTheme="minorHAnsi" w:cs="Arial"/>
        </w:rPr>
      </w:pPr>
      <w:r w:rsidRPr="00FE42A6">
        <w:rPr>
          <w:rFonts w:asciiTheme="minorHAnsi" w:hAnsiTheme="minorHAnsi" w:cs="Arial"/>
        </w:rPr>
        <w:t>Lead and implement self-contained projects or components of larger projects in order to deliver organisational objectives as well as enabling agreed changes in planning practice and processes to take place.</w:t>
      </w:r>
    </w:p>
    <w:p w14:paraId="3701125C" w14:textId="77777777" w:rsidR="00C95EBC" w:rsidRDefault="00C95EBC" w:rsidP="00C95EBC">
      <w:pPr>
        <w:pStyle w:val="ListParagraph"/>
        <w:rPr>
          <w:rFonts w:asciiTheme="minorHAnsi" w:hAnsiTheme="minorHAnsi" w:cs="Arial"/>
        </w:rPr>
      </w:pPr>
    </w:p>
    <w:p w14:paraId="2341E8E4" w14:textId="0018B05F" w:rsidR="00C95EBC" w:rsidRDefault="00174788" w:rsidP="10F41E4F">
      <w:pPr>
        <w:numPr>
          <w:ilvl w:val="0"/>
          <w:numId w:val="4"/>
        </w:numPr>
        <w:rPr>
          <w:rFonts w:asciiTheme="minorHAnsi" w:hAnsiTheme="minorHAnsi" w:cs="Arial"/>
        </w:rPr>
      </w:pPr>
      <w:r w:rsidRPr="10F41E4F">
        <w:rPr>
          <w:rFonts w:asciiTheme="minorHAnsi" w:hAnsiTheme="minorHAnsi" w:cs="Arial"/>
        </w:rPr>
        <w:t xml:space="preserve">Coach and facilitate the acquisition of skills and knowledge in others so that they are better equipped to be self-reliant in dealing with technical and people issues particularly for complex and </w:t>
      </w:r>
      <w:r w:rsidR="1513C037" w:rsidRPr="10F41E4F">
        <w:rPr>
          <w:rFonts w:asciiTheme="minorHAnsi" w:hAnsiTheme="minorHAnsi" w:cs="Arial"/>
        </w:rPr>
        <w:t>high-profile</w:t>
      </w:r>
      <w:r w:rsidRPr="10F41E4F">
        <w:rPr>
          <w:rFonts w:asciiTheme="minorHAnsi" w:hAnsiTheme="minorHAnsi" w:cs="Arial"/>
        </w:rPr>
        <w:t xml:space="preserve"> committee case work.</w:t>
      </w:r>
    </w:p>
    <w:p w14:paraId="32904B18" w14:textId="77777777" w:rsidR="00C95EBC" w:rsidRDefault="00C95EBC" w:rsidP="00C95EBC">
      <w:pPr>
        <w:pStyle w:val="ListParagraph"/>
        <w:rPr>
          <w:rFonts w:asciiTheme="minorHAnsi" w:hAnsiTheme="minorHAnsi" w:cs="Arial"/>
        </w:rPr>
      </w:pPr>
    </w:p>
    <w:p w14:paraId="076899C2" w14:textId="5A5E7171" w:rsidR="00174788" w:rsidRDefault="00174788" w:rsidP="00174788">
      <w:pPr>
        <w:numPr>
          <w:ilvl w:val="0"/>
          <w:numId w:val="4"/>
        </w:numPr>
        <w:rPr>
          <w:rFonts w:asciiTheme="minorHAnsi" w:hAnsiTheme="minorHAnsi" w:cs="Arial"/>
        </w:rPr>
      </w:pPr>
      <w:r w:rsidRPr="00FE42A6">
        <w:rPr>
          <w:rFonts w:asciiTheme="minorHAnsi" w:hAnsiTheme="minorHAnsi" w:cs="Arial"/>
        </w:rPr>
        <w:t>Provide advice and guidance in response to planning best practice, procedure or policy within a legal/organisational policy framework and develop solutions or recommendations to meet service needs.</w:t>
      </w:r>
    </w:p>
    <w:p w14:paraId="5EE80A9E" w14:textId="77777777" w:rsidR="00C95EBC" w:rsidRDefault="00C95EBC" w:rsidP="00C95EBC">
      <w:pPr>
        <w:pStyle w:val="ListParagraph"/>
        <w:rPr>
          <w:rFonts w:asciiTheme="minorHAnsi" w:hAnsiTheme="minorHAnsi" w:cs="Arial"/>
        </w:rPr>
      </w:pPr>
    </w:p>
    <w:p w14:paraId="52DF612C" w14:textId="78440B86" w:rsidR="00174788" w:rsidRPr="00FE42A6" w:rsidRDefault="00174788" w:rsidP="10F41E4F">
      <w:pPr>
        <w:numPr>
          <w:ilvl w:val="0"/>
          <w:numId w:val="4"/>
        </w:numPr>
        <w:rPr>
          <w:rFonts w:asciiTheme="minorHAnsi" w:hAnsiTheme="minorHAnsi" w:cs="Arial"/>
        </w:rPr>
      </w:pPr>
      <w:r w:rsidRPr="10F41E4F">
        <w:rPr>
          <w:rFonts w:asciiTheme="minorHAnsi" w:hAnsiTheme="minorHAnsi" w:cs="Arial"/>
        </w:rPr>
        <w:t xml:space="preserve">To ensure that you meet service-wide and corporate performance indicators, targets and customer service standards are met for the full range of your own workload and to take a proactive role in coaching junior staff you are </w:t>
      </w:r>
      <w:r w:rsidR="0084335E">
        <w:rPr>
          <w:rFonts w:ascii="Calibri" w:hAnsi="Calibri" w:cs="Arial"/>
        </w:rPr>
        <w:t>providing guidance on a day-to-day basis</w:t>
      </w:r>
      <w:r w:rsidR="0084335E" w:rsidRPr="008F1FD7">
        <w:rPr>
          <w:rFonts w:ascii="Calibri" w:hAnsi="Calibri" w:cs="Arial"/>
        </w:rPr>
        <w:t xml:space="preserve"> to </w:t>
      </w:r>
      <w:r w:rsidR="0084335E">
        <w:rPr>
          <w:rFonts w:ascii="Calibri" w:hAnsi="Calibri" w:cs="Arial"/>
        </w:rPr>
        <w:t>help them</w:t>
      </w:r>
      <w:r w:rsidR="0084335E" w:rsidRPr="10F41E4F">
        <w:rPr>
          <w:rFonts w:asciiTheme="minorHAnsi" w:hAnsiTheme="minorHAnsi" w:cs="Arial"/>
        </w:rPr>
        <w:t xml:space="preserve"> </w:t>
      </w:r>
      <w:r w:rsidRPr="10F41E4F">
        <w:rPr>
          <w:rFonts w:asciiTheme="minorHAnsi" w:hAnsiTheme="minorHAnsi" w:cs="Arial"/>
        </w:rPr>
        <w:t>to effectively and efficiently meet their own performance targets</w:t>
      </w:r>
    </w:p>
    <w:p w14:paraId="73DCF7AA" w14:textId="45863112" w:rsidR="10F41E4F" w:rsidRDefault="10F41E4F" w:rsidP="10F41E4F"/>
    <w:p w14:paraId="5E9FA994" w14:textId="77777777" w:rsidR="00174788" w:rsidRPr="00FE42A6" w:rsidRDefault="00174788" w:rsidP="10F41E4F">
      <w:pPr>
        <w:numPr>
          <w:ilvl w:val="0"/>
          <w:numId w:val="4"/>
        </w:numPr>
        <w:rPr>
          <w:rFonts w:asciiTheme="minorHAnsi" w:hAnsiTheme="minorHAnsi" w:cs="Arial"/>
        </w:rPr>
      </w:pPr>
      <w:r w:rsidRPr="10F41E4F">
        <w:rPr>
          <w:rFonts w:asciiTheme="minorHAnsi" w:hAnsiTheme="minorHAnsi" w:cs="Arial"/>
        </w:rPr>
        <w:t>To initiate, participate in and where necessary take a management role on matters relating to conservation and urban design and project specific matters and conflict resolution to ensure high quality innovative outcomes that reflect Council-wide objectives and policies.</w:t>
      </w:r>
    </w:p>
    <w:p w14:paraId="2E396F61" w14:textId="77777777" w:rsidR="00174788" w:rsidRPr="00FE42A6" w:rsidRDefault="00174788" w:rsidP="00174788">
      <w:pPr>
        <w:ind w:left="360"/>
        <w:rPr>
          <w:rFonts w:asciiTheme="minorHAnsi" w:hAnsiTheme="minorHAnsi" w:cs="Arial"/>
        </w:rPr>
      </w:pPr>
    </w:p>
    <w:p w14:paraId="6C72A331" w14:textId="77777777" w:rsidR="00174788" w:rsidRPr="00C95EBC" w:rsidRDefault="00174788" w:rsidP="00174788">
      <w:pPr>
        <w:rPr>
          <w:rFonts w:asciiTheme="minorHAnsi" w:hAnsiTheme="minorHAnsi" w:cs="Arial"/>
          <w:b/>
          <w:bCs/>
        </w:rPr>
      </w:pPr>
      <w:r w:rsidRPr="00C95EBC">
        <w:rPr>
          <w:rFonts w:asciiTheme="minorHAnsi" w:hAnsiTheme="minorHAnsi" w:cs="Arial"/>
          <w:b/>
          <w:bCs/>
        </w:rPr>
        <w:t>CRITERIA FOR PROGRESSION TO PO4 (as for PO3 plus the following)</w:t>
      </w:r>
    </w:p>
    <w:p w14:paraId="04EB8F88" w14:textId="77777777" w:rsidR="00174788" w:rsidRPr="00FE42A6" w:rsidRDefault="00174788" w:rsidP="00174788">
      <w:pPr>
        <w:ind w:left="360"/>
        <w:rPr>
          <w:rFonts w:asciiTheme="minorHAnsi" w:hAnsiTheme="minorHAnsi" w:cs="Arial"/>
        </w:rPr>
      </w:pPr>
    </w:p>
    <w:p w14:paraId="5BEE0A47" w14:textId="657B02DF" w:rsidR="00174788" w:rsidRDefault="00174788" w:rsidP="00174788">
      <w:pPr>
        <w:numPr>
          <w:ilvl w:val="0"/>
          <w:numId w:val="5"/>
        </w:numPr>
        <w:rPr>
          <w:rFonts w:asciiTheme="minorHAnsi" w:hAnsiTheme="minorHAnsi" w:cs="Arial"/>
        </w:rPr>
      </w:pPr>
      <w:r w:rsidRPr="00FE42A6">
        <w:rPr>
          <w:rFonts w:asciiTheme="minorHAnsi" w:hAnsiTheme="minorHAnsi" w:cs="Arial"/>
        </w:rPr>
        <w:t xml:space="preserve">When necessary, the job holder will be responsible for the </w:t>
      </w:r>
      <w:r w:rsidR="0024310B">
        <w:rPr>
          <w:rFonts w:asciiTheme="minorHAnsi" w:hAnsiTheme="minorHAnsi" w:cs="Arial"/>
        </w:rPr>
        <w:t>day-to-day</w:t>
      </w:r>
      <w:r w:rsidR="0024310B" w:rsidRPr="00FE42A6">
        <w:rPr>
          <w:rFonts w:asciiTheme="minorHAnsi" w:hAnsiTheme="minorHAnsi" w:cs="Arial"/>
        </w:rPr>
        <w:t xml:space="preserve"> </w:t>
      </w:r>
      <w:r w:rsidRPr="00FE42A6">
        <w:rPr>
          <w:rFonts w:asciiTheme="minorHAnsi" w:hAnsiTheme="minorHAnsi" w:cs="Arial"/>
        </w:rPr>
        <w:t>supervision of at least one member of staff undertaking tasks of a project nature.</w:t>
      </w:r>
    </w:p>
    <w:p w14:paraId="570DB3E2" w14:textId="77777777" w:rsidR="00C95EBC" w:rsidRPr="00FE42A6" w:rsidRDefault="00C95EBC" w:rsidP="00C95EBC">
      <w:pPr>
        <w:ind w:left="720"/>
        <w:rPr>
          <w:rFonts w:asciiTheme="minorHAnsi" w:hAnsiTheme="minorHAnsi" w:cs="Arial"/>
        </w:rPr>
      </w:pPr>
    </w:p>
    <w:p w14:paraId="560D36A2" w14:textId="7C435AE0" w:rsidR="00174788" w:rsidRDefault="00174788" w:rsidP="10F41E4F">
      <w:pPr>
        <w:numPr>
          <w:ilvl w:val="0"/>
          <w:numId w:val="5"/>
        </w:numPr>
        <w:rPr>
          <w:rFonts w:asciiTheme="minorHAnsi" w:hAnsiTheme="minorHAnsi" w:cs="Arial"/>
        </w:rPr>
      </w:pPr>
      <w:r w:rsidRPr="54680476">
        <w:rPr>
          <w:rFonts w:asciiTheme="minorHAnsi" w:hAnsiTheme="minorHAnsi" w:cs="Arial"/>
        </w:rPr>
        <w:t xml:space="preserve">That you have demonstrated a proven track record of working independently to assess, negotiate and set out clear and robust recommendations in an accurate, well written officer report based on relevant conservation and urban design matters and a sound evidence base that require no input or correction from Principal Conservation and Urban Design Officer or </w:t>
      </w:r>
      <w:r w:rsidR="1CC1C152" w:rsidRPr="54680476">
        <w:rPr>
          <w:rFonts w:asciiTheme="minorHAnsi" w:hAnsiTheme="minorHAnsi" w:cs="Arial"/>
        </w:rPr>
        <w:t xml:space="preserve">Spatial </w:t>
      </w:r>
      <w:r w:rsidR="00C95EBC" w:rsidRPr="54680476">
        <w:rPr>
          <w:rFonts w:asciiTheme="minorHAnsi" w:hAnsiTheme="minorHAnsi" w:cs="Arial"/>
        </w:rPr>
        <w:t xml:space="preserve">Planning </w:t>
      </w:r>
      <w:r w:rsidRPr="54680476">
        <w:rPr>
          <w:rFonts w:asciiTheme="minorHAnsi" w:hAnsiTheme="minorHAnsi" w:cs="Arial"/>
        </w:rPr>
        <w:t xml:space="preserve">and Design </w:t>
      </w:r>
      <w:r w:rsidR="6678A8F6" w:rsidRPr="54680476">
        <w:rPr>
          <w:rFonts w:asciiTheme="minorHAnsi" w:hAnsiTheme="minorHAnsi" w:cs="Arial"/>
        </w:rPr>
        <w:t xml:space="preserve">Team </w:t>
      </w:r>
      <w:r w:rsidRPr="54680476">
        <w:rPr>
          <w:rFonts w:asciiTheme="minorHAnsi" w:hAnsiTheme="minorHAnsi" w:cs="Arial"/>
        </w:rPr>
        <w:t>Manager.</w:t>
      </w:r>
    </w:p>
    <w:p w14:paraId="044B2A42" w14:textId="77777777" w:rsidR="00C95EBC" w:rsidRDefault="00C95EBC" w:rsidP="00C95EBC">
      <w:pPr>
        <w:pStyle w:val="ListParagraph"/>
        <w:rPr>
          <w:rFonts w:asciiTheme="minorHAnsi" w:hAnsiTheme="minorHAnsi" w:cs="Arial"/>
        </w:rPr>
      </w:pPr>
    </w:p>
    <w:p w14:paraId="53F5D3D2" w14:textId="649572C7" w:rsidR="00174788" w:rsidRDefault="00174788" w:rsidP="00174788">
      <w:pPr>
        <w:numPr>
          <w:ilvl w:val="0"/>
          <w:numId w:val="5"/>
        </w:numPr>
        <w:rPr>
          <w:rFonts w:asciiTheme="minorHAnsi" w:hAnsiTheme="minorHAnsi" w:cs="Arial"/>
        </w:rPr>
      </w:pPr>
      <w:r w:rsidRPr="00FE42A6">
        <w:rPr>
          <w:rFonts w:asciiTheme="minorHAnsi" w:hAnsiTheme="minorHAnsi" w:cs="Arial"/>
        </w:rPr>
        <w:t xml:space="preserve">To maintain an up-to-date knowledge of relevant legislation and to take a proactive approach to relevant changes in legislation and update all staff on those changes and also recommending and implementing revised procedures and practices. </w:t>
      </w:r>
    </w:p>
    <w:p w14:paraId="2DABD03B" w14:textId="77777777" w:rsidR="00C95EBC" w:rsidRDefault="00C95EBC" w:rsidP="00C95EBC">
      <w:pPr>
        <w:pStyle w:val="ListParagraph"/>
        <w:rPr>
          <w:rFonts w:asciiTheme="minorHAnsi" w:hAnsiTheme="minorHAnsi" w:cs="Arial"/>
        </w:rPr>
      </w:pPr>
    </w:p>
    <w:p w14:paraId="7E1A8143" w14:textId="77777777" w:rsidR="00C95EBC" w:rsidRDefault="00174788" w:rsidP="00174788">
      <w:pPr>
        <w:numPr>
          <w:ilvl w:val="0"/>
          <w:numId w:val="5"/>
        </w:numPr>
        <w:rPr>
          <w:rFonts w:asciiTheme="minorHAnsi" w:hAnsiTheme="minorHAnsi" w:cs="Arial"/>
        </w:rPr>
      </w:pPr>
      <w:r w:rsidRPr="00FE42A6">
        <w:rPr>
          <w:rFonts w:asciiTheme="minorHAnsi" w:hAnsiTheme="minorHAnsi" w:cs="Arial"/>
        </w:rPr>
        <w:t xml:space="preserve">Coach and facilitate the acquisition of skills and knowledge in others so that they are better equipped to be self-reliant in dealing with technical and people issues </w:t>
      </w:r>
      <w:r w:rsidRPr="00FE42A6">
        <w:rPr>
          <w:rFonts w:asciiTheme="minorHAnsi" w:hAnsiTheme="minorHAnsi" w:cs="Arial"/>
        </w:rPr>
        <w:lastRenderedPageBreak/>
        <w:t xml:space="preserve">particularly focusing on complex, high profile and politically sensitive conservation and urban design and project specific matters. </w:t>
      </w:r>
    </w:p>
    <w:p w14:paraId="59DDEDFC" w14:textId="77777777" w:rsidR="00C95EBC" w:rsidRDefault="00C95EBC" w:rsidP="00C95EBC">
      <w:pPr>
        <w:pStyle w:val="ListParagraph"/>
        <w:rPr>
          <w:rFonts w:asciiTheme="minorHAnsi" w:hAnsiTheme="minorHAnsi" w:cs="Arial"/>
        </w:rPr>
      </w:pPr>
    </w:p>
    <w:p w14:paraId="642F9803" w14:textId="6E70E859" w:rsidR="00174788" w:rsidRDefault="00174788" w:rsidP="00174788">
      <w:pPr>
        <w:numPr>
          <w:ilvl w:val="0"/>
          <w:numId w:val="5"/>
        </w:numPr>
        <w:rPr>
          <w:rFonts w:asciiTheme="minorHAnsi" w:hAnsiTheme="minorHAnsi" w:cs="Arial"/>
        </w:rPr>
      </w:pPr>
      <w:r w:rsidRPr="00FE42A6">
        <w:rPr>
          <w:rFonts w:asciiTheme="minorHAnsi" w:hAnsiTheme="minorHAnsi" w:cs="Arial"/>
        </w:rPr>
        <w:t>To take a lead role in providing advice and guidance in response to planning best practice, procedure or policy within a legal/organisational policy framework and develop and implement solutions or recommendations to meet service needs.</w:t>
      </w:r>
    </w:p>
    <w:p w14:paraId="0362622E" w14:textId="77777777" w:rsidR="00C95EBC" w:rsidRDefault="00C95EBC" w:rsidP="00C95EBC">
      <w:pPr>
        <w:pStyle w:val="ListParagraph"/>
        <w:rPr>
          <w:rFonts w:asciiTheme="minorHAnsi" w:hAnsiTheme="minorHAnsi" w:cs="Arial"/>
        </w:rPr>
      </w:pPr>
    </w:p>
    <w:p w14:paraId="10E7963E" w14:textId="215E1EE6" w:rsidR="00174788" w:rsidRPr="00FE42A6" w:rsidRDefault="00174788" w:rsidP="00174788">
      <w:pPr>
        <w:numPr>
          <w:ilvl w:val="0"/>
          <w:numId w:val="5"/>
        </w:numPr>
        <w:rPr>
          <w:rFonts w:asciiTheme="minorHAnsi" w:hAnsiTheme="minorHAnsi" w:cs="Arial"/>
        </w:rPr>
      </w:pPr>
      <w:r w:rsidRPr="00FE42A6">
        <w:rPr>
          <w:rFonts w:asciiTheme="minorHAnsi" w:hAnsiTheme="minorHAnsi" w:cs="Arial"/>
        </w:rPr>
        <w:t>To take responsibility for ensuring that you and the team meet service-wide and corporate performance indicators, targets and customer service standards for the full range work in the team and that you are proactive in identifying issues and proposing improvements and creative solutions within the context of current and future service requirements in order to continually deliver high quality, customer focused planning services to customers and managers</w:t>
      </w:r>
    </w:p>
    <w:p w14:paraId="1F7B7243" w14:textId="77777777" w:rsidR="00174788" w:rsidRPr="00FE42A6" w:rsidRDefault="00174788" w:rsidP="00174788">
      <w:pPr>
        <w:ind w:left="360"/>
        <w:rPr>
          <w:rFonts w:asciiTheme="minorHAnsi" w:hAnsiTheme="minorHAnsi" w:cs="Arial"/>
        </w:rPr>
      </w:pPr>
    </w:p>
    <w:p w14:paraId="5DDB2E7C" w14:textId="77777777" w:rsidR="00174788" w:rsidRPr="00FE42A6" w:rsidRDefault="00174788" w:rsidP="00174788">
      <w:pPr>
        <w:rPr>
          <w:rFonts w:asciiTheme="minorHAnsi" w:hAnsiTheme="minorHAnsi" w:cs="Arial"/>
          <w:b/>
          <w:bCs/>
        </w:rPr>
      </w:pPr>
      <w:r w:rsidRPr="00FE42A6">
        <w:rPr>
          <w:rFonts w:asciiTheme="minorHAnsi" w:hAnsiTheme="minorHAnsi" w:cs="Arial"/>
          <w:b/>
          <w:bCs/>
        </w:rPr>
        <w:t>Generic Duties and Responsibilities</w:t>
      </w:r>
    </w:p>
    <w:p w14:paraId="3C932317" w14:textId="77777777" w:rsidR="00174788" w:rsidRPr="00FE42A6" w:rsidRDefault="00174788" w:rsidP="00174788">
      <w:pPr>
        <w:ind w:left="360"/>
        <w:rPr>
          <w:rFonts w:asciiTheme="minorHAnsi" w:hAnsiTheme="minorHAnsi" w:cs="Arial"/>
        </w:rPr>
      </w:pPr>
    </w:p>
    <w:p w14:paraId="1E35A51E" w14:textId="77777777" w:rsidR="00E56A0A" w:rsidRPr="00C22178" w:rsidRDefault="00E56A0A" w:rsidP="00E56A0A">
      <w:pPr>
        <w:numPr>
          <w:ilvl w:val="0"/>
          <w:numId w:val="1"/>
        </w:numPr>
        <w:ind w:left="360"/>
        <w:rPr>
          <w:rFonts w:ascii="Calibri" w:hAnsi="Calibri" w:cs="Arial"/>
        </w:rPr>
      </w:pPr>
      <w:r w:rsidRPr="00C22178">
        <w:rPr>
          <w:rFonts w:ascii="Calibri" w:hAnsi="Calibri" w:cs="Arial"/>
        </w:rPr>
        <w:t xml:space="preserve">To contribute to the continuous improvement of the </w:t>
      </w:r>
      <w:r>
        <w:rPr>
          <w:rFonts w:ascii="Calibri" w:hAnsi="Calibri" w:cs="Arial"/>
        </w:rPr>
        <w:t xml:space="preserve">services of the </w:t>
      </w:r>
      <w:r w:rsidRPr="00C22178">
        <w:rPr>
          <w:rFonts w:ascii="Calibri" w:hAnsi="Calibri" w:cs="Arial"/>
        </w:rPr>
        <w:t>Boroughs of Wandsworth and Richmond</w:t>
      </w:r>
      <w:r>
        <w:rPr>
          <w:rFonts w:ascii="Calibri" w:hAnsi="Calibri" w:cs="Arial"/>
        </w:rPr>
        <w:t xml:space="preserve">. </w:t>
      </w:r>
    </w:p>
    <w:p w14:paraId="0B0C380F" w14:textId="77777777" w:rsidR="00E56A0A" w:rsidRDefault="00E56A0A" w:rsidP="00E56A0A">
      <w:pPr>
        <w:ind w:left="360"/>
        <w:rPr>
          <w:rFonts w:ascii="Calibri" w:hAnsi="Calibri" w:cs="Arial"/>
        </w:rPr>
      </w:pPr>
    </w:p>
    <w:p w14:paraId="6ECF47DA" w14:textId="77777777" w:rsidR="00E56A0A" w:rsidRDefault="00E56A0A" w:rsidP="00E56A0A">
      <w:pPr>
        <w:numPr>
          <w:ilvl w:val="0"/>
          <w:numId w:val="1"/>
        </w:numPr>
        <w:ind w:left="360"/>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 and health and safety.</w:t>
      </w:r>
    </w:p>
    <w:p w14:paraId="21045D13" w14:textId="77777777" w:rsidR="00E56A0A" w:rsidRPr="00591F9B" w:rsidRDefault="00E56A0A" w:rsidP="00E56A0A">
      <w:pPr>
        <w:ind w:left="360"/>
        <w:rPr>
          <w:rFonts w:ascii="Calibri" w:hAnsi="Calibri" w:cs="Arial"/>
        </w:rPr>
      </w:pPr>
    </w:p>
    <w:p w14:paraId="3F736484" w14:textId="77777777" w:rsidR="00E56A0A" w:rsidRPr="00CB0D3C" w:rsidRDefault="00E56A0A" w:rsidP="00E56A0A">
      <w:pPr>
        <w:numPr>
          <w:ilvl w:val="0"/>
          <w:numId w:val="1"/>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48E3E1C9" w14:textId="77777777" w:rsidR="00E56A0A" w:rsidRPr="005B3EBF" w:rsidRDefault="00E56A0A" w:rsidP="00E56A0A">
      <w:pPr>
        <w:rPr>
          <w:rFonts w:ascii="Calibri" w:hAnsi="Calibri" w:cs="Arial"/>
        </w:rPr>
      </w:pPr>
    </w:p>
    <w:p w14:paraId="6959C0F2" w14:textId="77777777" w:rsidR="00E56A0A" w:rsidRDefault="00E56A0A" w:rsidP="00E56A0A">
      <w:pPr>
        <w:numPr>
          <w:ilvl w:val="0"/>
          <w:numId w:val="1"/>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334BF774" w14:textId="77777777" w:rsidR="00E56A0A" w:rsidRDefault="00E56A0A" w:rsidP="00E56A0A">
      <w:pPr>
        <w:ind w:left="360"/>
        <w:rPr>
          <w:rFonts w:ascii="Calibri" w:hAnsi="Calibri" w:cs="Arial"/>
        </w:rPr>
      </w:pPr>
    </w:p>
    <w:p w14:paraId="0460FA6E" w14:textId="77777777" w:rsidR="00E56A0A" w:rsidRPr="005B3EBF" w:rsidRDefault="00E56A0A" w:rsidP="00E56A0A">
      <w:pPr>
        <w:numPr>
          <w:ilvl w:val="0"/>
          <w:numId w:val="1"/>
        </w:numPr>
        <w:ind w:left="360"/>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people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 within the council.  </w:t>
      </w:r>
    </w:p>
    <w:p w14:paraId="177406E9" w14:textId="77777777" w:rsidR="00E56A0A" w:rsidRPr="005B3EBF" w:rsidRDefault="00E56A0A" w:rsidP="00E56A0A">
      <w:pPr>
        <w:shd w:val="clear" w:color="auto" w:fill="FFFFFF"/>
        <w:rPr>
          <w:rFonts w:ascii="Calibri" w:hAnsi="Calibri" w:cs="Arial"/>
          <w:color w:val="000000"/>
        </w:rPr>
      </w:pPr>
    </w:p>
    <w:p w14:paraId="5939CDEB" w14:textId="77777777" w:rsidR="00E56A0A" w:rsidRPr="005B3EBF" w:rsidRDefault="00E56A0A" w:rsidP="00E56A0A">
      <w:pPr>
        <w:numPr>
          <w:ilvl w:val="0"/>
          <w:numId w:val="1"/>
        </w:numPr>
        <w:shd w:val="clear" w:color="auto" w:fill="FFFFFF"/>
        <w:ind w:left="360"/>
        <w:rPr>
          <w:rFonts w:ascii="Calibri" w:hAnsi="Calibri" w:cs="Arial"/>
          <w:color w:val="000000"/>
        </w:rPr>
      </w:pPr>
      <w:r w:rsidRPr="10F41E4F">
        <w:rPr>
          <w:rFonts w:ascii="Calibri" w:hAnsi="Calibri" w:cs="Arial"/>
        </w:rPr>
        <w:t>The Shared Staffing Arrangement will keep its structures under continual review and as a result the post holder should expect t</w:t>
      </w:r>
      <w:r w:rsidRPr="10F41E4F">
        <w:rPr>
          <w:rFonts w:ascii="Calibri" w:hAnsi="Calibri" w:cs="Arial"/>
          <w:color w:val="000000" w:themeColor="text1"/>
        </w:rPr>
        <w:t>o carry out any other reasonable duties within the overall function, commensurate with the level of the post.</w:t>
      </w:r>
    </w:p>
    <w:p w14:paraId="54F01A3F" w14:textId="77777777" w:rsidR="00174788" w:rsidRPr="00FE42A6" w:rsidRDefault="00174788" w:rsidP="00174788">
      <w:pPr>
        <w:pStyle w:val="NormalWeb"/>
        <w:rPr>
          <w:rFonts w:asciiTheme="minorHAnsi" w:hAnsiTheme="minorHAnsi"/>
          <w:b/>
        </w:rPr>
      </w:pPr>
      <w:r w:rsidRPr="10F41E4F">
        <w:rPr>
          <w:rFonts w:asciiTheme="minorHAnsi" w:hAnsiTheme="minorHAnsi"/>
          <w:b/>
          <w:bCs/>
        </w:rPr>
        <w:t xml:space="preserve">Additional Information </w:t>
      </w:r>
    </w:p>
    <w:p w14:paraId="1A2BCA4A" w14:textId="198D92EA" w:rsidR="00174788" w:rsidRDefault="00174788" w:rsidP="00174788">
      <w:pPr>
        <w:numPr>
          <w:ilvl w:val="0"/>
          <w:numId w:val="1"/>
        </w:numPr>
        <w:ind w:left="360"/>
        <w:rPr>
          <w:rFonts w:asciiTheme="minorHAnsi" w:hAnsiTheme="minorHAnsi" w:cs="Arial"/>
        </w:rPr>
      </w:pPr>
      <w:r w:rsidRPr="00FE42A6">
        <w:rPr>
          <w:rFonts w:asciiTheme="minorHAnsi" w:hAnsiTheme="minorHAnsi" w:cs="Arial"/>
        </w:rPr>
        <w:t>To assist as required with the management of budgets, including ensuring that all necessary processes and procedures are carried out in a timely and effective way</w:t>
      </w:r>
      <w:r w:rsidR="00E56A0A">
        <w:rPr>
          <w:rFonts w:asciiTheme="minorHAnsi" w:hAnsiTheme="minorHAnsi" w:cs="Arial"/>
        </w:rPr>
        <w:t>.</w:t>
      </w:r>
    </w:p>
    <w:p w14:paraId="6749D35A" w14:textId="77777777" w:rsidR="00E56A0A" w:rsidRPr="00FE42A6" w:rsidRDefault="00E56A0A" w:rsidP="00E56A0A">
      <w:pPr>
        <w:ind w:left="360"/>
        <w:rPr>
          <w:rFonts w:asciiTheme="minorHAnsi" w:hAnsiTheme="minorHAnsi" w:cs="Arial"/>
        </w:rPr>
      </w:pPr>
    </w:p>
    <w:p w14:paraId="1CFC45D6" w14:textId="29D31191" w:rsidR="00174788" w:rsidRDefault="00174788" w:rsidP="00174788">
      <w:pPr>
        <w:numPr>
          <w:ilvl w:val="0"/>
          <w:numId w:val="1"/>
        </w:numPr>
        <w:ind w:left="360"/>
        <w:rPr>
          <w:rFonts w:asciiTheme="minorHAnsi" w:hAnsiTheme="minorHAnsi" w:cs="Arial"/>
        </w:rPr>
      </w:pPr>
      <w:r w:rsidRPr="00FE42A6">
        <w:rPr>
          <w:rFonts w:asciiTheme="minorHAnsi" w:hAnsiTheme="minorHAnsi" w:cs="Arial"/>
        </w:rPr>
        <w:t xml:space="preserve">Deputise for the Principal Conservation and Urban Design Officer from time-to-time as required. </w:t>
      </w:r>
    </w:p>
    <w:p w14:paraId="669E1B20" w14:textId="77777777" w:rsidR="00E56A0A" w:rsidRPr="00FE42A6" w:rsidRDefault="00E56A0A" w:rsidP="00E56A0A">
      <w:pPr>
        <w:ind w:left="360"/>
        <w:rPr>
          <w:rFonts w:asciiTheme="minorHAnsi" w:hAnsiTheme="minorHAnsi" w:cs="Arial"/>
        </w:rPr>
      </w:pPr>
    </w:p>
    <w:p w14:paraId="150FEB20" w14:textId="19CBBC5C" w:rsidR="00174788" w:rsidRDefault="00174788" w:rsidP="00174788">
      <w:pPr>
        <w:numPr>
          <w:ilvl w:val="0"/>
          <w:numId w:val="1"/>
        </w:numPr>
        <w:ind w:left="360"/>
        <w:rPr>
          <w:rFonts w:asciiTheme="minorHAnsi" w:hAnsiTheme="minorHAnsi" w:cs="Arial"/>
        </w:rPr>
      </w:pPr>
      <w:r w:rsidRPr="00FE42A6">
        <w:rPr>
          <w:rFonts w:asciiTheme="minorHAnsi" w:hAnsiTheme="minorHAnsi" w:cs="Arial"/>
        </w:rPr>
        <w:lastRenderedPageBreak/>
        <w:t xml:space="preserve">To attend </w:t>
      </w:r>
      <w:r w:rsidR="00D35235">
        <w:rPr>
          <w:rFonts w:asciiTheme="minorHAnsi" w:hAnsiTheme="minorHAnsi" w:cs="Arial"/>
        </w:rPr>
        <w:t xml:space="preserve">the </w:t>
      </w:r>
      <w:r w:rsidR="00D35235" w:rsidRPr="00831399">
        <w:rPr>
          <w:rFonts w:ascii="Calibri" w:hAnsi="Calibri" w:cs="Arial"/>
        </w:rPr>
        <w:t xml:space="preserve">Wandsworth </w:t>
      </w:r>
      <w:r w:rsidR="00190302">
        <w:rPr>
          <w:rFonts w:ascii="Calibri" w:hAnsi="Calibri" w:cs="Arial"/>
        </w:rPr>
        <w:t>Transport</w:t>
      </w:r>
      <w:r w:rsidR="00D35235" w:rsidRPr="00831399">
        <w:rPr>
          <w:rFonts w:ascii="Calibri" w:hAnsi="Calibri" w:cs="Arial"/>
        </w:rPr>
        <w:t xml:space="preserve"> Committee, the Richmond Environment, Sustainability, Culture and Sports Committee, Wandsworth Conservation Area Advisory Committee or other appropriate committees </w:t>
      </w:r>
      <w:r w:rsidRPr="00FE42A6">
        <w:rPr>
          <w:rFonts w:asciiTheme="minorHAnsi" w:hAnsiTheme="minorHAnsi" w:cs="Arial"/>
        </w:rPr>
        <w:t xml:space="preserve">to present own reports and answer questions raised and attendance at occasional evening meets. </w:t>
      </w:r>
    </w:p>
    <w:p w14:paraId="4BED4B2D" w14:textId="77777777" w:rsidR="00E56A0A" w:rsidRDefault="00E56A0A" w:rsidP="00E56A0A">
      <w:pPr>
        <w:pStyle w:val="ListParagraph"/>
        <w:rPr>
          <w:rFonts w:asciiTheme="minorHAnsi" w:hAnsiTheme="minorHAnsi" w:cs="Arial"/>
        </w:rPr>
      </w:pPr>
    </w:p>
    <w:p w14:paraId="1EBBEFF0" w14:textId="4A461250" w:rsidR="00174788" w:rsidRPr="00FE42A6" w:rsidRDefault="00174788" w:rsidP="10AB77B5">
      <w:pPr>
        <w:numPr>
          <w:ilvl w:val="0"/>
          <w:numId w:val="1"/>
        </w:numPr>
        <w:tabs>
          <w:tab w:val="num" w:pos="720"/>
        </w:tabs>
        <w:ind w:left="360"/>
        <w:rPr>
          <w:rFonts w:asciiTheme="minorHAnsi" w:hAnsiTheme="minorHAnsi" w:cs="Arial"/>
        </w:rPr>
      </w:pPr>
      <w:r w:rsidRPr="10AB77B5">
        <w:rPr>
          <w:rFonts w:asciiTheme="minorHAnsi" w:hAnsiTheme="minorHAnsi" w:cs="Arial"/>
        </w:rPr>
        <w:t xml:space="preserve">Responsible for coaching </w:t>
      </w:r>
      <w:r w:rsidR="007E2D3B" w:rsidRPr="10AB77B5">
        <w:rPr>
          <w:rFonts w:asciiTheme="minorHAnsi" w:hAnsiTheme="minorHAnsi" w:cs="Arial"/>
        </w:rPr>
        <w:t xml:space="preserve">and supervising </w:t>
      </w:r>
      <w:r w:rsidRPr="10AB77B5">
        <w:rPr>
          <w:rFonts w:asciiTheme="minorHAnsi" w:hAnsiTheme="minorHAnsi" w:cs="Arial"/>
        </w:rPr>
        <w:t>junior planning staff on specialist conservation and urban design and related areas of planning</w:t>
      </w:r>
      <w:r w:rsidR="007E2D3B" w:rsidRPr="10AB77B5">
        <w:rPr>
          <w:rFonts w:asciiTheme="minorHAnsi" w:hAnsiTheme="minorHAnsi" w:cs="Arial"/>
        </w:rPr>
        <w:t xml:space="preserve"> on a day-to-day basis</w:t>
      </w:r>
      <w:r w:rsidRPr="10AB77B5">
        <w:rPr>
          <w:rFonts w:asciiTheme="minorHAnsi" w:hAnsiTheme="minorHAnsi" w:cs="Arial"/>
        </w:rPr>
        <w:t xml:space="preserve">. </w:t>
      </w:r>
      <w:r w:rsidR="00E56A0A" w:rsidRPr="10AB77B5">
        <w:rPr>
          <w:rFonts w:asciiTheme="minorHAnsi" w:hAnsiTheme="minorHAnsi" w:cs="Arial"/>
        </w:rPr>
        <w:t xml:space="preserve"> </w:t>
      </w:r>
      <w:r w:rsidRPr="10AB77B5">
        <w:rPr>
          <w:rFonts w:asciiTheme="minorHAnsi" w:hAnsiTheme="minorHAnsi" w:cs="Arial"/>
        </w:rPr>
        <w:t>Also</w:t>
      </w:r>
      <w:r w:rsidR="00E56A0A" w:rsidRPr="10AB77B5">
        <w:rPr>
          <w:rFonts w:asciiTheme="minorHAnsi" w:hAnsiTheme="minorHAnsi" w:cs="Arial"/>
        </w:rPr>
        <w:t>,</w:t>
      </w:r>
      <w:r w:rsidRPr="10AB77B5">
        <w:rPr>
          <w:rFonts w:asciiTheme="minorHAnsi" w:hAnsiTheme="minorHAnsi" w:cs="Arial"/>
        </w:rPr>
        <w:t xml:space="preserve"> to work closely with other teams/individuals both within and outside the Planning Service. To coach and facilitate the acquisition of skills and knowledge in others so that they are better equipped to be self-reliant in dealing with technical and people issues.   </w:t>
      </w:r>
    </w:p>
    <w:p w14:paraId="2AF07E57" w14:textId="77777777" w:rsidR="00174788" w:rsidRPr="00FE42A6" w:rsidRDefault="00174788" w:rsidP="00174788">
      <w:pPr>
        <w:ind w:left="360"/>
        <w:rPr>
          <w:rFonts w:asciiTheme="minorHAnsi" w:hAnsiTheme="minorHAnsi" w:cs="Arial"/>
        </w:rPr>
      </w:pPr>
    </w:p>
    <w:p w14:paraId="0DBD725F" w14:textId="1F1F9D67" w:rsidR="00174788" w:rsidRPr="00FE42A6" w:rsidRDefault="00174788" w:rsidP="00174788">
      <w:pPr>
        <w:rPr>
          <w:rFonts w:asciiTheme="minorHAnsi" w:hAnsiTheme="minorHAnsi" w:cs="Arial"/>
          <w:b/>
        </w:rPr>
      </w:pPr>
      <w:r w:rsidRPr="00FE42A6">
        <w:rPr>
          <w:rFonts w:asciiTheme="minorHAnsi" w:hAnsiTheme="minorHAnsi" w:cs="Arial"/>
          <w:b/>
        </w:rPr>
        <w:t>Current team structure</w:t>
      </w:r>
    </w:p>
    <w:p w14:paraId="37D951BF" w14:textId="77777777" w:rsidR="00174788" w:rsidRPr="00FE42A6" w:rsidRDefault="00174788" w:rsidP="00174788">
      <w:pPr>
        <w:rPr>
          <w:rFonts w:asciiTheme="minorHAnsi" w:hAnsiTheme="minorHAnsi" w:cs="Arial"/>
          <w:b/>
        </w:rPr>
      </w:pPr>
    </w:p>
    <w:p w14:paraId="2721DECF" w14:textId="7420FF7F" w:rsidR="00174788" w:rsidRPr="00FE42A6" w:rsidRDefault="00174788" w:rsidP="00174788">
      <w:pPr>
        <w:rPr>
          <w:rFonts w:asciiTheme="minorHAnsi" w:hAnsiTheme="minorHAnsi" w:cs="Arial"/>
          <w:b/>
          <w:i/>
        </w:rPr>
      </w:pPr>
    </w:p>
    <w:p w14:paraId="596D7D8B" w14:textId="77777777" w:rsidR="00174788" w:rsidRPr="00FE42A6" w:rsidRDefault="00174788" w:rsidP="00174788">
      <w:pPr>
        <w:rPr>
          <w:rFonts w:asciiTheme="minorHAnsi" w:hAnsiTheme="minorHAnsi" w:cs="Arial"/>
          <w:b/>
          <w:bCs/>
          <w:i/>
        </w:rPr>
      </w:pPr>
    </w:p>
    <w:p w14:paraId="58762F3C" w14:textId="60B26CDA" w:rsidR="00174788" w:rsidRPr="00FE42A6" w:rsidRDefault="0024548C" w:rsidP="00174788">
      <w:pPr>
        <w:shd w:val="clear" w:color="auto" w:fill="FFFFFF"/>
        <w:rPr>
          <w:rFonts w:asciiTheme="minorHAnsi" w:hAnsiTheme="minorHAnsi" w:cs="Arial"/>
          <w:color w:val="000000"/>
        </w:rPr>
      </w:pPr>
      <w:r>
        <w:rPr>
          <w:noProof/>
        </w:rPr>
        <w:drawing>
          <wp:inline distT="0" distB="0" distL="0" distR="0" wp14:anchorId="3806C5D5" wp14:editId="798AB120">
            <wp:extent cx="5731510" cy="3526155"/>
            <wp:effectExtent l="0" t="0" r="0" b="17145"/>
            <wp:docPr id="2" name="Diagram 2">
              <a:extLst xmlns:a="http://schemas.openxmlformats.org/drawingml/2006/main">
                <a:ext uri="{FF2B5EF4-FFF2-40B4-BE49-F238E27FC236}">
                  <a16:creationId xmlns:a16="http://schemas.microsoft.com/office/drawing/2014/main" id="{F56C0E6C-84B3-41AA-B7BC-59709D1648CF}"/>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8FF06A9" w14:textId="77777777" w:rsidR="00174788" w:rsidRPr="00FE42A6" w:rsidRDefault="00174788" w:rsidP="00174788">
      <w:pPr>
        <w:autoSpaceDE w:val="0"/>
        <w:autoSpaceDN w:val="0"/>
        <w:adjustRightInd w:val="0"/>
        <w:jc w:val="center"/>
        <w:rPr>
          <w:rFonts w:asciiTheme="minorHAnsi" w:hAnsiTheme="minorHAnsi" w:cs="Arial"/>
          <w:b/>
          <w:bCs/>
          <w:color w:val="000000"/>
        </w:rPr>
      </w:pPr>
      <w:r w:rsidRPr="00FE42A6">
        <w:rPr>
          <w:rFonts w:asciiTheme="minorHAnsi" w:hAnsiTheme="minorHAnsi" w:cs="Arial"/>
          <w:b/>
          <w:bCs/>
          <w:color w:val="000000"/>
        </w:rPr>
        <w:br w:type="page"/>
      </w:r>
    </w:p>
    <w:p w14:paraId="7AAF5084" w14:textId="77777777" w:rsidR="00174788" w:rsidRPr="00FE42A6" w:rsidRDefault="00174788" w:rsidP="00174788">
      <w:pPr>
        <w:autoSpaceDE w:val="0"/>
        <w:autoSpaceDN w:val="0"/>
        <w:adjustRightInd w:val="0"/>
        <w:rPr>
          <w:rFonts w:asciiTheme="minorHAnsi" w:hAnsiTheme="minorHAnsi" w:cs="Calibri"/>
          <w:b/>
          <w:bCs/>
          <w:sz w:val="36"/>
          <w:szCs w:val="36"/>
        </w:rPr>
      </w:pPr>
      <w:r w:rsidRPr="00FE42A6">
        <w:rPr>
          <w:rFonts w:asciiTheme="minorHAnsi" w:hAnsiTheme="minorHAnsi" w:cs="Calibri"/>
          <w:b/>
          <w:bCs/>
          <w:sz w:val="36"/>
          <w:szCs w:val="36"/>
        </w:rPr>
        <w:lastRenderedPageBreak/>
        <w:t>Person Specification</w:t>
      </w:r>
    </w:p>
    <w:p w14:paraId="32B0D0F7" w14:textId="77777777" w:rsidR="00174788" w:rsidRPr="00FE42A6" w:rsidRDefault="00174788" w:rsidP="00174788">
      <w:pPr>
        <w:autoSpaceDE w:val="0"/>
        <w:autoSpaceDN w:val="0"/>
        <w:adjustRightInd w:val="0"/>
        <w:rPr>
          <w:rFonts w:asciiTheme="minorHAnsi" w:hAnsiTheme="minorHAnsi" w:cs="Calibri"/>
          <w:b/>
          <w:bC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394"/>
      </w:tblGrid>
      <w:tr w:rsidR="00174788" w:rsidRPr="00FE42A6" w14:paraId="1C1ED83C" w14:textId="77777777" w:rsidTr="10AB77B5">
        <w:trPr>
          <w:trHeight w:val="828"/>
        </w:trPr>
        <w:tc>
          <w:tcPr>
            <w:tcW w:w="4815" w:type="dxa"/>
            <w:shd w:val="clear" w:color="auto" w:fill="D9D9D9" w:themeFill="background1" w:themeFillShade="D9"/>
          </w:tcPr>
          <w:p w14:paraId="444D54B2" w14:textId="77777777" w:rsidR="00174788" w:rsidRPr="00FE42A6" w:rsidRDefault="00174788" w:rsidP="001E1CD7">
            <w:pPr>
              <w:autoSpaceDE w:val="0"/>
              <w:autoSpaceDN w:val="0"/>
              <w:adjustRightInd w:val="0"/>
              <w:rPr>
                <w:rFonts w:asciiTheme="minorHAnsi" w:hAnsiTheme="minorHAnsi" w:cs="Calibri"/>
                <w:b/>
                <w:bCs/>
              </w:rPr>
            </w:pPr>
            <w:r w:rsidRPr="00FE42A6">
              <w:rPr>
                <w:rFonts w:asciiTheme="minorHAnsi" w:hAnsiTheme="minorHAnsi" w:cs="Calibri"/>
                <w:b/>
                <w:bCs/>
              </w:rPr>
              <w:t xml:space="preserve">Job Title: </w:t>
            </w:r>
          </w:p>
          <w:p w14:paraId="65B6F6A5" w14:textId="31E2BFB0" w:rsidR="00174788" w:rsidRPr="00FE42A6" w:rsidRDefault="00174788" w:rsidP="001E1CD7">
            <w:pPr>
              <w:autoSpaceDE w:val="0"/>
              <w:autoSpaceDN w:val="0"/>
              <w:adjustRightInd w:val="0"/>
              <w:rPr>
                <w:rFonts w:asciiTheme="minorHAnsi" w:hAnsiTheme="minorHAnsi" w:cs="Calibri"/>
              </w:rPr>
            </w:pPr>
            <w:r w:rsidRPr="00FE42A6">
              <w:rPr>
                <w:rFonts w:asciiTheme="minorHAnsi" w:hAnsiTheme="minorHAnsi" w:cs="Calibri"/>
              </w:rPr>
              <w:t xml:space="preserve">Senior Conservation </w:t>
            </w:r>
            <w:r w:rsidR="00E56A0A">
              <w:rPr>
                <w:rFonts w:asciiTheme="minorHAnsi" w:hAnsiTheme="minorHAnsi" w:cs="Calibri"/>
              </w:rPr>
              <w:t xml:space="preserve">and Urban Design </w:t>
            </w:r>
            <w:r w:rsidRPr="00FE42A6">
              <w:rPr>
                <w:rFonts w:asciiTheme="minorHAnsi" w:hAnsiTheme="minorHAnsi" w:cs="Calibri"/>
              </w:rPr>
              <w:t xml:space="preserve">Officer </w:t>
            </w:r>
          </w:p>
        </w:tc>
        <w:tc>
          <w:tcPr>
            <w:tcW w:w="4394" w:type="dxa"/>
            <w:shd w:val="clear" w:color="auto" w:fill="D9D9D9" w:themeFill="background1" w:themeFillShade="D9"/>
          </w:tcPr>
          <w:p w14:paraId="37210ACF" w14:textId="77777777" w:rsidR="00174788" w:rsidRPr="00FE42A6" w:rsidRDefault="00174788" w:rsidP="001E1CD7">
            <w:pPr>
              <w:autoSpaceDE w:val="0"/>
              <w:autoSpaceDN w:val="0"/>
              <w:adjustRightInd w:val="0"/>
              <w:rPr>
                <w:rFonts w:asciiTheme="minorHAnsi" w:hAnsiTheme="minorHAnsi" w:cs="Calibri"/>
                <w:bCs/>
              </w:rPr>
            </w:pPr>
            <w:r w:rsidRPr="00FE42A6">
              <w:rPr>
                <w:rFonts w:asciiTheme="minorHAnsi" w:hAnsiTheme="minorHAnsi" w:cs="Calibri"/>
                <w:b/>
                <w:bCs/>
              </w:rPr>
              <w:t>Grade</w:t>
            </w:r>
            <w:r w:rsidRPr="00FE42A6">
              <w:rPr>
                <w:rFonts w:asciiTheme="minorHAnsi" w:hAnsiTheme="minorHAnsi" w:cs="Calibri"/>
                <w:bCs/>
              </w:rPr>
              <w:t xml:space="preserve">: </w:t>
            </w:r>
          </w:p>
          <w:p w14:paraId="09A86C23" w14:textId="77777777" w:rsidR="00174788" w:rsidRPr="00FE42A6" w:rsidRDefault="00174788" w:rsidP="001E1CD7">
            <w:pPr>
              <w:autoSpaceDE w:val="0"/>
              <w:autoSpaceDN w:val="0"/>
              <w:adjustRightInd w:val="0"/>
              <w:rPr>
                <w:rFonts w:asciiTheme="minorHAnsi" w:hAnsiTheme="minorHAnsi" w:cs="Calibri"/>
                <w:bCs/>
              </w:rPr>
            </w:pPr>
            <w:r w:rsidRPr="00FE42A6">
              <w:rPr>
                <w:rFonts w:asciiTheme="minorHAnsi" w:hAnsiTheme="minorHAnsi" w:cs="Calibri"/>
                <w:bCs/>
              </w:rPr>
              <w:t>PO2-PO4</w:t>
            </w:r>
          </w:p>
          <w:p w14:paraId="1D493264" w14:textId="77777777" w:rsidR="00174788" w:rsidRPr="00FE42A6" w:rsidRDefault="00174788" w:rsidP="001E1CD7">
            <w:pPr>
              <w:autoSpaceDE w:val="0"/>
              <w:autoSpaceDN w:val="0"/>
              <w:adjustRightInd w:val="0"/>
              <w:rPr>
                <w:rFonts w:asciiTheme="minorHAnsi" w:hAnsiTheme="minorHAnsi" w:cs="Calibri"/>
              </w:rPr>
            </w:pPr>
          </w:p>
        </w:tc>
      </w:tr>
      <w:tr w:rsidR="00174788" w:rsidRPr="00FE42A6" w14:paraId="757F63AD" w14:textId="77777777" w:rsidTr="10AB77B5">
        <w:trPr>
          <w:trHeight w:val="828"/>
        </w:trPr>
        <w:tc>
          <w:tcPr>
            <w:tcW w:w="4815" w:type="dxa"/>
            <w:shd w:val="clear" w:color="auto" w:fill="D9D9D9" w:themeFill="background1" w:themeFillShade="D9"/>
          </w:tcPr>
          <w:p w14:paraId="665A2839" w14:textId="77777777" w:rsidR="00174788" w:rsidRPr="00FE42A6" w:rsidRDefault="00174788" w:rsidP="001E1CD7">
            <w:pPr>
              <w:autoSpaceDE w:val="0"/>
              <w:autoSpaceDN w:val="0"/>
              <w:adjustRightInd w:val="0"/>
              <w:rPr>
                <w:rFonts w:asciiTheme="minorHAnsi" w:hAnsiTheme="minorHAnsi" w:cs="Calibri"/>
                <w:b/>
                <w:bCs/>
              </w:rPr>
            </w:pPr>
            <w:r w:rsidRPr="00FE42A6">
              <w:rPr>
                <w:rFonts w:asciiTheme="minorHAnsi" w:hAnsiTheme="minorHAnsi" w:cs="Calibri"/>
                <w:b/>
                <w:bCs/>
              </w:rPr>
              <w:t xml:space="preserve">Section: </w:t>
            </w:r>
          </w:p>
          <w:p w14:paraId="6381051D" w14:textId="36037C79" w:rsidR="00174788" w:rsidRDefault="00174788" w:rsidP="001E1CD7">
            <w:pPr>
              <w:autoSpaceDE w:val="0"/>
              <w:autoSpaceDN w:val="0"/>
              <w:adjustRightInd w:val="0"/>
              <w:rPr>
                <w:rFonts w:asciiTheme="minorHAnsi" w:hAnsiTheme="minorHAnsi" w:cs="Calibri"/>
                <w:bCs/>
              </w:rPr>
            </w:pPr>
            <w:r w:rsidRPr="00FE42A6">
              <w:rPr>
                <w:rFonts w:asciiTheme="minorHAnsi" w:hAnsiTheme="minorHAnsi" w:cs="Calibri"/>
                <w:bCs/>
              </w:rPr>
              <w:t xml:space="preserve">Planning and Transport </w:t>
            </w:r>
            <w:r w:rsidR="007F5044">
              <w:rPr>
                <w:rFonts w:asciiTheme="minorHAnsi" w:hAnsiTheme="minorHAnsi" w:cs="Calibri"/>
                <w:bCs/>
              </w:rPr>
              <w:t xml:space="preserve">Strategy </w:t>
            </w:r>
            <w:r w:rsidR="00E56A0A">
              <w:rPr>
                <w:rFonts w:asciiTheme="minorHAnsi" w:hAnsiTheme="minorHAnsi" w:cs="Calibri"/>
                <w:bCs/>
              </w:rPr>
              <w:t>Division</w:t>
            </w:r>
          </w:p>
          <w:p w14:paraId="2BC5F5EA" w14:textId="3805C899" w:rsidR="00E56A0A" w:rsidRPr="00FE42A6" w:rsidRDefault="008C298B" w:rsidP="001E1CD7">
            <w:pPr>
              <w:autoSpaceDE w:val="0"/>
              <w:autoSpaceDN w:val="0"/>
              <w:adjustRightInd w:val="0"/>
              <w:rPr>
                <w:rFonts w:asciiTheme="minorHAnsi" w:hAnsiTheme="minorHAnsi" w:cs="Calibri"/>
                <w:bCs/>
              </w:rPr>
            </w:pPr>
            <w:r>
              <w:rPr>
                <w:rFonts w:asciiTheme="minorHAnsi" w:hAnsiTheme="minorHAnsi" w:cs="Calibri"/>
                <w:bCs/>
              </w:rPr>
              <w:t>Spatial Planning Service</w:t>
            </w:r>
          </w:p>
        </w:tc>
        <w:tc>
          <w:tcPr>
            <w:tcW w:w="4394" w:type="dxa"/>
            <w:shd w:val="clear" w:color="auto" w:fill="D9D9D9" w:themeFill="background1" w:themeFillShade="D9"/>
          </w:tcPr>
          <w:p w14:paraId="6477D85D" w14:textId="77777777" w:rsidR="00174788" w:rsidRPr="00FE42A6" w:rsidRDefault="00174788" w:rsidP="001E1CD7">
            <w:pPr>
              <w:autoSpaceDE w:val="0"/>
              <w:autoSpaceDN w:val="0"/>
              <w:adjustRightInd w:val="0"/>
              <w:rPr>
                <w:rFonts w:asciiTheme="minorHAnsi" w:hAnsiTheme="minorHAnsi" w:cs="Calibri"/>
                <w:bCs/>
              </w:rPr>
            </w:pPr>
            <w:r w:rsidRPr="00FE42A6">
              <w:rPr>
                <w:rFonts w:asciiTheme="minorHAnsi" w:hAnsiTheme="minorHAnsi" w:cs="Calibri"/>
                <w:b/>
                <w:bCs/>
              </w:rPr>
              <w:t>Directorate:</w:t>
            </w:r>
            <w:r w:rsidRPr="00FE42A6">
              <w:rPr>
                <w:rFonts w:asciiTheme="minorHAnsi" w:hAnsiTheme="minorHAnsi" w:cs="Calibri"/>
                <w:bCs/>
              </w:rPr>
              <w:t xml:space="preserve"> </w:t>
            </w:r>
          </w:p>
          <w:p w14:paraId="64B45720" w14:textId="77777777" w:rsidR="00174788" w:rsidRPr="00FE42A6" w:rsidRDefault="00174788" w:rsidP="001E1CD7">
            <w:pPr>
              <w:autoSpaceDE w:val="0"/>
              <w:autoSpaceDN w:val="0"/>
              <w:adjustRightInd w:val="0"/>
              <w:rPr>
                <w:rFonts w:asciiTheme="minorHAnsi" w:hAnsiTheme="minorHAnsi" w:cs="Calibri"/>
                <w:bCs/>
              </w:rPr>
            </w:pPr>
            <w:r w:rsidRPr="00FE42A6">
              <w:rPr>
                <w:rFonts w:asciiTheme="minorHAnsi" w:hAnsiTheme="minorHAnsi" w:cs="Calibri"/>
                <w:bCs/>
              </w:rPr>
              <w:t>Environment and Community Services</w:t>
            </w:r>
          </w:p>
        </w:tc>
      </w:tr>
      <w:tr w:rsidR="00174788" w:rsidRPr="00FE42A6" w14:paraId="0B22DD34" w14:textId="77777777" w:rsidTr="10AB77B5">
        <w:trPr>
          <w:trHeight w:val="828"/>
        </w:trPr>
        <w:tc>
          <w:tcPr>
            <w:tcW w:w="4815" w:type="dxa"/>
            <w:shd w:val="clear" w:color="auto" w:fill="D9D9D9" w:themeFill="background1" w:themeFillShade="D9"/>
          </w:tcPr>
          <w:p w14:paraId="331FEA1F" w14:textId="77777777" w:rsidR="00174788" w:rsidRPr="00FE42A6" w:rsidRDefault="00174788" w:rsidP="001E1CD7">
            <w:pPr>
              <w:autoSpaceDE w:val="0"/>
              <w:autoSpaceDN w:val="0"/>
              <w:adjustRightInd w:val="0"/>
              <w:rPr>
                <w:rFonts w:asciiTheme="minorHAnsi" w:hAnsiTheme="minorHAnsi" w:cs="Calibri"/>
                <w:b/>
                <w:bCs/>
              </w:rPr>
            </w:pPr>
            <w:r w:rsidRPr="00FE42A6">
              <w:rPr>
                <w:rFonts w:asciiTheme="minorHAnsi" w:hAnsiTheme="minorHAnsi" w:cs="Calibri"/>
                <w:b/>
                <w:bCs/>
              </w:rPr>
              <w:t>Responsible to following manager:</w:t>
            </w:r>
          </w:p>
          <w:p w14:paraId="6A656DEB" w14:textId="77777777" w:rsidR="00174788" w:rsidRPr="00FE42A6" w:rsidRDefault="00174788" w:rsidP="001E1CD7">
            <w:pPr>
              <w:autoSpaceDE w:val="0"/>
              <w:autoSpaceDN w:val="0"/>
              <w:adjustRightInd w:val="0"/>
              <w:rPr>
                <w:rFonts w:asciiTheme="minorHAnsi" w:hAnsiTheme="minorHAnsi" w:cs="Calibri"/>
                <w:bCs/>
              </w:rPr>
            </w:pPr>
            <w:r w:rsidRPr="00FE42A6">
              <w:rPr>
                <w:rFonts w:asciiTheme="minorHAnsi" w:hAnsiTheme="minorHAnsi" w:cs="Calibri"/>
                <w:bCs/>
              </w:rPr>
              <w:t xml:space="preserve">Principal Conservation and Urban Design Officer </w:t>
            </w:r>
          </w:p>
        </w:tc>
        <w:tc>
          <w:tcPr>
            <w:tcW w:w="4394" w:type="dxa"/>
            <w:shd w:val="clear" w:color="auto" w:fill="D9D9D9" w:themeFill="background1" w:themeFillShade="D9"/>
          </w:tcPr>
          <w:p w14:paraId="5036B539" w14:textId="77777777" w:rsidR="00174788" w:rsidRPr="00FE42A6" w:rsidRDefault="00174788" w:rsidP="001E1CD7">
            <w:pPr>
              <w:autoSpaceDE w:val="0"/>
              <w:autoSpaceDN w:val="0"/>
              <w:adjustRightInd w:val="0"/>
              <w:rPr>
                <w:rFonts w:asciiTheme="minorHAnsi" w:hAnsiTheme="minorHAnsi" w:cs="Calibri"/>
                <w:b/>
                <w:bCs/>
              </w:rPr>
            </w:pPr>
            <w:r w:rsidRPr="00FE42A6">
              <w:rPr>
                <w:rFonts w:asciiTheme="minorHAnsi" w:hAnsiTheme="minorHAnsi" w:cs="Calibri"/>
                <w:b/>
                <w:bCs/>
              </w:rPr>
              <w:t>Responsible for following staff:</w:t>
            </w:r>
          </w:p>
          <w:p w14:paraId="5DD33847" w14:textId="77777777" w:rsidR="00174788" w:rsidRPr="00FE42A6" w:rsidRDefault="00174788" w:rsidP="001E1CD7">
            <w:pPr>
              <w:autoSpaceDE w:val="0"/>
              <w:autoSpaceDN w:val="0"/>
              <w:adjustRightInd w:val="0"/>
              <w:rPr>
                <w:rFonts w:asciiTheme="minorHAnsi" w:hAnsiTheme="minorHAnsi" w:cs="Calibri"/>
                <w:bCs/>
              </w:rPr>
            </w:pPr>
            <w:r w:rsidRPr="00FE42A6">
              <w:rPr>
                <w:rFonts w:asciiTheme="minorHAnsi" w:hAnsiTheme="minorHAnsi" w:cs="Calibri"/>
                <w:bCs/>
              </w:rPr>
              <w:t>N/A</w:t>
            </w:r>
          </w:p>
        </w:tc>
      </w:tr>
      <w:tr w:rsidR="00174788" w:rsidRPr="00FE42A6" w14:paraId="0E6DDE3A" w14:textId="77777777" w:rsidTr="10AB77B5">
        <w:trPr>
          <w:trHeight w:val="828"/>
        </w:trPr>
        <w:tc>
          <w:tcPr>
            <w:tcW w:w="4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8CCC76" w14:textId="51AD09BB" w:rsidR="00174788" w:rsidRPr="008C298B" w:rsidRDefault="00174788" w:rsidP="001E1CD7">
            <w:pPr>
              <w:autoSpaceDE w:val="0"/>
              <w:autoSpaceDN w:val="0"/>
              <w:adjustRightInd w:val="0"/>
              <w:rPr>
                <w:rFonts w:asciiTheme="minorHAnsi" w:hAnsiTheme="minorHAnsi" w:cs="Calibri"/>
              </w:rPr>
            </w:pPr>
            <w:r w:rsidRPr="00FE42A6">
              <w:rPr>
                <w:rFonts w:asciiTheme="minorHAnsi" w:hAnsiTheme="minorHAnsi" w:cs="Calibri"/>
                <w:b/>
                <w:bCs/>
              </w:rPr>
              <w:t>Post Numbers:</w:t>
            </w:r>
            <w:r w:rsidR="008C298B">
              <w:rPr>
                <w:rFonts w:asciiTheme="minorHAnsi" w:hAnsiTheme="minorHAnsi" w:cs="Calibri"/>
                <w:b/>
                <w:bCs/>
              </w:rPr>
              <w:t xml:space="preserve"> </w:t>
            </w:r>
            <w:r w:rsidR="008C298B">
              <w:rPr>
                <w:rFonts w:asciiTheme="minorHAnsi" w:hAnsiTheme="minorHAnsi" w:cs="Calibri"/>
              </w:rPr>
              <w:t>RWE3242, RWE</w:t>
            </w:r>
            <w:r w:rsidR="008A588F">
              <w:rPr>
                <w:rFonts w:asciiTheme="minorHAnsi" w:hAnsiTheme="minorHAnsi" w:cs="Calibri"/>
              </w:rPr>
              <w:t>3241, RWE0801</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8CAA06" w14:textId="77777777" w:rsidR="00174788" w:rsidRPr="00FE42A6" w:rsidRDefault="00174788" w:rsidP="001E1CD7">
            <w:pPr>
              <w:autoSpaceDE w:val="0"/>
              <w:autoSpaceDN w:val="0"/>
              <w:adjustRightInd w:val="0"/>
              <w:rPr>
                <w:rFonts w:asciiTheme="minorHAnsi" w:hAnsiTheme="minorHAnsi" w:cs="Calibri"/>
                <w:b/>
                <w:bCs/>
              </w:rPr>
            </w:pPr>
            <w:r w:rsidRPr="00FE42A6">
              <w:rPr>
                <w:rFonts w:asciiTheme="minorHAnsi" w:hAnsiTheme="minorHAnsi" w:cs="Calibri"/>
                <w:b/>
                <w:bCs/>
              </w:rPr>
              <w:t xml:space="preserve">Last review date: </w:t>
            </w:r>
          </w:p>
          <w:p w14:paraId="3E639C3E" w14:textId="2C605578" w:rsidR="00174788" w:rsidRPr="00FE42A6" w:rsidRDefault="00FF54AE" w:rsidP="10AB77B5">
            <w:pPr>
              <w:autoSpaceDE w:val="0"/>
              <w:autoSpaceDN w:val="0"/>
              <w:adjustRightInd w:val="0"/>
              <w:rPr>
                <w:rFonts w:asciiTheme="minorHAnsi" w:hAnsiTheme="minorHAnsi" w:cs="Calibri"/>
              </w:rPr>
            </w:pPr>
            <w:r w:rsidRPr="10AB77B5">
              <w:rPr>
                <w:rFonts w:asciiTheme="minorHAnsi" w:hAnsiTheme="minorHAnsi" w:cs="Calibri"/>
              </w:rPr>
              <w:t xml:space="preserve">July </w:t>
            </w:r>
            <w:r w:rsidR="454FD8F8" w:rsidRPr="10AB77B5">
              <w:rPr>
                <w:rFonts w:asciiTheme="minorHAnsi" w:hAnsiTheme="minorHAnsi" w:cs="Calibri"/>
              </w:rPr>
              <w:t>2021</w:t>
            </w:r>
          </w:p>
        </w:tc>
      </w:tr>
    </w:tbl>
    <w:p w14:paraId="44F1E983" w14:textId="77777777" w:rsidR="006C36D8" w:rsidRDefault="006C36D8" w:rsidP="006C36D8">
      <w:pPr>
        <w:rPr>
          <w:rFonts w:ascii="Calibri" w:hAnsi="Calibri" w:cs="Arial"/>
          <w:b/>
        </w:rPr>
      </w:pPr>
    </w:p>
    <w:p w14:paraId="60043CF8" w14:textId="0B0B20B1" w:rsidR="006C36D8" w:rsidRPr="00BB4DD8" w:rsidRDefault="006C36D8" w:rsidP="006C36D8">
      <w:pPr>
        <w:rPr>
          <w:rFonts w:ascii="Calibri" w:hAnsi="Calibri" w:cs="Arial"/>
          <w:b/>
        </w:rPr>
      </w:pPr>
      <w:r>
        <w:rPr>
          <w:rFonts w:ascii="Calibri" w:hAnsi="Calibri" w:cs="Arial"/>
          <w:b/>
        </w:rPr>
        <w:t>Our</w:t>
      </w:r>
      <w:r w:rsidRPr="00BB4DD8">
        <w:rPr>
          <w:rFonts w:ascii="Calibri" w:hAnsi="Calibri" w:cs="Arial"/>
          <w:b/>
        </w:rPr>
        <w:t xml:space="preserve"> Values and Behaviours </w:t>
      </w:r>
    </w:p>
    <w:p w14:paraId="1DA3EC68" w14:textId="77777777" w:rsidR="006C36D8" w:rsidRPr="0049147F" w:rsidRDefault="006C36D8" w:rsidP="006C36D8">
      <w:pPr>
        <w:rPr>
          <w:rFonts w:ascii="Calibri" w:hAnsi="Calibri"/>
          <w:sz w:val="12"/>
          <w:szCs w:val="12"/>
        </w:rPr>
      </w:pPr>
    </w:p>
    <w:p w14:paraId="34B1245A" w14:textId="77777777" w:rsidR="006C36D8" w:rsidRDefault="006C36D8" w:rsidP="006C36D8">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0ACC70FB" w14:textId="77777777" w:rsidR="006C36D8" w:rsidRDefault="006C36D8" w:rsidP="006C36D8">
      <w:pPr>
        <w:rPr>
          <w:rFonts w:ascii="Calibri" w:hAnsi="Calibri"/>
        </w:rPr>
      </w:pPr>
    </w:p>
    <w:p w14:paraId="60171051" w14:textId="77777777" w:rsidR="006C36D8" w:rsidRPr="00975F12" w:rsidRDefault="006C36D8" w:rsidP="006C36D8">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6FD9EA09" w14:textId="77777777" w:rsidR="006C36D8" w:rsidRPr="00975F12" w:rsidRDefault="006C36D8" w:rsidP="006C36D8">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15F449B7" w14:textId="77777777" w:rsidR="006C36D8" w:rsidRPr="00975F12" w:rsidRDefault="006C36D8" w:rsidP="006C36D8">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1161FA9A" w14:textId="77777777" w:rsidR="00174788" w:rsidRPr="00FE42A6" w:rsidRDefault="00174788" w:rsidP="00174788">
      <w:pPr>
        <w:rPr>
          <w:rFonts w:asciiTheme="minorHAnsi" w:hAnsiTheme="minorHAnsi"/>
          <w:b/>
          <w:color w:val="FF0000"/>
          <w:sz w:val="16"/>
          <w:szCs w:val="16"/>
        </w:rPr>
      </w:pPr>
    </w:p>
    <w:tbl>
      <w:tblPr>
        <w:tblW w:w="92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738"/>
        <w:gridCol w:w="1559"/>
      </w:tblGrid>
      <w:tr w:rsidR="00174788" w:rsidRPr="00FE42A6" w14:paraId="79ECF859" w14:textId="77777777" w:rsidTr="10AB77B5">
        <w:trPr>
          <w:trHeight w:val="548"/>
        </w:trPr>
        <w:tc>
          <w:tcPr>
            <w:tcW w:w="77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6D79A18" w14:textId="77777777" w:rsidR="00174788" w:rsidRPr="00FE42A6" w:rsidRDefault="00174788" w:rsidP="001E1CD7">
            <w:pPr>
              <w:rPr>
                <w:rFonts w:asciiTheme="minorHAnsi" w:hAnsiTheme="minorHAnsi" w:cs="Arial"/>
              </w:rPr>
            </w:pPr>
            <w:r w:rsidRPr="00FE42A6">
              <w:rPr>
                <w:rFonts w:asciiTheme="minorHAnsi" w:hAnsiTheme="minorHAnsi" w:cs="Arial"/>
                <w:b/>
                <w:bCs/>
              </w:rPr>
              <w:t>Job Specification Requirements</w:t>
            </w:r>
          </w:p>
          <w:p w14:paraId="483F74BE" w14:textId="77777777" w:rsidR="00174788" w:rsidRPr="00FE42A6" w:rsidRDefault="00174788" w:rsidP="001E1CD7">
            <w:pPr>
              <w:rPr>
                <w:rFonts w:asciiTheme="minorHAnsi" w:hAnsiTheme="minorHAnsi" w:cs="Arial"/>
              </w:rPr>
            </w:pPr>
          </w:p>
        </w:tc>
        <w:tc>
          <w:tcPr>
            <w:tcW w:w="1559"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456E77C3" w14:textId="77777777" w:rsidR="00174788" w:rsidRPr="00FE42A6" w:rsidRDefault="00174788" w:rsidP="001E1CD7">
            <w:pPr>
              <w:jc w:val="center"/>
              <w:rPr>
                <w:rFonts w:asciiTheme="minorHAnsi" w:hAnsiTheme="minorHAnsi" w:cs="Arial"/>
                <w:b/>
                <w:bCs/>
              </w:rPr>
            </w:pPr>
            <w:r w:rsidRPr="00FE42A6">
              <w:rPr>
                <w:rFonts w:asciiTheme="minorHAnsi" w:hAnsiTheme="minorHAnsi" w:cs="Arial"/>
                <w:b/>
                <w:bCs/>
              </w:rPr>
              <w:t xml:space="preserve">Assessed by </w:t>
            </w:r>
          </w:p>
          <w:p w14:paraId="39F54C68" w14:textId="77777777" w:rsidR="00174788" w:rsidRPr="00FE42A6" w:rsidRDefault="00174788" w:rsidP="001E1CD7">
            <w:pPr>
              <w:jc w:val="center"/>
              <w:rPr>
                <w:rFonts w:asciiTheme="minorHAnsi" w:hAnsiTheme="minorHAnsi" w:cs="Arial"/>
                <w:b/>
                <w:bCs/>
              </w:rPr>
            </w:pPr>
            <w:r w:rsidRPr="00FE42A6">
              <w:rPr>
                <w:rFonts w:asciiTheme="minorHAnsi" w:hAnsiTheme="minorHAnsi" w:cs="Arial"/>
                <w:b/>
                <w:bCs/>
              </w:rPr>
              <w:t xml:space="preserve">A </w:t>
            </w:r>
          </w:p>
          <w:p w14:paraId="12810016" w14:textId="58531E23" w:rsidR="00174788" w:rsidRPr="00FE42A6" w:rsidRDefault="00174788" w:rsidP="001E1CD7">
            <w:pPr>
              <w:jc w:val="center"/>
              <w:rPr>
                <w:rFonts w:asciiTheme="minorHAnsi" w:hAnsiTheme="minorHAnsi" w:cs="Arial"/>
              </w:rPr>
            </w:pPr>
            <w:r w:rsidRPr="00FE42A6">
              <w:rPr>
                <w:rFonts w:asciiTheme="minorHAnsi" w:hAnsiTheme="minorHAnsi" w:cs="Arial"/>
                <w:b/>
                <w:bCs/>
              </w:rPr>
              <w:t xml:space="preserve"> &amp;</w:t>
            </w:r>
            <w:r w:rsidRPr="00FE42A6">
              <w:rPr>
                <w:rFonts w:asciiTheme="minorHAnsi" w:hAnsiTheme="minorHAnsi" w:cs="Arial"/>
              </w:rPr>
              <w:t xml:space="preserve"> </w:t>
            </w:r>
            <w:r w:rsidRPr="00FE42A6">
              <w:rPr>
                <w:rFonts w:asciiTheme="minorHAnsi" w:hAnsiTheme="minorHAnsi" w:cs="Arial"/>
                <w:b/>
                <w:bCs/>
              </w:rPr>
              <w:t xml:space="preserve">I/ T/ C </w:t>
            </w:r>
          </w:p>
        </w:tc>
      </w:tr>
      <w:tr w:rsidR="00174788" w:rsidRPr="00FE42A6" w14:paraId="0FEB6E8F" w14:textId="77777777" w:rsidTr="10AB77B5">
        <w:trPr>
          <w:trHeight w:val="70"/>
        </w:trPr>
        <w:tc>
          <w:tcPr>
            <w:tcW w:w="92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13005C8E" w14:textId="77777777" w:rsidR="00174788" w:rsidRPr="00FE42A6" w:rsidRDefault="00174788" w:rsidP="001E1CD7">
            <w:pPr>
              <w:spacing w:line="70" w:lineRule="atLeast"/>
              <w:rPr>
                <w:rFonts w:asciiTheme="minorHAnsi" w:hAnsiTheme="minorHAnsi" w:cs="Arial"/>
              </w:rPr>
            </w:pPr>
            <w:r w:rsidRPr="00FE42A6">
              <w:rPr>
                <w:rFonts w:asciiTheme="minorHAnsi" w:hAnsiTheme="minorHAnsi" w:cs="Arial"/>
                <w:b/>
                <w:bCs/>
              </w:rPr>
              <w:t xml:space="preserve">Knowledge </w:t>
            </w:r>
          </w:p>
        </w:tc>
      </w:tr>
      <w:tr w:rsidR="00174788" w:rsidRPr="00FE42A6" w14:paraId="0A4A1331" w14:textId="77777777" w:rsidTr="10AB77B5">
        <w:trPr>
          <w:trHeight w:val="70"/>
        </w:trPr>
        <w:tc>
          <w:tcPr>
            <w:tcW w:w="773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D158D" w14:textId="28A8BF12" w:rsidR="00174788" w:rsidRPr="00FE42A6" w:rsidRDefault="00174788" w:rsidP="001E1CD7">
            <w:pPr>
              <w:rPr>
                <w:rFonts w:asciiTheme="minorHAnsi" w:hAnsiTheme="minorHAnsi" w:cs="Arial"/>
              </w:rPr>
            </w:pPr>
            <w:r w:rsidRPr="00FE42A6">
              <w:rPr>
                <w:rFonts w:asciiTheme="minorHAnsi" w:hAnsiTheme="minorHAnsi" w:cs="Arial"/>
              </w:rPr>
              <w:t>Comprehensive knowledge and understanding of Planning and Listed Building legislation, policy guidance and circulars, practice and case law and the ability to apply that knowledge to delivering a responsive, high quality service to a diverse case work in Conservation and Urban Design.</w:t>
            </w:r>
          </w:p>
        </w:tc>
        <w:tc>
          <w:tcPr>
            <w:tcW w:w="1559" w:type="dxa"/>
            <w:tcBorders>
              <w:bottom w:val="single" w:sz="8" w:space="0" w:color="000000" w:themeColor="text1"/>
              <w:right w:val="single" w:sz="8" w:space="0" w:color="000000" w:themeColor="text1"/>
            </w:tcBorders>
            <w:shd w:val="clear" w:color="auto" w:fill="FFFFFF" w:themeFill="background1"/>
          </w:tcPr>
          <w:p w14:paraId="6930A580" w14:textId="77777777" w:rsidR="00174788" w:rsidRPr="00FE42A6" w:rsidRDefault="00174788" w:rsidP="001E1CD7">
            <w:pPr>
              <w:spacing w:line="70" w:lineRule="atLeast"/>
              <w:jc w:val="center"/>
              <w:rPr>
                <w:rFonts w:asciiTheme="minorHAnsi" w:hAnsiTheme="minorHAnsi" w:cs="Arial"/>
              </w:rPr>
            </w:pPr>
            <w:r w:rsidRPr="00FE42A6">
              <w:rPr>
                <w:rFonts w:asciiTheme="minorHAnsi" w:hAnsiTheme="minorHAnsi" w:cs="Arial"/>
              </w:rPr>
              <w:t>A/I/T</w:t>
            </w:r>
          </w:p>
        </w:tc>
      </w:tr>
      <w:tr w:rsidR="00174788" w:rsidRPr="00FE42A6" w14:paraId="5CF82841" w14:textId="77777777" w:rsidTr="10AB77B5">
        <w:trPr>
          <w:trHeight w:val="70"/>
        </w:trPr>
        <w:tc>
          <w:tcPr>
            <w:tcW w:w="773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6CF03A9" w14:textId="77777777" w:rsidR="00174788" w:rsidRPr="00FE42A6" w:rsidRDefault="00174788" w:rsidP="001E1CD7">
            <w:pPr>
              <w:rPr>
                <w:rFonts w:asciiTheme="minorHAnsi" w:hAnsiTheme="minorHAnsi" w:cs="Arial"/>
              </w:rPr>
            </w:pPr>
            <w:r w:rsidRPr="00FE42A6">
              <w:rPr>
                <w:rFonts w:asciiTheme="minorHAnsi" w:hAnsiTheme="minorHAnsi" w:cs="Arial"/>
              </w:rPr>
              <w:t xml:space="preserve">Knowledge and understanding of performance management and staff development and the ability to apply that knowledge to setting challenging targets for yourself and team members to ensure optimum service delivery. </w:t>
            </w:r>
          </w:p>
        </w:tc>
        <w:tc>
          <w:tcPr>
            <w:tcW w:w="1559" w:type="dxa"/>
            <w:tcBorders>
              <w:bottom w:val="single" w:sz="8" w:space="0" w:color="000000" w:themeColor="text1"/>
              <w:right w:val="single" w:sz="8" w:space="0" w:color="000000" w:themeColor="text1"/>
            </w:tcBorders>
            <w:shd w:val="clear" w:color="auto" w:fill="FFFFFF" w:themeFill="background1"/>
          </w:tcPr>
          <w:p w14:paraId="5ECC4176" w14:textId="77777777" w:rsidR="00174788" w:rsidRPr="00FE42A6" w:rsidRDefault="00174788" w:rsidP="001E1CD7">
            <w:pPr>
              <w:spacing w:line="70" w:lineRule="atLeast"/>
              <w:jc w:val="center"/>
              <w:rPr>
                <w:rFonts w:asciiTheme="minorHAnsi" w:hAnsiTheme="minorHAnsi" w:cs="Arial"/>
              </w:rPr>
            </w:pPr>
            <w:r w:rsidRPr="00FE42A6">
              <w:rPr>
                <w:rFonts w:asciiTheme="minorHAnsi" w:hAnsiTheme="minorHAnsi" w:cs="Arial"/>
              </w:rPr>
              <w:t>A/I/T</w:t>
            </w:r>
          </w:p>
        </w:tc>
      </w:tr>
      <w:tr w:rsidR="00174788" w:rsidRPr="00FE42A6" w14:paraId="04CD0709" w14:textId="77777777" w:rsidTr="10AB77B5">
        <w:trPr>
          <w:trHeight w:val="104"/>
        </w:trPr>
        <w:tc>
          <w:tcPr>
            <w:tcW w:w="773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72D1E08" w14:textId="77777777" w:rsidR="00174788" w:rsidRPr="00FE42A6" w:rsidRDefault="00174788" w:rsidP="001E1CD7">
            <w:pPr>
              <w:rPr>
                <w:rFonts w:asciiTheme="minorHAnsi" w:hAnsiTheme="minorHAnsi" w:cs="Arial"/>
              </w:rPr>
            </w:pPr>
            <w:r w:rsidRPr="00FE42A6">
              <w:rPr>
                <w:rFonts w:asciiTheme="minorHAnsi" w:hAnsiTheme="minorHAnsi" w:cs="Arial"/>
              </w:rPr>
              <w:t>Knowledge and understanding of how to implement effective customer relations and customer care practices.</w:t>
            </w:r>
          </w:p>
        </w:tc>
        <w:tc>
          <w:tcPr>
            <w:tcW w:w="1559" w:type="dxa"/>
            <w:tcBorders>
              <w:bottom w:val="single" w:sz="8" w:space="0" w:color="000000" w:themeColor="text1"/>
              <w:right w:val="single" w:sz="8" w:space="0" w:color="000000" w:themeColor="text1"/>
            </w:tcBorders>
            <w:shd w:val="clear" w:color="auto" w:fill="FFFFFF" w:themeFill="background1"/>
          </w:tcPr>
          <w:p w14:paraId="58E5D945" w14:textId="77777777" w:rsidR="00174788" w:rsidRPr="00FE42A6" w:rsidRDefault="00174788" w:rsidP="001E1CD7">
            <w:pPr>
              <w:spacing w:line="70" w:lineRule="atLeast"/>
              <w:jc w:val="center"/>
              <w:rPr>
                <w:rFonts w:asciiTheme="minorHAnsi" w:hAnsiTheme="minorHAnsi" w:cs="Arial"/>
                <w:b/>
                <w:bCs/>
              </w:rPr>
            </w:pPr>
            <w:r w:rsidRPr="00FE42A6">
              <w:rPr>
                <w:rFonts w:asciiTheme="minorHAnsi" w:hAnsiTheme="minorHAnsi" w:cs="Arial"/>
              </w:rPr>
              <w:t>A/I/T</w:t>
            </w:r>
          </w:p>
        </w:tc>
      </w:tr>
      <w:tr w:rsidR="00174788" w:rsidRPr="00FE42A6" w14:paraId="5E62AC63" w14:textId="77777777" w:rsidTr="10AB77B5">
        <w:trPr>
          <w:trHeight w:val="70"/>
        </w:trPr>
        <w:tc>
          <w:tcPr>
            <w:tcW w:w="92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48938503" w14:textId="77777777" w:rsidR="00174788" w:rsidRPr="00FE42A6" w:rsidRDefault="00174788" w:rsidP="001E1CD7">
            <w:pPr>
              <w:spacing w:line="70" w:lineRule="atLeast"/>
              <w:rPr>
                <w:rFonts w:asciiTheme="minorHAnsi" w:hAnsiTheme="minorHAnsi" w:cs="Arial"/>
              </w:rPr>
            </w:pPr>
            <w:r w:rsidRPr="00FE42A6">
              <w:rPr>
                <w:rFonts w:asciiTheme="minorHAnsi" w:hAnsiTheme="minorHAnsi" w:cs="Arial"/>
                <w:b/>
                <w:bCs/>
              </w:rPr>
              <w:t xml:space="preserve">Experience </w:t>
            </w:r>
          </w:p>
        </w:tc>
      </w:tr>
      <w:tr w:rsidR="00174788" w:rsidRPr="00FE42A6" w14:paraId="092EB863" w14:textId="77777777" w:rsidTr="10AB77B5">
        <w:trPr>
          <w:trHeight w:val="70"/>
        </w:trPr>
        <w:tc>
          <w:tcPr>
            <w:tcW w:w="773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7C4C2D" w14:textId="77777777" w:rsidR="00174788" w:rsidRPr="00FE42A6" w:rsidRDefault="00174788" w:rsidP="001E1CD7">
            <w:pPr>
              <w:rPr>
                <w:rFonts w:asciiTheme="minorHAnsi" w:hAnsiTheme="minorHAnsi" w:cs="Arial"/>
                <w:color w:val="000000"/>
              </w:rPr>
            </w:pPr>
            <w:r w:rsidRPr="00FE42A6">
              <w:rPr>
                <w:rFonts w:asciiTheme="minorHAnsi" w:hAnsiTheme="minorHAnsi" w:cs="Arial"/>
              </w:rPr>
              <w:lastRenderedPageBreak/>
              <w:t>Proven experience of providing creative solutions to problem solving and demonstrating a “can-do” attitude to improvements in service delivery including solutions involving the web and IT systems.</w:t>
            </w:r>
          </w:p>
        </w:tc>
        <w:tc>
          <w:tcPr>
            <w:tcW w:w="1559" w:type="dxa"/>
            <w:tcBorders>
              <w:bottom w:val="single" w:sz="8" w:space="0" w:color="000000" w:themeColor="text1"/>
              <w:right w:val="single" w:sz="8" w:space="0" w:color="000000" w:themeColor="text1"/>
            </w:tcBorders>
            <w:shd w:val="clear" w:color="auto" w:fill="FFFFFF" w:themeFill="background1"/>
          </w:tcPr>
          <w:p w14:paraId="5D8317A3" w14:textId="77777777" w:rsidR="00174788" w:rsidRPr="00FE42A6" w:rsidRDefault="00174788" w:rsidP="001E1CD7">
            <w:pPr>
              <w:spacing w:line="70" w:lineRule="atLeast"/>
              <w:jc w:val="center"/>
              <w:rPr>
                <w:rFonts w:asciiTheme="minorHAnsi" w:hAnsiTheme="minorHAnsi" w:cs="Arial"/>
              </w:rPr>
            </w:pPr>
            <w:r w:rsidRPr="00FE42A6">
              <w:rPr>
                <w:rFonts w:asciiTheme="minorHAnsi" w:hAnsiTheme="minorHAnsi" w:cs="Arial"/>
              </w:rPr>
              <w:t>A/I</w:t>
            </w:r>
          </w:p>
        </w:tc>
      </w:tr>
      <w:tr w:rsidR="00174788" w:rsidRPr="00FE42A6" w14:paraId="0310B24D" w14:textId="77777777" w:rsidTr="10AB77B5">
        <w:trPr>
          <w:trHeight w:val="70"/>
        </w:trPr>
        <w:tc>
          <w:tcPr>
            <w:tcW w:w="773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645E38" w14:textId="77777777" w:rsidR="00174788" w:rsidRPr="00FE42A6" w:rsidRDefault="00174788" w:rsidP="001E1CD7">
            <w:pPr>
              <w:rPr>
                <w:rFonts w:asciiTheme="minorHAnsi" w:hAnsiTheme="minorHAnsi" w:cs="Arial"/>
                <w:color w:val="000000"/>
              </w:rPr>
            </w:pPr>
            <w:r w:rsidRPr="00FE42A6">
              <w:rPr>
                <w:rFonts w:asciiTheme="minorHAnsi" w:hAnsiTheme="minorHAnsi" w:cs="Arial"/>
              </w:rPr>
              <w:t xml:space="preserve">A clear understanding and commitment to take effective action to promote equality and the value of diversity in service delivery and employment. </w:t>
            </w:r>
          </w:p>
        </w:tc>
        <w:tc>
          <w:tcPr>
            <w:tcW w:w="1559" w:type="dxa"/>
            <w:tcBorders>
              <w:bottom w:val="single" w:sz="8" w:space="0" w:color="000000" w:themeColor="text1"/>
              <w:right w:val="single" w:sz="8" w:space="0" w:color="000000" w:themeColor="text1"/>
            </w:tcBorders>
            <w:shd w:val="clear" w:color="auto" w:fill="FFFFFF" w:themeFill="background1"/>
          </w:tcPr>
          <w:p w14:paraId="057F634A" w14:textId="77777777" w:rsidR="00174788" w:rsidRPr="00FE42A6" w:rsidRDefault="00174788" w:rsidP="001E1CD7">
            <w:pPr>
              <w:spacing w:line="70" w:lineRule="atLeast"/>
              <w:jc w:val="center"/>
              <w:rPr>
                <w:rFonts w:asciiTheme="minorHAnsi" w:hAnsiTheme="minorHAnsi" w:cs="Arial"/>
              </w:rPr>
            </w:pPr>
            <w:r w:rsidRPr="00FE42A6">
              <w:rPr>
                <w:rFonts w:asciiTheme="minorHAnsi" w:hAnsiTheme="minorHAnsi" w:cs="Arial"/>
              </w:rPr>
              <w:t>A/I</w:t>
            </w:r>
          </w:p>
        </w:tc>
      </w:tr>
      <w:tr w:rsidR="00174788" w:rsidRPr="00FE42A6" w14:paraId="17182617" w14:textId="77777777" w:rsidTr="10AB77B5">
        <w:trPr>
          <w:trHeight w:val="70"/>
        </w:trPr>
        <w:tc>
          <w:tcPr>
            <w:tcW w:w="92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294F217" w14:textId="77777777" w:rsidR="00174788" w:rsidRPr="00FE42A6" w:rsidRDefault="00174788" w:rsidP="001E1CD7">
            <w:pPr>
              <w:spacing w:line="70" w:lineRule="atLeast"/>
              <w:rPr>
                <w:rFonts w:asciiTheme="minorHAnsi" w:hAnsiTheme="minorHAnsi" w:cs="Arial"/>
              </w:rPr>
            </w:pPr>
            <w:r w:rsidRPr="00FE42A6">
              <w:rPr>
                <w:rFonts w:asciiTheme="minorHAnsi" w:hAnsiTheme="minorHAnsi" w:cs="Arial"/>
                <w:b/>
                <w:bCs/>
              </w:rPr>
              <w:t xml:space="preserve">Skills </w:t>
            </w:r>
          </w:p>
        </w:tc>
      </w:tr>
      <w:tr w:rsidR="00174788" w:rsidRPr="00FE42A6" w14:paraId="308CFB6B" w14:textId="77777777" w:rsidTr="10AB77B5">
        <w:trPr>
          <w:trHeight w:val="70"/>
        </w:trPr>
        <w:tc>
          <w:tcPr>
            <w:tcW w:w="773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47A00A6" w14:textId="77777777" w:rsidR="00174788" w:rsidRPr="00FE42A6" w:rsidRDefault="00174788" w:rsidP="001E1CD7">
            <w:pPr>
              <w:rPr>
                <w:rFonts w:asciiTheme="minorHAnsi" w:hAnsiTheme="minorHAnsi" w:cs="Arial"/>
              </w:rPr>
            </w:pPr>
            <w:r w:rsidRPr="00FE42A6">
              <w:rPr>
                <w:rFonts w:asciiTheme="minorHAnsi" w:hAnsiTheme="minorHAnsi" w:cs="Arial"/>
              </w:rPr>
              <w:t>Ability to balance the demands of the development sector with the need to safeguard the boroughs heritage assets, while improving the urban realm.</w:t>
            </w:r>
          </w:p>
        </w:tc>
        <w:tc>
          <w:tcPr>
            <w:tcW w:w="1559" w:type="dxa"/>
            <w:tcBorders>
              <w:bottom w:val="single" w:sz="8" w:space="0" w:color="000000" w:themeColor="text1"/>
              <w:right w:val="single" w:sz="8" w:space="0" w:color="000000" w:themeColor="text1"/>
            </w:tcBorders>
            <w:shd w:val="clear" w:color="auto" w:fill="FFFFFF" w:themeFill="background1"/>
          </w:tcPr>
          <w:p w14:paraId="27778DF0" w14:textId="77777777" w:rsidR="00174788" w:rsidRPr="00FE42A6" w:rsidRDefault="00174788" w:rsidP="001E1CD7">
            <w:pPr>
              <w:spacing w:line="70" w:lineRule="atLeast"/>
              <w:jc w:val="center"/>
              <w:rPr>
                <w:rFonts w:asciiTheme="minorHAnsi" w:hAnsiTheme="minorHAnsi" w:cs="Arial"/>
              </w:rPr>
            </w:pPr>
            <w:r w:rsidRPr="00FE42A6">
              <w:rPr>
                <w:rFonts w:asciiTheme="minorHAnsi" w:hAnsiTheme="minorHAnsi" w:cs="Arial"/>
              </w:rPr>
              <w:t>A/I/T</w:t>
            </w:r>
          </w:p>
        </w:tc>
      </w:tr>
      <w:tr w:rsidR="00174788" w:rsidRPr="00FE42A6" w14:paraId="0D67CE33" w14:textId="77777777" w:rsidTr="10AB77B5">
        <w:trPr>
          <w:trHeight w:val="70"/>
        </w:trPr>
        <w:tc>
          <w:tcPr>
            <w:tcW w:w="773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95F96F" w14:textId="77777777" w:rsidR="00174788" w:rsidRPr="00FE42A6" w:rsidRDefault="00174788" w:rsidP="001E1CD7">
            <w:pPr>
              <w:rPr>
                <w:rFonts w:asciiTheme="minorHAnsi" w:hAnsiTheme="minorHAnsi" w:cs="Arial"/>
                <w:color w:val="000000"/>
              </w:rPr>
            </w:pPr>
            <w:r w:rsidRPr="00FE42A6">
              <w:rPr>
                <w:rFonts w:asciiTheme="minorHAnsi" w:hAnsiTheme="minorHAnsi" w:cs="Arial"/>
              </w:rPr>
              <w:t xml:space="preserve">Ability to organise own workload and work within agreed timeframes to maintain high quality decision making at speed and to achieve set deadlines and targets.    </w:t>
            </w:r>
          </w:p>
        </w:tc>
        <w:tc>
          <w:tcPr>
            <w:tcW w:w="1559" w:type="dxa"/>
            <w:tcBorders>
              <w:bottom w:val="single" w:sz="8" w:space="0" w:color="000000" w:themeColor="text1"/>
              <w:right w:val="single" w:sz="8" w:space="0" w:color="000000" w:themeColor="text1"/>
            </w:tcBorders>
            <w:shd w:val="clear" w:color="auto" w:fill="FFFFFF" w:themeFill="background1"/>
          </w:tcPr>
          <w:p w14:paraId="338EEEB1" w14:textId="77777777" w:rsidR="00174788" w:rsidRPr="00FE42A6" w:rsidRDefault="00174788" w:rsidP="001E1CD7">
            <w:pPr>
              <w:spacing w:line="70" w:lineRule="atLeast"/>
              <w:jc w:val="center"/>
              <w:rPr>
                <w:rFonts w:asciiTheme="minorHAnsi" w:hAnsiTheme="minorHAnsi" w:cs="Arial"/>
              </w:rPr>
            </w:pPr>
            <w:r w:rsidRPr="00FE42A6">
              <w:rPr>
                <w:rFonts w:asciiTheme="minorHAnsi" w:hAnsiTheme="minorHAnsi" w:cs="Arial"/>
              </w:rPr>
              <w:t>A/I</w:t>
            </w:r>
          </w:p>
        </w:tc>
      </w:tr>
      <w:tr w:rsidR="00174788" w:rsidRPr="00FE42A6" w14:paraId="0A9354D0" w14:textId="77777777" w:rsidTr="10AB77B5">
        <w:trPr>
          <w:trHeight w:val="70"/>
        </w:trPr>
        <w:tc>
          <w:tcPr>
            <w:tcW w:w="773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25E4275" w14:textId="77777777" w:rsidR="00174788" w:rsidRPr="00FE42A6" w:rsidRDefault="00174788" w:rsidP="001E1CD7">
            <w:pPr>
              <w:rPr>
                <w:rFonts w:asciiTheme="minorHAnsi" w:hAnsiTheme="minorHAnsi" w:cs="Arial"/>
                <w:color w:val="000000"/>
              </w:rPr>
            </w:pPr>
            <w:r w:rsidRPr="00FE42A6">
              <w:rPr>
                <w:rFonts w:asciiTheme="minorHAnsi" w:hAnsiTheme="minorHAnsi" w:cs="Arial"/>
              </w:rPr>
              <w:t>Effective supervisory skills and the ability to coach junior staff so that they can become self-reliant in dealing with technical and people issues.</w:t>
            </w:r>
          </w:p>
        </w:tc>
        <w:tc>
          <w:tcPr>
            <w:tcW w:w="1559" w:type="dxa"/>
            <w:tcBorders>
              <w:bottom w:val="single" w:sz="8" w:space="0" w:color="000000" w:themeColor="text1"/>
              <w:right w:val="single" w:sz="8" w:space="0" w:color="000000" w:themeColor="text1"/>
            </w:tcBorders>
            <w:shd w:val="clear" w:color="auto" w:fill="FFFFFF" w:themeFill="background1"/>
          </w:tcPr>
          <w:p w14:paraId="55286ABA" w14:textId="77777777" w:rsidR="00174788" w:rsidRPr="00FE42A6" w:rsidRDefault="00174788" w:rsidP="001E1CD7">
            <w:pPr>
              <w:spacing w:line="70" w:lineRule="atLeast"/>
              <w:jc w:val="center"/>
              <w:rPr>
                <w:rFonts w:asciiTheme="minorHAnsi" w:hAnsiTheme="minorHAnsi" w:cs="Arial"/>
              </w:rPr>
            </w:pPr>
            <w:r w:rsidRPr="00FE42A6">
              <w:rPr>
                <w:rFonts w:asciiTheme="minorHAnsi" w:hAnsiTheme="minorHAnsi" w:cs="Arial"/>
              </w:rPr>
              <w:t>A/I</w:t>
            </w:r>
          </w:p>
        </w:tc>
      </w:tr>
      <w:tr w:rsidR="00174788" w:rsidRPr="00FE42A6" w14:paraId="5310A163" w14:textId="77777777" w:rsidTr="10AB77B5">
        <w:trPr>
          <w:trHeight w:val="70"/>
        </w:trPr>
        <w:tc>
          <w:tcPr>
            <w:tcW w:w="773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12970F9" w14:textId="77777777" w:rsidR="00174788" w:rsidRPr="00FE42A6" w:rsidRDefault="00174788" w:rsidP="001E1CD7">
            <w:pPr>
              <w:rPr>
                <w:rFonts w:asciiTheme="minorHAnsi" w:hAnsiTheme="minorHAnsi" w:cs="Arial"/>
              </w:rPr>
            </w:pPr>
            <w:r w:rsidRPr="00FE42A6">
              <w:rPr>
                <w:rFonts w:asciiTheme="minorHAnsi" w:hAnsiTheme="minorHAnsi" w:cs="Arial"/>
              </w:rPr>
              <w:t xml:space="preserve">Articulate in written and oral communication skills with particular reference to report and letter writing, public speaking, presentation skills and communicating with Members, the public, staff and other professionals. </w:t>
            </w:r>
          </w:p>
        </w:tc>
        <w:tc>
          <w:tcPr>
            <w:tcW w:w="1559" w:type="dxa"/>
            <w:tcBorders>
              <w:bottom w:val="single" w:sz="8" w:space="0" w:color="000000" w:themeColor="text1"/>
              <w:right w:val="single" w:sz="8" w:space="0" w:color="000000" w:themeColor="text1"/>
            </w:tcBorders>
            <w:shd w:val="clear" w:color="auto" w:fill="FFFFFF" w:themeFill="background1"/>
          </w:tcPr>
          <w:p w14:paraId="3DDFF040" w14:textId="77777777" w:rsidR="00174788" w:rsidRPr="00FE42A6" w:rsidRDefault="00174788" w:rsidP="001E1CD7">
            <w:pPr>
              <w:spacing w:line="70" w:lineRule="atLeast"/>
              <w:jc w:val="center"/>
              <w:rPr>
                <w:rFonts w:asciiTheme="minorHAnsi" w:hAnsiTheme="minorHAnsi" w:cs="Arial"/>
              </w:rPr>
            </w:pPr>
            <w:r w:rsidRPr="00FE42A6">
              <w:rPr>
                <w:rFonts w:asciiTheme="minorHAnsi" w:hAnsiTheme="minorHAnsi" w:cs="Arial"/>
              </w:rPr>
              <w:t>A/I/T</w:t>
            </w:r>
          </w:p>
        </w:tc>
      </w:tr>
      <w:tr w:rsidR="00174788" w:rsidRPr="00FE42A6" w14:paraId="5A8099DC" w14:textId="77777777" w:rsidTr="10AB77B5">
        <w:trPr>
          <w:trHeight w:val="70"/>
        </w:trPr>
        <w:tc>
          <w:tcPr>
            <w:tcW w:w="773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00C4083" w14:textId="77777777" w:rsidR="00174788" w:rsidRPr="00FE42A6" w:rsidRDefault="00174788" w:rsidP="001E1CD7">
            <w:pPr>
              <w:rPr>
                <w:rFonts w:asciiTheme="minorHAnsi" w:hAnsiTheme="minorHAnsi" w:cs="Arial"/>
              </w:rPr>
            </w:pPr>
            <w:r w:rsidRPr="00FE42A6">
              <w:rPr>
                <w:rFonts w:asciiTheme="minorHAnsi" w:hAnsiTheme="minorHAnsi" w:cs="Arial"/>
              </w:rPr>
              <w:t>Flexible approach to working hours, location and getting the job done and the ability to attend meetings and other events outside normal working hours, occasionally at short notice.</w:t>
            </w:r>
          </w:p>
        </w:tc>
        <w:tc>
          <w:tcPr>
            <w:tcW w:w="1559" w:type="dxa"/>
            <w:tcBorders>
              <w:bottom w:val="single" w:sz="8" w:space="0" w:color="000000" w:themeColor="text1"/>
              <w:right w:val="single" w:sz="8" w:space="0" w:color="000000" w:themeColor="text1"/>
            </w:tcBorders>
            <w:shd w:val="clear" w:color="auto" w:fill="FFFFFF" w:themeFill="background1"/>
          </w:tcPr>
          <w:p w14:paraId="3113AA7F" w14:textId="77777777" w:rsidR="00174788" w:rsidRPr="00FE42A6" w:rsidRDefault="00174788" w:rsidP="001E1CD7">
            <w:pPr>
              <w:spacing w:line="70" w:lineRule="atLeast"/>
              <w:jc w:val="center"/>
              <w:rPr>
                <w:rFonts w:asciiTheme="minorHAnsi" w:hAnsiTheme="minorHAnsi" w:cs="Arial"/>
              </w:rPr>
            </w:pPr>
            <w:r w:rsidRPr="00FE42A6">
              <w:rPr>
                <w:rFonts w:asciiTheme="minorHAnsi" w:hAnsiTheme="minorHAnsi" w:cs="Arial"/>
              </w:rPr>
              <w:t>A/I</w:t>
            </w:r>
          </w:p>
        </w:tc>
      </w:tr>
      <w:tr w:rsidR="00174788" w:rsidRPr="00FE42A6" w14:paraId="3C9B741C" w14:textId="77777777" w:rsidTr="10AB77B5">
        <w:trPr>
          <w:trHeight w:val="70"/>
        </w:trPr>
        <w:tc>
          <w:tcPr>
            <w:tcW w:w="773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29B70F4" w14:textId="77777777" w:rsidR="00174788" w:rsidRPr="00FE42A6" w:rsidRDefault="00174788" w:rsidP="001E1CD7">
            <w:pPr>
              <w:rPr>
                <w:rFonts w:asciiTheme="minorHAnsi" w:hAnsiTheme="minorHAnsi" w:cs="Arial"/>
              </w:rPr>
            </w:pPr>
            <w:r w:rsidRPr="00FE42A6">
              <w:rPr>
                <w:rFonts w:asciiTheme="minorHAnsi" w:hAnsiTheme="minorHAnsi"/>
              </w:rPr>
              <w:t>Clear understanding of IT systems generally including Microsoft Office, Internet Explorer and Objective (desirable).</w:t>
            </w:r>
          </w:p>
        </w:tc>
        <w:tc>
          <w:tcPr>
            <w:tcW w:w="1559" w:type="dxa"/>
            <w:tcBorders>
              <w:bottom w:val="single" w:sz="8" w:space="0" w:color="000000" w:themeColor="text1"/>
              <w:right w:val="single" w:sz="8" w:space="0" w:color="000000" w:themeColor="text1"/>
            </w:tcBorders>
            <w:shd w:val="clear" w:color="auto" w:fill="FFFFFF" w:themeFill="background1"/>
          </w:tcPr>
          <w:p w14:paraId="704906EC" w14:textId="77777777" w:rsidR="00174788" w:rsidRPr="00FE42A6" w:rsidRDefault="00174788" w:rsidP="001E1CD7">
            <w:pPr>
              <w:spacing w:line="70" w:lineRule="atLeast"/>
              <w:jc w:val="center"/>
              <w:rPr>
                <w:rFonts w:asciiTheme="minorHAnsi" w:hAnsiTheme="minorHAnsi" w:cs="Arial"/>
              </w:rPr>
            </w:pPr>
            <w:r w:rsidRPr="00FE42A6">
              <w:rPr>
                <w:rFonts w:asciiTheme="minorHAnsi" w:hAnsiTheme="minorHAnsi" w:cs="Arial"/>
              </w:rPr>
              <w:t>A/I/T</w:t>
            </w:r>
          </w:p>
        </w:tc>
      </w:tr>
      <w:tr w:rsidR="00174788" w:rsidRPr="00FE42A6" w14:paraId="76D540B2" w14:textId="77777777" w:rsidTr="10AB77B5">
        <w:trPr>
          <w:trHeight w:val="70"/>
        </w:trPr>
        <w:tc>
          <w:tcPr>
            <w:tcW w:w="773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C23110" w14:textId="77777777" w:rsidR="00174788" w:rsidRPr="00FE42A6" w:rsidRDefault="00174788" w:rsidP="001E1CD7">
            <w:pPr>
              <w:rPr>
                <w:rFonts w:asciiTheme="minorHAnsi" w:hAnsiTheme="minorHAnsi" w:cs="Arial"/>
              </w:rPr>
            </w:pPr>
            <w:r w:rsidRPr="00FE42A6">
              <w:rPr>
                <w:rFonts w:asciiTheme="minorHAnsi" w:hAnsiTheme="minorHAnsi"/>
              </w:rPr>
              <w:t>Effective report writing skills including preparation of local plan documents, committee reports, development plan examination statements or equivalents.</w:t>
            </w:r>
          </w:p>
        </w:tc>
        <w:tc>
          <w:tcPr>
            <w:tcW w:w="1559" w:type="dxa"/>
            <w:tcBorders>
              <w:bottom w:val="single" w:sz="8" w:space="0" w:color="000000" w:themeColor="text1"/>
              <w:right w:val="single" w:sz="8" w:space="0" w:color="000000" w:themeColor="text1"/>
            </w:tcBorders>
            <w:shd w:val="clear" w:color="auto" w:fill="FFFFFF" w:themeFill="background1"/>
          </w:tcPr>
          <w:p w14:paraId="5EE0F2F3" w14:textId="77777777" w:rsidR="00174788" w:rsidRPr="00FE42A6" w:rsidRDefault="00174788" w:rsidP="001E1CD7">
            <w:pPr>
              <w:spacing w:line="70" w:lineRule="atLeast"/>
              <w:jc w:val="center"/>
              <w:rPr>
                <w:rFonts w:asciiTheme="minorHAnsi" w:hAnsiTheme="minorHAnsi" w:cs="Arial"/>
              </w:rPr>
            </w:pPr>
            <w:r w:rsidRPr="00FE42A6">
              <w:rPr>
                <w:rFonts w:asciiTheme="minorHAnsi" w:hAnsiTheme="minorHAnsi"/>
              </w:rPr>
              <w:t>A/I/T</w:t>
            </w:r>
          </w:p>
        </w:tc>
      </w:tr>
      <w:tr w:rsidR="00174788" w:rsidRPr="00FE42A6" w14:paraId="510C044A" w14:textId="77777777" w:rsidTr="10AB77B5">
        <w:trPr>
          <w:trHeight w:val="70"/>
        </w:trPr>
        <w:tc>
          <w:tcPr>
            <w:tcW w:w="773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E1FE67F" w14:textId="77777777" w:rsidR="00174788" w:rsidRPr="00FE42A6" w:rsidRDefault="00174788" w:rsidP="001E1CD7">
            <w:pPr>
              <w:rPr>
                <w:rFonts w:asciiTheme="minorHAnsi" w:hAnsiTheme="minorHAnsi" w:cs="Arial"/>
              </w:rPr>
            </w:pPr>
            <w:r w:rsidRPr="00FE42A6">
              <w:rPr>
                <w:rFonts w:asciiTheme="minorHAnsi" w:hAnsiTheme="minorHAnsi"/>
              </w:rPr>
              <w:t>Ability to analyse and interpret data and present key facts including policy implications in the preparation of reports, policy formulation and other material.</w:t>
            </w:r>
          </w:p>
        </w:tc>
        <w:tc>
          <w:tcPr>
            <w:tcW w:w="1559" w:type="dxa"/>
            <w:tcBorders>
              <w:bottom w:val="single" w:sz="8" w:space="0" w:color="000000" w:themeColor="text1"/>
              <w:right w:val="single" w:sz="8" w:space="0" w:color="000000" w:themeColor="text1"/>
            </w:tcBorders>
            <w:shd w:val="clear" w:color="auto" w:fill="FFFFFF" w:themeFill="background1"/>
          </w:tcPr>
          <w:p w14:paraId="58DA7D76" w14:textId="77777777" w:rsidR="00174788" w:rsidRPr="00FE42A6" w:rsidRDefault="00174788" w:rsidP="001E1CD7">
            <w:pPr>
              <w:spacing w:line="70" w:lineRule="atLeast"/>
              <w:jc w:val="center"/>
              <w:rPr>
                <w:rFonts w:asciiTheme="minorHAnsi" w:hAnsiTheme="minorHAnsi" w:cs="Arial"/>
              </w:rPr>
            </w:pPr>
            <w:r w:rsidRPr="00FE42A6">
              <w:rPr>
                <w:rFonts w:asciiTheme="minorHAnsi" w:hAnsiTheme="minorHAnsi" w:cs="Arial"/>
              </w:rPr>
              <w:t>A/I/T</w:t>
            </w:r>
          </w:p>
        </w:tc>
      </w:tr>
      <w:tr w:rsidR="00174788" w:rsidRPr="00FE42A6" w14:paraId="265B0E6C" w14:textId="77777777" w:rsidTr="10AB77B5">
        <w:trPr>
          <w:trHeight w:val="70"/>
        </w:trPr>
        <w:tc>
          <w:tcPr>
            <w:tcW w:w="773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0D5E5A" w14:textId="77777777" w:rsidR="00174788" w:rsidRPr="00FE42A6" w:rsidRDefault="00174788" w:rsidP="001E1CD7">
            <w:pPr>
              <w:rPr>
                <w:rFonts w:asciiTheme="minorHAnsi" w:hAnsiTheme="minorHAnsi" w:cs="Arial"/>
              </w:rPr>
            </w:pPr>
            <w:r w:rsidRPr="00FE42A6">
              <w:rPr>
                <w:rFonts w:asciiTheme="minorHAnsi" w:hAnsiTheme="minorHAnsi"/>
              </w:rPr>
              <w:t>Ability to prepare briefs for and assist in the selection, control and monitoring of consultants.</w:t>
            </w:r>
          </w:p>
        </w:tc>
        <w:tc>
          <w:tcPr>
            <w:tcW w:w="1559" w:type="dxa"/>
            <w:tcBorders>
              <w:bottom w:val="single" w:sz="8" w:space="0" w:color="000000" w:themeColor="text1"/>
              <w:right w:val="single" w:sz="8" w:space="0" w:color="000000" w:themeColor="text1"/>
            </w:tcBorders>
            <w:shd w:val="clear" w:color="auto" w:fill="FFFFFF" w:themeFill="background1"/>
          </w:tcPr>
          <w:p w14:paraId="7CE989DE" w14:textId="77777777" w:rsidR="00174788" w:rsidRPr="00FE42A6" w:rsidRDefault="00174788" w:rsidP="001E1CD7">
            <w:pPr>
              <w:spacing w:line="70" w:lineRule="atLeast"/>
              <w:jc w:val="center"/>
              <w:rPr>
                <w:rFonts w:asciiTheme="minorHAnsi" w:hAnsiTheme="minorHAnsi" w:cs="Arial"/>
              </w:rPr>
            </w:pPr>
            <w:r w:rsidRPr="00FE42A6">
              <w:rPr>
                <w:rFonts w:asciiTheme="minorHAnsi" w:hAnsiTheme="minorHAnsi" w:cs="Arial"/>
              </w:rPr>
              <w:t>A/I</w:t>
            </w:r>
          </w:p>
        </w:tc>
      </w:tr>
      <w:tr w:rsidR="00174788" w:rsidRPr="00FE42A6" w14:paraId="5583D93A" w14:textId="77777777" w:rsidTr="10AB77B5">
        <w:trPr>
          <w:trHeight w:val="70"/>
        </w:trPr>
        <w:tc>
          <w:tcPr>
            <w:tcW w:w="773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E4519FB" w14:textId="77777777" w:rsidR="00174788" w:rsidRPr="00FE42A6" w:rsidRDefault="00174788" w:rsidP="001E1CD7">
            <w:pPr>
              <w:rPr>
                <w:rFonts w:asciiTheme="minorHAnsi" w:hAnsiTheme="minorHAnsi" w:cs="Arial"/>
              </w:rPr>
            </w:pPr>
            <w:r w:rsidRPr="00FE42A6">
              <w:rPr>
                <w:rFonts w:asciiTheme="minorHAnsi" w:hAnsiTheme="minorHAnsi"/>
              </w:rPr>
              <w:t>To work as part of a team taking into account the needs of other Council Departments and with a willingness and ability to share knowledge with other staff.</w:t>
            </w:r>
          </w:p>
        </w:tc>
        <w:tc>
          <w:tcPr>
            <w:tcW w:w="1559" w:type="dxa"/>
            <w:tcBorders>
              <w:bottom w:val="single" w:sz="8" w:space="0" w:color="000000" w:themeColor="text1"/>
              <w:right w:val="single" w:sz="8" w:space="0" w:color="000000" w:themeColor="text1"/>
            </w:tcBorders>
            <w:shd w:val="clear" w:color="auto" w:fill="FFFFFF" w:themeFill="background1"/>
          </w:tcPr>
          <w:p w14:paraId="0C02765F" w14:textId="77777777" w:rsidR="00174788" w:rsidRPr="00FE42A6" w:rsidRDefault="00174788" w:rsidP="001E1CD7">
            <w:pPr>
              <w:spacing w:line="70" w:lineRule="atLeast"/>
              <w:jc w:val="center"/>
              <w:rPr>
                <w:rFonts w:asciiTheme="minorHAnsi" w:hAnsiTheme="minorHAnsi" w:cs="Arial"/>
              </w:rPr>
            </w:pPr>
            <w:r w:rsidRPr="00FE42A6">
              <w:rPr>
                <w:rFonts w:asciiTheme="minorHAnsi" w:hAnsiTheme="minorHAnsi" w:cs="Arial"/>
              </w:rPr>
              <w:t>A/I</w:t>
            </w:r>
          </w:p>
        </w:tc>
      </w:tr>
      <w:tr w:rsidR="00174788" w:rsidRPr="00FE42A6" w14:paraId="0CEBE7F6" w14:textId="77777777" w:rsidTr="10AB77B5">
        <w:trPr>
          <w:trHeight w:val="70"/>
        </w:trPr>
        <w:tc>
          <w:tcPr>
            <w:tcW w:w="773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E31612F" w14:textId="77777777" w:rsidR="00174788" w:rsidRPr="00FE42A6" w:rsidRDefault="00174788" w:rsidP="001E1CD7">
            <w:pPr>
              <w:rPr>
                <w:rFonts w:asciiTheme="minorHAnsi" w:hAnsiTheme="minorHAnsi" w:cs="Arial"/>
              </w:rPr>
            </w:pPr>
            <w:r w:rsidRPr="00FE42A6">
              <w:rPr>
                <w:rFonts w:asciiTheme="minorHAnsi" w:hAnsiTheme="minorHAnsi"/>
              </w:rPr>
              <w:t xml:space="preserve">Able to use initiative to identify solutions to problem solving and demonstrating a 'can-do' attitude to improvements in service delivery. </w:t>
            </w:r>
          </w:p>
        </w:tc>
        <w:tc>
          <w:tcPr>
            <w:tcW w:w="1559" w:type="dxa"/>
            <w:tcBorders>
              <w:bottom w:val="single" w:sz="8" w:space="0" w:color="000000" w:themeColor="text1"/>
              <w:right w:val="single" w:sz="8" w:space="0" w:color="000000" w:themeColor="text1"/>
            </w:tcBorders>
            <w:shd w:val="clear" w:color="auto" w:fill="FFFFFF" w:themeFill="background1"/>
          </w:tcPr>
          <w:p w14:paraId="076A1D1F" w14:textId="77777777" w:rsidR="00174788" w:rsidRPr="00FE42A6" w:rsidRDefault="00174788" w:rsidP="001E1CD7">
            <w:pPr>
              <w:spacing w:line="70" w:lineRule="atLeast"/>
              <w:jc w:val="center"/>
              <w:rPr>
                <w:rFonts w:asciiTheme="minorHAnsi" w:hAnsiTheme="minorHAnsi" w:cs="Arial"/>
              </w:rPr>
            </w:pPr>
            <w:r w:rsidRPr="00FE42A6">
              <w:rPr>
                <w:rFonts w:asciiTheme="minorHAnsi" w:hAnsiTheme="minorHAnsi" w:cs="Arial"/>
              </w:rPr>
              <w:t>A/I</w:t>
            </w:r>
          </w:p>
        </w:tc>
      </w:tr>
      <w:tr w:rsidR="00174788" w:rsidRPr="00FE42A6" w14:paraId="5BA94D1F" w14:textId="77777777" w:rsidTr="10AB77B5">
        <w:trPr>
          <w:trHeight w:val="70"/>
        </w:trPr>
        <w:tc>
          <w:tcPr>
            <w:tcW w:w="773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12E7699" w14:textId="77777777" w:rsidR="00174788" w:rsidRPr="00FE42A6" w:rsidRDefault="00174788" w:rsidP="001E1CD7">
            <w:pPr>
              <w:rPr>
                <w:rFonts w:asciiTheme="minorHAnsi" w:hAnsiTheme="minorHAnsi" w:cs="Arial"/>
              </w:rPr>
            </w:pPr>
            <w:r w:rsidRPr="00FE42A6">
              <w:rPr>
                <w:rFonts w:asciiTheme="minorHAnsi" w:hAnsiTheme="minorHAnsi"/>
              </w:rPr>
              <w:t xml:space="preserve">Ability to assist in identifying need for change and to introduce and manage changes designed to improve service delivery. </w:t>
            </w:r>
          </w:p>
        </w:tc>
        <w:tc>
          <w:tcPr>
            <w:tcW w:w="1559" w:type="dxa"/>
            <w:tcBorders>
              <w:bottom w:val="single" w:sz="8" w:space="0" w:color="000000" w:themeColor="text1"/>
              <w:right w:val="single" w:sz="8" w:space="0" w:color="000000" w:themeColor="text1"/>
            </w:tcBorders>
            <w:shd w:val="clear" w:color="auto" w:fill="FFFFFF" w:themeFill="background1"/>
          </w:tcPr>
          <w:p w14:paraId="7E88A831" w14:textId="77777777" w:rsidR="00174788" w:rsidRPr="00FE42A6" w:rsidRDefault="00174788" w:rsidP="001E1CD7">
            <w:pPr>
              <w:spacing w:line="70" w:lineRule="atLeast"/>
              <w:jc w:val="center"/>
              <w:rPr>
                <w:rFonts w:asciiTheme="minorHAnsi" w:hAnsiTheme="minorHAnsi" w:cs="Arial"/>
              </w:rPr>
            </w:pPr>
            <w:r w:rsidRPr="00FE42A6">
              <w:rPr>
                <w:rFonts w:asciiTheme="minorHAnsi" w:hAnsiTheme="minorHAnsi" w:cs="Arial"/>
              </w:rPr>
              <w:t>A/I</w:t>
            </w:r>
          </w:p>
        </w:tc>
      </w:tr>
      <w:tr w:rsidR="00174788" w:rsidRPr="00FE42A6" w14:paraId="72234E14" w14:textId="77777777" w:rsidTr="10AB77B5">
        <w:trPr>
          <w:trHeight w:val="70"/>
        </w:trPr>
        <w:tc>
          <w:tcPr>
            <w:tcW w:w="92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090078B4" w14:textId="77777777" w:rsidR="00174788" w:rsidRPr="00FE42A6" w:rsidRDefault="00174788" w:rsidP="001E1CD7">
            <w:pPr>
              <w:spacing w:line="70" w:lineRule="atLeast"/>
              <w:rPr>
                <w:rFonts w:asciiTheme="minorHAnsi" w:hAnsiTheme="minorHAnsi" w:cs="Arial"/>
              </w:rPr>
            </w:pPr>
            <w:r w:rsidRPr="00FE42A6">
              <w:rPr>
                <w:rFonts w:asciiTheme="minorHAnsi" w:hAnsiTheme="minorHAnsi" w:cs="Arial"/>
                <w:b/>
                <w:bCs/>
              </w:rPr>
              <w:t xml:space="preserve">Qualifications </w:t>
            </w:r>
          </w:p>
        </w:tc>
      </w:tr>
      <w:tr w:rsidR="00174788" w:rsidRPr="00FE42A6" w14:paraId="5F526CBF" w14:textId="77777777" w:rsidTr="10AB77B5">
        <w:trPr>
          <w:trHeight w:val="70"/>
        </w:trPr>
        <w:tc>
          <w:tcPr>
            <w:tcW w:w="773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F775A6A" w14:textId="40DC51AA" w:rsidR="00E1602D" w:rsidRPr="00FE42A6" w:rsidRDefault="00174788" w:rsidP="10AB77B5">
            <w:pPr>
              <w:rPr>
                <w:rFonts w:asciiTheme="minorHAnsi" w:hAnsiTheme="minorHAnsi" w:cs="Arial"/>
              </w:rPr>
            </w:pPr>
            <w:r w:rsidRPr="10AB77B5">
              <w:rPr>
                <w:rFonts w:asciiTheme="minorHAnsi" w:hAnsiTheme="minorHAnsi" w:cs="Arial"/>
              </w:rPr>
              <w:t xml:space="preserve">Fully qualified </w:t>
            </w:r>
            <w:r w:rsidR="19CA9FC4" w:rsidRPr="10AB77B5">
              <w:rPr>
                <w:rFonts w:asciiTheme="minorHAnsi" w:hAnsiTheme="minorHAnsi" w:cs="Arial"/>
              </w:rPr>
              <w:t>in planning, urban design</w:t>
            </w:r>
            <w:r w:rsidR="70E5E972" w:rsidRPr="10AB77B5">
              <w:rPr>
                <w:rFonts w:asciiTheme="minorHAnsi" w:hAnsiTheme="minorHAnsi" w:cs="Arial"/>
              </w:rPr>
              <w:t xml:space="preserve">, </w:t>
            </w:r>
            <w:r w:rsidR="19CA9FC4" w:rsidRPr="10AB77B5">
              <w:rPr>
                <w:rFonts w:asciiTheme="minorHAnsi" w:hAnsiTheme="minorHAnsi" w:cs="Arial"/>
              </w:rPr>
              <w:t>building conservation</w:t>
            </w:r>
            <w:r w:rsidR="71CB63B8" w:rsidRPr="10AB77B5">
              <w:rPr>
                <w:rFonts w:asciiTheme="minorHAnsi" w:hAnsiTheme="minorHAnsi" w:cs="Arial"/>
              </w:rPr>
              <w:t>,</w:t>
            </w:r>
            <w:r w:rsidR="70E5E972" w:rsidRPr="10AB77B5">
              <w:rPr>
                <w:rFonts w:asciiTheme="minorHAnsi" w:hAnsiTheme="minorHAnsi" w:cs="Arial"/>
              </w:rPr>
              <w:t xml:space="preserve"> architecture</w:t>
            </w:r>
            <w:r w:rsidR="347B1BD9" w:rsidRPr="10AB77B5">
              <w:rPr>
                <w:rFonts w:asciiTheme="minorHAnsi" w:hAnsiTheme="minorHAnsi" w:cs="Arial"/>
              </w:rPr>
              <w:t>, architectural history</w:t>
            </w:r>
            <w:r w:rsidR="4E2A4C5D" w:rsidRPr="10AB77B5">
              <w:rPr>
                <w:rFonts w:asciiTheme="minorHAnsi" w:hAnsiTheme="minorHAnsi" w:cs="Arial"/>
              </w:rPr>
              <w:t xml:space="preserve"> or</w:t>
            </w:r>
            <w:r w:rsidR="70E5E972" w:rsidRPr="10AB77B5">
              <w:rPr>
                <w:rFonts w:asciiTheme="minorHAnsi" w:hAnsiTheme="minorHAnsi" w:cs="Arial"/>
              </w:rPr>
              <w:t xml:space="preserve"> landscape architecture,</w:t>
            </w:r>
            <w:r w:rsidR="71CB63B8" w:rsidRPr="10AB77B5">
              <w:rPr>
                <w:rFonts w:asciiTheme="minorHAnsi" w:hAnsiTheme="minorHAnsi" w:cs="Arial"/>
              </w:rPr>
              <w:t xml:space="preserve"> </w:t>
            </w:r>
            <w:r w:rsidRPr="10AB77B5">
              <w:rPr>
                <w:rFonts w:asciiTheme="minorHAnsi" w:hAnsiTheme="minorHAnsi" w:cs="Arial"/>
              </w:rPr>
              <w:t>and member of the RTPI</w:t>
            </w:r>
            <w:r w:rsidR="71CB63B8" w:rsidRPr="10AB77B5">
              <w:rPr>
                <w:rFonts w:asciiTheme="minorHAnsi" w:hAnsiTheme="minorHAnsi" w:cs="Arial"/>
              </w:rPr>
              <w:t xml:space="preserve">, </w:t>
            </w:r>
            <w:r w:rsidRPr="10AB77B5">
              <w:rPr>
                <w:rFonts w:asciiTheme="minorHAnsi" w:hAnsiTheme="minorHAnsi" w:cs="Arial"/>
              </w:rPr>
              <w:t>IHBC</w:t>
            </w:r>
            <w:r w:rsidR="71CB63B8" w:rsidRPr="10AB77B5">
              <w:rPr>
                <w:rFonts w:asciiTheme="minorHAnsi" w:hAnsiTheme="minorHAnsi" w:cs="Arial"/>
              </w:rPr>
              <w:t>, RIBA</w:t>
            </w:r>
            <w:r w:rsidRPr="10AB77B5">
              <w:rPr>
                <w:rFonts w:asciiTheme="minorHAnsi" w:hAnsiTheme="minorHAnsi" w:cs="Arial"/>
              </w:rPr>
              <w:t xml:space="preserve"> or equivalent professional body or eligible for full membership.</w:t>
            </w:r>
          </w:p>
        </w:tc>
        <w:tc>
          <w:tcPr>
            <w:tcW w:w="1559" w:type="dxa"/>
            <w:tcBorders>
              <w:bottom w:val="single" w:sz="8" w:space="0" w:color="000000" w:themeColor="text1"/>
              <w:right w:val="single" w:sz="8" w:space="0" w:color="000000" w:themeColor="text1"/>
            </w:tcBorders>
            <w:shd w:val="clear" w:color="auto" w:fill="FFFFFF" w:themeFill="background1"/>
          </w:tcPr>
          <w:p w14:paraId="30D465CE" w14:textId="77777777" w:rsidR="00174788" w:rsidRPr="00FE42A6" w:rsidRDefault="00174788" w:rsidP="001E1CD7">
            <w:pPr>
              <w:spacing w:line="70" w:lineRule="atLeast"/>
              <w:jc w:val="center"/>
              <w:rPr>
                <w:rFonts w:asciiTheme="minorHAnsi" w:hAnsiTheme="minorHAnsi" w:cs="Arial"/>
              </w:rPr>
            </w:pPr>
            <w:r w:rsidRPr="00FE42A6">
              <w:rPr>
                <w:rFonts w:asciiTheme="minorHAnsi" w:hAnsiTheme="minorHAnsi" w:cs="Arial"/>
              </w:rPr>
              <w:t>C</w:t>
            </w:r>
          </w:p>
        </w:tc>
      </w:tr>
    </w:tbl>
    <w:p w14:paraId="7822BE37" w14:textId="77777777" w:rsidR="00174788" w:rsidRPr="00FE42A6" w:rsidRDefault="00174788" w:rsidP="00174788">
      <w:pPr>
        <w:autoSpaceDE w:val="0"/>
        <w:autoSpaceDN w:val="0"/>
        <w:adjustRightInd w:val="0"/>
        <w:rPr>
          <w:rFonts w:asciiTheme="minorHAnsi" w:hAnsiTheme="minorHAnsi" w:cs="Calibri"/>
          <w:b/>
        </w:rPr>
      </w:pPr>
    </w:p>
    <w:p w14:paraId="67E83439" w14:textId="77777777" w:rsidR="00174788" w:rsidRPr="00FE42A6" w:rsidRDefault="00174788" w:rsidP="00174788">
      <w:pPr>
        <w:autoSpaceDE w:val="0"/>
        <w:autoSpaceDN w:val="0"/>
        <w:adjustRightInd w:val="0"/>
        <w:rPr>
          <w:rFonts w:asciiTheme="minorHAnsi" w:hAnsiTheme="minorHAnsi" w:cs="Calibri"/>
          <w:b/>
        </w:rPr>
      </w:pPr>
      <w:r w:rsidRPr="00FE42A6">
        <w:rPr>
          <w:rFonts w:asciiTheme="minorHAnsi" w:hAnsiTheme="minorHAnsi" w:cs="Calibri"/>
          <w:b/>
        </w:rPr>
        <w:t>A – Application form</w:t>
      </w:r>
    </w:p>
    <w:p w14:paraId="52284C71" w14:textId="77777777" w:rsidR="00174788" w:rsidRPr="00FE42A6" w:rsidRDefault="00174788" w:rsidP="00174788">
      <w:pPr>
        <w:autoSpaceDE w:val="0"/>
        <w:autoSpaceDN w:val="0"/>
        <w:adjustRightInd w:val="0"/>
        <w:rPr>
          <w:rFonts w:asciiTheme="minorHAnsi" w:hAnsiTheme="minorHAnsi" w:cs="Calibri"/>
          <w:b/>
        </w:rPr>
      </w:pPr>
      <w:r w:rsidRPr="00FE42A6">
        <w:rPr>
          <w:rFonts w:asciiTheme="minorHAnsi" w:hAnsiTheme="minorHAnsi" w:cs="Calibri"/>
          <w:b/>
        </w:rPr>
        <w:t>I – Interview</w:t>
      </w:r>
    </w:p>
    <w:p w14:paraId="6F096DCE" w14:textId="77777777" w:rsidR="00174788" w:rsidRPr="00FE42A6" w:rsidRDefault="00174788" w:rsidP="00174788">
      <w:pPr>
        <w:autoSpaceDE w:val="0"/>
        <w:autoSpaceDN w:val="0"/>
        <w:adjustRightInd w:val="0"/>
        <w:rPr>
          <w:rFonts w:asciiTheme="minorHAnsi" w:hAnsiTheme="minorHAnsi" w:cs="Calibri"/>
          <w:b/>
        </w:rPr>
      </w:pPr>
      <w:r w:rsidRPr="00FE42A6">
        <w:rPr>
          <w:rFonts w:asciiTheme="minorHAnsi" w:hAnsiTheme="minorHAnsi" w:cs="Calibri"/>
          <w:b/>
        </w:rPr>
        <w:t>T – Test</w:t>
      </w:r>
    </w:p>
    <w:p w14:paraId="0021EFA5" w14:textId="34B881AD" w:rsidR="00000000" w:rsidRDefault="00174788" w:rsidP="00174788">
      <w:pPr>
        <w:autoSpaceDE w:val="0"/>
        <w:autoSpaceDN w:val="0"/>
        <w:adjustRightInd w:val="0"/>
      </w:pPr>
      <w:r w:rsidRPr="00FE42A6">
        <w:rPr>
          <w:rFonts w:asciiTheme="minorHAnsi" w:hAnsiTheme="minorHAnsi" w:cs="Calibri"/>
          <w:b/>
        </w:rPr>
        <w:t>C – Certificate</w:t>
      </w:r>
    </w:p>
    <w:sectPr w:rsidR="00372E75">
      <w:headerReference w:type="even" r:id="rId15"/>
      <w:headerReference w:type="default" r:id="rId16"/>
      <w:head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1D74C" w14:textId="77777777" w:rsidR="00B73EFF" w:rsidRDefault="00B73EFF" w:rsidP="00174788">
      <w:r>
        <w:separator/>
      </w:r>
    </w:p>
  </w:endnote>
  <w:endnote w:type="continuationSeparator" w:id="0">
    <w:p w14:paraId="3B753F72" w14:textId="77777777" w:rsidR="00B73EFF" w:rsidRDefault="00B73EFF" w:rsidP="00174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882CF" w14:textId="77777777" w:rsidR="00B73EFF" w:rsidRDefault="00B73EFF" w:rsidP="00174788">
      <w:r>
        <w:separator/>
      </w:r>
    </w:p>
  </w:footnote>
  <w:footnote w:type="continuationSeparator" w:id="0">
    <w:p w14:paraId="77A851CC" w14:textId="77777777" w:rsidR="00B73EFF" w:rsidRDefault="00B73EFF" w:rsidP="00174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5C312" w14:textId="065B2CB4" w:rsidR="006C36D8" w:rsidRDefault="006C36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469ED" w14:textId="72CEA950" w:rsidR="00174788" w:rsidRDefault="00174788">
    <w:pPr>
      <w:pStyle w:val="Header"/>
    </w:pPr>
    <w:r>
      <w:rPr>
        <w:noProof/>
      </w:rPr>
      <mc:AlternateContent>
        <mc:Choice Requires="wps">
          <w:drawing>
            <wp:anchor distT="0" distB="0" distL="114300" distR="114300" simplePos="0" relativeHeight="251659264" behindDoc="0" locked="0" layoutInCell="0" allowOverlap="1" wp14:anchorId="47D4A789" wp14:editId="39DE23D9">
              <wp:simplePos x="0" y="0"/>
              <wp:positionH relativeFrom="page">
                <wp:posOffset>0</wp:posOffset>
              </wp:positionH>
              <wp:positionV relativeFrom="page">
                <wp:posOffset>190500</wp:posOffset>
              </wp:positionV>
              <wp:extent cx="7560310" cy="273050"/>
              <wp:effectExtent l="0" t="0" r="0" b="12700"/>
              <wp:wrapNone/>
              <wp:docPr id="1" name="MSIPCMfc664cafb414eb5045ad7cb1"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F35C61" w14:textId="6A747493" w:rsidR="00174788" w:rsidRPr="00174788" w:rsidRDefault="00174788" w:rsidP="00174788">
                          <w:pPr>
                            <w:rPr>
                              <w:rFonts w:ascii="Calibri" w:hAnsi="Calibri" w:cs="Calibri"/>
                              <w:color w:val="000000"/>
                              <w:sz w:val="20"/>
                            </w:rPr>
                          </w:pPr>
                          <w:r w:rsidRPr="00174788">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7D4A789" id="_x0000_t202" coordsize="21600,21600" o:spt="202" path="m,l,21600r21600,l21600,xe">
              <v:stroke joinstyle="miter"/>
              <v:path gradientshapeok="t" o:connecttype="rect"/>
            </v:shapetype>
            <v:shape id="MSIPCMfc664cafb414eb5045ad7cb1"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6CF35C61" w14:textId="6A747493" w:rsidR="00174788" w:rsidRPr="00174788" w:rsidRDefault="00174788" w:rsidP="00174788">
                    <w:pPr>
                      <w:rPr>
                        <w:rFonts w:ascii="Calibri" w:hAnsi="Calibri" w:cs="Calibri"/>
                        <w:color w:val="000000"/>
                        <w:sz w:val="20"/>
                      </w:rPr>
                    </w:pPr>
                    <w:r w:rsidRPr="00174788">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75BC7" w14:textId="42B073E7" w:rsidR="006C36D8" w:rsidRDefault="006C3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669EE"/>
    <w:multiLevelType w:val="hybridMultilevel"/>
    <w:tmpl w:val="308AA6E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83878"/>
    <w:multiLevelType w:val="hybridMultilevel"/>
    <w:tmpl w:val="47806A7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E651DA"/>
    <w:multiLevelType w:val="hybridMultilevel"/>
    <w:tmpl w:val="BFBE864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2C456D"/>
    <w:multiLevelType w:val="hybridMultilevel"/>
    <w:tmpl w:val="623E62A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E1080E"/>
    <w:multiLevelType w:val="hybridMultilevel"/>
    <w:tmpl w:val="04ACAF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44577594">
    <w:abstractNumId w:val="2"/>
  </w:num>
  <w:num w:numId="2" w16cid:durableId="1902473802">
    <w:abstractNumId w:val="6"/>
  </w:num>
  <w:num w:numId="3" w16cid:durableId="1041976453">
    <w:abstractNumId w:val="0"/>
  </w:num>
  <w:num w:numId="4" w16cid:durableId="466167487">
    <w:abstractNumId w:val="1"/>
  </w:num>
  <w:num w:numId="5" w16cid:durableId="57293329">
    <w:abstractNumId w:val="3"/>
  </w:num>
  <w:num w:numId="6" w16cid:durableId="1046872888">
    <w:abstractNumId w:val="4"/>
  </w:num>
  <w:num w:numId="7" w16cid:durableId="4103937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788"/>
    <w:rsid w:val="000011DC"/>
    <w:rsid w:val="000142BA"/>
    <w:rsid w:val="000B65DC"/>
    <w:rsid w:val="000C04B9"/>
    <w:rsid w:val="000F6413"/>
    <w:rsid w:val="00131115"/>
    <w:rsid w:val="00174788"/>
    <w:rsid w:val="00190302"/>
    <w:rsid w:val="0024310B"/>
    <w:rsid w:val="0024548C"/>
    <w:rsid w:val="00273BDB"/>
    <w:rsid w:val="00287DF9"/>
    <w:rsid w:val="002A2A75"/>
    <w:rsid w:val="003D2CCD"/>
    <w:rsid w:val="0041760A"/>
    <w:rsid w:val="00462968"/>
    <w:rsid w:val="00474584"/>
    <w:rsid w:val="0049032B"/>
    <w:rsid w:val="004B74ED"/>
    <w:rsid w:val="004B78DF"/>
    <w:rsid w:val="005279B6"/>
    <w:rsid w:val="00553FB2"/>
    <w:rsid w:val="005C239F"/>
    <w:rsid w:val="0063441A"/>
    <w:rsid w:val="006432D0"/>
    <w:rsid w:val="006C36D8"/>
    <w:rsid w:val="0073080B"/>
    <w:rsid w:val="0073467E"/>
    <w:rsid w:val="007E2D3B"/>
    <w:rsid w:val="007F5044"/>
    <w:rsid w:val="00803406"/>
    <w:rsid w:val="00814975"/>
    <w:rsid w:val="0084335E"/>
    <w:rsid w:val="00895980"/>
    <w:rsid w:val="008A588F"/>
    <w:rsid w:val="008C298B"/>
    <w:rsid w:val="00922226"/>
    <w:rsid w:val="00942C01"/>
    <w:rsid w:val="009739E4"/>
    <w:rsid w:val="009E16F5"/>
    <w:rsid w:val="00AF6393"/>
    <w:rsid w:val="00B16C7B"/>
    <w:rsid w:val="00B64E16"/>
    <w:rsid w:val="00B73EFF"/>
    <w:rsid w:val="00C03AC5"/>
    <w:rsid w:val="00C66F54"/>
    <w:rsid w:val="00C71663"/>
    <w:rsid w:val="00C95EBC"/>
    <w:rsid w:val="00CA1C23"/>
    <w:rsid w:val="00CB55C3"/>
    <w:rsid w:val="00CD512C"/>
    <w:rsid w:val="00D14F19"/>
    <w:rsid w:val="00D35235"/>
    <w:rsid w:val="00DB2BB9"/>
    <w:rsid w:val="00E1602D"/>
    <w:rsid w:val="00E1619F"/>
    <w:rsid w:val="00E20D0A"/>
    <w:rsid w:val="00E56A0A"/>
    <w:rsid w:val="00E63D46"/>
    <w:rsid w:val="00EB5EEB"/>
    <w:rsid w:val="00F07385"/>
    <w:rsid w:val="00F62036"/>
    <w:rsid w:val="00FB3D6B"/>
    <w:rsid w:val="00FF54AE"/>
    <w:rsid w:val="068C7DC9"/>
    <w:rsid w:val="08547E75"/>
    <w:rsid w:val="0A004765"/>
    <w:rsid w:val="10AB77B5"/>
    <w:rsid w:val="10F41E4F"/>
    <w:rsid w:val="1513C037"/>
    <w:rsid w:val="16F75FAF"/>
    <w:rsid w:val="19CA9FC4"/>
    <w:rsid w:val="1A0E6026"/>
    <w:rsid w:val="1B5E9DDD"/>
    <w:rsid w:val="1CC1C152"/>
    <w:rsid w:val="1D591BD5"/>
    <w:rsid w:val="2194B376"/>
    <w:rsid w:val="2C59BB3E"/>
    <w:rsid w:val="2DFF3D3B"/>
    <w:rsid w:val="32CDE05A"/>
    <w:rsid w:val="347B1BD9"/>
    <w:rsid w:val="34A600CC"/>
    <w:rsid w:val="396A7E07"/>
    <w:rsid w:val="3D82C805"/>
    <w:rsid w:val="406BEB3D"/>
    <w:rsid w:val="43D7C717"/>
    <w:rsid w:val="44F9EE1A"/>
    <w:rsid w:val="454FD8F8"/>
    <w:rsid w:val="47DDD969"/>
    <w:rsid w:val="4DA726D3"/>
    <w:rsid w:val="4E2A4C5D"/>
    <w:rsid w:val="54680476"/>
    <w:rsid w:val="55C2BEEE"/>
    <w:rsid w:val="5A6519EB"/>
    <w:rsid w:val="600FD928"/>
    <w:rsid w:val="6678A8F6"/>
    <w:rsid w:val="691E6C0F"/>
    <w:rsid w:val="70E5E972"/>
    <w:rsid w:val="7199F9B7"/>
    <w:rsid w:val="71CB63B8"/>
    <w:rsid w:val="78C64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49D8B"/>
  <w15:chartTrackingRefBased/>
  <w15:docId w15:val="{AD30AC82-C49D-4E8F-B9B9-4828BAF72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78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74788"/>
    <w:pPr>
      <w:spacing w:before="100" w:beforeAutospacing="1" w:after="100" w:afterAutospacing="1"/>
    </w:pPr>
  </w:style>
  <w:style w:type="paragraph" w:styleId="FootnoteText">
    <w:name w:val="footnote text"/>
    <w:basedOn w:val="Normal"/>
    <w:link w:val="FootnoteTextChar"/>
    <w:rsid w:val="00174788"/>
    <w:rPr>
      <w:sz w:val="20"/>
      <w:szCs w:val="20"/>
    </w:rPr>
  </w:style>
  <w:style w:type="character" w:customStyle="1" w:styleId="FootnoteTextChar">
    <w:name w:val="Footnote Text Char"/>
    <w:basedOn w:val="DefaultParagraphFont"/>
    <w:link w:val="FootnoteText"/>
    <w:rsid w:val="00174788"/>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174788"/>
    <w:rPr>
      <w:vertAlign w:val="superscript"/>
    </w:rPr>
  </w:style>
  <w:style w:type="paragraph" w:styleId="Header">
    <w:name w:val="header"/>
    <w:basedOn w:val="Normal"/>
    <w:link w:val="HeaderChar"/>
    <w:uiPriority w:val="99"/>
    <w:unhideWhenUsed/>
    <w:rsid w:val="00174788"/>
    <w:pPr>
      <w:tabs>
        <w:tab w:val="center" w:pos="4513"/>
        <w:tab w:val="right" w:pos="9026"/>
      </w:tabs>
    </w:pPr>
  </w:style>
  <w:style w:type="character" w:customStyle="1" w:styleId="HeaderChar">
    <w:name w:val="Header Char"/>
    <w:basedOn w:val="DefaultParagraphFont"/>
    <w:link w:val="Header"/>
    <w:uiPriority w:val="99"/>
    <w:rsid w:val="0017478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74788"/>
    <w:pPr>
      <w:tabs>
        <w:tab w:val="center" w:pos="4513"/>
        <w:tab w:val="right" w:pos="9026"/>
      </w:tabs>
    </w:pPr>
  </w:style>
  <w:style w:type="character" w:customStyle="1" w:styleId="FooterChar">
    <w:name w:val="Footer Char"/>
    <w:basedOn w:val="DefaultParagraphFont"/>
    <w:link w:val="Footer"/>
    <w:uiPriority w:val="99"/>
    <w:rsid w:val="0017478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95EBC"/>
    <w:pPr>
      <w:ind w:left="720"/>
      <w:contextualSpacing/>
    </w:pPr>
  </w:style>
  <w:style w:type="paragraph" w:styleId="BalloonText">
    <w:name w:val="Balloon Text"/>
    <w:basedOn w:val="Normal"/>
    <w:link w:val="BalloonTextChar"/>
    <w:uiPriority w:val="99"/>
    <w:semiHidden/>
    <w:unhideWhenUsed/>
    <w:rsid w:val="000B65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5DC"/>
    <w:rPr>
      <w:rFonts w:ascii="Segoe UI" w:eastAsia="Times New Roman" w:hAnsi="Segoe UI" w:cs="Segoe UI"/>
      <w:sz w:val="18"/>
      <w:szCs w:val="18"/>
      <w:lang w:eastAsia="en-GB"/>
    </w:rPr>
  </w:style>
  <w:style w:type="paragraph" w:styleId="Revision">
    <w:name w:val="Revision"/>
    <w:hidden/>
    <w:uiPriority w:val="99"/>
    <w:semiHidden/>
    <w:rsid w:val="00B16C7B"/>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741926-5999-4CB9-9EC4-A3033C3682D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65A259B3-DE64-4A8E-B031-A2215B756A71}">
      <dgm:prSet phldrT="[Text]"/>
      <dgm:spPr/>
      <dgm:t>
        <a:bodyPr/>
        <a:lstStyle/>
        <a:p>
          <a:r>
            <a:rPr lang="en-GB"/>
            <a:t>Spatial Planning &amp; Design Team Manager</a:t>
          </a:r>
        </a:p>
      </dgm:t>
    </dgm:pt>
    <dgm:pt modelId="{91939BCF-6E68-4151-BE89-8DDBE1F076E1}" type="parTrans" cxnId="{C72AB50F-6FD2-4807-800B-B0FA6F491E28}">
      <dgm:prSet/>
      <dgm:spPr/>
      <dgm:t>
        <a:bodyPr/>
        <a:lstStyle/>
        <a:p>
          <a:endParaRPr lang="en-GB"/>
        </a:p>
      </dgm:t>
    </dgm:pt>
    <dgm:pt modelId="{8BB8FF73-D3A3-423E-B09C-9A376071E4DE}" type="sibTrans" cxnId="{C72AB50F-6FD2-4807-800B-B0FA6F491E28}">
      <dgm:prSet/>
      <dgm:spPr/>
      <dgm:t>
        <a:bodyPr/>
        <a:lstStyle/>
        <a:p>
          <a:endParaRPr lang="en-GB"/>
        </a:p>
      </dgm:t>
    </dgm:pt>
    <dgm:pt modelId="{07680517-04F0-4FA6-8298-F72E1834B146}" type="asst">
      <dgm:prSet phldrT="[Text]"/>
      <dgm:spPr/>
      <dgm:t>
        <a:bodyPr/>
        <a:lstStyle/>
        <a:p>
          <a:r>
            <a:rPr lang="en-GB"/>
            <a:t>Principal Policy &amp; Information Planner </a:t>
          </a:r>
        </a:p>
      </dgm:t>
    </dgm:pt>
    <dgm:pt modelId="{4BCFB350-DA8E-40E2-81F0-F95E62DD7275}" type="parTrans" cxnId="{5064E9E7-4C6E-4CE1-83F2-B04F267E28DE}">
      <dgm:prSet/>
      <dgm:spPr/>
      <dgm:t>
        <a:bodyPr/>
        <a:lstStyle/>
        <a:p>
          <a:endParaRPr lang="en-GB"/>
        </a:p>
      </dgm:t>
    </dgm:pt>
    <dgm:pt modelId="{37E487E9-F51D-4416-A84F-5F5C16FAC055}" type="sibTrans" cxnId="{5064E9E7-4C6E-4CE1-83F2-B04F267E28DE}">
      <dgm:prSet/>
      <dgm:spPr/>
      <dgm:t>
        <a:bodyPr/>
        <a:lstStyle/>
        <a:p>
          <a:endParaRPr lang="en-GB"/>
        </a:p>
      </dgm:t>
    </dgm:pt>
    <dgm:pt modelId="{107999E3-AC49-4CED-8E0F-F7C57F570E36}">
      <dgm:prSet phldrT="[Text]"/>
      <dgm:spPr/>
      <dgm:t>
        <a:bodyPr/>
        <a:lstStyle/>
        <a:p>
          <a:r>
            <a:rPr lang="en-GB"/>
            <a:t>Senior Planner (Policy) x 5.5FTE</a:t>
          </a:r>
        </a:p>
      </dgm:t>
    </dgm:pt>
    <dgm:pt modelId="{598DFF78-CF3E-4605-A4F3-9BFD0C904D09}" type="parTrans" cxnId="{A52D1F74-5CBF-4D83-85F0-5B2B8D4A6DEB}">
      <dgm:prSet/>
      <dgm:spPr/>
      <dgm:t>
        <a:bodyPr/>
        <a:lstStyle/>
        <a:p>
          <a:endParaRPr lang="en-GB"/>
        </a:p>
      </dgm:t>
    </dgm:pt>
    <dgm:pt modelId="{4790DCAB-7EA0-42CB-84D1-FCAED4107EA6}" type="sibTrans" cxnId="{A52D1F74-5CBF-4D83-85F0-5B2B8D4A6DEB}">
      <dgm:prSet/>
      <dgm:spPr/>
      <dgm:t>
        <a:bodyPr/>
        <a:lstStyle/>
        <a:p>
          <a:endParaRPr lang="en-GB"/>
        </a:p>
      </dgm:t>
    </dgm:pt>
    <dgm:pt modelId="{D8B2690A-4774-4423-94E7-4FB0D5D0119C}">
      <dgm:prSet phldrT="[Text]"/>
      <dgm:spPr/>
      <dgm:t>
        <a:bodyPr/>
        <a:lstStyle/>
        <a:p>
          <a:r>
            <a:rPr lang="en-GB"/>
            <a:t>Senior Planner (Information) x 2FTE</a:t>
          </a:r>
        </a:p>
      </dgm:t>
    </dgm:pt>
    <dgm:pt modelId="{EC715B8F-4A01-4282-AB6C-15A3FAB428AB}" type="parTrans" cxnId="{2A29EC82-7FA3-4B31-9330-FAD7AB355748}">
      <dgm:prSet/>
      <dgm:spPr/>
      <dgm:t>
        <a:bodyPr/>
        <a:lstStyle/>
        <a:p>
          <a:endParaRPr lang="en-GB"/>
        </a:p>
      </dgm:t>
    </dgm:pt>
    <dgm:pt modelId="{B3BCC676-F63C-4E7B-B1D6-BB147E66BA06}" type="sibTrans" cxnId="{2A29EC82-7FA3-4B31-9330-FAD7AB355748}">
      <dgm:prSet/>
      <dgm:spPr/>
      <dgm:t>
        <a:bodyPr/>
        <a:lstStyle/>
        <a:p>
          <a:endParaRPr lang="en-GB"/>
        </a:p>
      </dgm:t>
    </dgm:pt>
    <dgm:pt modelId="{2C195EC1-0D60-4C4E-A2B7-A257C3876984}">
      <dgm:prSet phldrT="[Text]"/>
      <dgm:spPr/>
      <dgm:t>
        <a:bodyPr/>
        <a:lstStyle/>
        <a:p>
          <a:r>
            <a:rPr lang="en-GB"/>
            <a:t>Planner (Policy) x 2FTE</a:t>
          </a:r>
        </a:p>
      </dgm:t>
    </dgm:pt>
    <dgm:pt modelId="{10DC7679-0AA7-4D30-9639-1C0E9F44C379}" type="parTrans" cxnId="{0C5AF8B3-76C7-40DE-ABDE-27D78080908E}">
      <dgm:prSet/>
      <dgm:spPr/>
      <dgm:t>
        <a:bodyPr/>
        <a:lstStyle/>
        <a:p>
          <a:endParaRPr lang="en-GB"/>
        </a:p>
      </dgm:t>
    </dgm:pt>
    <dgm:pt modelId="{35895DCA-5C40-4FE6-9115-30F16B957B61}" type="sibTrans" cxnId="{0C5AF8B3-76C7-40DE-ABDE-27D78080908E}">
      <dgm:prSet/>
      <dgm:spPr/>
      <dgm:t>
        <a:bodyPr/>
        <a:lstStyle/>
        <a:p>
          <a:endParaRPr lang="en-GB"/>
        </a:p>
      </dgm:t>
    </dgm:pt>
    <dgm:pt modelId="{2838ABC5-04AF-4919-8D7C-0FE9552AB055}">
      <dgm:prSet/>
      <dgm:spPr/>
      <dgm:t>
        <a:bodyPr/>
        <a:lstStyle/>
        <a:p>
          <a:r>
            <a:rPr lang="en-GB"/>
            <a:t>Information &amp; Monitoring Officer x 1.5FTE</a:t>
          </a:r>
        </a:p>
      </dgm:t>
    </dgm:pt>
    <dgm:pt modelId="{956FED32-C1BB-49CB-A4BF-09C3EABB3FD8}" type="parTrans" cxnId="{7405A34D-3C18-466D-9D26-20E99E47CD9F}">
      <dgm:prSet/>
      <dgm:spPr/>
      <dgm:t>
        <a:bodyPr/>
        <a:lstStyle/>
        <a:p>
          <a:endParaRPr lang="en-GB"/>
        </a:p>
      </dgm:t>
    </dgm:pt>
    <dgm:pt modelId="{B11C87A4-4A9E-4A59-AC63-1716DCD279FD}" type="sibTrans" cxnId="{7405A34D-3C18-466D-9D26-20E99E47CD9F}">
      <dgm:prSet/>
      <dgm:spPr/>
      <dgm:t>
        <a:bodyPr/>
        <a:lstStyle/>
        <a:p>
          <a:endParaRPr lang="en-GB"/>
        </a:p>
      </dgm:t>
    </dgm:pt>
    <dgm:pt modelId="{2E9CD264-5829-4559-93E6-90ADFB5DAA01}" type="asst">
      <dgm:prSet/>
      <dgm:spPr/>
      <dgm:t>
        <a:bodyPr/>
        <a:lstStyle/>
        <a:p>
          <a:r>
            <a:rPr lang="en-GB"/>
            <a:t>Programme &amp; Change Delivery Manager</a:t>
          </a:r>
        </a:p>
      </dgm:t>
    </dgm:pt>
    <dgm:pt modelId="{50A0ECA4-7DD8-4A90-B8DC-891CB6F583A7}" type="parTrans" cxnId="{00B7CE5F-D25B-4FFE-8D24-77409BC656FC}">
      <dgm:prSet/>
      <dgm:spPr/>
      <dgm:t>
        <a:bodyPr/>
        <a:lstStyle/>
        <a:p>
          <a:endParaRPr lang="en-GB"/>
        </a:p>
      </dgm:t>
    </dgm:pt>
    <dgm:pt modelId="{63A2CD19-A4BA-4597-BD56-B4C549C6CD19}" type="sibTrans" cxnId="{00B7CE5F-D25B-4FFE-8D24-77409BC656FC}">
      <dgm:prSet/>
      <dgm:spPr/>
      <dgm:t>
        <a:bodyPr/>
        <a:lstStyle/>
        <a:p>
          <a:endParaRPr lang="en-GB"/>
        </a:p>
      </dgm:t>
    </dgm:pt>
    <dgm:pt modelId="{7E8130A2-D549-4F06-B80F-EF152A38F233}" type="asst">
      <dgm:prSet/>
      <dgm:spPr/>
      <dgm:t>
        <a:bodyPr/>
        <a:lstStyle/>
        <a:p>
          <a:r>
            <a:rPr lang="en-GB"/>
            <a:t>Principal Policy &amp; Information Planner</a:t>
          </a:r>
        </a:p>
      </dgm:t>
    </dgm:pt>
    <dgm:pt modelId="{99ADB529-B725-41A6-9111-2A2F48134215}" type="parTrans" cxnId="{65D2EFD0-A559-4FC8-8E19-C1E648C22ABC}">
      <dgm:prSet/>
      <dgm:spPr/>
      <dgm:t>
        <a:bodyPr/>
        <a:lstStyle/>
        <a:p>
          <a:endParaRPr lang="en-GB"/>
        </a:p>
      </dgm:t>
    </dgm:pt>
    <dgm:pt modelId="{3A32E526-C741-4201-BDDA-AD100F0EF48E}" type="sibTrans" cxnId="{65D2EFD0-A559-4FC8-8E19-C1E648C22ABC}">
      <dgm:prSet/>
      <dgm:spPr/>
      <dgm:t>
        <a:bodyPr/>
        <a:lstStyle/>
        <a:p>
          <a:endParaRPr lang="en-GB"/>
        </a:p>
      </dgm:t>
    </dgm:pt>
    <dgm:pt modelId="{2894A209-4C4F-4026-8EDE-818B56092C13}">
      <dgm:prSet/>
      <dgm:spPr/>
      <dgm:t>
        <a:bodyPr/>
        <a:lstStyle/>
        <a:p>
          <a:r>
            <a:rPr lang="en-GB"/>
            <a:t>Senior Planner (Housing &amp; Viability) LBR</a:t>
          </a:r>
        </a:p>
      </dgm:t>
    </dgm:pt>
    <dgm:pt modelId="{B0F60B06-FD0F-48D5-80E9-64A8DD8F6ED2}" type="parTrans" cxnId="{09E45A6D-9B05-4425-8E70-272FAD0EC521}">
      <dgm:prSet/>
      <dgm:spPr/>
      <dgm:t>
        <a:bodyPr/>
        <a:lstStyle/>
        <a:p>
          <a:endParaRPr lang="en-GB"/>
        </a:p>
      </dgm:t>
    </dgm:pt>
    <dgm:pt modelId="{DB2E1801-EDCC-4666-A8CB-FCEB72BBB1B3}" type="sibTrans" cxnId="{09E45A6D-9B05-4425-8E70-272FAD0EC521}">
      <dgm:prSet/>
      <dgm:spPr/>
      <dgm:t>
        <a:bodyPr/>
        <a:lstStyle/>
        <a:p>
          <a:endParaRPr lang="en-GB"/>
        </a:p>
      </dgm:t>
    </dgm:pt>
    <dgm:pt modelId="{2910A0B6-5AFC-4806-B9DE-BA03ECBEBB61}" type="asst">
      <dgm:prSet/>
      <dgm:spPr/>
      <dgm:t>
        <a:bodyPr/>
        <a:lstStyle/>
        <a:p>
          <a:r>
            <a:rPr lang="en-GB"/>
            <a:t>Principal Conservation &amp; Urban Design Officer</a:t>
          </a:r>
        </a:p>
      </dgm:t>
    </dgm:pt>
    <dgm:pt modelId="{6B1570DB-752F-401D-B399-2AABC21293C5}" type="parTrans" cxnId="{0BF1A30A-0EB5-4575-8080-97881A7E549B}">
      <dgm:prSet/>
      <dgm:spPr/>
      <dgm:t>
        <a:bodyPr/>
        <a:lstStyle/>
        <a:p>
          <a:endParaRPr lang="en-GB"/>
        </a:p>
      </dgm:t>
    </dgm:pt>
    <dgm:pt modelId="{E3CE4A5F-BA1A-4146-9DF0-48DF1E2D94B9}" type="sibTrans" cxnId="{0BF1A30A-0EB5-4575-8080-97881A7E549B}">
      <dgm:prSet/>
      <dgm:spPr/>
      <dgm:t>
        <a:bodyPr/>
        <a:lstStyle/>
        <a:p>
          <a:endParaRPr lang="en-GB"/>
        </a:p>
      </dgm:t>
    </dgm:pt>
    <dgm:pt modelId="{2F516048-3304-44D9-AC0E-39F26F0080BD}" type="asst">
      <dgm:prSet/>
      <dgm:spPr/>
      <dgm:t>
        <a:bodyPr/>
        <a:lstStyle/>
        <a:p>
          <a:r>
            <a:rPr lang="en-GB"/>
            <a:t>Principal Urban Design Officer</a:t>
          </a:r>
        </a:p>
      </dgm:t>
    </dgm:pt>
    <dgm:pt modelId="{CCF9884F-07D5-4CC2-A14C-F6D2D4D37E4B}" type="parTrans" cxnId="{646EEE5C-9D29-4A9A-B3A5-BC24222349A7}">
      <dgm:prSet/>
      <dgm:spPr/>
      <dgm:t>
        <a:bodyPr/>
        <a:lstStyle/>
        <a:p>
          <a:endParaRPr lang="en-GB"/>
        </a:p>
      </dgm:t>
    </dgm:pt>
    <dgm:pt modelId="{D049CE3B-242A-4D24-9CF5-A3FFCFE2429C}" type="sibTrans" cxnId="{646EEE5C-9D29-4A9A-B3A5-BC24222349A7}">
      <dgm:prSet/>
      <dgm:spPr/>
      <dgm:t>
        <a:bodyPr/>
        <a:lstStyle/>
        <a:p>
          <a:endParaRPr lang="en-GB"/>
        </a:p>
      </dgm:t>
    </dgm:pt>
    <dgm:pt modelId="{E5A1EE16-2EC1-4727-8F0D-D9DA778A7806}" type="asst">
      <dgm:prSet/>
      <dgm:spPr/>
      <dgm:t>
        <a:bodyPr/>
        <a:lstStyle/>
        <a:p>
          <a:r>
            <a:rPr lang="en-GB"/>
            <a:t>Senior Conservation &amp; Urban Design Officer x 3FTE</a:t>
          </a:r>
        </a:p>
      </dgm:t>
    </dgm:pt>
    <dgm:pt modelId="{7584739E-DC16-4DF7-B11B-7A4C4A6EB8A0}" type="parTrans" cxnId="{CFD5CEC7-CF12-41C6-B360-F1EB918E2E2F}">
      <dgm:prSet/>
      <dgm:spPr/>
      <dgm:t>
        <a:bodyPr/>
        <a:lstStyle/>
        <a:p>
          <a:endParaRPr lang="en-GB"/>
        </a:p>
      </dgm:t>
    </dgm:pt>
    <dgm:pt modelId="{F8D5C7B3-F132-4383-B5E4-6133A1217B5A}" type="sibTrans" cxnId="{CFD5CEC7-CF12-41C6-B360-F1EB918E2E2F}">
      <dgm:prSet/>
      <dgm:spPr/>
      <dgm:t>
        <a:bodyPr/>
        <a:lstStyle/>
        <a:p>
          <a:endParaRPr lang="en-GB"/>
        </a:p>
      </dgm:t>
    </dgm:pt>
    <dgm:pt modelId="{2E112F24-30AE-4F68-B884-A7F1EDE55428}" type="asst">
      <dgm:prSet/>
      <dgm:spPr/>
      <dgm:t>
        <a:bodyPr/>
        <a:lstStyle/>
        <a:p>
          <a:r>
            <a:rPr lang="en-GB"/>
            <a:t>Conservation &amp; Urban Design Officer x 1.5</a:t>
          </a:r>
        </a:p>
      </dgm:t>
    </dgm:pt>
    <dgm:pt modelId="{CC2E7A6A-2986-427B-8F3E-AF339686DE13}" type="parTrans" cxnId="{3F0077D1-2FDB-43AE-9CEB-6BE78E67E879}">
      <dgm:prSet/>
      <dgm:spPr/>
      <dgm:t>
        <a:bodyPr/>
        <a:lstStyle/>
        <a:p>
          <a:endParaRPr lang="en-GB"/>
        </a:p>
      </dgm:t>
    </dgm:pt>
    <dgm:pt modelId="{898386D0-859A-4CE2-B42A-9F5102AC934B}" type="sibTrans" cxnId="{3F0077D1-2FDB-43AE-9CEB-6BE78E67E879}">
      <dgm:prSet/>
      <dgm:spPr/>
      <dgm:t>
        <a:bodyPr/>
        <a:lstStyle/>
        <a:p>
          <a:endParaRPr lang="en-GB"/>
        </a:p>
      </dgm:t>
    </dgm:pt>
    <dgm:pt modelId="{E7EDE519-0114-4381-B5A7-A988336E7B45}" type="pres">
      <dgm:prSet presAssocID="{C5741926-5999-4CB9-9EC4-A3033C3682D9}" presName="hierChild1" presStyleCnt="0">
        <dgm:presLayoutVars>
          <dgm:orgChart val="1"/>
          <dgm:chPref val="1"/>
          <dgm:dir/>
          <dgm:animOne val="branch"/>
          <dgm:animLvl val="lvl"/>
          <dgm:resizeHandles/>
        </dgm:presLayoutVars>
      </dgm:prSet>
      <dgm:spPr/>
    </dgm:pt>
    <dgm:pt modelId="{D17DA0C4-0AFE-4904-A84E-A3B43353D09B}" type="pres">
      <dgm:prSet presAssocID="{65A259B3-DE64-4A8E-B031-A2215B756A71}" presName="hierRoot1" presStyleCnt="0">
        <dgm:presLayoutVars>
          <dgm:hierBranch/>
        </dgm:presLayoutVars>
      </dgm:prSet>
      <dgm:spPr/>
    </dgm:pt>
    <dgm:pt modelId="{8880F48A-F214-4A60-B021-B2BE65A64DD7}" type="pres">
      <dgm:prSet presAssocID="{65A259B3-DE64-4A8E-B031-A2215B756A71}" presName="rootComposite1" presStyleCnt="0"/>
      <dgm:spPr/>
    </dgm:pt>
    <dgm:pt modelId="{3CA61042-9FA0-42FE-8CDB-8FB92828B189}" type="pres">
      <dgm:prSet presAssocID="{65A259B3-DE64-4A8E-B031-A2215B756A71}" presName="rootText1" presStyleLbl="node0" presStyleIdx="0" presStyleCnt="1">
        <dgm:presLayoutVars>
          <dgm:chPref val="3"/>
        </dgm:presLayoutVars>
      </dgm:prSet>
      <dgm:spPr/>
    </dgm:pt>
    <dgm:pt modelId="{F3513C52-3611-4A5E-B96F-D498CB595207}" type="pres">
      <dgm:prSet presAssocID="{65A259B3-DE64-4A8E-B031-A2215B756A71}" presName="rootConnector1" presStyleLbl="node1" presStyleIdx="0" presStyleCnt="0"/>
      <dgm:spPr/>
    </dgm:pt>
    <dgm:pt modelId="{71AE6424-5BFC-4AC2-8706-C67476EA95EC}" type="pres">
      <dgm:prSet presAssocID="{65A259B3-DE64-4A8E-B031-A2215B756A71}" presName="hierChild2" presStyleCnt="0"/>
      <dgm:spPr/>
    </dgm:pt>
    <dgm:pt modelId="{8CF21CBA-FA73-4BA0-8F92-0DDC0C13012B}" type="pres">
      <dgm:prSet presAssocID="{598DFF78-CF3E-4605-A4F3-9BFD0C904D09}" presName="Name35" presStyleLbl="parChTrans1D2" presStyleIdx="0" presStyleCnt="9"/>
      <dgm:spPr/>
    </dgm:pt>
    <dgm:pt modelId="{088D8DD0-40AC-4F38-99E8-48BFD0F19FFC}" type="pres">
      <dgm:prSet presAssocID="{107999E3-AC49-4CED-8E0F-F7C57F570E36}" presName="hierRoot2" presStyleCnt="0">
        <dgm:presLayoutVars>
          <dgm:hierBranch val="r"/>
        </dgm:presLayoutVars>
      </dgm:prSet>
      <dgm:spPr/>
    </dgm:pt>
    <dgm:pt modelId="{0BCCE112-74F0-4BAA-8DF5-02FC88DE4992}" type="pres">
      <dgm:prSet presAssocID="{107999E3-AC49-4CED-8E0F-F7C57F570E36}" presName="rootComposite" presStyleCnt="0"/>
      <dgm:spPr/>
    </dgm:pt>
    <dgm:pt modelId="{686C4D4D-DF5B-4212-A7E5-52F3C77F73FB}" type="pres">
      <dgm:prSet presAssocID="{107999E3-AC49-4CED-8E0F-F7C57F570E36}" presName="rootText" presStyleLbl="node2" presStyleIdx="0" presStyleCnt="5">
        <dgm:presLayoutVars>
          <dgm:chPref val="3"/>
        </dgm:presLayoutVars>
      </dgm:prSet>
      <dgm:spPr/>
    </dgm:pt>
    <dgm:pt modelId="{EDBD5DF4-F53E-491F-A13E-2E157736785E}" type="pres">
      <dgm:prSet presAssocID="{107999E3-AC49-4CED-8E0F-F7C57F570E36}" presName="rootConnector" presStyleLbl="node2" presStyleIdx="0" presStyleCnt="5"/>
      <dgm:spPr/>
    </dgm:pt>
    <dgm:pt modelId="{8504D617-1BB8-4E45-947C-8496C89C0144}" type="pres">
      <dgm:prSet presAssocID="{107999E3-AC49-4CED-8E0F-F7C57F570E36}" presName="hierChild4" presStyleCnt="0"/>
      <dgm:spPr/>
    </dgm:pt>
    <dgm:pt modelId="{76B0FC06-DA1D-4A47-8321-9A3D23442A2C}" type="pres">
      <dgm:prSet presAssocID="{107999E3-AC49-4CED-8E0F-F7C57F570E36}" presName="hierChild5" presStyleCnt="0"/>
      <dgm:spPr/>
    </dgm:pt>
    <dgm:pt modelId="{A4D940CF-FD29-4393-99FF-05736CC62A87}" type="pres">
      <dgm:prSet presAssocID="{EC715B8F-4A01-4282-AB6C-15A3FAB428AB}" presName="Name35" presStyleLbl="parChTrans1D2" presStyleIdx="1" presStyleCnt="9"/>
      <dgm:spPr/>
    </dgm:pt>
    <dgm:pt modelId="{96283087-B810-41C5-8140-F4B3BB769466}" type="pres">
      <dgm:prSet presAssocID="{D8B2690A-4774-4423-94E7-4FB0D5D0119C}" presName="hierRoot2" presStyleCnt="0">
        <dgm:presLayoutVars>
          <dgm:hierBranch val="r"/>
        </dgm:presLayoutVars>
      </dgm:prSet>
      <dgm:spPr/>
    </dgm:pt>
    <dgm:pt modelId="{2C4A6671-42F5-4E2B-B4DB-D88F3D510918}" type="pres">
      <dgm:prSet presAssocID="{D8B2690A-4774-4423-94E7-4FB0D5D0119C}" presName="rootComposite" presStyleCnt="0"/>
      <dgm:spPr/>
    </dgm:pt>
    <dgm:pt modelId="{1FCBA252-8D36-4931-A54E-FAF8D938544A}" type="pres">
      <dgm:prSet presAssocID="{D8B2690A-4774-4423-94E7-4FB0D5D0119C}" presName="rootText" presStyleLbl="node2" presStyleIdx="1" presStyleCnt="5">
        <dgm:presLayoutVars>
          <dgm:chPref val="3"/>
        </dgm:presLayoutVars>
      </dgm:prSet>
      <dgm:spPr/>
    </dgm:pt>
    <dgm:pt modelId="{F827D72D-65D4-499E-8BA4-990F410291D0}" type="pres">
      <dgm:prSet presAssocID="{D8B2690A-4774-4423-94E7-4FB0D5D0119C}" presName="rootConnector" presStyleLbl="node2" presStyleIdx="1" presStyleCnt="5"/>
      <dgm:spPr/>
    </dgm:pt>
    <dgm:pt modelId="{E7C73063-DC16-4F2B-8870-E9090664A218}" type="pres">
      <dgm:prSet presAssocID="{D8B2690A-4774-4423-94E7-4FB0D5D0119C}" presName="hierChild4" presStyleCnt="0"/>
      <dgm:spPr/>
    </dgm:pt>
    <dgm:pt modelId="{90366641-5C72-40DE-8FED-853C3C13DEA5}" type="pres">
      <dgm:prSet presAssocID="{D8B2690A-4774-4423-94E7-4FB0D5D0119C}" presName="hierChild5" presStyleCnt="0"/>
      <dgm:spPr/>
    </dgm:pt>
    <dgm:pt modelId="{6F7A7E7D-CB13-46C4-B447-BE0B1039677F}" type="pres">
      <dgm:prSet presAssocID="{10DC7679-0AA7-4D30-9639-1C0E9F44C379}" presName="Name35" presStyleLbl="parChTrans1D2" presStyleIdx="2" presStyleCnt="9"/>
      <dgm:spPr/>
    </dgm:pt>
    <dgm:pt modelId="{8BEBDF1D-3EB8-4D56-947B-0820EE5F68CA}" type="pres">
      <dgm:prSet presAssocID="{2C195EC1-0D60-4C4E-A2B7-A257C3876984}" presName="hierRoot2" presStyleCnt="0">
        <dgm:presLayoutVars>
          <dgm:hierBranch val="r"/>
        </dgm:presLayoutVars>
      </dgm:prSet>
      <dgm:spPr/>
    </dgm:pt>
    <dgm:pt modelId="{1E5867CA-1E8E-4600-AED1-4D151702EF0B}" type="pres">
      <dgm:prSet presAssocID="{2C195EC1-0D60-4C4E-A2B7-A257C3876984}" presName="rootComposite" presStyleCnt="0"/>
      <dgm:spPr/>
    </dgm:pt>
    <dgm:pt modelId="{8EF3C89C-01C7-4B84-B07E-4244320EE92C}" type="pres">
      <dgm:prSet presAssocID="{2C195EC1-0D60-4C4E-A2B7-A257C3876984}" presName="rootText" presStyleLbl="node2" presStyleIdx="2" presStyleCnt="5">
        <dgm:presLayoutVars>
          <dgm:chPref val="3"/>
        </dgm:presLayoutVars>
      </dgm:prSet>
      <dgm:spPr/>
    </dgm:pt>
    <dgm:pt modelId="{FBFE8064-E063-45B9-BE0C-957EB353ACFE}" type="pres">
      <dgm:prSet presAssocID="{2C195EC1-0D60-4C4E-A2B7-A257C3876984}" presName="rootConnector" presStyleLbl="node2" presStyleIdx="2" presStyleCnt="5"/>
      <dgm:spPr/>
    </dgm:pt>
    <dgm:pt modelId="{77D6CCE0-EF48-4ED2-918C-F0593F7E6924}" type="pres">
      <dgm:prSet presAssocID="{2C195EC1-0D60-4C4E-A2B7-A257C3876984}" presName="hierChild4" presStyleCnt="0"/>
      <dgm:spPr/>
    </dgm:pt>
    <dgm:pt modelId="{CCFB611F-44CB-441F-8A1A-1C7AA84E72B8}" type="pres">
      <dgm:prSet presAssocID="{2C195EC1-0D60-4C4E-A2B7-A257C3876984}" presName="hierChild5" presStyleCnt="0"/>
      <dgm:spPr/>
    </dgm:pt>
    <dgm:pt modelId="{A3496956-0A71-4A1C-AD77-B36FCF76DF0B}" type="pres">
      <dgm:prSet presAssocID="{956FED32-C1BB-49CB-A4BF-09C3EABB3FD8}" presName="Name35" presStyleLbl="parChTrans1D2" presStyleIdx="3" presStyleCnt="9"/>
      <dgm:spPr/>
    </dgm:pt>
    <dgm:pt modelId="{F61E42E3-F8F8-41D6-9AE0-4FBC04934BE9}" type="pres">
      <dgm:prSet presAssocID="{2838ABC5-04AF-4919-8D7C-0FE9552AB055}" presName="hierRoot2" presStyleCnt="0">
        <dgm:presLayoutVars>
          <dgm:hierBranch val="r"/>
        </dgm:presLayoutVars>
      </dgm:prSet>
      <dgm:spPr/>
    </dgm:pt>
    <dgm:pt modelId="{FF637C44-63A5-4B64-ACBE-9993FE7B541D}" type="pres">
      <dgm:prSet presAssocID="{2838ABC5-04AF-4919-8D7C-0FE9552AB055}" presName="rootComposite" presStyleCnt="0"/>
      <dgm:spPr/>
    </dgm:pt>
    <dgm:pt modelId="{F5DFF810-7C63-444E-B0CE-D5B72B487A1B}" type="pres">
      <dgm:prSet presAssocID="{2838ABC5-04AF-4919-8D7C-0FE9552AB055}" presName="rootText" presStyleLbl="node2" presStyleIdx="3" presStyleCnt="5">
        <dgm:presLayoutVars>
          <dgm:chPref val="3"/>
        </dgm:presLayoutVars>
      </dgm:prSet>
      <dgm:spPr/>
    </dgm:pt>
    <dgm:pt modelId="{BBE76A51-39D7-46EA-A1C0-5A37F6429CE6}" type="pres">
      <dgm:prSet presAssocID="{2838ABC5-04AF-4919-8D7C-0FE9552AB055}" presName="rootConnector" presStyleLbl="node2" presStyleIdx="3" presStyleCnt="5"/>
      <dgm:spPr/>
    </dgm:pt>
    <dgm:pt modelId="{0C5295F2-2EFB-49C1-B6E2-CF3AAC5A732C}" type="pres">
      <dgm:prSet presAssocID="{2838ABC5-04AF-4919-8D7C-0FE9552AB055}" presName="hierChild4" presStyleCnt="0"/>
      <dgm:spPr/>
    </dgm:pt>
    <dgm:pt modelId="{8ACF5E2D-DF59-4935-B319-3F2DC48F2583}" type="pres">
      <dgm:prSet presAssocID="{2838ABC5-04AF-4919-8D7C-0FE9552AB055}" presName="hierChild5" presStyleCnt="0"/>
      <dgm:spPr/>
    </dgm:pt>
    <dgm:pt modelId="{8C43C3C3-9A46-4C24-B8D9-D47BCF0C88B7}" type="pres">
      <dgm:prSet presAssocID="{B0F60B06-FD0F-48D5-80E9-64A8DD8F6ED2}" presName="Name35" presStyleLbl="parChTrans1D2" presStyleIdx="4" presStyleCnt="9"/>
      <dgm:spPr/>
    </dgm:pt>
    <dgm:pt modelId="{85D30A85-6CCB-48D4-A6FA-27B9B601B9EE}" type="pres">
      <dgm:prSet presAssocID="{2894A209-4C4F-4026-8EDE-818B56092C13}" presName="hierRoot2" presStyleCnt="0">
        <dgm:presLayoutVars>
          <dgm:hierBranch val="r"/>
        </dgm:presLayoutVars>
      </dgm:prSet>
      <dgm:spPr/>
    </dgm:pt>
    <dgm:pt modelId="{EC298B29-3A5B-4144-A7F2-364D9E85D613}" type="pres">
      <dgm:prSet presAssocID="{2894A209-4C4F-4026-8EDE-818B56092C13}" presName="rootComposite" presStyleCnt="0"/>
      <dgm:spPr/>
    </dgm:pt>
    <dgm:pt modelId="{AA26BBCD-263F-499D-9E00-B2D0875EE9CE}" type="pres">
      <dgm:prSet presAssocID="{2894A209-4C4F-4026-8EDE-818B56092C13}" presName="rootText" presStyleLbl="node2" presStyleIdx="4" presStyleCnt="5">
        <dgm:presLayoutVars>
          <dgm:chPref val="3"/>
        </dgm:presLayoutVars>
      </dgm:prSet>
      <dgm:spPr/>
    </dgm:pt>
    <dgm:pt modelId="{971A9CB9-2E9C-43BB-8F8D-B2B02B8CF076}" type="pres">
      <dgm:prSet presAssocID="{2894A209-4C4F-4026-8EDE-818B56092C13}" presName="rootConnector" presStyleLbl="node2" presStyleIdx="4" presStyleCnt="5"/>
      <dgm:spPr/>
    </dgm:pt>
    <dgm:pt modelId="{F08C5EEA-CA9C-4D9D-8C05-D018A67B4379}" type="pres">
      <dgm:prSet presAssocID="{2894A209-4C4F-4026-8EDE-818B56092C13}" presName="hierChild4" presStyleCnt="0"/>
      <dgm:spPr/>
    </dgm:pt>
    <dgm:pt modelId="{1F96ADE9-BC4F-4067-8CF3-5F1AED36D379}" type="pres">
      <dgm:prSet presAssocID="{2894A209-4C4F-4026-8EDE-818B56092C13}" presName="hierChild5" presStyleCnt="0"/>
      <dgm:spPr/>
    </dgm:pt>
    <dgm:pt modelId="{F6FCF516-D5BE-46D1-8ECA-3A1AD84E0F8C}" type="pres">
      <dgm:prSet presAssocID="{65A259B3-DE64-4A8E-B031-A2215B756A71}" presName="hierChild3" presStyleCnt="0"/>
      <dgm:spPr/>
    </dgm:pt>
    <dgm:pt modelId="{E9EA3503-AF85-4159-B7F5-60119E216E8F}" type="pres">
      <dgm:prSet presAssocID="{4BCFB350-DA8E-40E2-81F0-F95E62DD7275}" presName="Name111" presStyleLbl="parChTrans1D2" presStyleIdx="5" presStyleCnt="9"/>
      <dgm:spPr/>
    </dgm:pt>
    <dgm:pt modelId="{E403F7FF-F3EB-4B43-8E1D-7396B573EA29}" type="pres">
      <dgm:prSet presAssocID="{07680517-04F0-4FA6-8298-F72E1834B146}" presName="hierRoot3" presStyleCnt="0">
        <dgm:presLayoutVars>
          <dgm:hierBranch val="init"/>
        </dgm:presLayoutVars>
      </dgm:prSet>
      <dgm:spPr/>
    </dgm:pt>
    <dgm:pt modelId="{2AF5B798-AC0F-4FDD-9C51-8DA75D7E94FA}" type="pres">
      <dgm:prSet presAssocID="{07680517-04F0-4FA6-8298-F72E1834B146}" presName="rootComposite3" presStyleCnt="0"/>
      <dgm:spPr/>
    </dgm:pt>
    <dgm:pt modelId="{9DD4071E-0E81-4592-BEF6-426046D07F14}" type="pres">
      <dgm:prSet presAssocID="{07680517-04F0-4FA6-8298-F72E1834B146}" presName="rootText3" presStyleLbl="asst1" presStyleIdx="0" presStyleCnt="7">
        <dgm:presLayoutVars>
          <dgm:chPref val="3"/>
        </dgm:presLayoutVars>
      </dgm:prSet>
      <dgm:spPr/>
    </dgm:pt>
    <dgm:pt modelId="{525D29DF-EB38-4F7E-9567-3994B985A1FC}" type="pres">
      <dgm:prSet presAssocID="{07680517-04F0-4FA6-8298-F72E1834B146}" presName="rootConnector3" presStyleLbl="asst1" presStyleIdx="0" presStyleCnt="7"/>
      <dgm:spPr/>
    </dgm:pt>
    <dgm:pt modelId="{71B4C57C-AE99-4E6F-A7FD-3EF2B806D1AC}" type="pres">
      <dgm:prSet presAssocID="{07680517-04F0-4FA6-8298-F72E1834B146}" presName="hierChild6" presStyleCnt="0"/>
      <dgm:spPr/>
    </dgm:pt>
    <dgm:pt modelId="{EF8773E6-26D1-4323-8250-04C0469B2F78}" type="pres">
      <dgm:prSet presAssocID="{07680517-04F0-4FA6-8298-F72E1834B146}" presName="hierChild7" presStyleCnt="0"/>
      <dgm:spPr/>
    </dgm:pt>
    <dgm:pt modelId="{7506D182-4851-46BF-B9A6-F8ABE4CCD5E3}" type="pres">
      <dgm:prSet presAssocID="{50A0ECA4-7DD8-4A90-B8DC-891CB6F583A7}" presName="Name111" presStyleLbl="parChTrans1D2" presStyleIdx="6" presStyleCnt="9"/>
      <dgm:spPr/>
    </dgm:pt>
    <dgm:pt modelId="{7D59370F-C1C8-4E10-B7CA-7366E9DE0622}" type="pres">
      <dgm:prSet presAssocID="{2E9CD264-5829-4559-93E6-90ADFB5DAA01}" presName="hierRoot3" presStyleCnt="0">
        <dgm:presLayoutVars>
          <dgm:hierBranch/>
        </dgm:presLayoutVars>
      </dgm:prSet>
      <dgm:spPr/>
    </dgm:pt>
    <dgm:pt modelId="{D806816B-77BA-48E0-858C-2709EFB93F55}" type="pres">
      <dgm:prSet presAssocID="{2E9CD264-5829-4559-93E6-90ADFB5DAA01}" presName="rootComposite3" presStyleCnt="0"/>
      <dgm:spPr/>
    </dgm:pt>
    <dgm:pt modelId="{EDB9633B-57EF-42A3-ABBE-B2E9837FB18B}" type="pres">
      <dgm:prSet presAssocID="{2E9CD264-5829-4559-93E6-90ADFB5DAA01}" presName="rootText3" presStyleLbl="asst1" presStyleIdx="1" presStyleCnt="7">
        <dgm:presLayoutVars>
          <dgm:chPref val="3"/>
        </dgm:presLayoutVars>
      </dgm:prSet>
      <dgm:spPr/>
    </dgm:pt>
    <dgm:pt modelId="{2F3D2348-E07E-4E77-921E-47742B6D929E}" type="pres">
      <dgm:prSet presAssocID="{2E9CD264-5829-4559-93E6-90ADFB5DAA01}" presName="rootConnector3" presStyleLbl="asst1" presStyleIdx="1" presStyleCnt="7"/>
      <dgm:spPr/>
    </dgm:pt>
    <dgm:pt modelId="{2BD55D45-5434-43BD-882E-3F015095479F}" type="pres">
      <dgm:prSet presAssocID="{2E9CD264-5829-4559-93E6-90ADFB5DAA01}" presName="hierChild6" presStyleCnt="0"/>
      <dgm:spPr/>
    </dgm:pt>
    <dgm:pt modelId="{39A13476-81F9-4B1E-AEF9-57E661EE72FC}" type="pres">
      <dgm:prSet presAssocID="{2E9CD264-5829-4559-93E6-90ADFB5DAA01}" presName="hierChild7" presStyleCnt="0"/>
      <dgm:spPr/>
    </dgm:pt>
    <dgm:pt modelId="{5B84271B-25BC-4907-BF4F-A3304F2C21ED}" type="pres">
      <dgm:prSet presAssocID="{99ADB529-B725-41A6-9111-2A2F48134215}" presName="Name111" presStyleLbl="parChTrans1D2" presStyleIdx="7" presStyleCnt="9"/>
      <dgm:spPr/>
    </dgm:pt>
    <dgm:pt modelId="{3237C8A1-B5C6-4A68-8360-62448624AE13}" type="pres">
      <dgm:prSet presAssocID="{7E8130A2-D549-4F06-B80F-EF152A38F233}" presName="hierRoot3" presStyleCnt="0">
        <dgm:presLayoutVars>
          <dgm:hierBranch val="init"/>
        </dgm:presLayoutVars>
      </dgm:prSet>
      <dgm:spPr/>
    </dgm:pt>
    <dgm:pt modelId="{5AD3E9F9-B5A5-4940-92F1-AEAF57A43676}" type="pres">
      <dgm:prSet presAssocID="{7E8130A2-D549-4F06-B80F-EF152A38F233}" presName="rootComposite3" presStyleCnt="0"/>
      <dgm:spPr/>
    </dgm:pt>
    <dgm:pt modelId="{E44EBBD1-1F8B-4C32-8BC7-6B304D3FAD05}" type="pres">
      <dgm:prSet presAssocID="{7E8130A2-D549-4F06-B80F-EF152A38F233}" presName="rootText3" presStyleLbl="asst1" presStyleIdx="2" presStyleCnt="7">
        <dgm:presLayoutVars>
          <dgm:chPref val="3"/>
        </dgm:presLayoutVars>
      </dgm:prSet>
      <dgm:spPr/>
    </dgm:pt>
    <dgm:pt modelId="{69D35552-FAFC-436A-A187-740B188AAD21}" type="pres">
      <dgm:prSet presAssocID="{7E8130A2-D549-4F06-B80F-EF152A38F233}" presName="rootConnector3" presStyleLbl="asst1" presStyleIdx="2" presStyleCnt="7"/>
      <dgm:spPr/>
    </dgm:pt>
    <dgm:pt modelId="{0FC2B949-E0B5-49BB-970D-4BF5DBD9C540}" type="pres">
      <dgm:prSet presAssocID="{7E8130A2-D549-4F06-B80F-EF152A38F233}" presName="hierChild6" presStyleCnt="0"/>
      <dgm:spPr/>
    </dgm:pt>
    <dgm:pt modelId="{6D4A8C8B-4E35-48B3-AF23-7B13E0C467BF}" type="pres">
      <dgm:prSet presAssocID="{7E8130A2-D549-4F06-B80F-EF152A38F233}" presName="hierChild7" presStyleCnt="0"/>
      <dgm:spPr/>
    </dgm:pt>
    <dgm:pt modelId="{737C2F63-B745-43D6-9775-7536E662CCF0}" type="pres">
      <dgm:prSet presAssocID="{6B1570DB-752F-401D-B399-2AABC21293C5}" presName="Name111" presStyleLbl="parChTrans1D2" presStyleIdx="8" presStyleCnt="9"/>
      <dgm:spPr/>
    </dgm:pt>
    <dgm:pt modelId="{C44312C4-5EB4-422B-B61E-63FA4DC777D2}" type="pres">
      <dgm:prSet presAssocID="{2910A0B6-5AFC-4806-B9DE-BA03ECBEBB61}" presName="hierRoot3" presStyleCnt="0">
        <dgm:presLayoutVars>
          <dgm:hierBranch val="init"/>
        </dgm:presLayoutVars>
      </dgm:prSet>
      <dgm:spPr/>
    </dgm:pt>
    <dgm:pt modelId="{ECD2CA58-1F46-4E2B-B4D0-2A1647399011}" type="pres">
      <dgm:prSet presAssocID="{2910A0B6-5AFC-4806-B9DE-BA03ECBEBB61}" presName="rootComposite3" presStyleCnt="0"/>
      <dgm:spPr/>
    </dgm:pt>
    <dgm:pt modelId="{B1998450-5789-486E-ACBC-BA9117DB9CC4}" type="pres">
      <dgm:prSet presAssocID="{2910A0B6-5AFC-4806-B9DE-BA03ECBEBB61}" presName="rootText3" presStyleLbl="asst1" presStyleIdx="3" presStyleCnt="7">
        <dgm:presLayoutVars>
          <dgm:chPref val="3"/>
        </dgm:presLayoutVars>
      </dgm:prSet>
      <dgm:spPr/>
    </dgm:pt>
    <dgm:pt modelId="{5708C6E2-2C47-4717-BA91-80BBB3573538}" type="pres">
      <dgm:prSet presAssocID="{2910A0B6-5AFC-4806-B9DE-BA03ECBEBB61}" presName="rootConnector3" presStyleLbl="asst1" presStyleIdx="3" presStyleCnt="7"/>
      <dgm:spPr/>
    </dgm:pt>
    <dgm:pt modelId="{0246D4FF-51C6-4AE6-B722-86C5AB2A49FC}" type="pres">
      <dgm:prSet presAssocID="{2910A0B6-5AFC-4806-B9DE-BA03ECBEBB61}" presName="hierChild6" presStyleCnt="0"/>
      <dgm:spPr/>
    </dgm:pt>
    <dgm:pt modelId="{EAE98A64-A348-45EF-A476-4B22A9CF0A60}" type="pres">
      <dgm:prSet presAssocID="{2910A0B6-5AFC-4806-B9DE-BA03ECBEBB61}" presName="hierChild7" presStyleCnt="0"/>
      <dgm:spPr/>
    </dgm:pt>
    <dgm:pt modelId="{778D5010-5994-4F06-A43B-9BCE0DE7DE29}" type="pres">
      <dgm:prSet presAssocID="{CCF9884F-07D5-4CC2-A14C-F6D2D4D37E4B}" presName="Name111" presStyleLbl="parChTrans1D3" presStyleIdx="0" presStyleCnt="3"/>
      <dgm:spPr/>
    </dgm:pt>
    <dgm:pt modelId="{D9A0FD84-36BA-4934-AE06-55551378F38E}" type="pres">
      <dgm:prSet presAssocID="{2F516048-3304-44D9-AC0E-39F26F0080BD}" presName="hierRoot3" presStyleCnt="0">
        <dgm:presLayoutVars>
          <dgm:hierBranch val="init"/>
        </dgm:presLayoutVars>
      </dgm:prSet>
      <dgm:spPr/>
    </dgm:pt>
    <dgm:pt modelId="{341874B6-EB61-4484-9096-3403E9EAC62B}" type="pres">
      <dgm:prSet presAssocID="{2F516048-3304-44D9-AC0E-39F26F0080BD}" presName="rootComposite3" presStyleCnt="0"/>
      <dgm:spPr/>
    </dgm:pt>
    <dgm:pt modelId="{37CA97E1-0810-475F-8732-77C844B2FF75}" type="pres">
      <dgm:prSet presAssocID="{2F516048-3304-44D9-AC0E-39F26F0080BD}" presName="rootText3" presStyleLbl="asst1" presStyleIdx="4" presStyleCnt="7">
        <dgm:presLayoutVars>
          <dgm:chPref val="3"/>
        </dgm:presLayoutVars>
      </dgm:prSet>
      <dgm:spPr/>
    </dgm:pt>
    <dgm:pt modelId="{F9C0048B-57AE-48D3-B176-7C3C08DAEB72}" type="pres">
      <dgm:prSet presAssocID="{2F516048-3304-44D9-AC0E-39F26F0080BD}" presName="rootConnector3" presStyleLbl="asst1" presStyleIdx="4" presStyleCnt="7"/>
      <dgm:spPr/>
    </dgm:pt>
    <dgm:pt modelId="{A6E0A864-1CEE-4F90-863C-785DF9A1947E}" type="pres">
      <dgm:prSet presAssocID="{2F516048-3304-44D9-AC0E-39F26F0080BD}" presName="hierChild6" presStyleCnt="0"/>
      <dgm:spPr/>
    </dgm:pt>
    <dgm:pt modelId="{608AB11A-CED8-4C64-BE07-3D592BAE418B}" type="pres">
      <dgm:prSet presAssocID="{2F516048-3304-44D9-AC0E-39F26F0080BD}" presName="hierChild7" presStyleCnt="0"/>
      <dgm:spPr/>
    </dgm:pt>
    <dgm:pt modelId="{360B5904-C569-4295-9EFD-D479BDA1DF6C}" type="pres">
      <dgm:prSet presAssocID="{7584739E-DC16-4DF7-B11B-7A4C4A6EB8A0}" presName="Name111" presStyleLbl="parChTrans1D3" presStyleIdx="1" presStyleCnt="3"/>
      <dgm:spPr/>
    </dgm:pt>
    <dgm:pt modelId="{4EF55913-4409-4106-8761-6EE662932F20}" type="pres">
      <dgm:prSet presAssocID="{E5A1EE16-2EC1-4727-8F0D-D9DA778A7806}" presName="hierRoot3" presStyleCnt="0">
        <dgm:presLayoutVars>
          <dgm:hierBranch val="init"/>
        </dgm:presLayoutVars>
      </dgm:prSet>
      <dgm:spPr/>
    </dgm:pt>
    <dgm:pt modelId="{9EF5DFEF-FA54-4FF4-8426-7B2E1A1585FE}" type="pres">
      <dgm:prSet presAssocID="{E5A1EE16-2EC1-4727-8F0D-D9DA778A7806}" presName="rootComposite3" presStyleCnt="0"/>
      <dgm:spPr/>
    </dgm:pt>
    <dgm:pt modelId="{9693EABF-1059-4039-95FD-C3AB7C0F6798}" type="pres">
      <dgm:prSet presAssocID="{E5A1EE16-2EC1-4727-8F0D-D9DA778A7806}" presName="rootText3" presStyleLbl="asst1" presStyleIdx="5" presStyleCnt="7">
        <dgm:presLayoutVars>
          <dgm:chPref val="3"/>
        </dgm:presLayoutVars>
      </dgm:prSet>
      <dgm:spPr/>
    </dgm:pt>
    <dgm:pt modelId="{9C1EEFFF-5628-4266-BEAF-6E299CD74E77}" type="pres">
      <dgm:prSet presAssocID="{E5A1EE16-2EC1-4727-8F0D-D9DA778A7806}" presName="rootConnector3" presStyleLbl="asst1" presStyleIdx="5" presStyleCnt="7"/>
      <dgm:spPr/>
    </dgm:pt>
    <dgm:pt modelId="{36C1BEAF-080C-4A67-9DCE-AEE70C3A5AEA}" type="pres">
      <dgm:prSet presAssocID="{E5A1EE16-2EC1-4727-8F0D-D9DA778A7806}" presName="hierChild6" presStyleCnt="0"/>
      <dgm:spPr/>
    </dgm:pt>
    <dgm:pt modelId="{A5DE9451-2896-4656-824E-B1C751053755}" type="pres">
      <dgm:prSet presAssocID="{E5A1EE16-2EC1-4727-8F0D-D9DA778A7806}" presName="hierChild7" presStyleCnt="0"/>
      <dgm:spPr/>
    </dgm:pt>
    <dgm:pt modelId="{9D234C90-1D27-4C7C-B722-A153A26B0ABA}" type="pres">
      <dgm:prSet presAssocID="{CC2E7A6A-2986-427B-8F3E-AF339686DE13}" presName="Name111" presStyleLbl="parChTrans1D3" presStyleIdx="2" presStyleCnt="3"/>
      <dgm:spPr/>
    </dgm:pt>
    <dgm:pt modelId="{E9341A97-BB13-4DE3-847D-E419DB8DACA3}" type="pres">
      <dgm:prSet presAssocID="{2E112F24-30AE-4F68-B884-A7F1EDE55428}" presName="hierRoot3" presStyleCnt="0">
        <dgm:presLayoutVars>
          <dgm:hierBranch val="init"/>
        </dgm:presLayoutVars>
      </dgm:prSet>
      <dgm:spPr/>
    </dgm:pt>
    <dgm:pt modelId="{C2C4BFFA-6EC5-4989-A744-E30F03BE98C4}" type="pres">
      <dgm:prSet presAssocID="{2E112F24-30AE-4F68-B884-A7F1EDE55428}" presName="rootComposite3" presStyleCnt="0"/>
      <dgm:spPr/>
    </dgm:pt>
    <dgm:pt modelId="{41FC844A-C313-4A14-8A2E-1D50F645DBB9}" type="pres">
      <dgm:prSet presAssocID="{2E112F24-30AE-4F68-B884-A7F1EDE55428}" presName="rootText3" presStyleLbl="asst1" presStyleIdx="6" presStyleCnt="7">
        <dgm:presLayoutVars>
          <dgm:chPref val="3"/>
        </dgm:presLayoutVars>
      </dgm:prSet>
      <dgm:spPr/>
    </dgm:pt>
    <dgm:pt modelId="{1D5893C6-E421-4EF5-9C74-8375A691D3AE}" type="pres">
      <dgm:prSet presAssocID="{2E112F24-30AE-4F68-B884-A7F1EDE55428}" presName="rootConnector3" presStyleLbl="asst1" presStyleIdx="6" presStyleCnt="7"/>
      <dgm:spPr/>
    </dgm:pt>
    <dgm:pt modelId="{9C4A031B-A9CD-4C6B-836D-54945101EC81}" type="pres">
      <dgm:prSet presAssocID="{2E112F24-30AE-4F68-B884-A7F1EDE55428}" presName="hierChild6" presStyleCnt="0"/>
      <dgm:spPr/>
    </dgm:pt>
    <dgm:pt modelId="{2BB1F53E-BF33-4874-AD8D-EBDE1BCB473C}" type="pres">
      <dgm:prSet presAssocID="{2E112F24-30AE-4F68-B884-A7F1EDE55428}" presName="hierChild7" presStyleCnt="0"/>
      <dgm:spPr/>
    </dgm:pt>
  </dgm:ptLst>
  <dgm:cxnLst>
    <dgm:cxn modelId="{67D01201-F420-48C8-AC48-2971FC9EF35F}" type="presOf" srcId="{107999E3-AC49-4CED-8E0F-F7C57F570E36}" destId="{686C4D4D-DF5B-4212-A7E5-52F3C77F73FB}" srcOrd="0" destOrd="0" presId="urn:microsoft.com/office/officeart/2005/8/layout/orgChart1"/>
    <dgm:cxn modelId="{4214E805-45B2-4A20-8A23-3FE136874F88}" type="presOf" srcId="{E5A1EE16-2EC1-4727-8F0D-D9DA778A7806}" destId="{9693EABF-1059-4039-95FD-C3AB7C0F6798}" srcOrd="0" destOrd="0" presId="urn:microsoft.com/office/officeart/2005/8/layout/orgChart1"/>
    <dgm:cxn modelId="{18338D09-F12D-4D72-81FB-C7AD59EF5535}" type="presOf" srcId="{2894A209-4C4F-4026-8EDE-818B56092C13}" destId="{971A9CB9-2E9C-43BB-8F8D-B2B02B8CF076}" srcOrd="1" destOrd="0" presId="urn:microsoft.com/office/officeart/2005/8/layout/orgChart1"/>
    <dgm:cxn modelId="{0BF1A30A-0EB5-4575-8080-97881A7E549B}" srcId="{65A259B3-DE64-4A8E-B031-A2215B756A71}" destId="{2910A0B6-5AFC-4806-B9DE-BA03ECBEBB61}" srcOrd="8" destOrd="0" parTransId="{6B1570DB-752F-401D-B399-2AABC21293C5}" sibTransId="{E3CE4A5F-BA1A-4146-9DF0-48DF1E2D94B9}"/>
    <dgm:cxn modelId="{C72AB50F-6FD2-4807-800B-B0FA6F491E28}" srcId="{C5741926-5999-4CB9-9EC4-A3033C3682D9}" destId="{65A259B3-DE64-4A8E-B031-A2215B756A71}" srcOrd="0" destOrd="0" parTransId="{91939BCF-6E68-4151-BE89-8DDBE1F076E1}" sibTransId="{8BB8FF73-D3A3-423E-B09C-9A376071E4DE}"/>
    <dgm:cxn modelId="{92E05221-8A49-4C04-86A8-963F1A7A0A1F}" type="presOf" srcId="{65A259B3-DE64-4A8E-B031-A2215B756A71}" destId="{F3513C52-3611-4A5E-B96F-D498CB595207}" srcOrd="1" destOrd="0" presId="urn:microsoft.com/office/officeart/2005/8/layout/orgChart1"/>
    <dgm:cxn modelId="{DAB04823-BD67-4C3A-8925-04EA056713F7}" type="presOf" srcId="{E5A1EE16-2EC1-4727-8F0D-D9DA778A7806}" destId="{9C1EEFFF-5628-4266-BEAF-6E299CD74E77}" srcOrd="1" destOrd="0" presId="urn:microsoft.com/office/officeart/2005/8/layout/orgChart1"/>
    <dgm:cxn modelId="{30B2992C-606C-4B34-92EA-0454018AC35C}" type="presOf" srcId="{2838ABC5-04AF-4919-8D7C-0FE9552AB055}" destId="{BBE76A51-39D7-46EA-A1C0-5A37F6429CE6}" srcOrd="1" destOrd="0" presId="urn:microsoft.com/office/officeart/2005/8/layout/orgChart1"/>
    <dgm:cxn modelId="{F023AF5C-2809-4B88-908D-5A8223A83C3E}" type="presOf" srcId="{4BCFB350-DA8E-40E2-81F0-F95E62DD7275}" destId="{E9EA3503-AF85-4159-B7F5-60119E216E8F}" srcOrd="0" destOrd="0" presId="urn:microsoft.com/office/officeart/2005/8/layout/orgChart1"/>
    <dgm:cxn modelId="{646EEE5C-9D29-4A9A-B3A5-BC24222349A7}" srcId="{2910A0B6-5AFC-4806-B9DE-BA03ECBEBB61}" destId="{2F516048-3304-44D9-AC0E-39F26F0080BD}" srcOrd="0" destOrd="0" parTransId="{CCF9884F-07D5-4CC2-A14C-F6D2D4D37E4B}" sibTransId="{D049CE3B-242A-4D24-9CF5-A3FFCFE2429C}"/>
    <dgm:cxn modelId="{00B7CE5F-D25B-4FFE-8D24-77409BC656FC}" srcId="{65A259B3-DE64-4A8E-B031-A2215B756A71}" destId="{2E9CD264-5829-4559-93E6-90ADFB5DAA01}" srcOrd="6" destOrd="0" parTransId="{50A0ECA4-7DD8-4A90-B8DC-891CB6F583A7}" sibTransId="{63A2CD19-A4BA-4597-BD56-B4C549C6CD19}"/>
    <dgm:cxn modelId="{F8A84763-B631-4970-AF10-647AA0345391}" type="presOf" srcId="{2C195EC1-0D60-4C4E-A2B7-A257C3876984}" destId="{FBFE8064-E063-45B9-BE0C-957EB353ACFE}" srcOrd="1" destOrd="0" presId="urn:microsoft.com/office/officeart/2005/8/layout/orgChart1"/>
    <dgm:cxn modelId="{9CF9A165-582F-45C2-B0C8-A0652A96AE59}" type="presOf" srcId="{2910A0B6-5AFC-4806-B9DE-BA03ECBEBB61}" destId="{B1998450-5789-486E-ACBC-BA9117DB9CC4}" srcOrd="0" destOrd="0" presId="urn:microsoft.com/office/officeart/2005/8/layout/orgChart1"/>
    <dgm:cxn modelId="{36E5256C-4EB3-4FF9-A972-BF7FBA43798E}" type="presOf" srcId="{2F516048-3304-44D9-AC0E-39F26F0080BD}" destId="{F9C0048B-57AE-48D3-B176-7C3C08DAEB72}" srcOrd="1" destOrd="0" presId="urn:microsoft.com/office/officeart/2005/8/layout/orgChart1"/>
    <dgm:cxn modelId="{5931594C-66BC-4148-BDCD-216CBF87CD4D}" type="presOf" srcId="{99ADB529-B725-41A6-9111-2A2F48134215}" destId="{5B84271B-25BC-4907-BF4F-A3304F2C21ED}" srcOrd="0" destOrd="0" presId="urn:microsoft.com/office/officeart/2005/8/layout/orgChart1"/>
    <dgm:cxn modelId="{09E45A6D-9B05-4425-8E70-272FAD0EC521}" srcId="{65A259B3-DE64-4A8E-B031-A2215B756A71}" destId="{2894A209-4C4F-4026-8EDE-818B56092C13}" srcOrd="5" destOrd="0" parTransId="{B0F60B06-FD0F-48D5-80E9-64A8DD8F6ED2}" sibTransId="{DB2E1801-EDCC-4666-A8CB-FCEB72BBB1B3}"/>
    <dgm:cxn modelId="{7405A34D-3C18-466D-9D26-20E99E47CD9F}" srcId="{65A259B3-DE64-4A8E-B031-A2215B756A71}" destId="{2838ABC5-04AF-4919-8D7C-0FE9552AB055}" srcOrd="4" destOrd="0" parTransId="{956FED32-C1BB-49CB-A4BF-09C3EABB3FD8}" sibTransId="{B11C87A4-4A9E-4A59-AC63-1716DCD279FD}"/>
    <dgm:cxn modelId="{5A4FAE4E-3352-44BC-A1E6-44759223A280}" type="presOf" srcId="{7E8130A2-D549-4F06-B80F-EF152A38F233}" destId="{69D35552-FAFC-436A-A187-740B188AAD21}" srcOrd="1" destOrd="0" presId="urn:microsoft.com/office/officeart/2005/8/layout/orgChart1"/>
    <dgm:cxn modelId="{BCB8FB52-50C7-4FCF-B249-906BD33E28CD}" type="presOf" srcId="{07680517-04F0-4FA6-8298-F72E1834B146}" destId="{9DD4071E-0E81-4592-BEF6-426046D07F14}" srcOrd="0" destOrd="0" presId="urn:microsoft.com/office/officeart/2005/8/layout/orgChart1"/>
    <dgm:cxn modelId="{09D3DE53-2C18-48E0-A2BA-19CA2BB6146F}" type="presOf" srcId="{07680517-04F0-4FA6-8298-F72E1834B146}" destId="{525D29DF-EB38-4F7E-9567-3994B985A1FC}" srcOrd="1" destOrd="0" presId="urn:microsoft.com/office/officeart/2005/8/layout/orgChart1"/>
    <dgm:cxn modelId="{A52D1F74-5CBF-4D83-85F0-5B2B8D4A6DEB}" srcId="{65A259B3-DE64-4A8E-B031-A2215B756A71}" destId="{107999E3-AC49-4CED-8E0F-F7C57F570E36}" srcOrd="1" destOrd="0" parTransId="{598DFF78-CF3E-4605-A4F3-9BFD0C904D09}" sibTransId="{4790DCAB-7EA0-42CB-84D1-FCAED4107EA6}"/>
    <dgm:cxn modelId="{65D1065A-D1C2-440A-93D0-BFE9A69D0B32}" type="presOf" srcId="{2E112F24-30AE-4F68-B884-A7F1EDE55428}" destId="{41FC844A-C313-4A14-8A2E-1D50F645DBB9}" srcOrd="0" destOrd="0" presId="urn:microsoft.com/office/officeart/2005/8/layout/orgChart1"/>
    <dgm:cxn modelId="{BD34AA5A-3FC1-4EE3-A2B5-E39B635DC435}" type="presOf" srcId="{D8B2690A-4774-4423-94E7-4FB0D5D0119C}" destId="{F827D72D-65D4-499E-8BA4-990F410291D0}" srcOrd="1" destOrd="0" presId="urn:microsoft.com/office/officeart/2005/8/layout/orgChart1"/>
    <dgm:cxn modelId="{A9F2107C-1077-4514-8E9A-117A7E20A797}" type="presOf" srcId="{CC2E7A6A-2986-427B-8F3E-AF339686DE13}" destId="{9D234C90-1D27-4C7C-B722-A153A26B0ABA}" srcOrd="0" destOrd="0" presId="urn:microsoft.com/office/officeart/2005/8/layout/orgChart1"/>
    <dgm:cxn modelId="{060D377C-E500-419E-A43C-884AD0B34B1C}" type="presOf" srcId="{2910A0B6-5AFC-4806-B9DE-BA03ECBEBB61}" destId="{5708C6E2-2C47-4717-BA91-80BBB3573538}" srcOrd="1" destOrd="0" presId="urn:microsoft.com/office/officeart/2005/8/layout/orgChart1"/>
    <dgm:cxn modelId="{B9F66081-5004-4341-872E-1D5AD8449987}" type="presOf" srcId="{C5741926-5999-4CB9-9EC4-A3033C3682D9}" destId="{E7EDE519-0114-4381-B5A7-A988336E7B45}" srcOrd="0" destOrd="0" presId="urn:microsoft.com/office/officeart/2005/8/layout/orgChart1"/>
    <dgm:cxn modelId="{B25E4381-F1D4-4AE5-833D-10CCCD9B8333}" type="presOf" srcId="{2C195EC1-0D60-4C4E-A2B7-A257C3876984}" destId="{8EF3C89C-01C7-4B84-B07E-4244320EE92C}" srcOrd="0" destOrd="0" presId="urn:microsoft.com/office/officeart/2005/8/layout/orgChart1"/>
    <dgm:cxn modelId="{2A29EC82-7FA3-4B31-9330-FAD7AB355748}" srcId="{65A259B3-DE64-4A8E-B031-A2215B756A71}" destId="{D8B2690A-4774-4423-94E7-4FB0D5D0119C}" srcOrd="2" destOrd="0" parTransId="{EC715B8F-4A01-4282-AB6C-15A3FAB428AB}" sibTransId="{B3BCC676-F63C-4E7B-B1D6-BB147E66BA06}"/>
    <dgm:cxn modelId="{904DAC8C-853B-40F5-8280-6F070B8014B6}" type="presOf" srcId="{65A259B3-DE64-4A8E-B031-A2215B756A71}" destId="{3CA61042-9FA0-42FE-8CDB-8FB92828B189}" srcOrd="0" destOrd="0" presId="urn:microsoft.com/office/officeart/2005/8/layout/orgChart1"/>
    <dgm:cxn modelId="{1D824792-A368-4810-B3D2-DF241B6C6DF7}" type="presOf" srcId="{7E8130A2-D549-4F06-B80F-EF152A38F233}" destId="{E44EBBD1-1F8B-4C32-8BC7-6B304D3FAD05}" srcOrd="0" destOrd="0" presId="urn:microsoft.com/office/officeart/2005/8/layout/orgChart1"/>
    <dgm:cxn modelId="{776CC892-F7FF-4EEA-89FF-1862B283FB75}" type="presOf" srcId="{956FED32-C1BB-49CB-A4BF-09C3EABB3FD8}" destId="{A3496956-0A71-4A1C-AD77-B36FCF76DF0B}" srcOrd="0" destOrd="0" presId="urn:microsoft.com/office/officeart/2005/8/layout/orgChart1"/>
    <dgm:cxn modelId="{81DC779A-D761-468E-A6CE-4177E5CCAD08}" type="presOf" srcId="{6B1570DB-752F-401D-B399-2AABC21293C5}" destId="{737C2F63-B745-43D6-9775-7536E662CCF0}" srcOrd="0" destOrd="0" presId="urn:microsoft.com/office/officeart/2005/8/layout/orgChart1"/>
    <dgm:cxn modelId="{08FC4D9E-7640-474B-837F-FA5531767285}" type="presOf" srcId="{D8B2690A-4774-4423-94E7-4FB0D5D0119C}" destId="{1FCBA252-8D36-4931-A54E-FAF8D938544A}" srcOrd="0" destOrd="0" presId="urn:microsoft.com/office/officeart/2005/8/layout/orgChart1"/>
    <dgm:cxn modelId="{AB275BA1-533E-47FA-9ADC-FEAFC1051C59}" type="presOf" srcId="{2F516048-3304-44D9-AC0E-39F26F0080BD}" destId="{37CA97E1-0810-475F-8732-77C844B2FF75}" srcOrd="0" destOrd="0" presId="urn:microsoft.com/office/officeart/2005/8/layout/orgChart1"/>
    <dgm:cxn modelId="{F986C1A1-8813-4F95-AB3F-7364D1405269}" type="presOf" srcId="{50A0ECA4-7DD8-4A90-B8DC-891CB6F583A7}" destId="{7506D182-4851-46BF-B9A6-F8ABE4CCD5E3}" srcOrd="0" destOrd="0" presId="urn:microsoft.com/office/officeart/2005/8/layout/orgChart1"/>
    <dgm:cxn modelId="{5CA5BFA3-4F96-46AF-B064-B35033456BA7}" type="presOf" srcId="{2E9CD264-5829-4559-93E6-90ADFB5DAA01}" destId="{EDB9633B-57EF-42A3-ABBE-B2E9837FB18B}" srcOrd="0" destOrd="0" presId="urn:microsoft.com/office/officeart/2005/8/layout/orgChart1"/>
    <dgm:cxn modelId="{0C5AF8B3-76C7-40DE-ABDE-27D78080908E}" srcId="{65A259B3-DE64-4A8E-B031-A2215B756A71}" destId="{2C195EC1-0D60-4C4E-A2B7-A257C3876984}" srcOrd="3" destOrd="0" parTransId="{10DC7679-0AA7-4D30-9639-1C0E9F44C379}" sibTransId="{35895DCA-5C40-4FE6-9115-30F16B957B61}"/>
    <dgm:cxn modelId="{1CE5FDB9-B56A-4F21-8FBA-860DB055B587}" type="presOf" srcId="{2894A209-4C4F-4026-8EDE-818B56092C13}" destId="{AA26BBCD-263F-499D-9E00-B2D0875EE9CE}" srcOrd="0" destOrd="0" presId="urn:microsoft.com/office/officeart/2005/8/layout/orgChart1"/>
    <dgm:cxn modelId="{B9227FC1-E930-4381-845F-FAB12C9338C7}" type="presOf" srcId="{2E112F24-30AE-4F68-B884-A7F1EDE55428}" destId="{1D5893C6-E421-4EF5-9C74-8375A691D3AE}" srcOrd="1" destOrd="0" presId="urn:microsoft.com/office/officeart/2005/8/layout/orgChart1"/>
    <dgm:cxn modelId="{136C78C2-E808-4007-BEA8-6F1AB6484EFF}" type="presOf" srcId="{10DC7679-0AA7-4D30-9639-1C0E9F44C379}" destId="{6F7A7E7D-CB13-46C4-B447-BE0B1039677F}" srcOrd="0" destOrd="0" presId="urn:microsoft.com/office/officeart/2005/8/layout/orgChart1"/>
    <dgm:cxn modelId="{69295DC7-0077-421E-A52E-6058E5125EA9}" type="presOf" srcId="{7584739E-DC16-4DF7-B11B-7A4C4A6EB8A0}" destId="{360B5904-C569-4295-9EFD-D479BDA1DF6C}" srcOrd="0" destOrd="0" presId="urn:microsoft.com/office/officeart/2005/8/layout/orgChart1"/>
    <dgm:cxn modelId="{CFD5CEC7-CF12-41C6-B360-F1EB918E2E2F}" srcId="{2910A0B6-5AFC-4806-B9DE-BA03ECBEBB61}" destId="{E5A1EE16-2EC1-4727-8F0D-D9DA778A7806}" srcOrd="1" destOrd="0" parTransId="{7584739E-DC16-4DF7-B11B-7A4C4A6EB8A0}" sibTransId="{F8D5C7B3-F132-4383-B5E4-6133A1217B5A}"/>
    <dgm:cxn modelId="{C514ACC9-6241-4CBC-9106-4A62DCA12A9D}" type="presOf" srcId="{EC715B8F-4A01-4282-AB6C-15A3FAB428AB}" destId="{A4D940CF-FD29-4393-99FF-05736CC62A87}" srcOrd="0" destOrd="0" presId="urn:microsoft.com/office/officeart/2005/8/layout/orgChart1"/>
    <dgm:cxn modelId="{2F9DE1C9-A9A0-4C09-ABFC-57CF45F60FD5}" type="presOf" srcId="{2E9CD264-5829-4559-93E6-90ADFB5DAA01}" destId="{2F3D2348-E07E-4E77-921E-47742B6D929E}" srcOrd="1" destOrd="0" presId="urn:microsoft.com/office/officeart/2005/8/layout/orgChart1"/>
    <dgm:cxn modelId="{65D2EFD0-A559-4FC8-8E19-C1E648C22ABC}" srcId="{65A259B3-DE64-4A8E-B031-A2215B756A71}" destId="{7E8130A2-D549-4F06-B80F-EF152A38F233}" srcOrd="7" destOrd="0" parTransId="{99ADB529-B725-41A6-9111-2A2F48134215}" sibTransId="{3A32E526-C741-4201-BDDA-AD100F0EF48E}"/>
    <dgm:cxn modelId="{3F0077D1-2FDB-43AE-9CEB-6BE78E67E879}" srcId="{2910A0B6-5AFC-4806-B9DE-BA03ECBEBB61}" destId="{2E112F24-30AE-4F68-B884-A7F1EDE55428}" srcOrd="2" destOrd="0" parTransId="{CC2E7A6A-2986-427B-8F3E-AF339686DE13}" sibTransId="{898386D0-859A-4CE2-B42A-9F5102AC934B}"/>
    <dgm:cxn modelId="{46E207DE-AC8D-4120-B77B-8FFF0B48990D}" type="presOf" srcId="{B0F60B06-FD0F-48D5-80E9-64A8DD8F6ED2}" destId="{8C43C3C3-9A46-4C24-B8D9-D47BCF0C88B7}" srcOrd="0" destOrd="0" presId="urn:microsoft.com/office/officeart/2005/8/layout/orgChart1"/>
    <dgm:cxn modelId="{9BB183E1-1669-4957-ACBF-21374B2A6D26}" type="presOf" srcId="{107999E3-AC49-4CED-8E0F-F7C57F570E36}" destId="{EDBD5DF4-F53E-491F-A13E-2E157736785E}" srcOrd="1" destOrd="0" presId="urn:microsoft.com/office/officeart/2005/8/layout/orgChart1"/>
    <dgm:cxn modelId="{4051FEE6-52DF-4C25-B6F8-0143E3461D46}" type="presOf" srcId="{598DFF78-CF3E-4605-A4F3-9BFD0C904D09}" destId="{8CF21CBA-FA73-4BA0-8F92-0DDC0C13012B}" srcOrd="0" destOrd="0" presId="urn:microsoft.com/office/officeart/2005/8/layout/orgChart1"/>
    <dgm:cxn modelId="{5064E9E7-4C6E-4CE1-83F2-B04F267E28DE}" srcId="{65A259B3-DE64-4A8E-B031-A2215B756A71}" destId="{07680517-04F0-4FA6-8298-F72E1834B146}" srcOrd="0" destOrd="0" parTransId="{4BCFB350-DA8E-40E2-81F0-F95E62DD7275}" sibTransId="{37E487E9-F51D-4416-A84F-5F5C16FAC055}"/>
    <dgm:cxn modelId="{F82EE1EB-A4DE-4DDE-9EA4-C6BB113E7CB3}" type="presOf" srcId="{CCF9884F-07D5-4CC2-A14C-F6D2D4D37E4B}" destId="{778D5010-5994-4F06-A43B-9BCE0DE7DE29}" srcOrd="0" destOrd="0" presId="urn:microsoft.com/office/officeart/2005/8/layout/orgChart1"/>
    <dgm:cxn modelId="{C37F7EF9-E5B1-4822-8136-755C2909330F}" type="presOf" srcId="{2838ABC5-04AF-4919-8D7C-0FE9552AB055}" destId="{F5DFF810-7C63-444E-B0CE-D5B72B487A1B}" srcOrd="0" destOrd="0" presId="urn:microsoft.com/office/officeart/2005/8/layout/orgChart1"/>
    <dgm:cxn modelId="{5EFF8166-3E40-4455-AEC8-27A918492A45}" type="presParOf" srcId="{E7EDE519-0114-4381-B5A7-A988336E7B45}" destId="{D17DA0C4-0AFE-4904-A84E-A3B43353D09B}" srcOrd="0" destOrd="0" presId="urn:microsoft.com/office/officeart/2005/8/layout/orgChart1"/>
    <dgm:cxn modelId="{171BE70B-9A85-4BDE-AA15-A7EE5173E9A6}" type="presParOf" srcId="{D17DA0C4-0AFE-4904-A84E-A3B43353D09B}" destId="{8880F48A-F214-4A60-B021-B2BE65A64DD7}" srcOrd="0" destOrd="0" presId="urn:microsoft.com/office/officeart/2005/8/layout/orgChart1"/>
    <dgm:cxn modelId="{840BDF10-9C0D-4233-90DD-F15F1E05DD39}" type="presParOf" srcId="{8880F48A-F214-4A60-B021-B2BE65A64DD7}" destId="{3CA61042-9FA0-42FE-8CDB-8FB92828B189}" srcOrd="0" destOrd="0" presId="urn:microsoft.com/office/officeart/2005/8/layout/orgChart1"/>
    <dgm:cxn modelId="{DE9780D3-203A-41D8-AB47-43E0DC190DA9}" type="presParOf" srcId="{8880F48A-F214-4A60-B021-B2BE65A64DD7}" destId="{F3513C52-3611-4A5E-B96F-D498CB595207}" srcOrd="1" destOrd="0" presId="urn:microsoft.com/office/officeart/2005/8/layout/orgChart1"/>
    <dgm:cxn modelId="{7B5FB0CA-663D-4CAA-A96B-8A560D5EB157}" type="presParOf" srcId="{D17DA0C4-0AFE-4904-A84E-A3B43353D09B}" destId="{71AE6424-5BFC-4AC2-8706-C67476EA95EC}" srcOrd="1" destOrd="0" presId="urn:microsoft.com/office/officeart/2005/8/layout/orgChart1"/>
    <dgm:cxn modelId="{6F0C8D1F-2114-4D39-AF18-9216E4ECF210}" type="presParOf" srcId="{71AE6424-5BFC-4AC2-8706-C67476EA95EC}" destId="{8CF21CBA-FA73-4BA0-8F92-0DDC0C13012B}" srcOrd="0" destOrd="0" presId="urn:microsoft.com/office/officeart/2005/8/layout/orgChart1"/>
    <dgm:cxn modelId="{2F9B81D5-81FE-4F0F-B95E-16175794A586}" type="presParOf" srcId="{71AE6424-5BFC-4AC2-8706-C67476EA95EC}" destId="{088D8DD0-40AC-4F38-99E8-48BFD0F19FFC}" srcOrd="1" destOrd="0" presId="urn:microsoft.com/office/officeart/2005/8/layout/orgChart1"/>
    <dgm:cxn modelId="{5BB44832-2194-406E-A4A1-CB801F24AE72}" type="presParOf" srcId="{088D8DD0-40AC-4F38-99E8-48BFD0F19FFC}" destId="{0BCCE112-74F0-4BAA-8DF5-02FC88DE4992}" srcOrd="0" destOrd="0" presId="urn:microsoft.com/office/officeart/2005/8/layout/orgChart1"/>
    <dgm:cxn modelId="{88C48995-F882-40B9-A9B0-8E1558D803E6}" type="presParOf" srcId="{0BCCE112-74F0-4BAA-8DF5-02FC88DE4992}" destId="{686C4D4D-DF5B-4212-A7E5-52F3C77F73FB}" srcOrd="0" destOrd="0" presId="urn:microsoft.com/office/officeart/2005/8/layout/orgChart1"/>
    <dgm:cxn modelId="{29DC2CDB-B3EF-442E-BF5D-6A3BA06C714F}" type="presParOf" srcId="{0BCCE112-74F0-4BAA-8DF5-02FC88DE4992}" destId="{EDBD5DF4-F53E-491F-A13E-2E157736785E}" srcOrd="1" destOrd="0" presId="urn:microsoft.com/office/officeart/2005/8/layout/orgChart1"/>
    <dgm:cxn modelId="{0447B26F-9730-45B5-B7FD-80FC0C871E9B}" type="presParOf" srcId="{088D8DD0-40AC-4F38-99E8-48BFD0F19FFC}" destId="{8504D617-1BB8-4E45-947C-8496C89C0144}" srcOrd="1" destOrd="0" presId="urn:microsoft.com/office/officeart/2005/8/layout/orgChart1"/>
    <dgm:cxn modelId="{09A9FB63-C27F-494F-BBCA-5A29C1995C7F}" type="presParOf" srcId="{088D8DD0-40AC-4F38-99E8-48BFD0F19FFC}" destId="{76B0FC06-DA1D-4A47-8321-9A3D23442A2C}" srcOrd="2" destOrd="0" presId="urn:microsoft.com/office/officeart/2005/8/layout/orgChart1"/>
    <dgm:cxn modelId="{0EF9EE1F-CEC2-4315-9EFA-48C06D896650}" type="presParOf" srcId="{71AE6424-5BFC-4AC2-8706-C67476EA95EC}" destId="{A4D940CF-FD29-4393-99FF-05736CC62A87}" srcOrd="2" destOrd="0" presId="urn:microsoft.com/office/officeart/2005/8/layout/orgChart1"/>
    <dgm:cxn modelId="{A6FA65D6-1887-49F1-B777-52D0194B6001}" type="presParOf" srcId="{71AE6424-5BFC-4AC2-8706-C67476EA95EC}" destId="{96283087-B810-41C5-8140-F4B3BB769466}" srcOrd="3" destOrd="0" presId="urn:microsoft.com/office/officeart/2005/8/layout/orgChart1"/>
    <dgm:cxn modelId="{360C7FEC-AF56-4095-BA3D-FD3B2C52E70D}" type="presParOf" srcId="{96283087-B810-41C5-8140-F4B3BB769466}" destId="{2C4A6671-42F5-4E2B-B4DB-D88F3D510918}" srcOrd="0" destOrd="0" presId="urn:microsoft.com/office/officeart/2005/8/layout/orgChart1"/>
    <dgm:cxn modelId="{4411E8E2-C81F-477E-AD82-A65410BFD214}" type="presParOf" srcId="{2C4A6671-42F5-4E2B-B4DB-D88F3D510918}" destId="{1FCBA252-8D36-4931-A54E-FAF8D938544A}" srcOrd="0" destOrd="0" presId="urn:microsoft.com/office/officeart/2005/8/layout/orgChart1"/>
    <dgm:cxn modelId="{B72E5503-010A-413F-8086-5DF9381C78BE}" type="presParOf" srcId="{2C4A6671-42F5-4E2B-B4DB-D88F3D510918}" destId="{F827D72D-65D4-499E-8BA4-990F410291D0}" srcOrd="1" destOrd="0" presId="urn:microsoft.com/office/officeart/2005/8/layout/orgChart1"/>
    <dgm:cxn modelId="{E27C9A54-95B0-478B-85B5-EC3BFE9E5B16}" type="presParOf" srcId="{96283087-B810-41C5-8140-F4B3BB769466}" destId="{E7C73063-DC16-4F2B-8870-E9090664A218}" srcOrd="1" destOrd="0" presId="urn:microsoft.com/office/officeart/2005/8/layout/orgChart1"/>
    <dgm:cxn modelId="{CC24A165-82AA-4609-B177-2ACB8F1ADA02}" type="presParOf" srcId="{96283087-B810-41C5-8140-F4B3BB769466}" destId="{90366641-5C72-40DE-8FED-853C3C13DEA5}" srcOrd="2" destOrd="0" presId="urn:microsoft.com/office/officeart/2005/8/layout/orgChart1"/>
    <dgm:cxn modelId="{1159B58C-1CA8-43EE-9F45-4F8FEE4CB00C}" type="presParOf" srcId="{71AE6424-5BFC-4AC2-8706-C67476EA95EC}" destId="{6F7A7E7D-CB13-46C4-B447-BE0B1039677F}" srcOrd="4" destOrd="0" presId="urn:microsoft.com/office/officeart/2005/8/layout/orgChart1"/>
    <dgm:cxn modelId="{97EB072B-94FD-4CCF-844B-BD0AFB98DA93}" type="presParOf" srcId="{71AE6424-5BFC-4AC2-8706-C67476EA95EC}" destId="{8BEBDF1D-3EB8-4D56-947B-0820EE5F68CA}" srcOrd="5" destOrd="0" presId="urn:microsoft.com/office/officeart/2005/8/layout/orgChart1"/>
    <dgm:cxn modelId="{991E420B-DE6F-41AE-ADCE-7FB9A985DD75}" type="presParOf" srcId="{8BEBDF1D-3EB8-4D56-947B-0820EE5F68CA}" destId="{1E5867CA-1E8E-4600-AED1-4D151702EF0B}" srcOrd="0" destOrd="0" presId="urn:microsoft.com/office/officeart/2005/8/layout/orgChart1"/>
    <dgm:cxn modelId="{6B0B0993-B653-45CA-B09B-FEB29886E288}" type="presParOf" srcId="{1E5867CA-1E8E-4600-AED1-4D151702EF0B}" destId="{8EF3C89C-01C7-4B84-B07E-4244320EE92C}" srcOrd="0" destOrd="0" presId="urn:microsoft.com/office/officeart/2005/8/layout/orgChart1"/>
    <dgm:cxn modelId="{D8DCF5DE-5BD2-4AF4-84CA-5534FFB1A06D}" type="presParOf" srcId="{1E5867CA-1E8E-4600-AED1-4D151702EF0B}" destId="{FBFE8064-E063-45B9-BE0C-957EB353ACFE}" srcOrd="1" destOrd="0" presId="urn:microsoft.com/office/officeart/2005/8/layout/orgChart1"/>
    <dgm:cxn modelId="{54B0AE30-1A15-4C07-8A7F-3C3087EEBC2B}" type="presParOf" srcId="{8BEBDF1D-3EB8-4D56-947B-0820EE5F68CA}" destId="{77D6CCE0-EF48-4ED2-918C-F0593F7E6924}" srcOrd="1" destOrd="0" presId="urn:microsoft.com/office/officeart/2005/8/layout/orgChart1"/>
    <dgm:cxn modelId="{6D1BEDD8-8D74-4002-A4A2-BC9441DC9FF0}" type="presParOf" srcId="{8BEBDF1D-3EB8-4D56-947B-0820EE5F68CA}" destId="{CCFB611F-44CB-441F-8A1A-1C7AA84E72B8}" srcOrd="2" destOrd="0" presId="urn:microsoft.com/office/officeart/2005/8/layout/orgChart1"/>
    <dgm:cxn modelId="{159FD7AB-65CB-48F9-A707-4A1A1E3E65C5}" type="presParOf" srcId="{71AE6424-5BFC-4AC2-8706-C67476EA95EC}" destId="{A3496956-0A71-4A1C-AD77-B36FCF76DF0B}" srcOrd="6" destOrd="0" presId="urn:microsoft.com/office/officeart/2005/8/layout/orgChart1"/>
    <dgm:cxn modelId="{2E9B573A-0FE5-43B5-83D1-6CD70D8A0AD4}" type="presParOf" srcId="{71AE6424-5BFC-4AC2-8706-C67476EA95EC}" destId="{F61E42E3-F8F8-41D6-9AE0-4FBC04934BE9}" srcOrd="7" destOrd="0" presId="urn:microsoft.com/office/officeart/2005/8/layout/orgChart1"/>
    <dgm:cxn modelId="{A028E8E0-46B4-478E-BA10-4D26DA7E8115}" type="presParOf" srcId="{F61E42E3-F8F8-41D6-9AE0-4FBC04934BE9}" destId="{FF637C44-63A5-4B64-ACBE-9993FE7B541D}" srcOrd="0" destOrd="0" presId="urn:microsoft.com/office/officeart/2005/8/layout/orgChart1"/>
    <dgm:cxn modelId="{FD9DA08A-4805-4E04-B443-43E88CB67133}" type="presParOf" srcId="{FF637C44-63A5-4B64-ACBE-9993FE7B541D}" destId="{F5DFF810-7C63-444E-B0CE-D5B72B487A1B}" srcOrd="0" destOrd="0" presId="urn:microsoft.com/office/officeart/2005/8/layout/orgChart1"/>
    <dgm:cxn modelId="{3117FE07-556C-4E20-BCB7-9D5977335AAD}" type="presParOf" srcId="{FF637C44-63A5-4B64-ACBE-9993FE7B541D}" destId="{BBE76A51-39D7-46EA-A1C0-5A37F6429CE6}" srcOrd="1" destOrd="0" presId="urn:microsoft.com/office/officeart/2005/8/layout/orgChart1"/>
    <dgm:cxn modelId="{59B98606-377A-46DA-B38D-7CAF367BA6C7}" type="presParOf" srcId="{F61E42E3-F8F8-41D6-9AE0-4FBC04934BE9}" destId="{0C5295F2-2EFB-49C1-B6E2-CF3AAC5A732C}" srcOrd="1" destOrd="0" presId="urn:microsoft.com/office/officeart/2005/8/layout/orgChart1"/>
    <dgm:cxn modelId="{67BE432D-97E4-4FE4-89E2-E983B5DEC379}" type="presParOf" srcId="{F61E42E3-F8F8-41D6-9AE0-4FBC04934BE9}" destId="{8ACF5E2D-DF59-4935-B319-3F2DC48F2583}" srcOrd="2" destOrd="0" presId="urn:microsoft.com/office/officeart/2005/8/layout/orgChart1"/>
    <dgm:cxn modelId="{1E38957D-443C-40D6-A542-4DDD8274355B}" type="presParOf" srcId="{71AE6424-5BFC-4AC2-8706-C67476EA95EC}" destId="{8C43C3C3-9A46-4C24-B8D9-D47BCF0C88B7}" srcOrd="8" destOrd="0" presId="urn:microsoft.com/office/officeart/2005/8/layout/orgChart1"/>
    <dgm:cxn modelId="{545695EF-1B5F-471F-B54A-B71D6B077D90}" type="presParOf" srcId="{71AE6424-5BFC-4AC2-8706-C67476EA95EC}" destId="{85D30A85-6CCB-48D4-A6FA-27B9B601B9EE}" srcOrd="9" destOrd="0" presId="urn:microsoft.com/office/officeart/2005/8/layout/orgChart1"/>
    <dgm:cxn modelId="{27673ACE-E0C8-4422-B26C-7C8A871E5CCC}" type="presParOf" srcId="{85D30A85-6CCB-48D4-A6FA-27B9B601B9EE}" destId="{EC298B29-3A5B-4144-A7F2-364D9E85D613}" srcOrd="0" destOrd="0" presId="urn:microsoft.com/office/officeart/2005/8/layout/orgChart1"/>
    <dgm:cxn modelId="{E9EA6154-D600-426E-A93C-DEDAB63F0B19}" type="presParOf" srcId="{EC298B29-3A5B-4144-A7F2-364D9E85D613}" destId="{AA26BBCD-263F-499D-9E00-B2D0875EE9CE}" srcOrd="0" destOrd="0" presId="urn:microsoft.com/office/officeart/2005/8/layout/orgChart1"/>
    <dgm:cxn modelId="{66889F82-B74E-422B-AC31-B0270E0DBBA3}" type="presParOf" srcId="{EC298B29-3A5B-4144-A7F2-364D9E85D613}" destId="{971A9CB9-2E9C-43BB-8F8D-B2B02B8CF076}" srcOrd="1" destOrd="0" presId="urn:microsoft.com/office/officeart/2005/8/layout/orgChart1"/>
    <dgm:cxn modelId="{64BF3F6A-9C2B-4A3A-82F9-7481931A7B60}" type="presParOf" srcId="{85D30A85-6CCB-48D4-A6FA-27B9B601B9EE}" destId="{F08C5EEA-CA9C-4D9D-8C05-D018A67B4379}" srcOrd="1" destOrd="0" presId="urn:microsoft.com/office/officeart/2005/8/layout/orgChart1"/>
    <dgm:cxn modelId="{71482BA4-E780-44C8-AE0A-68B6D3D21193}" type="presParOf" srcId="{85D30A85-6CCB-48D4-A6FA-27B9B601B9EE}" destId="{1F96ADE9-BC4F-4067-8CF3-5F1AED36D379}" srcOrd="2" destOrd="0" presId="urn:microsoft.com/office/officeart/2005/8/layout/orgChart1"/>
    <dgm:cxn modelId="{3CD57B1E-78EF-4529-A414-9A5E7CF00BB3}" type="presParOf" srcId="{D17DA0C4-0AFE-4904-A84E-A3B43353D09B}" destId="{F6FCF516-D5BE-46D1-8ECA-3A1AD84E0F8C}" srcOrd="2" destOrd="0" presId="urn:microsoft.com/office/officeart/2005/8/layout/orgChart1"/>
    <dgm:cxn modelId="{C3072C1A-4BF8-4550-B4F2-BE69E23ECF21}" type="presParOf" srcId="{F6FCF516-D5BE-46D1-8ECA-3A1AD84E0F8C}" destId="{E9EA3503-AF85-4159-B7F5-60119E216E8F}" srcOrd="0" destOrd="0" presId="urn:microsoft.com/office/officeart/2005/8/layout/orgChart1"/>
    <dgm:cxn modelId="{68527BA7-18EE-4DE3-898D-FC6E4122231A}" type="presParOf" srcId="{F6FCF516-D5BE-46D1-8ECA-3A1AD84E0F8C}" destId="{E403F7FF-F3EB-4B43-8E1D-7396B573EA29}" srcOrd="1" destOrd="0" presId="urn:microsoft.com/office/officeart/2005/8/layout/orgChart1"/>
    <dgm:cxn modelId="{4D8924CE-CE71-46A2-9B87-E5E2FBE59004}" type="presParOf" srcId="{E403F7FF-F3EB-4B43-8E1D-7396B573EA29}" destId="{2AF5B798-AC0F-4FDD-9C51-8DA75D7E94FA}" srcOrd="0" destOrd="0" presId="urn:microsoft.com/office/officeart/2005/8/layout/orgChart1"/>
    <dgm:cxn modelId="{27929230-4D4E-4DB8-9499-66F0553C9F95}" type="presParOf" srcId="{2AF5B798-AC0F-4FDD-9C51-8DA75D7E94FA}" destId="{9DD4071E-0E81-4592-BEF6-426046D07F14}" srcOrd="0" destOrd="0" presId="urn:microsoft.com/office/officeart/2005/8/layout/orgChart1"/>
    <dgm:cxn modelId="{DEEEAA79-10F7-4227-A093-D36D76ACF7D5}" type="presParOf" srcId="{2AF5B798-AC0F-4FDD-9C51-8DA75D7E94FA}" destId="{525D29DF-EB38-4F7E-9567-3994B985A1FC}" srcOrd="1" destOrd="0" presId="urn:microsoft.com/office/officeart/2005/8/layout/orgChart1"/>
    <dgm:cxn modelId="{CABEDAEF-B43F-4150-B598-0862151F8B70}" type="presParOf" srcId="{E403F7FF-F3EB-4B43-8E1D-7396B573EA29}" destId="{71B4C57C-AE99-4E6F-A7FD-3EF2B806D1AC}" srcOrd="1" destOrd="0" presId="urn:microsoft.com/office/officeart/2005/8/layout/orgChart1"/>
    <dgm:cxn modelId="{966F1D6F-00F8-4FAF-BA62-4BA88D07B7B4}" type="presParOf" srcId="{E403F7FF-F3EB-4B43-8E1D-7396B573EA29}" destId="{EF8773E6-26D1-4323-8250-04C0469B2F78}" srcOrd="2" destOrd="0" presId="urn:microsoft.com/office/officeart/2005/8/layout/orgChart1"/>
    <dgm:cxn modelId="{74B7F579-5946-494B-AB88-3B4DAFA860CF}" type="presParOf" srcId="{F6FCF516-D5BE-46D1-8ECA-3A1AD84E0F8C}" destId="{7506D182-4851-46BF-B9A6-F8ABE4CCD5E3}" srcOrd="2" destOrd="0" presId="urn:microsoft.com/office/officeart/2005/8/layout/orgChart1"/>
    <dgm:cxn modelId="{1BDCB7E7-6148-4276-9C74-1D33FB2F151A}" type="presParOf" srcId="{F6FCF516-D5BE-46D1-8ECA-3A1AD84E0F8C}" destId="{7D59370F-C1C8-4E10-B7CA-7366E9DE0622}" srcOrd="3" destOrd="0" presId="urn:microsoft.com/office/officeart/2005/8/layout/orgChart1"/>
    <dgm:cxn modelId="{87E0E923-748A-4C90-BF0A-B991CF9C78F1}" type="presParOf" srcId="{7D59370F-C1C8-4E10-B7CA-7366E9DE0622}" destId="{D806816B-77BA-48E0-858C-2709EFB93F55}" srcOrd="0" destOrd="0" presId="urn:microsoft.com/office/officeart/2005/8/layout/orgChart1"/>
    <dgm:cxn modelId="{42C99913-0EBA-4545-9FD3-DDE059B428D7}" type="presParOf" srcId="{D806816B-77BA-48E0-858C-2709EFB93F55}" destId="{EDB9633B-57EF-42A3-ABBE-B2E9837FB18B}" srcOrd="0" destOrd="0" presId="urn:microsoft.com/office/officeart/2005/8/layout/orgChart1"/>
    <dgm:cxn modelId="{B00E476F-3390-431A-BE96-8B3AC318CAFD}" type="presParOf" srcId="{D806816B-77BA-48E0-858C-2709EFB93F55}" destId="{2F3D2348-E07E-4E77-921E-47742B6D929E}" srcOrd="1" destOrd="0" presId="urn:microsoft.com/office/officeart/2005/8/layout/orgChart1"/>
    <dgm:cxn modelId="{5F87DFCB-832F-4E45-9061-0C5A90C29990}" type="presParOf" srcId="{7D59370F-C1C8-4E10-B7CA-7366E9DE0622}" destId="{2BD55D45-5434-43BD-882E-3F015095479F}" srcOrd="1" destOrd="0" presId="urn:microsoft.com/office/officeart/2005/8/layout/orgChart1"/>
    <dgm:cxn modelId="{0A2C7EB5-CD00-4A49-BF1C-CE0AB127BA5A}" type="presParOf" srcId="{7D59370F-C1C8-4E10-B7CA-7366E9DE0622}" destId="{39A13476-81F9-4B1E-AEF9-57E661EE72FC}" srcOrd="2" destOrd="0" presId="urn:microsoft.com/office/officeart/2005/8/layout/orgChart1"/>
    <dgm:cxn modelId="{F23CA62D-6185-46B1-AC9D-BD466B4C37A7}" type="presParOf" srcId="{F6FCF516-D5BE-46D1-8ECA-3A1AD84E0F8C}" destId="{5B84271B-25BC-4907-BF4F-A3304F2C21ED}" srcOrd="4" destOrd="0" presId="urn:microsoft.com/office/officeart/2005/8/layout/orgChart1"/>
    <dgm:cxn modelId="{CCEF2384-5602-478A-A8EF-57A902752B3E}" type="presParOf" srcId="{F6FCF516-D5BE-46D1-8ECA-3A1AD84E0F8C}" destId="{3237C8A1-B5C6-4A68-8360-62448624AE13}" srcOrd="5" destOrd="0" presId="urn:microsoft.com/office/officeart/2005/8/layout/orgChart1"/>
    <dgm:cxn modelId="{106CD14D-062F-4963-A755-7D477165BDCD}" type="presParOf" srcId="{3237C8A1-B5C6-4A68-8360-62448624AE13}" destId="{5AD3E9F9-B5A5-4940-92F1-AEAF57A43676}" srcOrd="0" destOrd="0" presId="urn:microsoft.com/office/officeart/2005/8/layout/orgChart1"/>
    <dgm:cxn modelId="{2C7B096A-D61B-40D8-8033-6155E6290D4D}" type="presParOf" srcId="{5AD3E9F9-B5A5-4940-92F1-AEAF57A43676}" destId="{E44EBBD1-1F8B-4C32-8BC7-6B304D3FAD05}" srcOrd="0" destOrd="0" presId="urn:microsoft.com/office/officeart/2005/8/layout/orgChart1"/>
    <dgm:cxn modelId="{80BBA7E3-1CED-461D-8F03-6F4A8727E1F0}" type="presParOf" srcId="{5AD3E9F9-B5A5-4940-92F1-AEAF57A43676}" destId="{69D35552-FAFC-436A-A187-740B188AAD21}" srcOrd="1" destOrd="0" presId="urn:microsoft.com/office/officeart/2005/8/layout/orgChart1"/>
    <dgm:cxn modelId="{735C80DA-F162-4608-B6B9-46C1C57D70CC}" type="presParOf" srcId="{3237C8A1-B5C6-4A68-8360-62448624AE13}" destId="{0FC2B949-E0B5-49BB-970D-4BF5DBD9C540}" srcOrd="1" destOrd="0" presId="urn:microsoft.com/office/officeart/2005/8/layout/orgChart1"/>
    <dgm:cxn modelId="{ACECD905-3F14-4311-B182-A6CB99905FE5}" type="presParOf" srcId="{3237C8A1-B5C6-4A68-8360-62448624AE13}" destId="{6D4A8C8B-4E35-48B3-AF23-7B13E0C467BF}" srcOrd="2" destOrd="0" presId="urn:microsoft.com/office/officeart/2005/8/layout/orgChart1"/>
    <dgm:cxn modelId="{9810E170-BB86-4B0A-8541-AB39923AC4C0}" type="presParOf" srcId="{F6FCF516-D5BE-46D1-8ECA-3A1AD84E0F8C}" destId="{737C2F63-B745-43D6-9775-7536E662CCF0}" srcOrd="6" destOrd="0" presId="urn:microsoft.com/office/officeart/2005/8/layout/orgChart1"/>
    <dgm:cxn modelId="{03F7A454-9024-4198-A216-305305F3709B}" type="presParOf" srcId="{F6FCF516-D5BE-46D1-8ECA-3A1AD84E0F8C}" destId="{C44312C4-5EB4-422B-B61E-63FA4DC777D2}" srcOrd="7" destOrd="0" presId="urn:microsoft.com/office/officeart/2005/8/layout/orgChart1"/>
    <dgm:cxn modelId="{51AC8651-EA0E-4E25-A1BC-8A34A4020385}" type="presParOf" srcId="{C44312C4-5EB4-422B-B61E-63FA4DC777D2}" destId="{ECD2CA58-1F46-4E2B-B4D0-2A1647399011}" srcOrd="0" destOrd="0" presId="urn:microsoft.com/office/officeart/2005/8/layout/orgChart1"/>
    <dgm:cxn modelId="{05D3D0D9-8C1F-4E2A-9B76-E464E67DD5CD}" type="presParOf" srcId="{ECD2CA58-1F46-4E2B-B4D0-2A1647399011}" destId="{B1998450-5789-486E-ACBC-BA9117DB9CC4}" srcOrd="0" destOrd="0" presId="urn:microsoft.com/office/officeart/2005/8/layout/orgChart1"/>
    <dgm:cxn modelId="{B5572A49-D299-4D8D-88B7-9957FC86E1BA}" type="presParOf" srcId="{ECD2CA58-1F46-4E2B-B4D0-2A1647399011}" destId="{5708C6E2-2C47-4717-BA91-80BBB3573538}" srcOrd="1" destOrd="0" presId="urn:microsoft.com/office/officeart/2005/8/layout/orgChart1"/>
    <dgm:cxn modelId="{7DEB743D-E67C-4BF7-BD49-8F390DC4D057}" type="presParOf" srcId="{C44312C4-5EB4-422B-B61E-63FA4DC777D2}" destId="{0246D4FF-51C6-4AE6-B722-86C5AB2A49FC}" srcOrd="1" destOrd="0" presId="urn:microsoft.com/office/officeart/2005/8/layout/orgChart1"/>
    <dgm:cxn modelId="{1A2B28CD-4C3A-44C9-A05D-3CCA53BA30DD}" type="presParOf" srcId="{C44312C4-5EB4-422B-B61E-63FA4DC777D2}" destId="{EAE98A64-A348-45EF-A476-4B22A9CF0A60}" srcOrd="2" destOrd="0" presId="urn:microsoft.com/office/officeart/2005/8/layout/orgChart1"/>
    <dgm:cxn modelId="{93D8E890-ACCF-4A82-8461-7156BDB6BE17}" type="presParOf" srcId="{EAE98A64-A348-45EF-A476-4B22A9CF0A60}" destId="{778D5010-5994-4F06-A43B-9BCE0DE7DE29}" srcOrd="0" destOrd="0" presId="urn:microsoft.com/office/officeart/2005/8/layout/orgChart1"/>
    <dgm:cxn modelId="{A077F96E-ED89-43C5-96B2-82EDE17751C4}" type="presParOf" srcId="{EAE98A64-A348-45EF-A476-4B22A9CF0A60}" destId="{D9A0FD84-36BA-4934-AE06-55551378F38E}" srcOrd="1" destOrd="0" presId="urn:microsoft.com/office/officeart/2005/8/layout/orgChart1"/>
    <dgm:cxn modelId="{FF54F2D2-C51B-4072-B71C-A2419C6661FE}" type="presParOf" srcId="{D9A0FD84-36BA-4934-AE06-55551378F38E}" destId="{341874B6-EB61-4484-9096-3403E9EAC62B}" srcOrd="0" destOrd="0" presId="urn:microsoft.com/office/officeart/2005/8/layout/orgChart1"/>
    <dgm:cxn modelId="{5A1C7A63-BC74-41CC-9C13-5C9DDDBCA104}" type="presParOf" srcId="{341874B6-EB61-4484-9096-3403E9EAC62B}" destId="{37CA97E1-0810-475F-8732-77C844B2FF75}" srcOrd="0" destOrd="0" presId="urn:microsoft.com/office/officeart/2005/8/layout/orgChart1"/>
    <dgm:cxn modelId="{A5038782-116F-4274-9678-90AC25FE7240}" type="presParOf" srcId="{341874B6-EB61-4484-9096-3403E9EAC62B}" destId="{F9C0048B-57AE-48D3-B176-7C3C08DAEB72}" srcOrd="1" destOrd="0" presId="urn:microsoft.com/office/officeart/2005/8/layout/orgChart1"/>
    <dgm:cxn modelId="{5A55F446-FFAA-4404-81DA-8173C96B61AA}" type="presParOf" srcId="{D9A0FD84-36BA-4934-AE06-55551378F38E}" destId="{A6E0A864-1CEE-4F90-863C-785DF9A1947E}" srcOrd="1" destOrd="0" presId="urn:microsoft.com/office/officeart/2005/8/layout/orgChart1"/>
    <dgm:cxn modelId="{87CC2CE9-5B4B-480C-BDA7-63FDF1359DE1}" type="presParOf" srcId="{D9A0FD84-36BA-4934-AE06-55551378F38E}" destId="{608AB11A-CED8-4C64-BE07-3D592BAE418B}" srcOrd="2" destOrd="0" presId="urn:microsoft.com/office/officeart/2005/8/layout/orgChart1"/>
    <dgm:cxn modelId="{F5756997-9066-4D16-B61B-B077FE179D85}" type="presParOf" srcId="{EAE98A64-A348-45EF-A476-4B22A9CF0A60}" destId="{360B5904-C569-4295-9EFD-D479BDA1DF6C}" srcOrd="2" destOrd="0" presId="urn:microsoft.com/office/officeart/2005/8/layout/orgChart1"/>
    <dgm:cxn modelId="{67E37727-78E5-4996-9BE0-76595BB45B91}" type="presParOf" srcId="{EAE98A64-A348-45EF-A476-4B22A9CF0A60}" destId="{4EF55913-4409-4106-8761-6EE662932F20}" srcOrd="3" destOrd="0" presId="urn:microsoft.com/office/officeart/2005/8/layout/orgChart1"/>
    <dgm:cxn modelId="{41BEBF01-6F13-422B-A5DB-7A0AB01931E2}" type="presParOf" srcId="{4EF55913-4409-4106-8761-6EE662932F20}" destId="{9EF5DFEF-FA54-4FF4-8426-7B2E1A1585FE}" srcOrd="0" destOrd="0" presId="urn:microsoft.com/office/officeart/2005/8/layout/orgChart1"/>
    <dgm:cxn modelId="{9228B7EF-C46B-4116-B8B3-CC480D27A587}" type="presParOf" srcId="{9EF5DFEF-FA54-4FF4-8426-7B2E1A1585FE}" destId="{9693EABF-1059-4039-95FD-C3AB7C0F6798}" srcOrd="0" destOrd="0" presId="urn:microsoft.com/office/officeart/2005/8/layout/orgChart1"/>
    <dgm:cxn modelId="{D4838909-3F7C-4EDF-88A6-DD79DDCC2D82}" type="presParOf" srcId="{9EF5DFEF-FA54-4FF4-8426-7B2E1A1585FE}" destId="{9C1EEFFF-5628-4266-BEAF-6E299CD74E77}" srcOrd="1" destOrd="0" presId="urn:microsoft.com/office/officeart/2005/8/layout/orgChart1"/>
    <dgm:cxn modelId="{A0B193AD-913C-48E8-9D55-8EB5F52615E2}" type="presParOf" srcId="{4EF55913-4409-4106-8761-6EE662932F20}" destId="{36C1BEAF-080C-4A67-9DCE-AEE70C3A5AEA}" srcOrd="1" destOrd="0" presId="urn:microsoft.com/office/officeart/2005/8/layout/orgChart1"/>
    <dgm:cxn modelId="{F0134593-B684-4B37-BCA1-4BCED7D7D815}" type="presParOf" srcId="{4EF55913-4409-4106-8761-6EE662932F20}" destId="{A5DE9451-2896-4656-824E-B1C751053755}" srcOrd="2" destOrd="0" presId="urn:microsoft.com/office/officeart/2005/8/layout/orgChart1"/>
    <dgm:cxn modelId="{C9A3B60A-054B-4F28-B61E-59749CFC1620}" type="presParOf" srcId="{EAE98A64-A348-45EF-A476-4B22A9CF0A60}" destId="{9D234C90-1D27-4C7C-B722-A153A26B0ABA}" srcOrd="4" destOrd="0" presId="urn:microsoft.com/office/officeart/2005/8/layout/orgChart1"/>
    <dgm:cxn modelId="{0215D243-A3E6-4CDD-98D0-15C82CEA4ACF}" type="presParOf" srcId="{EAE98A64-A348-45EF-A476-4B22A9CF0A60}" destId="{E9341A97-BB13-4DE3-847D-E419DB8DACA3}" srcOrd="5" destOrd="0" presId="urn:microsoft.com/office/officeart/2005/8/layout/orgChart1"/>
    <dgm:cxn modelId="{A3656FAC-A2DD-452F-B1E2-03F7EB5F2BAC}" type="presParOf" srcId="{E9341A97-BB13-4DE3-847D-E419DB8DACA3}" destId="{C2C4BFFA-6EC5-4989-A744-E30F03BE98C4}" srcOrd="0" destOrd="0" presId="urn:microsoft.com/office/officeart/2005/8/layout/orgChart1"/>
    <dgm:cxn modelId="{5AD03CF6-A3D4-4367-B7E2-3CE40838B152}" type="presParOf" srcId="{C2C4BFFA-6EC5-4989-A744-E30F03BE98C4}" destId="{41FC844A-C313-4A14-8A2E-1D50F645DBB9}" srcOrd="0" destOrd="0" presId="urn:microsoft.com/office/officeart/2005/8/layout/orgChart1"/>
    <dgm:cxn modelId="{180555B6-3B79-4269-8DD0-CBD3972DAFCB}" type="presParOf" srcId="{C2C4BFFA-6EC5-4989-A744-E30F03BE98C4}" destId="{1D5893C6-E421-4EF5-9C74-8375A691D3AE}" srcOrd="1" destOrd="0" presId="urn:microsoft.com/office/officeart/2005/8/layout/orgChart1"/>
    <dgm:cxn modelId="{DE90EC12-D440-434D-8BF0-A12E17E49D8B}" type="presParOf" srcId="{E9341A97-BB13-4DE3-847D-E419DB8DACA3}" destId="{9C4A031B-A9CD-4C6B-836D-54945101EC81}" srcOrd="1" destOrd="0" presId="urn:microsoft.com/office/officeart/2005/8/layout/orgChart1"/>
    <dgm:cxn modelId="{B2984DD2-598E-4561-93F3-35E27D001A33}" type="presParOf" srcId="{E9341A97-BB13-4DE3-847D-E419DB8DACA3}" destId="{2BB1F53E-BF33-4874-AD8D-EBDE1BCB473C}"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234C90-1D27-4C7C-B722-A153A26B0ABA}">
      <dsp:nvSpPr>
        <dsp:cNvPr id="0" name=""/>
        <dsp:cNvSpPr/>
      </dsp:nvSpPr>
      <dsp:spPr>
        <a:xfrm>
          <a:off x="3781590" y="1671707"/>
          <a:ext cx="91440" cy="1018117"/>
        </a:xfrm>
        <a:custGeom>
          <a:avLst/>
          <a:gdLst/>
          <a:ahLst/>
          <a:cxnLst/>
          <a:rect l="0" t="0" r="0" b="0"/>
          <a:pathLst>
            <a:path>
              <a:moveTo>
                <a:pt x="137089" y="0"/>
              </a:moveTo>
              <a:lnTo>
                <a:pt x="137089" y="1018117"/>
              </a:lnTo>
              <a:lnTo>
                <a:pt x="45720" y="101811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0B5904-C569-4295-9EFD-D479BDA1DF6C}">
      <dsp:nvSpPr>
        <dsp:cNvPr id="0" name=""/>
        <dsp:cNvSpPr/>
      </dsp:nvSpPr>
      <dsp:spPr>
        <a:xfrm>
          <a:off x="3872960" y="1671707"/>
          <a:ext cx="91440" cy="400285"/>
        </a:xfrm>
        <a:custGeom>
          <a:avLst/>
          <a:gdLst/>
          <a:ahLst/>
          <a:cxnLst/>
          <a:rect l="0" t="0" r="0" b="0"/>
          <a:pathLst>
            <a:path>
              <a:moveTo>
                <a:pt x="45720" y="0"/>
              </a:moveTo>
              <a:lnTo>
                <a:pt x="45720" y="400285"/>
              </a:lnTo>
              <a:lnTo>
                <a:pt x="137089" y="4002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78D5010-5994-4F06-A43B-9BCE0DE7DE29}">
      <dsp:nvSpPr>
        <dsp:cNvPr id="0" name=""/>
        <dsp:cNvSpPr/>
      </dsp:nvSpPr>
      <dsp:spPr>
        <a:xfrm>
          <a:off x="3781590" y="1671707"/>
          <a:ext cx="91440" cy="400285"/>
        </a:xfrm>
        <a:custGeom>
          <a:avLst/>
          <a:gdLst/>
          <a:ahLst/>
          <a:cxnLst/>
          <a:rect l="0" t="0" r="0" b="0"/>
          <a:pathLst>
            <a:path>
              <a:moveTo>
                <a:pt x="137089" y="0"/>
              </a:moveTo>
              <a:lnTo>
                <a:pt x="137089" y="400285"/>
              </a:lnTo>
              <a:lnTo>
                <a:pt x="45720" y="4002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7C2F63-B745-43D6-9775-7536E662CCF0}">
      <dsp:nvSpPr>
        <dsp:cNvPr id="0" name=""/>
        <dsp:cNvSpPr/>
      </dsp:nvSpPr>
      <dsp:spPr>
        <a:xfrm>
          <a:off x="2865755" y="436043"/>
          <a:ext cx="617832" cy="1018117"/>
        </a:xfrm>
        <a:custGeom>
          <a:avLst/>
          <a:gdLst/>
          <a:ahLst/>
          <a:cxnLst/>
          <a:rect l="0" t="0" r="0" b="0"/>
          <a:pathLst>
            <a:path>
              <a:moveTo>
                <a:pt x="0" y="0"/>
              </a:moveTo>
              <a:lnTo>
                <a:pt x="0" y="1018117"/>
              </a:lnTo>
              <a:lnTo>
                <a:pt x="617832" y="101811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84271B-25BC-4907-BF4F-A3304F2C21ED}">
      <dsp:nvSpPr>
        <dsp:cNvPr id="0" name=""/>
        <dsp:cNvSpPr/>
      </dsp:nvSpPr>
      <dsp:spPr>
        <a:xfrm>
          <a:off x="2728665" y="436043"/>
          <a:ext cx="91440" cy="1018117"/>
        </a:xfrm>
        <a:custGeom>
          <a:avLst/>
          <a:gdLst/>
          <a:ahLst/>
          <a:cxnLst/>
          <a:rect l="0" t="0" r="0" b="0"/>
          <a:pathLst>
            <a:path>
              <a:moveTo>
                <a:pt x="137089" y="0"/>
              </a:moveTo>
              <a:lnTo>
                <a:pt x="137089" y="1018117"/>
              </a:lnTo>
              <a:lnTo>
                <a:pt x="45720" y="101811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06D182-4851-46BF-B9A6-F8ABE4CCD5E3}">
      <dsp:nvSpPr>
        <dsp:cNvPr id="0" name=""/>
        <dsp:cNvSpPr/>
      </dsp:nvSpPr>
      <dsp:spPr>
        <a:xfrm>
          <a:off x="2820035" y="436043"/>
          <a:ext cx="91440" cy="400285"/>
        </a:xfrm>
        <a:custGeom>
          <a:avLst/>
          <a:gdLst/>
          <a:ahLst/>
          <a:cxnLst/>
          <a:rect l="0" t="0" r="0" b="0"/>
          <a:pathLst>
            <a:path>
              <a:moveTo>
                <a:pt x="45720" y="0"/>
              </a:moveTo>
              <a:lnTo>
                <a:pt x="45720" y="400285"/>
              </a:lnTo>
              <a:lnTo>
                <a:pt x="137089" y="4002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EA3503-AF85-4159-B7F5-60119E216E8F}">
      <dsp:nvSpPr>
        <dsp:cNvPr id="0" name=""/>
        <dsp:cNvSpPr/>
      </dsp:nvSpPr>
      <dsp:spPr>
        <a:xfrm>
          <a:off x="2728665" y="436043"/>
          <a:ext cx="91440" cy="400285"/>
        </a:xfrm>
        <a:custGeom>
          <a:avLst/>
          <a:gdLst/>
          <a:ahLst/>
          <a:cxnLst/>
          <a:rect l="0" t="0" r="0" b="0"/>
          <a:pathLst>
            <a:path>
              <a:moveTo>
                <a:pt x="137089" y="0"/>
              </a:moveTo>
              <a:lnTo>
                <a:pt x="137089" y="400285"/>
              </a:lnTo>
              <a:lnTo>
                <a:pt x="45720" y="4002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43C3C3-9A46-4C24-B8D9-D47BCF0C88B7}">
      <dsp:nvSpPr>
        <dsp:cNvPr id="0" name=""/>
        <dsp:cNvSpPr/>
      </dsp:nvSpPr>
      <dsp:spPr>
        <a:xfrm>
          <a:off x="2865755" y="436043"/>
          <a:ext cx="2105850" cy="2654067"/>
        </a:xfrm>
        <a:custGeom>
          <a:avLst/>
          <a:gdLst/>
          <a:ahLst/>
          <a:cxnLst/>
          <a:rect l="0" t="0" r="0" b="0"/>
          <a:pathLst>
            <a:path>
              <a:moveTo>
                <a:pt x="0" y="0"/>
              </a:moveTo>
              <a:lnTo>
                <a:pt x="0" y="2562698"/>
              </a:lnTo>
              <a:lnTo>
                <a:pt x="2105850" y="2562698"/>
              </a:lnTo>
              <a:lnTo>
                <a:pt x="2105850" y="26540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3496956-0A71-4A1C-AD77-B36FCF76DF0B}">
      <dsp:nvSpPr>
        <dsp:cNvPr id="0" name=""/>
        <dsp:cNvSpPr/>
      </dsp:nvSpPr>
      <dsp:spPr>
        <a:xfrm>
          <a:off x="2865755" y="436043"/>
          <a:ext cx="1052925" cy="2654067"/>
        </a:xfrm>
        <a:custGeom>
          <a:avLst/>
          <a:gdLst/>
          <a:ahLst/>
          <a:cxnLst/>
          <a:rect l="0" t="0" r="0" b="0"/>
          <a:pathLst>
            <a:path>
              <a:moveTo>
                <a:pt x="0" y="0"/>
              </a:moveTo>
              <a:lnTo>
                <a:pt x="0" y="2562698"/>
              </a:lnTo>
              <a:lnTo>
                <a:pt x="1052925" y="2562698"/>
              </a:lnTo>
              <a:lnTo>
                <a:pt x="1052925" y="26540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7A7E7D-CB13-46C4-B447-BE0B1039677F}">
      <dsp:nvSpPr>
        <dsp:cNvPr id="0" name=""/>
        <dsp:cNvSpPr/>
      </dsp:nvSpPr>
      <dsp:spPr>
        <a:xfrm>
          <a:off x="2820035" y="436043"/>
          <a:ext cx="91440" cy="2654067"/>
        </a:xfrm>
        <a:custGeom>
          <a:avLst/>
          <a:gdLst/>
          <a:ahLst/>
          <a:cxnLst/>
          <a:rect l="0" t="0" r="0" b="0"/>
          <a:pathLst>
            <a:path>
              <a:moveTo>
                <a:pt x="45720" y="0"/>
              </a:moveTo>
              <a:lnTo>
                <a:pt x="45720" y="26540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D940CF-FD29-4393-99FF-05736CC62A87}">
      <dsp:nvSpPr>
        <dsp:cNvPr id="0" name=""/>
        <dsp:cNvSpPr/>
      </dsp:nvSpPr>
      <dsp:spPr>
        <a:xfrm>
          <a:off x="1812829" y="436043"/>
          <a:ext cx="1052925" cy="2654067"/>
        </a:xfrm>
        <a:custGeom>
          <a:avLst/>
          <a:gdLst/>
          <a:ahLst/>
          <a:cxnLst/>
          <a:rect l="0" t="0" r="0" b="0"/>
          <a:pathLst>
            <a:path>
              <a:moveTo>
                <a:pt x="1052925" y="0"/>
              </a:moveTo>
              <a:lnTo>
                <a:pt x="1052925" y="2562698"/>
              </a:lnTo>
              <a:lnTo>
                <a:pt x="0" y="2562698"/>
              </a:lnTo>
              <a:lnTo>
                <a:pt x="0" y="26540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F21CBA-FA73-4BA0-8F92-0DDC0C13012B}">
      <dsp:nvSpPr>
        <dsp:cNvPr id="0" name=""/>
        <dsp:cNvSpPr/>
      </dsp:nvSpPr>
      <dsp:spPr>
        <a:xfrm>
          <a:off x="759904" y="436043"/>
          <a:ext cx="2105850" cy="2654067"/>
        </a:xfrm>
        <a:custGeom>
          <a:avLst/>
          <a:gdLst/>
          <a:ahLst/>
          <a:cxnLst/>
          <a:rect l="0" t="0" r="0" b="0"/>
          <a:pathLst>
            <a:path>
              <a:moveTo>
                <a:pt x="2105850" y="0"/>
              </a:moveTo>
              <a:lnTo>
                <a:pt x="2105850" y="2562698"/>
              </a:lnTo>
              <a:lnTo>
                <a:pt x="0" y="2562698"/>
              </a:lnTo>
              <a:lnTo>
                <a:pt x="0" y="26540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A61042-9FA0-42FE-8CDB-8FB92828B189}">
      <dsp:nvSpPr>
        <dsp:cNvPr id="0" name=""/>
        <dsp:cNvSpPr/>
      </dsp:nvSpPr>
      <dsp:spPr>
        <a:xfrm>
          <a:off x="2430661" y="950"/>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Spatial Planning &amp; Design Team Manager</a:t>
          </a:r>
        </a:p>
      </dsp:txBody>
      <dsp:txXfrm>
        <a:off x="2430661" y="950"/>
        <a:ext cx="870186" cy="435093"/>
      </dsp:txXfrm>
    </dsp:sp>
    <dsp:sp modelId="{686C4D4D-DF5B-4212-A7E5-52F3C77F73FB}">
      <dsp:nvSpPr>
        <dsp:cNvPr id="0" name=""/>
        <dsp:cNvSpPr/>
      </dsp:nvSpPr>
      <dsp:spPr>
        <a:xfrm>
          <a:off x="324811" y="3090111"/>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Planner (Policy) x 5.5FTE</a:t>
          </a:r>
        </a:p>
      </dsp:txBody>
      <dsp:txXfrm>
        <a:off x="324811" y="3090111"/>
        <a:ext cx="870186" cy="435093"/>
      </dsp:txXfrm>
    </dsp:sp>
    <dsp:sp modelId="{1FCBA252-8D36-4931-A54E-FAF8D938544A}">
      <dsp:nvSpPr>
        <dsp:cNvPr id="0" name=""/>
        <dsp:cNvSpPr/>
      </dsp:nvSpPr>
      <dsp:spPr>
        <a:xfrm>
          <a:off x="1377736" y="3090111"/>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Planner (Information) x 2FTE</a:t>
          </a:r>
        </a:p>
      </dsp:txBody>
      <dsp:txXfrm>
        <a:off x="1377736" y="3090111"/>
        <a:ext cx="870186" cy="435093"/>
      </dsp:txXfrm>
    </dsp:sp>
    <dsp:sp modelId="{8EF3C89C-01C7-4B84-B07E-4244320EE92C}">
      <dsp:nvSpPr>
        <dsp:cNvPr id="0" name=""/>
        <dsp:cNvSpPr/>
      </dsp:nvSpPr>
      <dsp:spPr>
        <a:xfrm>
          <a:off x="2430661" y="3090111"/>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Planner (Policy) x 2FTE</a:t>
          </a:r>
        </a:p>
      </dsp:txBody>
      <dsp:txXfrm>
        <a:off x="2430661" y="3090111"/>
        <a:ext cx="870186" cy="435093"/>
      </dsp:txXfrm>
    </dsp:sp>
    <dsp:sp modelId="{F5DFF810-7C63-444E-B0CE-D5B72B487A1B}">
      <dsp:nvSpPr>
        <dsp:cNvPr id="0" name=""/>
        <dsp:cNvSpPr/>
      </dsp:nvSpPr>
      <dsp:spPr>
        <a:xfrm>
          <a:off x="3483587" y="3090111"/>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Information &amp; Monitoring Officer x 1.5FTE</a:t>
          </a:r>
        </a:p>
      </dsp:txBody>
      <dsp:txXfrm>
        <a:off x="3483587" y="3090111"/>
        <a:ext cx="870186" cy="435093"/>
      </dsp:txXfrm>
    </dsp:sp>
    <dsp:sp modelId="{AA26BBCD-263F-499D-9E00-B2D0875EE9CE}">
      <dsp:nvSpPr>
        <dsp:cNvPr id="0" name=""/>
        <dsp:cNvSpPr/>
      </dsp:nvSpPr>
      <dsp:spPr>
        <a:xfrm>
          <a:off x="4536512" y="3090111"/>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Planner (Housing &amp; Viability) LBR</a:t>
          </a:r>
        </a:p>
      </dsp:txBody>
      <dsp:txXfrm>
        <a:off x="4536512" y="3090111"/>
        <a:ext cx="870186" cy="435093"/>
      </dsp:txXfrm>
    </dsp:sp>
    <dsp:sp modelId="{9DD4071E-0E81-4592-BEF6-426046D07F14}">
      <dsp:nvSpPr>
        <dsp:cNvPr id="0" name=""/>
        <dsp:cNvSpPr/>
      </dsp:nvSpPr>
      <dsp:spPr>
        <a:xfrm>
          <a:off x="1904199" y="618782"/>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Principal Policy &amp; Information Planner </a:t>
          </a:r>
        </a:p>
      </dsp:txBody>
      <dsp:txXfrm>
        <a:off x="1904199" y="618782"/>
        <a:ext cx="870186" cy="435093"/>
      </dsp:txXfrm>
    </dsp:sp>
    <dsp:sp modelId="{EDB9633B-57EF-42A3-ABBE-B2E9837FB18B}">
      <dsp:nvSpPr>
        <dsp:cNvPr id="0" name=""/>
        <dsp:cNvSpPr/>
      </dsp:nvSpPr>
      <dsp:spPr>
        <a:xfrm>
          <a:off x="2957124" y="618782"/>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Programme &amp; Change Delivery Manager</a:t>
          </a:r>
        </a:p>
      </dsp:txBody>
      <dsp:txXfrm>
        <a:off x="2957124" y="618782"/>
        <a:ext cx="870186" cy="435093"/>
      </dsp:txXfrm>
    </dsp:sp>
    <dsp:sp modelId="{E44EBBD1-1F8B-4C32-8BC7-6B304D3FAD05}">
      <dsp:nvSpPr>
        <dsp:cNvPr id="0" name=""/>
        <dsp:cNvSpPr/>
      </dsp:nvSpPr>
      <dsp:spPr>
        <a:xfrm>
          <a:off x="1904199" y="1236614"/>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Principal Policy &amp; Information Planner</a:t>
          </a:r>
        </a:p>
      </dsp:txBody>
      <dsp:txXfrm>
        <a:off x="1904199" y="1236614"/>
        <a:ext cx="870186" cy="435093"/>
      </dsp:txXfrm>
    </dsp:sp>
    <dsp:sp modelId="{B1998450-5789-486E-ACBC-BA9117DB9CC4}">
      <dsp:nvSpPr>
        <dsp:cNvPr id="0" name=""/>
        <dsp:cNvSpPr/>
      </dsp:nvSpPr>
      <dsp:spPr>
        <a:xfrm>
          <a:off x="3483587" y="1236614"/>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Principal Conservation &amp; Urban Design Officer</a:t>
          </a:r>
        </a:p>
      </dsp:txBody>
      <dsp:txXfrm>
        <a:off x="3483587" y="1236614"/>
        <a:ext cx="870186" cy="435093"/>
      </dsp:txXfrm>
    </dsp:sp>
    <dsp:sp modelId="{37CA97E1-0810-475F-8732-77C844B2FF75}">
      <dsp:nvSpPr>
        <dsp:cNvPr id="0" name=""/>
        <dsp:cNvSpPr/>
      </dsp:nvSpPr>
      <dsp:spPr>
        <a:xfrm>
          <a:off x="2957124" y="1854447"/>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Principal Urban Design Officer</a:t>
          </a:r>
        </a:p>
      </dsp:txBody>
      <dsp:txXfrm>
        <a:off x="2957124" y="1854447"/>
        <a:ext cx="870186" cy="435093"/>
      </dsp:txXfrm>
    </dsp:sp>
    <dsp:sp modelId="{9693EABF-1059-4039-95FD-C3AB7C0F6798}">
      <dsp:nvSpPr>
        <dsp:cNvPr id="0" name=""/>
        <dsp:cNvSpPr/>
      </dsp:nvSpPr>
      <dsp:spPr>
        <a:xfrm>
          <a:off x="4010049" y="1854447"/>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Conservation &amp; Urban Design Officer x 3FTE</a:t>
          </a:r>
        </a:p>
      </dsp:txBody>
      <dsp:txXfrm>
        <a:off x="4010049" y="1854447"/>
        <a:ext cx="870186" cy="435093"/>
      </dsp:txXfrm>
    </dsp:sp>
    <dsp:sp modelId="{41FC844A-C313-4A14-8A2E-1D50F645DBB9}">
      <dsp:nvSpPr>
        <dsp:cNvPr id="0" name=""/>
        <dsp:cNvSpPr/>
      </dsp:nvSpPr>
      <dsp:spPr>
        <a:xfrm>
          <a:off x="2957124" y="2472279"/>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Conservation &amp; Urban Design Officer x 1.5</a:t>
          </a:r>
        </a:p>
      </dsp:txBody>
      <dsp:txXfrm>
        <a:off x="2957124" y="2472279"/>
        <a:ext cx="870186" cy="43509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0af6bd7-e4eb-4aec-a9e7-d15f9296da71" xsi:nil="true"/>
    <lcf76f155ced4ddcb4097134ff3c332f xmlns="76d09d67-fc87-46d6-a245-a89003bffcf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19" ma:contentTypeDescription="Create a new document." ma:contentTypeScope="" ma:versionID="b339bc562907422124885663bb5a94e3">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0c89ca128432399c6dc792a51831892b"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44e21bb-ae4c-4a17-967f-2f0b74801128}" ma:internalName="TaxCatchAll" ma:showField="CatchAllData" ma:web="30af6bd7-e4eb-4aec-a9e7-d15f9296da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F7472B-DBA4-4F5B-B7C1-FE240F981858}">
  <ds:schemaRefs>
    <ds:schemaRef ds:uri="http://schemas.microsoft.com/office/2006/metadata/properties"/>
    <ds:schemaRef ds:uri="http://schemas.microsoft.com/office/infopath/2007/PartnerControls"/>
    <ds:schemaRef ds:uri="http://schemas.microsoft.com/sharepoint/v3"/>
    <ds:schemaRef ds:uri="30af6bd7-e4eb-4aec-a9e7-d15f9296da71"/>
    <ds:schemaRef ds:uri="76d09d67-fc87-46d6-a245-a89003bffcf6"/>
  </ds:schemaRefs>
</ds:datastoreItem>
</file>

<file path=customXml/itemProps2.xml><?xml version="1.0" encoding="utf-8"?>
<ds:datastoreItem xmlns:ds="http://schemas.openxmlformats.org/officeDocument/2006/customXml" ds:itemID="{6BA06FCB-E19F-4724-AF24-F77F7193D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d09d67-fc87-46d6-a245-a89003bffcf6"/>
    <ds:schemaRef ds:uri="30af6bd7-e4eb-4aec-a9e7-d15f9296d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E3433B-9F96-4AF4-86D0-530179911140}">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3</TotalTime>
  <Pages>8</Pages>
  <Words>2633</Words>
  <Characters>15014</Characters>
  <Application>Microsoft Office Word</Application>
  <DocSecurity>0</DocSecurity>
  <Lines>125</Lines>
  <Paragraphs>35</Paragraphs>
  <ScaleCrop>false</ScaleCrop>
  <Company/>
  <LinksUpToDate>false</LinksUpToDate>
  <CharactersWithSpaces>17612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Adam Hutchings</cp:lastModifiedBy>
  <cp:revision>4</cp:revision>
  <cp:lastPrinted>2021-06-17T18:15:00Z</cp:lastPrinted>
  <dcterms:created xsi:type="dcterms:W3CDTF">2023-11-22T10:35:00Z</dcterms:created>
  <dcterms:modified xsi:type="dcterms:W3CDTF">2023-11-22T10:37:00Z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0x010100696A1CFA4BCFB24D9A43071F5FBBB6D9</vt:lpwstr>
  </property>
  <property fmtid="{D5CDD505-2E9C-101B-9397-08002B2CF9AE}" pid="3" name="MSIP_Label_763da656-5c75-4f6d-9461-4a3ce9a537cc_Enabled">
    <vt:lpwstr>true</vt:lpwstr>
  </property>
  <property fmtid="{D5CDD505-2E9C-101B-9397-08002B2CF9AE}" pid="4" name="MSIP_Label_763da656-5c75-4f6d-9461-4a3ce9a537cc_SetDate">
    <vt:lpwstr>2021-07-28T17:20:54Z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5da13db0-7eed-4b25-b9b7-849eab74ff14</vt:lpwstr>
  </property>
  <property fmtid="{D5CDD505-2E9C-101B-9397-08002B2CF9AE}" pid="9" name="MSIP_Label_763da656-5c75-4f6d-9461-4a3ce9a537cc_ContentBits">
    <vt:lpwstr>1</vt:lpwstr>
  </property>
</Properties>
</file>