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A7648" w14:textId="77777777" w:rsidR="00FB4AF1" w:rsidRDefault="00FB4AF1" w:rsidP="006762C3">
      <w:pPr>
        <w:widowControl w:val="0"/>
        <w:pBdr>
          <w:top w:val="nil"/>
          <w:left w:val="nil"/>
          <w:bottom w:val="nil"/>
          <w:right w:val="nil"/>
          <w:between w:val="nil"/>
        </w:pBdr>
        <w:rPr>
          <w:rFonts w:ascii="Calibri" w:eastAsia="Calibri" w:hAnsi="Calibri" w:cs="Calibri"/>
          <w:color w:val="000000"/>
          <w:sz w:val="20"/>
          <w:szCs w:val="20"/>
        </w:rPr>
      </w:pPr>
    </w:p>
    <w:p w14:paraId="4C3860BA" w14:textId="77777777" w:rsidR="005D0799" w:rsidRPr="005D0799" w:rsidRDefault="006762C3" w:rsidP="006762C3">
      <w:pPr>
        <w:widowControl w:val="0"/>
        <w:pBdr>
          <w:top w:val="nil"/>
          <w:left w:val="nil"/>
          <w:bottom w:val="nil"/>
          <w:right w:val="nil"/>
          <w:between w:val="nil"/>
        </w:pBdr>
        <w:jc w:val="center"/>
        <w:rPr>
          <w:rFonts w:ascii="Calibri" w:eastAsia="Calibri" w:hAnsi="Calibri" w:cs="Calibri"/>
          <w:b/>
          <w:color w:val="0F6FC6" w:themeColor="accent1"/>
          <w:sz w:val="20"/>
          <w:szCs w:val="20"/>
        </w:rPr>
      </w:pPr>
      <w:r>
        <w:rPr>
          <w:rFonts w:ascii="Calibri" w:eastAsia="Calibri" w:hAnsi="Calibri" w:cs="Calibri"/>
          <w:b/>
          <w:color w:val="0F6FC6" w:themeColor="accent1"/>
          <w:sz w:val="20"/>
          <w:szCs w:val="20"/>
        </w:rPr>
        <w:t>JOB DESCRIPTION</w:t>
      </w:r>
    </w:p>
    <w:p w14:paraId="29E39EBC" w14:textId="77777777" w:rsidR="005D0799" w:rsidRDefault="005D0799" w:rsidP="006762C3">
      <w:pPr>
        <w:widowControl w:val="0"/>
        <w:pBdr>
          <w:top w:val="nil"/>
          <w:left w:val="nil"/>
          <w:bottom w:val="nil"/>
          <w:right w:val="nil"/>
          <w:between w:val="nil"/>
        </w:pBdr>
        <w:jc w:val="center"/>
        <w:rPr>
          <w:rFonts w:ascii="Calibri" w:eastAsia="Calibri" w:hAnsi="Calibri" w:cs="Calibri"/>
          <w:color w:val="000000"/>
          <w:sz w:val="20"/>
          <w:szCs w:val="20"/>
        </w:rPr>
      </w:pPr>
    </w:p>
    <w:tbl>
      <w:tblPr>
        <w:tblStyle w:val="TableGrid"/>
        <w:tblW w:w="0" w:type="auto"/>
        <w:tblLook w:val="04A0" w:firstRow="1" w:lastRow="0" w:firstColumn="1" w:lastColumn="0" w:noHBand="0" w:noVBand="1"/>
      </w:tblPr>
      <w:tblGrid>
        <w:gridCol w:w="1980"/>
        <w:gridCol w:w="8476"/>
      </w:tblGrid>
      <w:tr w:rsidR="006762C3" w14:paraId="7D9F7D7A" w14:textId="77777777" w:rsidTr="006762C3">
        <w:tc>
          <w:tcPr>
            <w:tcW w:w="1980" w:type="dxa"/>
            <w:shd w:val="clear" w:color="auto" w:fill="0F6FC6" w:themeFill="accent1"/>
          </w:tcPr>
          <w:p w14:paraId="1C4D50A4" w14:textId="77777777" w:rsidR="006762C3" w:rsidRPr="006762C3" w:rsidRDefault="006762C3" w:rsidP="006762C3">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JOB PROFILE</w:t>
            </w:r>
          </w:p>
        </w:tc>
        <w:tc>
          <w:tcPr>
            <w:tcW w:w="8476" w:type="dxa"/>
          </w:tcPr>
          <w:p w14:paraId="5D1B5BD9" w14:textId="77777777" w:rsidR="006762C3" w:rsidRDefault="006762C3" w:rsidP="006762C3">
            <w:pPr>
              <w:widowControl w:val="0"/>
              <w:rPr>
                <w:rFonts w:ascii="Calibri" w:eastAsia="Calibri" w:hAnsi="Calibri" w:cs="Calibri"/>
                <w:color w:val="000000"/>
                <w:sz w:val="20"/>
                <w:szCs w:val="20"/>
              </w:rPr>
            </w:pPr>
            <w:bookmarkStart w:id="0" w:name="_Hlk221710037"/>
            <w:r w:rsidRPr="006762C3">
              <w:rPr>
                <w:rFonts w:ascii="Calibri" w:eastAsia="Calibri" w:hAnsi="Calibri" w:cs="Calibri"/>
                <w:color w:val="000000"/>
                <w:sz w:val="20"/>
                <w:szCs w:val="20"/>
              </w:rPr>
              <w:t>Head of Resource Base for Speech, Language and Communication Needs</w:t>
            </w:r>
            <w:r w:rsidR="006E63E1">
              <w:rPr>
                <w:rFonts w:ascii="Calibri" w:eastAsia="Calibri" w:hAnsi="Calibri" w:cs="Calibri"/>
                <w:color w:val="000000"/>
                <w:sz w:val="20"/>
                <w:szCs w:val="20"/>
              </w:rPr>
              <w:t xml:space="preserve"> (SLCN) and</w:t>
            </w:r>
            <w:r w:rsidRPr="006762C3">
              <w:rPr>
                <w:rFonts w:ascii="Calibri" w:eastAsia="Calibri" w:hAnsi="Calibri" w:cs="Calibri"/>
                <w:color w:val="000000"/>
                <w:sz w:val="20"/>
                <w:szCs w:val="20"/>
              </w:rPr>
              <w:t xml:space="preserve"> Autis</w:t>
            </w:r>
            <w:r w:rsidR="006E63E1">
              <w:rPr>
                <w:rFonts w:ascii="Calibri" w:eastAsia="Calibri" w:hAnsi="Calibri" w:cs="Calibri"/>
                <w:color w:val="000000"/>
                <w:sz w:val="20"/>
                <w:szCs w:val="20"/>
              </w:rPr>
              <w:t>tic Spectrum Condition (ASC)</w:t>
            </w:r>
            <w:bookmarkEnd w:id="0"/>
          </w:p>
        </w:tc>
      </w:tr>
      <w:tr w:rsidR="006762C3" w14:paraId="04A5BA9E" w14:textId="77777777" w:rsidTr="006762C3">
        <w:tc>
          <w:tcPr>
            <w:tcW w:w="1980" w:type="dxa"/>
            <w:shd w:val="clear" w:color="auto" w:fill="0F6FC6" w:themeFill="accent1"/>
          </w:tcPr>
          <w:p w14:paraId="6A9DB5DE" w14:textId="77777777" w:rsidR="006762C3" w:rsidRPr="006762C3" w:rsidRDefault="006762C3" w:rsidP="006762C3">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JOB TITLE</w:t>
            </w:r>
          </w:p>
        </w:tc>
        <w:tc>
          <w:tcPr>
            <w:tcW w:w="8476" w:type="dxa"/>
          </w:tcPr>
          <w:p w14:paraId="3F56EBED" w14:textId="77777777" w:rsid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Head of Resource Base</w:t>
            </w:r>
          </w:p>
        </w:tc>
      </w:tr>
      <w:tr w:rsidR="006762C3" w14:paraId="7C97B600" w14:textId="77777777" w:rsidTr="006762C3">
        <w:tc>
          <w:tcPr>
            <w:tcW w:w="1980" w:type="dxa"/>
            <w:shd w:val="clear" w:color="auto" w:fill="0F6FC6" w:themeFill="accent1"/>
          </w:tcPr>
          <w:p w14:paraId="64F4F8DE" w14:textId="77777777" w:rsidR="006762C3" w:rsidRPr="006762C3" w:rsidRDefault="006762C3" w:rsidP="006762C3">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RESPONSIBLE TO</w:t>
            </w:r>
          </w:p>
        </w:tc>
        <w:tc>
          <w:tcPr>
            <w:tcW w:w="8476" w:type="dxa"/>
          </w:tcPr>
          <w:p w14:paraId="24FC42B4" w14:textId="77777777" w:rsid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Headteacher</w:t>
            </w:r>
          </w:p>
        </w:tc>
      </w:tr>
      <w:tr w:rsidR="006762C3" w14:paraId="4AB236E5" w14:textId="77777777" w:rsidTr="006762C3">
        <w:tc>
          <w:tcPr>
            <w:tcW w:w="1980" w:type="dxa"/>
            <w:shd w:val="clear" w:color="auto" w:fill="0F6FC6" w:themeFill="accent1"/>
          </w:tcPr>
          <w:p w14:paraId="632E0A32" w14:textId="77777777" w:rsidR="006762C3" w:rsidRPr="006762C3" w:rsidRDefault="006762C3" w:rsidP="006762C3">
            <w:pPr>
              <w:widowControl w:val="0"/>
              <w:pBdr>
                <w:top w:val="nil"/>
                <w:left w:val="nil"/>
                <w:bottom w:val="nil"/>
                <w:right w:val="nil"/>
                <w:between w:val="nil"/>
              </w:pBdr>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RESPONSIBLE FOR</w:t>
            </w:r>
          </w:p>
        </w:tc>
        <w:tc>
          <w:tcPr>
            <w:tcW w:w="8476" w:type="dxa"/>
          </w:tcPr>
          <w:p w14:paraId="784A0517" w14:textId="77777777" w:rsid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Resource provision staff and pupils</w:t>
            </w:r>
          </w:p>
        </w:tc>
      </w:tr>
      <w:tr w:rsidR="006762C3" w14:paraId="227926E9" w14:textId="77777777" w:rsidTr="006762C3">
        <w:tc>
          <w:tcPr>
            <w:tcW w:w="1980" w:type="dxa"/>
            <w:shd w:val="clear" w:color="auto" w:fill="0F6FC6" w:themeFill="accent1"/>
          </w:tcPr>
          <w:p w14:paraId="31F0CCA1" w14:textId="77777777" w:rsidR="006762C3" w:rsidRPr="006762C3" w:rsidRDefault="006762C3" w:rsidP="006762C3">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SALARY SCALE</w:t>
            </w:r>
          </w:p>
        </w:tc>
        <w:tc>
          <w:tcPr>
            <w:tcW w:w="8476" w:type="dxa"/>
          </w:tcPr>
          <w:p w14:paraId="7DE7035E" w14:textId="77777777" w:rsid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UPS + SEN point + TLR (dependent on experience)</w:t>
            </w:r>
          </w:p>
        </w:tc>
      </w:tr>
    </w:tbl>
    <w:p w14:paraId="1CD67291" w14:textId="77777777" w:rsidR="008834EB" w:rsidRPr="008834EB" w:rsidRDefault="008834EB" w:rsidP="006762C3">
      <w:pPr>
        <w:widowControl w:val="0"/>
        <w:pBdr>
          <w:top w:val="nil"/>
          <w:left w:val="nil"/>
          <w:bottom w:val="nil"/>
          <w:right w:val="nil"/>
          <w:between w:val="nil"/>
        </w:pBdr>
        <w:rPr>
          <w:rFonts w:ascii="Calibri" w:eastAsia="Calibri" w:hAnsi="Calibri" w:cs="Calibri"/>
          <w:color w:val="000000"/>
          <w:sz w:val="20"/>
          <w:szCs w:val="20"/>
        </w:rPr>
      </w:pPr>
    </w:p>
    <w:p w14:paraId="69F5E7CF" w14:textId="77777777" w:rsidR="006762C3" w:rsidRDefault="006762C3" w:rsidP="006762C3">
      <w:pPr>
        <w:widowControl w:val="0"/>
        <w:pBdr>
          <w:top w:val="nil"/>
          <w:left w:val="nil"/>
          <w:bottom w:val="nil"/>
          <w:right w:val="nil"/>
          <w:between w:val="nil"/>
        </w:pBdr>
        <w:rPr>
          <w:rFonts w:ascii="Calibri" w:eastAsia="Calibri" w:hAnsi="Calibri" w:cs="Calibri"/>
          <w:b/>
          <w:color w:val="0F6FC6" w:themeColor="accent1"/>
          <w:sz w:val="20"/>
          <w:szCs w:val="20"/>
        </w:rPr>
      </w:pPr>
      <w:r w:rsidRPr="006762C3">
        <w:rPr>
          <w:rFonts w:ascii="Calibri" w:eastAsia="Calibri" w:hAnsi="Calibri" w:cs="Calibri"/>
          <w:b/>
          <w:color w:val="0F6FC6" w:themeColor="accent1"/>
          <w:sz w:val="20"/>
          <w:szCs w:val="20"/>
        </w:rPr>
        <w:t>MAIN PURPOSE:</w:t>
      </w:r>
    </w:p>
    <w:p w14:paraId="19CAE6D0" w14:textId="77777777" w:rsidR="006762C3" w:rsidRPr="006762C3" w:rsidRDefault="006762C3" w:rsidP="006762C3">
      <w:pPr>
        <w:widowControl w:val="0"/>
        <w:pBdr>
          <w:top w:val="nil"/>
          <w:left w:val="nil"/>
          <w:bottom w:val="nil"/>
          <w:right w:val="nil"/>
          <w:between w:val="nil"/>
        </w:pBdr>
        <w:jc w:val="both"/>
        <w:rPr>
          <w:rFonts w:ascii="Calibri" w:eastAsia="Calibri" w:hAnsi="Calibri" w:cs="Calibri"/>
          <w:b/>
          <w:color w:val="0F6FC6" w:themeColor="accent1"/>
          <w:sz w:val="20"/>
          <w:szCs w:val="20"/>
        </w:rPr>
      </w:pPr>
    </w:p>
    <w:p w14:paraId="180581A5" w14:textId="77777777" w:rsidR="006762C3" w:rsidRPr="006762C3" w:rsidRDefault="006762C3" w:rsidP="006762C3">
      <w:pPr>
        <w:widowControl w:val="0"/>
        <w:pBdr>
          <w:top w:val="nil"/>
          <w:left w:val="nil"/>
          <w:bottom w:val="nil"/>
          <w:right w:val="nil"/>
          <w:between w:val="nil"/>
        </w:pBdr>
        <w:jc w:val="both"/>
        <w:rPr>
          <w:rFonts w:ascii="Calibri" w:eastAsia="Calibri" w:hAnsi="Calibri" w:cs="Calibri"/>
          <w:color w:val="000000"/>
          <w:sz w:val="20"/>
          <w:szCs w:val="20"/>
        </w:rPr>
      </w:pPr>
      <w:r w:rsidRPr="006762C3">
        <w:rPr>
          <w:rFonts w:ascii="Calibri" w:eastAsia="Calibri" w:hAnsi="Calibri" w:cs="Calibri"/>
          <w:color w:val="000000"/>
          <w:sz w:val="20"/>
          <w:szCs w:val="20"/>
        </w:rPr>
        <w:t>To lead the Resource Base within an inclusive school context, ensuring the highest standards of education, care, and outcomes for pupils. The role aligns with the latest DfE guidance on resource bases, SEND Code of Practice, and Wandsworth’s local offer for children with SEND. The postholder will fulfil the statutory role of Special Educational Needs Coordinator (SENCo) for the Resource Base in the first instance, as well as deputise for current SENCo/DHT. The postholder will be a member of the Senior Leadership Team.</w:t>
      </w:r>
    </w:p>
    <w:p w14:paraId="264B66BE" w14:textId="77777777" w:rsid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p>
    <w:p w14:paraId="35B14BA9" w14:textId="77777777" w:rsidR="006762C3" w:rsidRDefault="006762C3" w:rsidP="006762C3">
      <w:pPr>
        <w:widowControl w:val="0"/>
        <w:pBdr>
          <w:top w:val="nil"/>
          <w:left w:val="nil"/>
          <w:bottom w:val="nil"/>
          <w:right w:val="nil"/>
          <w:between w:val="nil"/>
        </w:pBdr>
        <w:rPr>
          <w:rFonts w:ascii="Calibri" w:eastAsia="Calibri" w:hAnsi="Calibri" w:cs="Calibri"/>
          <w:b/>
          <w:color w:val="0F6FC6" w:themeColor="accent1"/>
          <w:sz w:val="20"/>
          <w:szCs w:val="20"/>
        </w:rPr>
      </w:pPr>
      <w:r w:rsidRPr="006762C3">
        <w:rPr>
          <w:rFonts w:ascii="Calibri" w:eastAsia="Calibri" w:hAnsi="Calibri" w:cs="Calibri"/>
          <w:b/>
          <w:color w:val="0F6FC6" w:themeColor="accent1"/>
          <w:sz w:val="20"/>
          <w:szCs w:val="20"/>
        </w:rPr>
        <w:t>KEY DUTIES AND RESPONSIBILITIES:</w:t>
      </w:r>
    </w:p>
    <w:p w14:paraId="6DB0548E" w14:textId="77777777" w:rsidR="006762C3" w:rsidRPr="006762C3" w:rsidRDefault="006762C3" w:rsidP="006762C3">
      <w:pPr>
        <w:widowControl w:val="0"/>
        <w:pBdr>
          <w:top w:val="nil"/>
          <w:left w:val="nil"/>
          <w:bottom w:val="nil"/>
          <w:right w:val="nil"/>
          <w:between w:val="nil"/>
        </w:pBdr>
        <w:rPr>
          <w:rFonts w:ascii="Calibri" w:eastAsia="Calibri" w:hAnsi="Calibri" w:cs="Calibri"/>
          <w:b/>
          <w:color w:val="0F6FC6" w:themeColor="accent1"/>
          <w:sz w:val="20"/>
          <w:szCs w:val="20"/>
        </w:rPr>
      </w:pPr>
    </w:p>
    <w:p w14:paraId="20A8B457" w14:textId="77777777" w:rsidR="006762C3" w:rsidRP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1. Strategic Leadership &amp; Compliance</w:t>
      </w:r>
    </w:p>
    <w:p w14:paraId="031B1EB0" w14:textId="77777777" w:rsidR="006762C3" w:rsidRPr="006762C3" w:rsidRDefault="006762C3" w:rsidP="006762C3">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Lead the continuous improvement of the Resource Base, ensuring compliance with DfE statutory guidance on resource bases, including consultation and equalities assessment requirements.</w:t>
      </w:r>
    </w:p>
    <w:p w14:paraId="4274F870" w14:textId="77777777" w:rsidR="006762C3" w:rsidRPr="006762C3" w:rsidRDefault="006762C3" w:rsidP="006762C3">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Ensure provision meets the SEND Code of Practice and supports the delivery of Section F of EHCPs for all pupils.</w:t>
      </w:r>
    </w:p>
    <w:p w14:paraId="1C6BCADE" w14:textId="77777777" w:rsidR="006762C3" w:rsidRPr="006762C3" w:rsidRDefault="006762C3" w:rsidP="006762C3">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Collaborate with the senior leadership team and local authority to align resource base priorities with Wandsworth’s SEND sufficiency strategy and local offer.</w:t>
      </w:r>
    </w:p>
    <w:p w14:paraId="6E525986" w14:textId="77777777" w:rsidR="006762C3" w:rsidRPr="006762C3" w:rsidRDefault="006762C3" w:rsidP="006762C3">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Fulfil the statutory responsibilities of the Resource Base SENCo, ensuring SEND systems, documentation, and provision across the school are compliant and effective.</w:t>
      </w:r>
    </w:p>
    <w:p w14:paraId="68415054" w14:textId="77777777" w:rsidR="006762C3" w:rsidRPr="006762C3" w:rsidRDefault="006762C3" w:rsidP="006762C3">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Advise the Headteacher on SEND-related statutory duties, risk, and capacity within the Resource Base.</w:t>
      </w:r>
    </w:p>
    <w:p w14:paraId="2CB3A106" w14:textId="77777777" w:rsidR="006762C3" w:rsidRPr="006762C3" w:rsidRDefault="006762C3" w:rsidP="006762C3">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 xml:space="preserve">Collaborate with the DHT/SENCo to ensure consistent SEND practice across the school. </w:t>
      </w:r>
    </w:p>
    <w:p w14:paraId="02353C59" w14:textId="77777777" w:rsidR="006762C3" w:rsidRP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2. Quality of Provision &amp; Outcomes</w:t>
      </w:r>
    </w:p>
    <w:p w14:paraId="4F58DBA7" w14:textId="77777777" w:rsidR="006762C3" w:rsidRPr="006762C3" w:rsidRDefault="006762C3" w:rsidP="006762C3">
      <w:pPr>
        <w:pStyle w:val="ListParagraph"/>
        <w:widowControl w:val="0"/>
        <w:numPr>
          <w:ilvl w:val="0"/>
          <w:numId w:val="2"/>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Oversee the education and welfare of all pupils in the Resource Base, ensuring a broad, balanced, and relevant curriculum tailored to individual needs and learning styles.</w:t>
      </w:r>
    </w:p>
    <w:p w14:paraId="1EEF6DCA" w14:textId="77777777" w:rsidR="006762C3" w:rsidRPr="006762C3" w:rsidRDefault="006762C3" w:rsidP="006762C3">
      <w:pPr>
        <w:pStyle w:val="ListParagraph"/>
        <w:widowControl w:val="0"/>
        <w:numPr>
          <w:ilvl w:val="0"/>
          <w:numId w:val="2"/>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Monitor pupil progress and achievement, using assessment data to refine provision and drive continuous improvement.</w:t>
      </w:r>
    </w:p>
    <w:p w14:paraId="625399E0" w14:textId="77777777" w:rsidR="006762C3" w:rsidRPr="006762C3" w:rsidRDefault="006762C3" w:rsidP="006762C3">
      <w:pPr>
        <w:pStyle w:val="ListParagraph"/>
        <w:widowControl w:val="0"/>
        <w:numPr>
          <w:ilvl w:val="0"/>
          <w:numId w:val="2"/>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Quality assure SEND Support Plans and EHCP provision to ensure they are outcome-focused and evidence-informed.</w:t>
      </w:r>
    </w:p>
    <w:p w14:paraId="3C4308C2" w14:textId="77777777" w:rsidR="006762C3" w:rsidRPr="006762C3" w:rsidRDefault="006762C3" w:rsidP="006762C3">
      <w:pPr>
        <w:pStyle w:val="ListParagraph"/>
        <w:widowControl w:val="0"/>
        <w:numPr>
          <w:ilvl w:val="0"/>
          <w:numId w:val="2"/>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Lead on annual reviews and transition planning, ensuring robust multi-agency input and parental engagement.</w:t>
      </w:r>
    </w:p>
    <w:p w14:paraId="72B3C0E8" w14:textId="77777777" w:rsidR="006762C3" w:rsidRPr="006762C3" w:rsidRDefault="006762C3" w:rsidP="006762C3">
      <w:pPr>
        <w:pStyle w:val="ListParagraph"/>
        <w:widowControl w:val="0"/>
        <w:numPr>
          <w:ilvl w:val="0"/>
          <w:numId w:val="2"/>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Lead and monitor the graduated approach to SEND, ensuring robust assess–plan–do–review cycles for pupils in the Resource Base and those accessing support in mainstream.</w:t>
      </w:r>
    </w:p>
    <w:p w14:paraId="74FC7A97" w14:textId="77777777" w:rsidR="006762C3" w:rsidRP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3. Staff Leadership &amp; Professional Development</w:t>
      </w:r>
    </w:p>
    <w:p w14:paraId="14F7EBDE" w14:textId="77777777" w:rsidR="006762C3" w:rsidRPr="006762C3" w:rsidRDefault="006762C3" w:rsidP="006762C3">
      <w:pPr>
        <w:pStyle w:val="ListParagraph"/>
        <w:widowControl w:val="0"/>
        <w:numPr>
          <w:ilvl w:val="0"/>
          <w:numId w:val="3"/>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Lead and manage teaching and support staff, deploying resources efficiently to maximise impact.</w:t>
      </w:r>
    </w:p>
    <w:p w14:paraId="0620649D" w14:textId="77777777" w:rsidR="006762C3" w:rsidRPr="006762C3" w:rsidRDefault="006762C3" w:rsidP="006762C3">
      <w:pPr>
        <w:pStyle w:val="ListParagraph"/>
        <w:widowControl w:val="0"/>
        <w:numPr>
          <w:ilvl w:val="0"/>
          <w:numId w:val="3"/>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Model expert teaching and provide ongoing training and support to staff, promoting autism-inclusive practice across the school.</w:t>
      </w:r>
    </w:p>
    <w:p w14:paraId="23C0A105" w14:textId="77777777" w:rsidR="006762C3" w:rsidRPr="006762C3" w:rsidRDefault="006762C3" w:rsidP="006762C3">
      <w:pPr>
        <w:pStyle w:val="ListParagraph"/>
        <w:widowControl w:val="0"/>
        <w:numPr>
          <w:ilvl w:val="0"/>
          <w:numId w:val="3"/>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Deliver and facilitate CPD on SLCN/ASD-specific interventions, current research, and inclusive pedagogy.</w:t>
      </w:r>
    </w:p>
    <w:p w14:paraId="2FEE0952" w14:textId="77777777" w:rsidR="006762C3" w:rsidRPr="006762C3" w:rsidRDefault="006762C3" w:rsidP="006762C3">
      <w:pPr>
        <w:pStyle w:val="ListParagraph"/>
        <w:widowControl w:val="0"/>
        <w:numPr>
          <w:ilvl w:val="0"/>
          <w:numId w:val="3"/>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Provide professional guidance to mainstream staff on SEND strategies, reasonable adjustments, and inclusive classroom practice.</w:t>
      </w:r>
    </w:p>
    <w:p w14:paraId="59E853B9" w14:textId="77777777" w:rsidR="006762C3" w:rsidRPr="006762C3" w:rsidRDefault="006762C3" w:rsidP="006762C3">
      <w:pPr>
        <w:pStyle w:val="ListParagraph"/>
        <w:widowControl w:val="0"/>
        <w:numPr>
          <w:ilvl w:val="0"/>
          <w:numId w:val="3"/>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Support staff in implementing and reviewing SEND interventions with fidelity.</w:t>
      </w:r>
    </w:p>
    <w:p w14:paraId="40E0BE3E" w14:textId="77777777" w:rsidR="006762C3" w:rsidRP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4. Partnership Working &amp; Multi-Agency Collaboration</w:t>
      </w:r>
    </w:p>
    <w:p w14:paraId="08EF28CB" w14:textId="77777777" w:rsidR="006762C3" w:rsidRPr="006762C3" w:rsidRDefault="006762C3" w:rsidP="006762C3">
      <w:pPr>
        <w:pStyle w:val="ListParagraph"/>
        <w:widowControl w:val="0"/>
        <w:numPr>
          <w:ilvl w:val="0"/>
          <w:numId w:val="4"/>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Establish and maintain effective partnerships with parents/carers, therapists, health, social care, and other professionals to meet the holistic needs of pupils.</w:t>
      </w:r>
    </w:p>
    <w:p w14:paraId="59FCA62C" w14:textId="77777777" w:rsidR="006762C3" w:rsidRPr="006762C3" w:rsidRDefault="006762C3" w:rsidP="006762C3">
      <w:pPr>
        <w:pStyle w:val="ListParagraph"/>
        <w:widowControl w:val="0"/>
        <w:numPr>
          <w:ilvl w:val="0"/>
          <w:numId w:val="4"/>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Represent the provision in borough-wide strategy groups and contribute to the development of Wandsworth’s local offer.</w:t>
      </w:r>
    </w:p>
    <w:p w14:paraId="4C7FC930" w14:textId="77777777" w:rsidR="006762C3" w:rsidRPr="006762C3" w:rsidRDefault="006762C3" w:rsidP="006762C3">
      <w:pPr>
        <w:pStyle w:val="ListParagraph"/>
        <w:widowControl w:val="0"/>
        <w:numPr>
          <w:ilvl w:val="0"/>
          <w:numId w:val="4"/>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Act as the named point of contact for parents/carers of pupils with SEND within the Resource Base.</w:t>
      </w:r>
    </w:p>
    <w:p w14:paraId="5D562328" w14:textId="77777777" w:rsidR="006762C3" w:rsidRPr="006762C3" w:rsidRDefault="006762C3" w:rsidP="006762C3">
      <w:pPr>
        <w:pStyle w:val="ListParagraph"/>
        <w:widowControl w:val="0"/>
        <w:numPr>
          <w:ilvl w:val="0"/>
          <w:numId w:val="4"/>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lastRenderedPageBreak/>
        <w:t>Coordinate multi-agency involvement for pupils with SEND, ensuring timely communication and clear actions.</w:t>
      </w:r>
    </w:p>
    <w:p w14:paraId="4C8FA4E0" w14:textId="77777777" w:rsidR="006762C3" w:rsidRP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5. Resource Management &amp; Reporting</w:t>
      </w:r>
    </w:p>
    <w:p w14:paraId="3DB4FC11" w14:textId="77777777" w:rsidR="006762C3" w:rsidRPr="006762C3" w:rsidRDefault="006762C3" w:rsidP="006762C3">
      <w:pPr>
        <w:pStyle w:val="ListParagraph"/>
        <w:widowControl w:val="0"/>
        <w:numPr>
          <w:ilvl w:val="0"/>
          <w:numId w:val="5"/>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Manage the resource base budget, ensuring efficient use of funds for staffing, resources, and learning environment.</w:t>
      </w:r>
    </w:p>
    <w:p w14:paraId="6336F815" w14:textId="77777777" w:rsidR="006762C3" w:rsidRPr="006762C3" w:rsidRDefault="006762C3" w:rsidP="006762C3">
      <w:pPr>
        <w:pStyle w:val="ListParagraph"/>
        <w:widowControl w:val="0"/>
        <w:numPr>
          <w:ilvl w:val="0"/>
          <w:numId w:val="5"/>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Provide formal written reports to governors and stakeholders on pupil outcomes, provision development, and strategic priorities.</w:t>
      </w:r>
    </w:p>
    <w:p w14:paraId="4ED82AA6" w14:textId="77777777" w:rsidR="006762C3" w:rsidRP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6. Admissions &amp; Local Authority Engagement</w:t>
      </w:r>
    </w:p>
    <w:p w14:paraId="55E90728" w14:textId="77777777" w:rsidR="006762C3" w:rsidRPr="006762C3" w:rsidRDefault="006762C3" w:rsidP="006762C3">
      <w:pPr>
        <w:pStyle w:val="ListParagraph"/>
        <w:widowControl w:val="0"/>
        <w:numPr>
          <w:ilvl w:val="0"/>
          <w:numId w:val="6"/>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Lead on admissions to the Resource Base, adhering to statutory processes and ensuring transparent, equitable access.</w:t>
      </w:r>
    </w:p>
    <w:p w14:paraId="67C4761A" w14:textId="77777777" w:rsidR="006762C3" w:rsidRPr="006762C3" w:rsidRDefault="006762C3" w:rsidP="006762C3">
      <w:pPr>
        <w:pStyle w:val="ListParagraph"/>
        <w:widowControl w:val="0"/>
        <w:numPr>
          <w:ilvl w:val="0"/>
          <w:numId w:val="6"/>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Work with the local authority on placement, transitions, and development of provision across Wandsworth.</w:t>
      </w:r>
    </w:p>
    <w:p w14:paraId="76F3A4D9" w14:textId="77777777" w:rsidR="006762C3" w:rsidRP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7. Advocacy, Research &amp; Outreach</w:t>
      </w:r>
    </w:p>
    <w:p w14:paraId="7C081E20" w14:textId="77777777" w:rsidR="006762C3" w:rsidRPr="006762C3" w:rsidRDefault="006762C3" w:rsidP="006762C3">
      <w:pPr>
        <w:pStyle w:val="ListParagraph"/>
        <w:widowControl w:val="0"/>
        <w:numPr>
          <w:ilvl w:val="0"/>
          <w:numId w:val="7"/>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Promote evidence-informed SEND practice in line with national guidance and current research in SLCN/ASD education, disseminating findings through staff meetings and CPD.</w:t>
      </w:r>
    </w:p>
    <w:p w14:paraId="5E78B738" w14:textId="77777777" w:rsidR="006762C3" w:rsidRPr="006762C3" w:rsidRDefault="006762C3" w:rsidP="006762C3">
      <w:pPr>
        <w:pStyle w:val="ListParagraph"/>
        <w:widowControl w:val="0"/>
        <w:numPr>
          <w:ilvl w:val="0"/>
          <w:numId w:val="7"/>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Provide outreach and advice to other schools, supporting borough-wide improvement in SLCN/ASD provision.</w:t>
      </w:r>
    </w:p>
    <w:p w14:paraId="5819DA73" w14:textId="77777777" w:rsid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p>
    <w:p w14:paraId="72DE5853" w14:textId="77777777" w:rsidR="006E63E1" w:rsidRDefault="006E63E1">
      <w:pPr>
        <w:rPr>
          <w:rFonts w:ascii="Calibri" w:eastAsia="Calibri" w:hAnsi="Calibri" w:cs="Calibri"/>
          <w:b/>
          <w:color w:val="0F6FC6" w:themeColor="accent1"/>
          <w:sz w:val="20"/>
          <w:szCs w:val="20"/>
        </w:rPr>
      </w:pPr>
      <w:r>
        <w:rPr>
          <w:rFonts w:ascii="Calibri" w:eastAsia="Calibri" w:hAnsi="Calibri" w:cs="Calibri"/>
          <w:b/>
          <w:color w:val="0F6FC6" w:themeColor="accent1"/>
          <w:sz w:val="20"/>
          <w:szCs w:val="20"/>
        </w:rPr>
        <w:br w:type="page"/>
      </w:r>
    </w:p>
    <w:p w14:paraId="56EF4D3B" w14:textId="77777777" w:rsidR="006E63E1" w:rsidRPr="005D0799" w:rsidRDefault="006E63E1" w:rsidP="006E63E1">
      <w:pPr>
        <w:widowControl w:val="0"/>
        <w:pBdr>
          <w:top w:val="nil"/>
          <w:left w:val="nil"/>
          <w:bottom w:val="nil"/>
          <w:right w:val="nil"/>
          <w:between w:val="nil"/>
        </w:pBdr>
        <w:jc w:val="center"/>
        <w:rPr>
          <w:rFonts w:ascii="Calibri" w:eastAsia="Calibri" w:hAnsi="Calibri" w:cs="Calibri"/>
          <w:b/>
          <w:color w:val="0F6FC6" w:themeColor="accent1"/>
          <w:sz w:val="20"/>
          <w:szCs w:val="20"/>
        </w:rPr>
      </w:pPr>
      <w:r>
        <w:rPr>
          <w:rFonts w:ascii="Calibri" w:eastAsia="Calibri" w:hAnsi="Calibri" w:cs="Calibri"/>
          <w:b/>
          <w:color w:val="0F6FC6" w:themeColor="accent1"/>
          <w:sz w:val="20"/>
          <w:szCs w:val="20"/>
        </w:rPr>
        <w:lastRenderedPageBreak/>
        <w:t>PERSON SPECIFICATION</w:t>
      </w:r>
    </w:p>
    <w:p w14:paraId="3572AB9F" w14:textId="77777777" w:rsidR="006E63E1" w:rsidRDefault="006E63E1" w:rsidP="006E63E1">
      <w:pPr>
        <w:widowControl w:val="0"/>
        <w:pBdr>
          <w:top w:val="nil"/>
          <w:left w:val="nil"/>
          <w:bottom w:val="nil"/>
          <w:right w:val="nil"/>
          <w:between w:val="nil"/>
        </w:pBdr>
        <w:jc w:val="center"/>
        <w:rPr>
          <w:rFonts w:ascii="Calibri" w:eastAsia="Calibri" w:hAnsi="Calibri" w:cs="Calibri"/>
          <w:color w:val="000000"/>
          <w:sz w:val="20"/>
          <w:szCs w:val="20"/>
        </w:rPr>
      </w:pPr>
    </w:p>
    <w:tbl>
      <w:tblPr>
        <w:tblStyle w:val="TableGrid"/>
        <w:tblW w:w="0" w:type="auto"/>
        <w:tblLook w:val="04A0" w:firstRow="1" w:lastRow="0" w:firstColumn="1" w:lastColumn="0" w:noHBand="0" w:noVBand="1"/>
      </w:tblPr>
      <w:tblGrid>
        <w:gridCol w:w="1980"/>
        <w:gridCol w:w="8476"/>
      </w:tblGrid>
      <w:tr w:rsidR="006E63E1" w14:paraId="5180E29E" w14:textId="77777777" w:rsidTr="004B6F80">
        <w:tc>
          <w:tcPr>
            <w:tcW w:w="1980" w:type="dxa"/>
            <w:shd w:val="clear" w:color="auto" w:fill="0F6FC6" w:themeFill="accent1"/>
          </w:tcPr>
          <w:p w14:paraId="0B2ECEC7" w14:textId="77777777" w:rsidR="006E63E1" w:rsidRPr="006762C3" w:rsidRDefault="006E63E1" w:rsidP="004B6F80">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JOB PROFILE</w:t>
            </w:r>
          </w:p>
        </w:tc>
        <w:tc>
          <w:tcPr>
            <w:tcW w:w="8476" w:type="dxa"/>
          </w:tcPr>
          <w:p w14:paraId="1DBF5DDE" w14:textId="77777777" w:rsidR="006E63E1" w:rsidRDefault="006E63E1" w:rsidP="004B6F80">
            <w:pPr>
              <w:widowControl w:val="0"/>
              <w:rPr>
                <w:rFonts w:ascii="Calibri" w:eastAsia="Calibri" w:hAnsi="Calibri" w:cs="Calibri"/>
                <w:color w:val="000000"/>
                <w:sz w:val="20"/>
                <w:szCs w:val="20"/>
              </w:rPr>
            </w:pPr>
            <w:r w:rsidRPr="006762C3">
              <w:rPr>
                <w:rFonts w:ascii="Calibri" w:eastAsia="Calibri" w:hAnsi="Calibri" w:cs="Calibri"/>
                <w:color w:val="000000"/>
                <w:sz w:val="20"/>
                <w:szCs w:val="20"/>
              </w:rPr>
              <w:t>Head of Resource Base for Speech, Language and Communication Needs, Autistic Spectrum Disorders</w:t>
            </w:r>
          </w:p>
        </w:tc>
      </w:tr>
      <w:tr w:rsidR="006E63E1" w14:paraId="74320BDC" w14:textId="77777777" w:rsidTr="004B6F80">
        <w:tc>
          <w:tcPr>
            <w:tcW w:w="1980" w:type="dxa"/>
            <w:shd w:val="clear" w:color="auto" w:fill="0F6FC6" w:themeFill="accent1"/>
          </w:tcPr>
          <w:p w14:paraId="5882A07D" w14:textId="77777777" w:rsidR="006E63E1" w:rsidRPr="006762C3" w:rsidRDefault="006E63E1" w:rsidP="004B6F80">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JOB TITLE</w:t>
            </w:r>
          </w:p>
        </w:tc>
        <w:tc>
          <w:tcPr>
            <w:tcW w:w="8476" w:type="dxa"/>
          </w:tcPr>
          <w:p w14:paraId="2653B421" w14:textId="77777777" w:rsidR="006E63E1" w:rsidRDefault="006E63E1" w:rsidP="004B6F80">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Head of Resource Base</w:t>
            </w:r>
          </w:p>
        </w:tc>
      </w:tr>
      <w:tr w:rsidR="006E63E1" w14:paraId="7D312927" w14:textId="77777777" w:rsidTr="004B6F80">
        <w:tc>
          <w:tcPr>
            <w:tcW w:w="1980" w:type="dxa"/>
            <w:shd w:val="clear" w:color="auto" w:fill="0F6FC6" w:themeFill="accent1"/>
          </w:tcPr>
          <w:p w14:paraId="3EFDE7C4" w14:textId="77777777" w:rsidR="006E63E1" w:rsidRPr="006762C3" w:rsidRDefault="006E63E1" w:rsidP="004B6F80">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RESPONSIBLE TO</w:t>
            </w:r>
          </w:p>
        </w:tc>
        <w:tc>
          <w:tcPr>
            <w:tcW w:w="8476" w:type="dxa"/>
          </w:tcPr>
          <w:p w14:paraId="2DB112F6" w14:textId="77777777" w:rsidR="006E63E1" w:rsidRDefault="006E63E1" w:rsidP="004B6F80">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Headteacher</w:t>
            </w:r>
          </w:p>
        </w:tc>
      </w:tr>
      <w:tr w:rsidR="006E63E1" w14:paraId="5B16386B" w14:textId="77777777" w:rsidTr="004B6F80">
        <w:tc>
          <w:tcPr>
            <w:tcW w:w="1980" w:type="dxa"/>
            <w:shd w:val="clear" w:color="auto" w:fill="0F6FC6" w:themeFill="accent1"/>
          </w:tcPr>
          <w:p w14:paraId="6204A970" w14:textId="77777777" w:rsidR="006E63E1" w:rsidRPr="006762C3"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RESPONSIBLE FOR</w:t>
            </w:r>
          </w:p>
        </w:tc>
        <w:tc>
          <w:tcPr>
            <w:tcW w:w="8476" w:type="dxa"/>
          </w:tcPr>
          <w:p w14:paraId="67E519A8" w14:textId="77777777" w:rsidR="006E63E1" w:rsidRDefault="006E63E1" w:rsidP="004B6F80">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Resource provision staff and pupils</w:t>
            </w:r>
          </w:p>
        </w:tc>
      </w:tr>
      <w:tr w:rsidR="006E63E1" w14:paraId="38C25C5C" w14:textId="77777777" w:rsidTr="004B6F80">
        <w:tc>
          <w:tcPr>
            <w:tcW w:w="1980" w:type="dxa"/>
            <w:shd w:val="clear" w:color="auto" w:fill="0F6FC6" w:themeFill="accent1"/>
          </w:tcPr>
          <w:p w14:paraId="7E7F3A68" w14:textId="77777777" w:rsidR="006E63E1" w:rsidRPr="006762C3" w:rsidRDefault="006E63E1" w:rsidP="004B6F80">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SALARY SCALE</w:t>
            </w:r>
          </w:p>
        </w:tc>
        <w:tc>
          <w:tcPr>
            <w:tcW w:w="8476" w:type="dxa"/>
          </w:tcPr>
          <w:p w14:paraId="71F0AA4E" w14:textId="77777777" w:rsidR="006E63E1" w:rsidRDefault="006E63E1" w:rsidP="004B6F80">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UPS + SEN point + TLR (dependent on experience)</w:t>
            </w:r>
          </w:p>
        </w:tc>
      </w:tr>
    </w:tbl>
    <w:p w14:paraId="135E102A" w14:textId="77777777" w:rsidR="006E63E1" w:rsidRDefault="006E63E1" w:rsidP="006E63E1">
      <w:pPr>
        <w:widowControl w:val="0"/>
        <w:pBdr>
          <w:top w:val="nil"/>
          <w:left w:val="nil"/>
          <w:bottom w:val="nil"/>
          <w:right w:val="nil"/>
          <w:between w:val="nil"/>
        </w:pBdr>
        <w:rPr>
          <w:rFonts w:ascii="Calibri" w:eastAsia="Calibri" w:hAnsi="Calibri" w:cs="Calibri"/>
          <w:color w:val="000000"/>
          <w:sz w:val="20"/>
          <w:szCs w:val="20"/>
        </w:rPr>
      </w:pPr>
    </w:p>
    <w:tbl>
      <w:tblPr>
        <w:tblStyle w:val="TableGrid"/>
        <w:tblW w:w="0" w:type="auto"/>
        <w:tblLook w:val="04A0" w:firstRow="1" w:lastRow="0" w:firstColumn="1" w:lastColumn="0" w:noHBand="0" w:noVBand="1"/>
      </w:tblPr>
      <w:tblGrid>
        <w:gridCol w:w="1629"/>
        <w:gridCol w:w="4413"/>
        <w:gridCol w:w="4414"/>
      </w:tblGrid>
      <w:tr w:rsidR="006E63E1" w:rsidRPr="007C05E8" w14:paraId="69ACD1D3" w14:textId="77777777" w:rsidTr="004B6F80">
        <w:tc>
          <w:tcPr>
            <w:tcW w:w="1629" w:type="dxa"/>
            <w:shd w:val="clear" w:color="auto" w:fill="0F6FC6" w:themeFill="accent1"/>
          </w:tcPr>
          <w:p w14:paraId="1A9ECD76" w14:textId="77777777" w:rsidR="006E63E1" w:rsidRPr="00E17B87" w:rsidRDefault="006E63E1" w:rsidP="004B6F80">
            <w:pPr>
              <w:widowControl w:val="0"/>
              <w:rPr>
                <w:rFonts w:ascii="Calibri" w:eastAsia="Calibri" w:hAnsi="Calibri" w:cs="Calibri"/>
                <w:b/>
                <w:color w:val="FFFFFF" w:themeColor="background1"/>
                <w:sz w:val="20"/>
                <w:szCs w:val="20"/>
              </w:rPr>
            </w:pPr>
          </w:p>
        </w:tc>
        <w:tc>
          <w:tcPr>
            <w:tcW w:w="4413" w:type="dxa"/>
            <w:shd w:val="clear" w:color="auto" w:fill="0F6FC6" w:themeFill="accent1"/>
          </w:tcPr>
          <w:p w14:paraId="593CF62B" w14:textId="77777777" w:rsidR="006E63E1" w:rsidRPr="007C05E8" w:rsidRDefault="006E63E1" w:rsidP="004B6F80">
            <w:pPr>
              <w:widowControl w:val="0"/>
              <w:rPr>
                <w:rFonts w:ascii="Calibri" w:eastAsia="Calibri" w:hAnsi="Calibri" w:cs="Calibri"/>
                <w:b/>
                <w:color w:val="FFFFFF" w:themeColor="background1"/>
                <w:sz w:val="20"/>
                <w:szCs w:val="20"/>
              </w:rPr>
            </w:pPr>
            <w:r w:rsidRPr="007C05E8">
              <w:rPr>
                <w:rFonts w:ascii="Calibri" w:eastAsia="Calibri" w:hAnsi="Calibri" w:cs="Calibri"/>
                <w:b/>
                <w:color w:val="FFFFFF" w:themeColor="background1"/>
                <w:sz w:val="20"/>
                <w:szCs w:val="20"/>
              </w:rPr>
              <w:t>ESSENTIAL</w:t>
            </w:r>
          </w:p>
        </w:tc>
        <w:tc>
          <w:tcPr>
            <w:tcW w:w="4414" w:type="dxa"/>
            <w:shd w:val="clear" w:color="auto" w:fill="0F6FC6" w:themeFill="accent1"/>
          </w:tcPr>
          <w:p w14:paraId="12BCA258" w14:textId="77777777" w:rsidR="006E63E1" w:rsidRPr="007C05E8" w:rsidRDefault="006E63E1" w:rsidP="004B6F80">
            <w:pPr>
              <w:widowControl w:val="0"/>
              <w:rPr>
                <w:rFonts w:ascii="Calibri" w:eastAsia="Calibri" w:hAnsi="Calibri" w:cs="Calibri"/>
                <w:b/>
                <w:color w:val="FFFFFF" w:themeColor="background1"/>
                <w:sz w:val="20"/>
                <w:szCs w:val="20"/>
              </w:rPr>
            </w:pPr>
            <w:r w:rsidRPr="007C05E8">
              <w:rPr>
                <w:rFonts w:ascii="Calibri" w:eastAsia="Calibri" w:hAnsi="Calibri" w:cs="Calibri"/>
                <w:b/>
                <w:color w:val="FFFFFF" w:themeColor="background1"/>
                <w:sz w:val="20"/>
                <w:szCs w:val="20"/>
              </w:rPr>
              <w:t>DESIRABLE</w:t>
            </w:r>
          </w:p>
        </w:tc>
      </w:tr>
      <w:tr w:rsidR="006E63E1" w14:paraId="0F39A0D8" w14:textId="77777777" w:rsidTr="004B6F80">
        <w:tc>
          <w:tcPr>
            <w:tcW w:w="1629" w:type="dxa"/>
            <w:shd w:val="clear" w:color="auto" w:fill="0F6FC6" w:themeFill="accent1"/>
          </w:tcPr>
          <w:p w14:paraId="25FA6CE9" w14:textId="77777777"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r w:rsidRPr="00E17B87">
              <w:rPr>
                <w:rFonts w:ascii="Calibri" w:eastAsia="Calibri" w:hAnsi="Calibri" w:cs="Calibri"/>
                <w:b/>
                <w:color w:val="FFFFFF" w:themeColor="background1"/>
                <w:sz w:val="20"/>
                <w:szCs w:val="20"/>
              </w:rPr>
              <w:t>QUALIFICATIONS</w:t>
            </w:r>
          </w:p>
          <w:p w14:paraId="1330F7A5" w14:textId="77777777"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p>
        </w:tc>
        <w:tc>
          <w:tcPr>
            <w:tcW w:w="4413" w:type="dxa"/>
          </w:tcPr>
          <w:p w14:paraId="589935FA" w14:textId="77777777" w:rsidR="006E63E1" w:rsidRPr="007C05E8" w:rsidRDefault="006E63E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Qualified Teacher Status</w:t>
            </w:r>
            <w:r>
              <w:rPr>
                <w:rFonts w:ascii="Calibri" w:eastAsia="Calibri" w:hAnsi="Calibri" w:cs="Calibri"/>
                <w:color w:val="000000"/>
                <w:sz w:val="20"/>
                <w:szCs w:val="20"/>
              </w:rPr>
              <w:t>.</w:t>
            </w:r>
          </w:p>
          <w:p w14:paraId="08B8AB23" w14:textId="77777777" w:rsidR="006E63E1" w:rsidRPr="007C05E8" w:rsidRDefault="006E63E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Evidence of recent professional development relevant to SLCN/ASD</w:t>
            </w:r>
            <w:r>
              <w:rPr>
                <w:rFonts w:ascii="Calibri" w:eastAsia="Calibri" w:hAnsi="Calibri" w:cs="Calibri"/>
                <w:color w:val="000000"/>
                <w:sz w:val="20"/>
                <w:szCs w:val="20"/>
              </w:rPr>
              <w:t>.</w:t>
            </w:r>
          </w:p>
          <w:p w14:paraId="2F8A2619" w14:textId="77777777" w:rsidR="006E63E1" w:rsidRPr="00E17B87" w:rsidRDefault="006E63E1" w:rsidP="006E63E1">
            <w:pPr>
              <w:pStyle w:val="ListParagraph"/>
              <w:widowControl w:val="0"/>
              <w:numPr>
                <w:ilvl w:val="0"/>
                <w:numId w:val="8"/>
              </w:numPr>
              <w:rPr>
                <w:rFonts w:ascii="Calibri" w:eastAsia="Calibri" w:hAnsi="Calibri" w:cs="Calibri"/>
                <w:color w:val="000000"/>
                <w:sz w:val="20"/>
                <w:szCs w:val="20"/>
              </w:rPr>
            </w:pPr>
            <w:r w:rsidRPr="007C05E8">
              <w:rPr>
                <w:rFonts w:ascii="Calibri" w:eastAsia="Calibri" w:hAnsi="Calibri" w:cs="Calibri"/>
                <w:color w:val="000000"/>
                <w:sz w:val="20"/>
                <w:szCs w:val="20"/>
              </w:rPr>
              <w:t>Applicants must hold, or be willing to complete within the statutory timeframe, the National Award for SEN</w:t>
            </w:r>
            <w:r w:rsidRPr="006762C3">
              <w:rPr>
                <w:rFonts w:ascii="Calibri" w:eastAsia="Calibri" w:hAnsi="Calibri" w:cs="Calibri"/>
                <w:color w:val="000000"/>
                <w:sz w:val="20"/>
                <w:szCs w:val="20"/>
              </w:rPr>
              <w:t xml:space="preserve"> Coordination</w:t>
            </w:r>
            <w:r>
              <w:rPr>
                <w:rFonts w:ascii="Calibri" w:eastAsia="Calibri" w:hAnsi="Calibri" w:cs="Calibri"/>
                <w:color w:val="000000"/>
                <w:sz w:val="20"/>
                <w:szCs w:val="20"/>
              </w:rPr>
              <w:t>.</w:t>
            </w:r>
          </w:p>
        </w:tc>
        <w:tc>
          <w:tcPr>
            <w:tcW w:w="4414" w:type="dxa"/>
          </w:tcPr>
          <w:p w14:paraId="61E45264" w14:textId="77777777" w:rsidR="006E63E1" w:rsidRPr="007C05E8" w:rsidRDefault="006E63E1" w:rsidP="006E63E1">
            <w:pPr>
              <w:pStyle w:val="ListParagraph"/>
              <w:widowControl w:val="0"/>
              <w:numPr>
                <w:ilvl w:val="0"/>
                <w:numId w:val="8"/>
              </w:numPr>
              <w:rPr>
                <w:rFonts w:ascii="Calibri" w:eastAsia="Calibri" w:hAnsi="Calibri" w:cs="Calibri"/>
                <w:color w:val="000000"/>
                <w:sz w:val="20"/>
                <w:szCs w:val="20"/>
              </w:rPr>
            </w:pPr>
            <w:r w:rsidRPr="007C05E8">
              <w:rPr>
                <w:rFonts w:ascii="Calibri" w:eastAsia="Calibri" w:hAnsi="Calibri" w:cs="Calibri"/>
                <w:color w:val="000000"/>
                <w:sz w:val="20"/>
                <w:szCs w:val="20"/>
              </w:rPr>
              <w:t>Postgraduate qualification in SEN/autism</w:t>
            </w:r>
            <w:r>
              <w:rPr>
                <w:rFonts w:ascii="Calibri" w:eastAsia="Calibri" w:hAnsi="Calibri" w:cs="Calibri"/>
                <w:color w:val="000000"/>
                <w:sz w:val="20"/>
                <w:szCs w:val="20"/>
              </w:rPr>
              <w:t>.</w:t>
            </w:r>
          </w:p>
        </w:tc>
      </w:tr>
      <w:tr w:rsidR="006E63E1" w14:paraId="2C2E41F4" w14:textId="77777777" w:rsidTr="004B6F80">
        <w:tc>
          <w:tcPr>
            <w:tcW w:w="1629" w:type="dxa"/>
            <w:shd w:val="clear" w:color="auto" w:fill="0F6FC6" w:themeFill="accent1"/>
          </w:tcPr>
          <w:p w14:paraId="30DC4221" w14:textId="77777777"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r w:rsidRPr="00E17B87">
              <w:rPr>
                <w:rFonts w:ascii="Calibri" w:eastAsia="Calibri" w:hAnsi="Calibri" w:cs="Calibri"/>
                <w:b/>
                <w:color w:val="FFFFFF" w:themeColor="background1"/>
                <w:sz w:val="20"/>
                <w:szCs w:val="20"/>
              </w:rPr>
              <w:t>EXPERIENCE</w:t>
            </w:r>
          </w:p>
          <w:p w14:paraId="0CE1C6A8" w14:textId="77777777"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p>
        </w:tc>
        <w:tc>
          <w:tcPr>
            <w:tcW w:w="4413" w:type="dxa"/>
          </w:tcPr>
          <w:p w14:paraId="4C8EC644" w14:textId="77777777" w:rsidR="006E63E1" w:rsidRPr="007C05E8" w:rsidRDefault="006E63E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Successful teaching of children with ASD/social communication disorders.</w:t>
            </w:r>
          </w:p>
          <w:p w14:paraId="1C58F120" w14:textId="77777777" w:rsidR="006E63E1" w:rsidRPr="007C05E8" w:rsidRDefault="006E63E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Planning and implementing individual programmes using evidence-based interventions.</w:t>
            </w:r>
          </w:p>
          <w:p w14:paraId="1B272AF9" w14:textId="77777777" w:rsidR="006E63E1" w:rsidRPr="007C05E8" w:rsidRDefault="006E63E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Advising others on inclusion strategies.</w:t>
            </w:r>
          </w:p>
          <w:p w14:paraId="48A85DD6" w14:textId="77777777" w:rsidR="006E63E1" w:rsidRPr="007C05E8" w:rsidRDefault="006E63E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Working with parents, professionals, and therapists.</w:t>
            </w:r>
          </w:p>
          <w:p w14:paraId="7E24AA3D" w14:textId="77777777" w:rsidR="006E63E1" w:rsidRPr="00E17B87" w:rsidRDefault="006E63E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Writing reports for annual reviews.</w:t>
            </w:r>
          </w:p>
        </w:tc>
        <w:tc>
          <w:tcPr>
            <w:tcW w:w="4414" w:type="dxa"/>
          </w:tcPr>
          <w:p w14:paraId="5FA3DBA5" w14:textId="77777777" w:rsidR="006E63E1" w:rsidRPr="007C05E8" w:rsidRDefault="006E63E1" w:rsidP="006E63E1">
            <w:pPr>
              <w:pStyle w:val="ListParagraph"/>
              <w:widowControl w:val="0"/>
              <w:numPr>
                <w:ilvl w:val="0"/>
                <w:numId w:val="8"/>
              </w:numPr>
              <w:rPr>
                <w:rFonts w:ascii="Calibri" w:eastAsia="Calibri" w:hAnsi="Calibri" w:cs="Calibri"/>
                <w:color w:val="000000"/>
                <w:sz w:val="20"/>
                <w:szCs w:val="20"/>
              </w:rPr>
            </w:pPr>
            <w:r w:rsidRPr="006762C3">
              <w:rPr>
                <w:rFonts w:ascii="Calibri" w:eastAsia="Calibri" w:hAnsi="Calibri" w:cs="Calibri"/>
                <w:color w:val="000000"/>
                <w:sz w:val="20"/>
                <w:szCs w:val="20"/>
              </w:rPr>
              <w:t>Experience in a resource base or specialist setting, team leadership, cross-phase teaching, leading annual reviews</w:t>
            </w:r>
            <w:r>
              <w:rPr>
                <w:rFonts w:ascii="Calibri" w:eastAsia="Calibri" w:hAnsi="Calibri" w:cs="Calibri"/>
                <w:color w:val="000000"/>
                <w:sz w:val="20"/>
                <w:szCs w:val="20"/>
              </w:rPr>
              <w:t>.</w:t>
            </w:r>
          </w:p>
        </w:tc>
      </w:tr>
      <w:tr w:rsidR="006E63E1" w14:paraId="33AA563E" w14:textId="77777777" w:rsidTr="004B6F80">
        <w:tc>
          <w:tcPr>
            <w:tcW w:w="1629" w:type="dxa"/>
            <w:shd w:val="clear" w:color="auto" w:fill="0F6FC6" w:themeFill="accent1"/>
          </w:tcPr>
          <w:p w14:paraId="05A4EE88" w14:textId="77777777"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r w:rsidRPr="00E17B87">
              <w:rPr>
                <w:rFonts w:ascii="Calibri" w:eastAsia="Calibri" w:hAnsi="Calibri" w:cs="Calibri"/>
                <w:b/>
                <w:color w:val="FFFFFF" w:themeColor="background1"/>
                <w:sz w:val="20"/>
                <w:szCs w:val="20"/>
              </w:rPr>
              <w:t>KNOWLEDGE &amp; SKILLS</w:t>
            </w:r>
          </w:p>
          <w:p w14:paraId="235F966C" w14:textId="77777777"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p>
        </w:tc>
        <w:tc>
          <w:tcPr>
            <w:tcW w:w="4413" w:type="dxa"/>
          </w:tcPr>
          <w:p w14:paraId="251A7DDC" w14:textId="77777777" w:rsidR="006E63E1" w:rsidRPr="007C05E8" w:rsidRDefault="006E63E1" w:rsidP="006E63E1">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Deep understanding of the National Curriculum, SEND Code of Practice, EHCP process, and DfE guidance on resource bases.</w:t>
            </w:r>
          </w:p>
          <w:p w14:paraId="045B257C" w14:textId="77777777" w:rsidR="006E63E1" w:rsidRPr="007C05E8" w:rsidRDefault="006E63E1" w:rsidP="006E63E1">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Knowledge of assessment, monitoring, and evaluation procedures.</w:t>
            </w:r>
          </w:p>
          <w:p w14:paraId="37B9C13E" w14:textId="77777777" w:rsidR="006E63E1" w:rsidRPr="007C05E8" w:rsidRDefault="006E63E1" w:rsidP="006E63E1">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Familiarity with specialist ASD interventions (TEACCH, PECS, Makaton).</w:t>
            </w:r>
          </w:p>
          <w:p w14:paraId="6C372E07" w14:textId="77777777" w:rsidR="006E63E1" w:rsidRPr="007C05E8" w:rsidRDefault="006E63E1" w:rsidP="006E63E1">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Ability to use ICT for curriculum access.</w:t>
            </w:r>
          </w:p>
          <w:p w14:paraId="1BEDBFD3" w14:textId="77777777" w:rsidR="006E63E1" w:rsidRPr="007C05E8" w:rsidRDefault="006E63E1" w:rsidP="006E63E1">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Leadership and management skills to secure high-quality provision.</w:t>
            </w:r>
          </w:p>
          <w:p w14:paraId="0AE4D01B" w14:textId="77777777" w:rsidR="006E63E1" w:rsidRPr="007C05E8" w:rsidRDefault="006E63E1" w:rsidP="006E63E1">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Experience of delivering autism-specific training and leading whole-school initiatives.</w:t>
            </w:r>
          </w:p>
          <w:p w14:paraId="0710561B" w14:textId="77777777" w:rsidR="006E63E1" w:rsidRPr="00E17B87" w:rsidRDefault="006E63E1" w:rsidP="006E63E1">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Budget management and reporting to governors/stakeholders.</w:t>
            </w:r>
          </w:p>
        </w:tc>
        <w:tc>
          <w:tcPr>
            <w:tcW w:w="4414" w:type="dxa"/>
          </w:tcPr>
          <w:p w14:paraId="18C4096D" w14:textId="77777777" w:rsidR="006E63E1" w:rsidRDefault="006E63E1" w:rsidP="004B6F80">
            <w:pPr>
              <w:widowControl w:val="0"/>
              <w:rPr>
                <w:rFonts w:ascii="Calibri" w:eastAsia="Calibri" w:hAnsi="Calibri" w:cs="Calibri"/>
                <w:color w:val="000000"/>
                <w:sz w:val="20"/>
                <w:szCs w:val="20"/>
              </w:rPr>
            </w:pPr>
          </w:p>
        </w:tc>
      </w:tr>
      <w:tr w:rsidR="006E63E1" w14:paraId="6F347E13" w14:textId="77777777" w:rsidTr="004B6F80">
        <w:tc>
          <w:tcPr>
            <w:tcW w:w="1629" w:type="dxa"/>
            <w:shd w:val="clear" w:color="auto" w:fill="0F6FC6" w:themeFill="accent1"/>
          </w:tcPr>
          <w:p w14:paraId="28BB527B" w14:textId="77777777"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r w:rsidRPr="00E17B87">
              <w:rPr>
                <w:rFonts w:ascii="Calibri" w:eastAsia="Calibri" w:hAnsi="Calibri" w:cs="Calibri"/>
                <w:b/>
                <w:color w:val="FFFFFF" w:themeColor="background1"/>
                <w:sz w:val="20"/>
                <w:szCs w:val="20"/>
              </w:rPr>
              <w:t>PERSONAL QUALITIES</w:t>
            </w:r>
          </w:p>
          <w:p w14:paraId="3557F6E0" w14:textId="77777777"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p>
        </w:tc>
        <w:tc>
          <w:tcPr>
            <w:tcW w:w="4413" w:type="dxa"/>
          </w:tcPr>
          <w:p w14:paraId="0AA6C014" w14:textId="77777777" w:rsidR="006E63E1" w:rsidRPr="007C05E8" w:rsidRDefault="006E63E1" w:rsidP="006E63E1">
            <w:pPr>
              <w:pStyle w:val="ListParagraph"/>
              <w:widowControl w:val="0"/>
              <w:numPr>
                <w:ilvl w:val="0"/>
                <w:numId w:val="10"/>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Enthusiastic, committed, empathetic, and resilient</w:t>
            </w:r>
            <w:r>
              <w:rPr>
                <w:rFonts w:ascii="Calibri" w:eastAsia="Calibri" w:hAnsi="Calibri" w:cs="Calibri"/>
                <w:color w:val="000000"/>
                <w:sz w:val="20"/>
                <w:szCs w:val="20"/>
              </w:rPr>
              <w:t>.</w:t>
            </w:r>
          </w:p>
          <w:p w14:paraId="3A23646E" w14:textId="77777777" w:rsidR="006E63E1" w:rsidRPr="007C05E8" w:rsidRDefault="006E63E1" w:rsidP="006E63E1">
            <w:pPr>
              <w:pStyle w:val="ListParagraph"/>
              <w:widowControl w:val="0"/>
              <w:numPr>
                <w:ilvl w:val="0"/>
                <w:numId w:val="10"/>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Effective communication and interpersonal skills</w:t>
            </w:r>
            <w:r>
              <w:rPr>
                <w:rFonts w:ascii="Calibri" w:eastAsia="Calibri" w:hAnsi="Calibri" w:cs="Calibri"/>
                <w:color w:val="000000"/>
                <w:sz w:val="20"/>
                <w:szCs w:val="20"/>
              </w:rPr>
              <w:t>.</w:t>
            </w:r>
          </w:p>
          <w:p w14:paraId="7AD0AD65" w14:textId="77777777" w:rsidR="006E63E1" w:rsidRPr="007C05E8" w:rsidRDefault="006E63E1" w:rsidP="006E63E1">
            <w:pPr>
              <w:pStyle w:val="ListParagraph"/>
              <w:widowControl w:val="0"/>
              <w:numPr>
                <w:ilvl w:val="0"/>
                <w:numId w:val="10"/>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Strong organisational and time management skills</w:t>
            </w:r>
            <w:r>
              <w:rPr>
                <w:rFonts w:ascii="Calibri" w:eastAsia="Calibri" w:hAnsi="Calibri" w:cs="Calibri"/>
                <w:color w:val="000000"/>
                <w:sz w:val="20"/>
                <w:szCs w:val="20"/>
              </w:rPr>
              <w:t>.</w:t>
            </w:r>
          </w:p>
          <w:p w14:paraId="3298E8F0" w14:textId="77777777" w:rsidR="006E63E1" w:rsidRPr="007C05E8" w:rsidRDefault="006E63E1" w:rsidP="006E63E1">
            <w:pPr>
              <w:pStyle w:val="ListParagraph"/>
              <w:widowControl w:val="0"/>
              <w:numPr>
                <w:ilvl w:val="0"/>
                <w:numId w:val="10"/>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Commitment to partnership working and ongoing professional development</w:t>
            </w:r>
            <w:r>
              <w:rPr>
                <w:rFonts w:ascii="Calibri" w:eastAsia="Calibri" w:hAnsi="Calibri" w:cs="Calibri"/>
                <w:color w:val="000000"/>
                <w:sz w:val="20"/>
                <w:szCs w:val="20"/>
              </w:rPr>
              <w:t>.</w:t>
            </w:r>
          </w:p>
        </w:tc>
        <w:tc>
          <w:tcPr>
            <w:tcW w:w="4414" w:type="dxa"/>
          </w:tcPr>
          <w:p w14:paraId="2F2D12BC" w14:textId="77777777" w:rsidR="006E63E1" w:rsidRDefault="006E63E1" w:rsidP="004B6F80">
            <w:pPr>
              <w:widowControl w:val="0"/>
              <w:rPr>
                <w:rFonts w:ascii="Calibri" w:eastAsia="Calibri" w:hAnsi="Calibri" w:cs="Calibri"/>
                <w:color w:val="000000"/>
                <w:sz w:val="20"/>
                <w:szCs w:val="20"/>
              </w:rPr>
            </w:pPr>
          </w:p>
        </w:tc>
      </w:tr>
    </w:tbl>
    <w:p w14:paraId="4BD59F8E" w14:textId="77777777" w:rsidR="006E63E1" w:rsidRDefault="006E63E1" w:rsidP="006E63E1">
      <w:pPr>
        <w:widowControl w:val="0"/>
        <w:pBdr>
          <w:top w:val="nil"/>
          <w:left w:val="nil"/>
          <w:bottom w:val="nil"/>
          <w:right w:val="nil"/>
          <w:between w:val="nil"/>
        </w:pBdr>
        <w:rPr>
          <w:rFonts w:ascii="Calibri" w:eastAsia="Calibri" w:hAnsi="Calibri" w:cs="Calibri"/>
          <w:color w:val="000000"/>
          <w:sz w:val="20"/>
          <w:szCs w:val="20"/>
        </w:rPr>
      </w:pPr>
    </w:p>
    <w:p w14:paraId="5D56DFC7" w14:textId="77777777" w:rsidR="006E63E1" w:rsidRDefault="006E63E1" w:rsidP="006762C3">
      <w:pPr>
        <w:widowControl w:val="0"/>
        <w:pBdr>
          <w:top w:val="nil"/>
          <w:left w:val="nil"/>
          <w:bottom w:val="nil"/>
          <w:right w:val="nil"/>
          <w:between w:val="nil"/>
        </w:pBdr>
        <w:rPr>
          <w:rFonts w:ascii="Calibri" w:eastAsia="Calibri" w:hAnsi="Calibri" w:cs="Calibri"/>
          <w:color w:val="000000"/>
          <w:sz w:val="20"/>
          <w:szCs w:val="20"/>
        </w:rPr>
      </w:pPr>
    </w:p>
    <w:sectPr w:rsidR="006E63E1" w:rsidSect="006762C3">
      <w:headerReference w:type="even" r:id="rId11"/>
      <w:headerReference w:type="default" r:id="rId12"/>
      <w:headerReference w:type="first" r:id="rId13"/>
      <w:pgSz w:w="11906" w:h="16838"/>
      <w:pgMar w:top="720" w:right="720" w:bottom="1418"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68885" w14:textId="77777777" w:rsidR="000514ED" w:rsidRDefault="006E1042">
      <w:r>
        <w:separator/>
      </w:r>
    </w:p>
  </w:endnote>
  <w:endnote w:type="continuationSeparator" w:id="0">
    <w:p w14:paraId="11504B48" w14:textId="77777777" w:rsidR="000514ED" w:rsidRDefault="006E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50B9A85-0B40-42C7-AD9E-622077F1086F}"/>
    <w:embedBold r:id="rId2" w:fontKey="{8060E432-EEC7-4822-BFE6-4B125571C3F6}"/>
  </w:font>
  <w:font w:name="Georgia">
    <w:panose1 w:val="02040502050405020303"/>
    <w:charset w:val="00"/>
    <w:family w:val="roman"/>
    <w:pitch w:val="variable"/>
    <w:sig w:usb0="00000287" w:usb1="00000000" w:usb2="00000000" w:usb3="00000000" w:csb0="0000009F" w:csb1="00000000"/>
    <w:embedItalic r:id="rId3" w:fontKey="{4C11D63F-DEB9-47DA-80CF-97FF6663C2F7}"/>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194FF45D-3AA0-4C15-A158-CA0F94888724}"/>
  </w:font>
  <w:font w:name="Calibri Light">
    <w:panose1 w:val="020F0302020204030204"/>
    <w:charset w:val="00"/>
    <w:family w:val="swiss"/>
    <w:pitch w:val="variable"/>
    <w:sig w:usb0="E4002EFF" w:usb1="C200247B" w:usb2="00000009" w:usb3="00000000" w:csb0="000001FF" w:csb1="00000000"/>
    <w:embedRegular r:id="rId5" w:fontKey="{BBC9A36F-D9A2-40DC-B198-7A6B1FFA04A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ABCC6" w14:textId="77777777" w:rsidR="000514ED" w:rsidRDefault="006E1042">
      <w:r>
        <w:separator/>
      </w:r>
    </w:p>
  </w:footnote>
  <w:footnote w:type="continuationSeparator" w:id="0">
    <w:p w14:paraId="4078AA35" w14:textId="77777777" w:rsidR="000514ED" w:rsidRDefault="006E1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160B1" w14:textId="17597234" w:rsidR="00324459" w:rsidRDefault="00324459">
    <w:pPr>
      <w:pStyle w:val="Header"/>
    </w:pPr>
    <w:r>
      <w:rPr>
        <w:noProof/>
      </w:rPr>
      <mc:AlternateContent>
        <mc:Choice Requires="wps">
          <w:drawing>
            <wp:anchor distT="0" distB="0" distL="0" distR="0" simplePos="0" relativeHeight="251669504" behindDoc="0" locked="0" layoutInCell="1" allowOverlap="1" wp14:anchorId="5D7EE5E4" wp14:editId="43881A58">
              <wp:simplePos x="635" y="635"/>
              <wp:positionH relativeFrom="page">
                <wp:align>left</wp:align>
              </wp:positionH>
              <wp:positionV relativeFrom="page">
                <wp:align>top</wp:align>
              </wp:positionV>
              <wp:extent cx="651510" cy="345440"/>
              <wp:effectExtent l="0" t="0" r="15240" b="16510"/>
              <wp:wrapNone/>
              <wp:docPr id="151304374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4FD4DEBF" w14:textId="34721257" w:rsidR="00324459" w:rsidRPr="00324459" w:rsidRDefault="00324459" w:rsidP="00324459">
                          <w:pPr>
                            <w:rPr>
                              <w:rFonts w:ascii="Aptos" w:eastAsia="Aptos" w:hAnsi="Aptos" w:cs="Aptos"/>
                              <w:noProof/>
                              <w:color w:val="000000"/>
                              <w:sz w:val="20"/>
                              <w:szCs w:val="20"/>
                            </w:rPr>
                          </w:pPr>
                          <w:r w:rsidRPr="00324459">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7EE5E4" id="_x0000_t202" coordsize="21600,21600" o:spt="202" path="m,l,21600r21600,l21600,xe">
              <v:stroke joinstyle="miter"/>
              <v:path gradientshapeok="t" o:connecttype="rect"/>
            </v:shapetype>
            <v:shape id="Text Box 2" o:spid="_x0000_s1026" type="#_x0000_t202" alt="Official" style="position:absolute;margin-left:0;margin-top:0;width:51.3pt;height:27.2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nsjEw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" filled="f" stroked="f">
              <v:fill o:detectmouseclick="t"/>
              <v:textbox style="mso-fit-shape-to-text:t" inset="20pt,15pt,0,0">
                <w:txbxContent>
                  <w:p w14:paraId="4FD4DEBF" w14:textId="34721257" w:rsidR="00324459" w:rsidRPr="00324459" w:rsidRDefault="00324459" w:rsidP="00324459">
                    <w:pPr>
                      <w:rPr>
                        <w:rFonts w:ascii="Aptos" w:eastAsia="Aptos" w:hAnsi="Aptos" w:cs="Aptos"/>
                        <w:noProof/>
                        <w:color w:val="000000"/>
                        <w:sz w:val="20"/>
                        <w:szCs w:val="20"/>
                      </w:rPr>
                    </w:pPr>
                    <w:r w:rsidRPr="00324459">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C67A" w14:textId="36E8F2AD" w:rsidR="00324459" w:rsidRDefault="00324459">
    <w:pPr>
      <w:pStyle w:val="Header"/>
    </w:pPr>
    <w:r>
      <w:rPr>
        <w:noProof/>
      </w:rPr>
      <mc:AlternateContent>
        <mc:Choice Requires="wps">
          <w:drawing>
            <wp:anchor distT="0" distB="0" distL="0" distR="0" simplePos="0" relativeHeight="251670528" behindDoc="0" locked="0" layoutInCell="1" allowOverlap="1" wp14:anchorId="21B2A23A" wp14:editId="1228663A">
              <wp:simplePos x="635" y="635"/>
              <wp:positionH relativeFrom="page">
                <wp:align>left</wp:align>
              </wp:positionH>
              <wp:positionV relativeFrom="page">
                <wp:align>top</wp:align>
              </wp:positionV>
              <wp:extent cx="651510" cy="345440"/>
              <wp:effectExtent l="0" t="0" r="15240" b="16510"/>
              <wp:wrapNone/>
              <wp:docPr id="115979797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7D3BB7E6" w14:textId="770B002B" w:rsidR="00324459" w:rsidRPr="00324459" w:rsidRDefault="00324459" w:rsidP="00324459">
                          <w:pPr>
                            <w:rPr>
                              <w:rFonts w:ascii="Aptos" w:eastAsia="Aptos" w:hAnsi="Aptos" w:cs="Aptos"/>
                              <w:noProof/>
                              <w:color w:val="000000"/>
                              <w:sz w:val="20"/>
                              <w:szCs w:val="20"/>
                            </w:rPr>
                          </w:pPr>
                          <w:r w:rsidRPr="00324459">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1B2A23A" id="_x0000_t202" coordsize="21600,21600" o:spt="202" path="m,l,21600r21600,l21600,xe">
              <v:stroke joinstyle="miter"/>
              <v:path gradientshapeok="t" o:connecttype="rect"/>
            </v:shapetype>
            <v:shape id="Text Box 3" o:spid="_x0000_s1027" type="#_x0000_t202" alt="Official" style="position:absolute;margin-left:0;margin-top:0;width:51.3pt;height:27.2pt;z-index:2516705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" filled="f" stroked="f">
              <v:fill o:detectmouseclick="t"/>
              <v:textbox style="mso-fit-shape-to-text:t" inset="20pt,15pt,0,0">
                <w:txbxContent>
                  <w:p w14:paraId="7D3BB7E6" w14:textId="770B002B" w:rsidR="00324459" w:rsidRPr="00324459" w:rsidRDefault="00324459" w:rsidP="00324459">
                    <w:pPr>
                      <w:rPr>
                        <w:rFonts w:ascii="Aptos" w:eastAsia="Aptos" w:hAnsi="Aptos" w:cs="Aptos"/>
                        <w:noProof/>
                        <w:color w:val="000000"/>
                        <w:sz w:val="20"/>
                        <w:szCs w:val="20"/>
                      </w:rPr>
                    </w:pPr>
                    <w:r w:rsidRPr="00324459">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BA3D" w14:textId="6A5CE15A" w:rsidR="008F1E3C" w:rsidRDefault="00324459">
    <w:pPr>
      <w:pBdr>
        <w:top w:val="nil"/>
        <w:left w:val="nil"/>
        <w:bottom w:val="nil"/>
        <w:right w:val="nil"/>
        <w:between w:val="nil"/>
      </w:pBdr>
      <w:tabs>
        <w:tab w:val="center" w:pos="4513"/>
        <w:tab w:val="right" w:pos="9026"/>
      </w:tabs>
    </w:pPr>
    <w:r>
      <w:rPr>
        <w:noProof/>
      </w:rPr>
      <mc:AlternateContent>
        <mc:Choice Requires="wps">
          <w:drawing>
            <wp:anchor distT="0" distB="0" distL="0" distR="0" simplePos="0" relativeHeight="251668480" behindDoc="0" locked="0" layoutInCell="1" allowOverlap="1" wp14:anchorId="083E3131" wp14:editId="6A185293">
              <wp:simplePos x="635" y="635"/>
              <wp:positionH relativeFrom="page">
                <wp:align>left</wp:align>
              </wp:positionH>
              <wp:positionV relativeFrom="page">
                <wp:align>top</wp:align>
              </wp:positionV>
              <wp:extent cx="651510" cy="345440"/>
              <wp:effectExtent l="0" t="0" r="15240" b="16510"/>
              <wp:wrapNone/>
              <wp:docPr id="151659148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195C3BFF" w14:textId="027664E1" w:rsidR="00324459" w:rsidRPr="00324459" w:rsidRDefault="00324459" w:rsidP="00324459">
                          <w:pPr>
                            <w:rPr>
                              <w:rFonts w:ascii="Aptos" w:eastAsia="Aptos" w:hAnsi="Aptos" w:cs="Aptos"/>
                              <w:noProof/>
                              <w:color w:val="000000"/>
                              <w:sz w:val="20"/>
                              <w:szCs w:val="20"/>
                            </w:rPr>
                          </w:pPr>
                          <w:r w:rsidRPr="00324459">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83E3131" id="_x0000_t202" coordsize="21600,21600" o:spt="202" path="m,l,21600r21600,l21600,xe">
              <v:stroke joinstyle="miter"/>
              <v:path gradientshapeok="t" o:connecttype="rect"/>
            </v:shapetype>
            <v:shape id="Text Box 1" o:spid="_x0000_s1028" type="#_x0000_t202" alt="Official" style="position:absolute;margin-left:0;margin-top:0;width:51.3pt;height:27.2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R0uEg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" filled="f" stroked="f">
              <v:fill o:detectmouseclick="t"/>
              <v:textbox style="mso-fit-shape-to-text:t" inset="20pt,15pt,0,0">
                <w:txbxContent>
                  <w:p w14:paraId="195C3BFF" w14:textId="027664E1" w:rsidR="00324459" w:rsidRPr="00324459" w:rsidRDefault="00324459" w:rsidP="00324459">
                    <w:pPr>
                      <w:rPr>
                        <w:rFonts w:ascii="Aptos" w:eastAsia="Aptos" w:hAnsi="Aptos" w:cs="Aptos"/>
                        <w:noProof/>
                        <w:color w:val="000000"/>
                        <w:sz w:val="20"/>
                        <w:szCs w:val="20"/>
                      </w:rPr>
                    </w:pPr>
                    <w:r w:rsidRPr="00324459">
                      <w:rPr>
                        <w:rFonts w:ascii="Aptos" w:eastAsia="Aptos" w:hAnsi="Aptos" w:cs="Aptos"/>
                        <w:noProof/>
                        <w:color w:val="000000"/>
                        <w:sz w:val="20"/>
                        <w:szCs w:val="20"/>
                      </w:rPr>
                      <w:t>Official</w:t>
                    </w:r>
                  </w:p>
                </w:txbxContent>
              </v:textbox>
              <w10:wrap anchorx="page" anchory="page"/>
            </v:shape>
          </w:pict>
        </mc:Fallback>
      </mc:AlternateContent>
    </w:r>
    <w:r w:rsidR="008E5F9E">
      <w:rPr>
        <w:noProof/>
      </w:rPr>
      <w:drawing>
        <wp:anchor distT="0" distB="0" distL="114300" distR="114300" simplePos="0" relativeHeight="251667456" behindDoc="1" locked="0" layoutInCell="1" allowOverlap="1" wp14:anchorId="30403180" wp14:editId="29B7C694">
          <wp:simplePos x="0" y="0"/>
          <wp:positionH relativeFrom="page">
            <wp:align>right</wp:align>
          </wp:positionH>
          <wp:positionV relativeFrom="paragraph">
            <wp:posOffset>-448310</wp:posOffset>
          </wp:positionV>
          <wp:extent cx="7553325" cy="10694504"/>
          <wp:effectExtent l="0" t="0" r="0" b="0"/>
          <wp:wrapNone/>
          <wp:docPr id="12" name="Picture 12"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85232" name="Picture 4"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94504"/>
                  </a:xfrm>
                  <a:prstGeom prst="rect">
                    <a:avLst/>
                  </a:prstGeom>
                </pic:spPr>
              </pic:pic>
            </a:graphicData>
          </a:graphic>
          <wp14:sizeRelH relativeFrom="page">
            <wp14:pctWidth>0</wp14:pctWidth>
          </wp14:sizeRelH>
          <wp14:sizeRelV relativeFrom="page">
            <wp14:pctHeight>0</wp14:pctHeight>
          </wp14:sizeRelV>
        </wp:anchor>
      </w:drawing>
    </w:r>
    <w:r w:rsidR="000C488C">
      <w:rPr>
        <w:noProof/>
      </w:rPr>
      <mc:AlternateContent>
        <mc:Choice Requires="wpg">
          <w:drawing>
            <wp:anchor distT="0" distB="0" distL="114300" distR="114300" simplePos="0" relativeHeight="251660288" behindDoc="0" locked="0" layoutInCell="1" hidden="0" allowOverlap="1" wp14:anchorId="752BC9D2" wp14:editId="2BEA81B0">
              <wp:simplePos x="0" y="0"/>
              <wp:positionH relativeFrom="margin">
                <wp:align>left</wp:align>
              </wp:positionH>
              <wp:positionV relativeFrom="paragraph">
                <wp:posOffset>8890</wp:posOffset>
              </wp:positionV>
              <wp:extent cx="863600" cy="1061720"/>
              <wp:effectExtent l="0" t="0" r="0" b="5080"/>
              <wp:wrapSquare wrapText="bothSides" distT="0" distB="0" distL="114300" distR="114300"/>
              <wp:docPr id="1146179152" name="Group 1146179152"/>
              <wp:cNvGraphicFramePr/>
              <a:graphic xmlns:a="http://schemas.openxmlformats.org/drawingml/2006/main">
                <a:graphicData uri="http://schemas.microsoft.com/office/word/2010/wordprocessingGroup">
                  <wpg:wgp>
                    <wpg:cNvGrpSpPr/>
                    <wpg:grpSpPr>
                      <a:xfrm>
                        <a:off x="0" y="0"/>
                        <a:ext cx="864000" cy="1061884"/>
                        <a:chOff x="4914000" y="3249050"/>
                        <a:chExt cx="864000" cy="1061900"/>
                      </a:xfrm>
                    </wpg:grpSpPr>
                    <wpg:grpSp>
                      <wpg:cNvPr id="1" name="Group 1"/>
                      <wpg:cNvGrpSpPr/>
                      <wpg:grpSpPr>
                        <a:xfrm>
                          <a:off x="4914000" y="3249058"/>
                          <a:ext cx="864000" cy="1061884"/>
                          <a:chOff x="0" y="0"/>
                          <a:chExt cx="1071360" cy="1313280"/>
                        </a:xfrm>
                      </wpg:grpSpPr>
                      <wps:wsp>
                        <wps:cNvPr id="2" name="Rectangle 2"/>
                        <wps:cNvSpPr/>
                        <wps:spPr>
                          <a:xfrm>
                            <a:off x="0" y="0"/>
                            <a:ext cx="1071350" cy="1313275"/>
                          </a:xfrm>
                          <a:prstGeom prst="rect">
                            <a:avLst/>
                          </a:prstGeom>
                          <a:noFill/>
                          <a:ln>
                            <a:noFill/>
                          </a:ln>
                        </wps:spPr>
                        <wps:txbx>
                          <w:txbxContent>
                            <w:p w14:paraId="1C825D51" w14:textId="77777777" w:rsidR="000C488C" w:rsidRDefault="000C488C" w:rsidP="000C488C">
                              <w:pPr>
                                <w:textDirection w:val="btLr"/>
                              </w:pPr>
                            </w:p>
                          </w:txbxContent>
                        </wps:txbx>
                        <wps:bodyPr spcFirstLastPara="1" wrap="square" lIns="91425" tIns="91425" rIns="91425" bIns="91425" anchor="ctr" anchorCtr="0">
                          <a:noAutofit/>
                        </wps:bodyPr>
                      </wps:wsp>
                      <wps:wsp>
                        <wps:cNvPr id="3" name="Rectangle 3"/>
                        <wps:cNvSpPr/>
                        <wps:spPr>
                          <a:xfrm>
                            <a:off x="0" y="0"/>
                            <a:ext cx="1071360" cy="1313280"/>
                          </a:xfrm>
                          <a:prstGeom prst="rect">
                            <a:avLst/>
                          </a:prstGeom>
                          <a:solidFill>
                            <a:schemeClr val="lt1"/>
                          </a:solidFill>
                          <a:ln>
                            <a:noFill/>
                          </a:ln>
                        </wps:spPr>
                        <wps:txbx>
                          <w:txbxContent>
                            <w:p w14:paraId="7FA67A4F" w14:textId="77777777" w:rsidR="000C488C" w:rsidRDefault="000C488C" w:rsidP="000C488C">
                              <w:pPr>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A building with a dome and a cross on top&#10;&#10;Description automatically generated"/>
                          <pic:cNvPicPr preferRelativeResize="0"/>
                        </pic:nvPicPr>
                        <pic:blipFill rotWithShape="1">
                          <a:blip r:embed="rId2">
                            <a:alphaModFix/>
                          </a:blip>
                          <a:srcRect/>
                          <a:stretch/>
                        </pic:blipFill>
                        <pic:spPr>
                          <a:xfrm>
                            <a:off x="45466" y="39165"/>
                            <a:ext cx="980428" cy="1256170"/>
                          </a:xfrm>
                          <a:prstGeom prst="rect">
                            <a:avLst/>
                          </a:prstGeom>
                          <a:noFill/>
                          <a:ln>
                            <a:noFill/>
                          </a:ln>
                        </pic:spPr>
                      </pic:pic>
                    </wpg:grpSp>
                  </wpg:wgp>
                </a:graphicData>
              </a:graphic>
            </wp:anchor>
          </w:drawing>
        </mc:Choice>
        <mc:Fallback>
          <w:pict>
            <v:group w14:anchorId="752BC9D2" id="Group 1146179152" o:spid="_x0000_s1026" style="position:absolute;margin-left:0;margin-top:.7pt;width:68pt;height:83.6pt;z-index:251660288;mso-position-horizontal:left;mso-position-horizontal-relative:margin" coordorigin="49140,32490" coordsize="8640,10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">
              <v:group id="Group 1" o:spid="_x0000_s1027" style="position:absolute;left:49140;top:32490;width:8640;height:10619" coordsize="10713,1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10713;height:13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0C488C" w:rsidRDefault="000C488C" w:rsidP="000C488C">
                        <w:pPr>
                          <w:textDirection w:val="btLr"/>
                        </w:pPr>
                      </w:p>
                    </w:txbxContent>
                  </v:textbox>
                </v:rect>
                <v:rect id="Rectangle 3" o:spid="_x0000_s1029" style="position:absolute;width:10713;height:13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" fillcolor="white [3201]" stroked="f">
                  <v:textbox inset="2.53958mm,2.53958mm,2.53958mm,2.53958mm">
                    <w:txbxContent>
                      <w:p w:rsidR="000C488C" w:rsidRDefault="000C488C" w:rsidP="000C488C">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A building with a dome and a cross on top&#10;&#10;Description automatically generated" style="position:absolute;left:454;top:391;width:9804;height:125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">
                  <v:imagedata r:id="rId3" o:title="A building with a dome and a cross on top&#10;&#10;Description automatically generated"/>
                </v:shape>
              </v:group>
              <w10:wrap type="square" anchorx="margin"/>
            </v:group>
          </w:pict>
        </mc:Fallback>
      </mc:AlternateContent>
    </w:r>
    <w:r w:rsidR="000C488C">
      <w:t xml:space="preserve"> </w:t>
    </w:r>
  </w:p>
  <w:p w14:paraId="30AF345E" w14:textId="77777777" w:rsidR="000C488C" w:rsidRDefault="000C488C">
    <w:pPr>
      <w:pBdr>
        <w:top w:val="nil"/>
        <w:left w:val="nil"/>
        <w:bottom w:val="nil"/>
        <w:right w:val="nil"/>
        <w:between w:val="nil"/>
      </w:pBdr>
      <w:tabs>
        <w:tab w:val="center" w:pos="4513"/>
        <w:tab w:val="right" w:pos="9026"/>
      </w:tabs>
      <w:rPr>
        <w:color w:val="000000"/>
      </w:rPr>
    </w:pPr>
  </w:p>
  <w:p w14:paraId="4C78C3CD" w14:textId="77777777" w:rsidR="000C488C" w:rsidRDefault="002A79DE">
    <w:pPr>
      <w:pBdr>
        <w:top w:val="nil"/>
        <w:left w:val="nil"/>
        <w:bottom w:val="nil"/>
        <w:right w:val="nil"/>
        <w:between w:val="nil"/>
      </w:pBdr>
      <w:tabs>
        <w:tab w:val="center" w:pos="4513"/>
        <w:tab w:val="right" w:pos="9026"/>
      </w:tabs>
      <w:rPr>
        <w:color w:val="000000"/>
      </w:rPr>
    </w:pPr>
    <w:r w:rsidRPr="002A79DE">
      <w:rPr>
        <w:noProof/>
      </w:rPr>
      <mc:AlternateContent>
        <mc:Choice Requires="wps">
          <w:drawing>
            <wp:anchor distT="0" distB="0" distL="114300" distR="114300" simplePos="0" relativeHeight="251665408" behindDoc="0" locked="0" layoutInCell="1" allowOverlap="1" wp14:anchorId="1C5D30DC" wp14:editId="3E281A20">
              <wp:simplePos x="0" y="0"/>
              <wp:positionH relativeFrom="margin">
                <wp:posOffset>862330</wp:posOffset>
              </wp:positionH>
              <wp:positionV relativeFrom="paragraph">
                <wp:posOffset>83185</wp:posOffset>
              </wp:positionV>
              <wp:extent cx="5783580" cy="923290"/>
              <wp:effectExtent l="0" t="0" r="0" b="0"/>
              <wp:wrapNone/>
              <wp:docPr id="15" name="TextBox 14">
                <a:extLst xmlns:a="http://schemas.openxmlformats.org/drawingml/2006/main">
                  <a:ext uri="{FF2B5EF4-FFF2-40B4-BE49-F238E27FC236}">
                    <a16:creationId xmlns:a16="http://schemas.microsoft.com/office/drawing/2014/main" id="{4D010723-CCD1-9808-AEE1-2314A2902BFF}"/>
                  </a:ext>
                </a:extLst>
              </wp:docPr>
              <wp:cNvGraphicFramePr/>
              <a:graphic xmlns:a="http://schemas.openxmlformats.org/drawingml/2006/main">
                <a:graphicData uri="http://schemas.microsoft.com/office/word/2010/wordprocessingShape">
                  <wps:wsp>
                    <wps:cNvSpPr txBox="1"/>
                    <wps:spPr>
                      <a:xfrm>
                        <a:off x="0" y="0"/>
                        <a:ext cx="5783580" cy="923290"/>
                      </a:xfrm>
                      <a:prstGeom prst="rect">
                        <a:avLst/>
                      </a:prstGeom>
                      <a:noFill/>
                    </wps:spPr>
                    <wps:txbx>
                      <w:txbxContent>
                        <w:p w14:paraId="074A5BBF" w14:textId="77777777" w:rsidR="002A79DE" w:rsidRPr="005D0799" w:rsidRDefault="005D0799" w:rsidP="002A79DE">
                          <w:pPr>
                            <w:pStyle w:val="NormalWeb"/>
                            <w:spacing w:before="0" w:beforeAutospacing="0" w:after="0" w:afterAutospacing="0"/>
                            <w:jc w:val="center"/>
                            <w:rPr>
                              <w:rFonts w:asciiTheme="minorHAnsi" w:hAnsiTheme="minorHAnsi" w:cstheme="minorHAnsi"/>
                              <w:b/>
                              <w:sz w:val="72"/>
                              <w:szCs w:val="72"/>
                            </w:rPr>
                          </w:pPr>
                          <w:r w:rsidRPr="005D0799">
                            <w:rPr>
                              <w:rFonts w:asciiTheme="minorHAnsi" w:hAnsiTheme="minorHAnsi" w:cstheme="minorHAnsi"/>
                              <w:b/>
                              <w:bCs/>
                              <w:color w:val="15C5A2"/>
                              <w:kern w:val="24"/>
                              <w:sz w:val="72"/>
                              <w:szCs w:val="72"/>
                              <w:lang w:val="en-US"/>
                              <w14:shadow w14:blurRad="50800" w14:dist="38100" w14:dir="2700000" w14:sx="100000" w14:sy="100000" w14:kx="0" w14:ky="0" w14:algn="tl">
                                <w14:schemeClr w14:val="bg1">
                                  <w14:alpha w14:val="60000"/>
                                </w14:schemeClr>
                              </w14:shadow>
                              <w14:textOutline w14:w="28575" w14:cap="flat" w14:cmpd="sng" w14:algn="ctr">
                                <w14:noFill/>
                                <w14:prstDash w14:val="solid"/>
                                <w14:round/>
                              </w14:textOutline>
                            </w:rPr>
                            <w:t>Riversdale Primary School</w:t>
                          </w:r>
                        </w:p>
                      </w:txbxContent>
                    </wps:txbx>
                    <wps:bodyPr wrap="square" anchor="b">
                      <a:spAutoFit/>
                    </wps:bodyPr>
                  </wps:wsp>
                </a:graphicData>
              </a:graphic>
              <wp14:sizeRelH relativeFrom="margin">
                <wp14:pctWidth>0</wp14:pctWidth>
              </wp14:sizeRelH>
            </wp:anchor>
          </w:drawing>
        </mc:Choice>
        <mc:Fallback>
          <w:pict>
            <v:shapetype w14:anchorId="1C5D30DC" id="_x0000_t202" coordsize="21600,21600" o:spt="202" path="m,l,21600r21600,l21600,xe">
              <v:stroke joinstyle="miter"/>
              <v:path gradientshapeok="t" o:connecttype="rect"/>
            </v:shapetype>
            <v:shape id="TextBox 14" o:spid="_x0000_s1031" type="#_x0000_t202" style="position:absolute;margin-left:67.9pt;margin-top:6.55pt;width:455.4pt;height:72.7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" filled="f" stroked="f">
              <v:textbox style="mso-fit-shape-to-text:t">
                <w:txbxContent>
                  <w:p w:rsidR="002A79DE" w:rsidRPr="005D0799" w:rsidRDefault="005D0799" w:rsidP="002A79DE">
                    <w:pPr>
                      <w:pStyle w:val="NormalWeb"/>
                      <w:spacing w:before="0" w:beforeAutospacing="0" w:after="0" w:afterAutospacing="0"/>
                      <w:jc w:val="center"/>
                      <w:rPr>
                        <w:rFonts w:asciiTheme="minorHAnsi" w:hAnsiTheme="minorHAnsi" w:cstheme="minorHAnsi"/>
                        <w:b/>
                        <w:sz w:val="72"/>
                        <w:szCs w:val="72"/>
                      </w:rPr>
                    </w:pPr>
                    <w:r w:rsidRPr="005D0799">
                      <w:rPr>
                        <w:rFonts w:asciiTheme="minorHAnsi" w:hAnsiTheme="minorHAnsi" w:cstheme="minorHAnsi"/>
                        <w:b/>
                        <w:bCs/>
                        <w:color w:val="15C5A2"/>
                        <w:kern w:val="24"/>
                        <w:sz w:val="72"/>
                        <w:szCs w:val="72"/>
                        <w:lang w:val="en-US"/>
                        <w14:shadow w14:blurRad="50800" w14:dist="38100" w14:dir="2700000" w14:sx="100000" w14:sy="100000" w14:kx="0" w14:ky="0" w14:algn="tl">
                          <w14:schemeClr w14:val="bg1">
                            <w14:alpha w14:val="60000"/>
                          </w14:schemeClr>
                        </w14:shadow>
                        <w14:textOutline w14:w="28575" w14:cap="flat" w14:cmpd="sng" w14:algn="ctr">
                          <w14:noFill/>
                          <w14:prstDash w14:val="solid"/>
                          <w14:round/>
                        </w14:textOutline>
                      </w:rPr>
                      <w:t>Riversdale Primary School</w:t>
                    </w:r>
                  </w:p>
                </w:txbxContent>
              </v:textbox>
              <w10:wrap anchorx="margin"/>
            </v:shape>
          </w:pict>
        </mc:Fallback>
      </mc:AlternateContent>
    </w:r>
  </w:p>
  <w:p w14:paraId="4AAE738C" w14:textId="77777777" w:rsidR="000C488C" w:rsidRDefault="000C488C">
    <w:pPr>
      <w:pBdr>
        <w:top w:val="nil"/>
        <w:left w:val="nil"/>
        <w:bottom w:val="nil"/>
        <w:right w:val="nil"/>
        <w:between w:val="nil"/>
      </w:pBdr>
      <w:tabs>
        <w:tab w:val="center" w:pos="4513"/>
        <w:tab w:val="right" w:pos="9026"/>
      </w:tabs>
      <w:rPr>
        <w:color w:val="000000"/>
      </w:rPr>
    </w:pPr>
  </w:p>
  <w:p w14:paraId="21938E70" w14:textId="77777777" w:rsidR="000C488C" w:rsidRDefault="000C488C">
    <w:pPr>
      <w:pBdr>
        <w:top w:val="nil"/>
        <w:left w:val="nil"/>
        <w:bottom w:val="nil"/>
        <w:right w:val="nil"/>
        <w:between w:val="nil"/>
      </w:pBdr>
      <w:tabs>
        <w:tab w:val="center" w:pos="4513"/>
        <w:tab w:val="right" w:pos="9026"/>
      </w:tabs>
      <w:rPr>
        <w:color w:val="000000"/>
      </w:rPr>
    </w:pPr>
  </w:p>
  <w:p w14:paraId="34CC2A97" w14:textId="77777777" w:rsidR="000C488C" w:rsidRDefault="000C488C">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C717F"/>
    <w:multiLevelType w:val="hybridMultilevel"/>
    <w:tmpl w:val="C5E44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820DE"/>
    <w:multiLevelType w:val="hybridMultilevel"/>
    <w:tmpl w:val="57C0B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C9226C"/>
    <w:multiLevelType w:val="hybridMultilevel"/>
    <w:tmpl w:val="627ED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56250B"/>
    <w:multiLevelType w:val="hybridMultilevel"/>
    <w:tmpl w:val="B25E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035DF6"/>
    <w:multiLevelType w:val="hybridMultilevel"/>
    <w:tmpl w:val="D0943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A217C2"/>
    <w:multiLevelType w:val="hybridMultilevel"/>
    <w:tmpl w:val="3DE84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80626B"/>
    <w:multiLevelType w:val="hybridMultilevel"/>
    <w:tmpl w:val="C11E3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0E2DF3"/>
    <w:multiLevelType w:val="hybridMultilevel"/>
    <w:tmpl w:val="18F26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C60E1"/>
    <w:multiLevelType w:val="hybridMultilevel"/>
    <w:tmpl w:val="8ABA7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795195"/>
    <w:multiLevelType w:val="hybridMultilevel"/>
    <w:tmpl w:val="2A6E4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7289879">
    <w:abstractNumId w:val="2"/>
  </w:num>
  <w:num w:numId="2" w16cid:durableId="47724308">
    <w:abstractNumId w:val="1"/>
  </w:num>
  <w:num w:numId="3" w16cid:durableId="1631982838">
    <w:abstractNumId w:val="0"/>
  </w:num>
  <w:num w:numId="4" w16cid:durableId="788664573">
    <w:abstractNumId w:val="4"/>
  </w:num>
  <w:num w:numId="5" w16cid:durableId="804470428">
    <w:abstractNumId w:val="3"/>
  </w:num>
  <w:num w:numId="6" w16cid:durableId="1392195946">
    <w:abstractNumId w:val="5"/>
  </w:num>
  <w:num w:numId="7" w16cid:durableId="522520398">
    <w:abstractNumId w:val="7"/>
  </w:num>
  <w:num w:numId="8" w16cid:durableId="1112676109">
    <w:abstractNumId w:val="8"/>
  </w:num>
  <w:num w:numId="9" w16cid:durableId="401568107">
    <w:abstractNumId w:val="6"/>
  </w:num>
  <w:num w:numId="10" w16cid:durableId="13811250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E3C"/>
    <w:rsid w:val="000514ED"/>
    <w:rsid w:val="000C3DA8"/>
    <w:rsid w:val="000C4327"/>
    <w:rsid w:val="000C488C"/>
    <w:rsid w:val="000E348B"/>
    <w:rsid w:val="00110AB6"/>
    <w:rsid w:val="001262EF"/>
    <w:rsid w:val="001D70F3"/>
    <w:rsid w:val="00253C19"/>
    <w:rsid w:val="002A79DE"/>
    <w:rsid w:val="002D599D"/>
    <w:rsid w:val="00324459"/>
    <w:rsid w:val="00414489"/>
    <w:rsid w:val="005D0799"/>
    <w:rsid w:val="006352E3"/>
    <w:rsid w:val="006762C3"/>
    <w:rsid w:val="006B75D1"/>
    <w:rsid w:val="006C70C9"/>
    <w:rsid w:val="006E1042"/>
    <w:rsid w:val="006E63E1"/>
    <w:rsid w:val="007E1E89"/>
    <w:rsid w:val="008741F9"/>
    <w:rsid w:val="008834EB"/>
    <w:rsid w:val="008E5F9E"/>
    <w:rsid w:val="008F1E3C"/>
    <w:rsid w:val="00910237"/>
    <w:rsid w:val="00A262CB"/>
    <w:rsid w:val="00CF484E"/>
    <w:rsid w:val="00D062FA"/>
    <w:rsid w:val="00D122DE"/>
    <w:rsid w:val="00D81A75"/>
    <w:rsid w:val="00DB2950"/>
    <w:rsid w:val="00DC0892"/>
    <w:rsid w:val="00DE7199"/>
    <w:rsid w:val="00E5092E"/>
    <w:rsid w:val="00E65993"/>
    <w:rsid w:val="00F421C2"/>
    <w:rsid w:val="00FB4A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B5D9DEC"/>
  <w15:docId w15:val="{9C5168BF-7B1B-4C38-9004-1A7A2F4D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84E"/>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NoSpacing">
    <w:name w:val="No Spacing"/>
    <w:link w:val="NoSpacingChar"/>
    <w:uiPriority w:val="1"/>
    <w:qFormat/>
    <w:rsid w:val="00BF2C1C"/>
    <w:rPr>
      <w:rFonts w:ascii="Calibri" w:eastAsia="Calibri" w:hAnsi="Calibri"/>
    </w:rPr>
  </w:style>
  <w:style w:type="character" w:customStyle="1" w:styleId="NoSpacingChar">
    <w:name w:val="No Spacing Char"/>
    <w:basedOn w:val="DefaultParagraphFont"/>
    <w:link w:val="NoSpacing"/>
    <w:uiPriority w:val="1"/>
    <w:rsid w:val="00BF2C1C"/>
    <w:rPr>
      <w:rFonts w:ascii="Calibri" w:eastAsia="Calibri" w:hAnsi="Calibri" w:cs="Times New Roman"/>
      <w:sz w:val="24"/>
      <w:szCs w:val="24"/>
    </w:rPr>
  </w:style>
  <w:style w:type="table" w:styleId="TableGrid">
    <w:name w:val="Table Grid"/>
    <w:basedOn w:val="TableNormal"/>
    <w:uiPriority w:val="59"/>
    <w:rsid w:val="00BF2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F2C1C"/>
    <w:pPr>
      <w:spacing w:before="100" w:beforeAutospacing="1" w:after="100" w:afterAutospacing="1"/>
    </w:pPr>
    <w:rPr>
      <w:rFonts w:eastAsiaTheme="minorEastAsia"/>
    </w:rPr>
  </w:style>
  <w:style w:type="paragraph" w:styleId="FootnoteText">
    <w:name w:val="footnote text"/>
    <w:basedOn w:val="Normal"/>
    <w:link w:val="FootnoteTextChar"/>
    <w:uiPriority w:val="99"/>
    <w:semiHidden/>
    <w:unhideWhenUsed/>
    <w:rsid w:val="007743B4"/>
    <w:rPr>
      <w:sz w:val="20"/>
      <w:szCs w:val="20"/>
    </w:rPr>
  </w:style>
  <w:style w:type="character" w:customStyle="1" w:styleId="FootnoteTextChar">
    <w:name w:val="Footnote Text Char"/>
    <w:basedOn w:val="DefaultParagraphFont"/>
    <w:link w:val="FootnoteText"/>
    <w:uiPriority w:val="99"/>
    <w:semiHidden/>
    <w:rsid w:val="007743B4"/>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7743B4"/>
    <w:rPr>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DE763C"/>
    <w:pPr>
      <w:tabs>
        <w:tab w:val="center" w:pos="4513"/>
        <w:tab w:val="right" w:pos="9026"/>
      </w:tabs>
    </w:pPr>
  </w:style>
  <w:style w:type="character" w:customStyle="1" w:styleId="HeaderChar">
    <w:name w:val="Header Char"/>
    <w:basedOn w:val="DefaultParagraphFont"/>
    <w:link w:val="Header"/>
    <w:uiPriority w:val="99"/>
    <w:rsid w:val="00DE763C"/>
  </w:style>
  <w:style w:type="paragraph" w:styleId="Footer">
    <w:name w:val="footer"/>
    <w:basedOn w:val="Normal"/>
    <w:link w:val="FooterChar"/>
    <w:uiPriority w:val="99"/>
    <w:unhideWhenUsed/>
    <w:rsid w:val="00DE763C"/>
    <w:pPr>
      <w:tabs>
        <w:tab w:val="center" w:pos="4513"/>
        <w:tab w:val="right" w:pos="9026"/>
      </w:tabs>
    </w:pPr>
  </w:style>
  <w:style w:type="character" w:customStyle="1" w:styleId="FooterChar">
    <w:name w:val="Footer Char"/>
    <w:basedOn w:val="DefaultParagraphFont"/>
    <w:link w:val="Footer"/>
    <w:uiPriority w:val="99"/>
    <w:rsid w:val="00DE763C"/>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character" w:styleId="Hyperlink">
    <w:name w:val="Hyperlink"/>
    <w:basedOn w:val="DefaultParagraphFont"/>
    <w:uiPriority w:val="99"/>
    <w:unhideWhenUsed/>
    <w:rsid w:val="000C488C"/>
    <w:rPr>
      <w:color w:val="F49100" w:themeColor="hyperlink"/>
      <w:u w:val="single"/>
    </w:rPr>
  </w:style>
  <w:style w:type="character" w:styleId="UnresolvedMention">
    <w:name w:val="Unresolved Mention"/>
    <w:basedOn w:val="DefaultParagraphFont"/>
    <w:uiPriority w:val="99"/>
    <w:semiHidden/>
    <w:unhideWhenUsed/>
    <w:rsid w:val="000C488C"/>
    <w:rPr>
      <w:color w:val="605E5C"/>
      <w:shd w:val="clear" w:color="auto" w:fill="E1DFDD"/>
    </w:rPr>
  </w:style>
  <w:style w:type="paragraph" w:styleId="PlainText">
    <w:name w:val="Plain Text"/>
    <w:basedOn w:val="Normal"/>
    <w:link w:val="PlainTextChar"/>
    <w:uiPriority w:val="99"/>
    <w:semiHidden/>
    <w:unhideWhenUsed/>
    <w:rsid w:val="008834EB"/>
    <w:rPr>
      <w:rFonts w:ascii="Arial" w:eastAsiaTheme="minorHAnsi" w:hAnsi="Arial" w:cstheme="minorBidi"/>
      <w:szCs w:val="21"/>
      <w:lang w:eastAsia="en-US"/>
    </w:rPr>
  </w:style>
  <w:style w:type="character" w:customStyle="1" w:styleId="PlainTextChar">
    <w:name w:val="Plain Text Char"/>
    <w:basedOn w:val="DefaultParagraphFont"/>
    <w:link w:val="PlainText"/>
    <w:uiPriority w:val="99"/>
    <w:semiHidden/>
    <w:rsid w:val="008834EB"/>
    <w:rPr>
      <w:rFonts w:ascii="Arial" w:eastAsiaTheme="minorHAnsi" w:hAnsi="Arial" w:cstheme="minorBidi"/>
      <w:szCs w:val="21"/>
      <w:lang w:eastAsia="en-US"/>
    </w:rPr>
  </w:style>
  <w:style w:type="paragraph" w:styleId="ListParagraph">
    <w:name w:val="List Paragraph"/>
    <w:basedOn w:val="Normal"/>
    <w:uiPriority w:val="34"/>
    <w:qFormat/>
    <w:rsid w:val="006762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37588">
      <w:bodyDiv w:val="1"/>
      <w:marLeft w:val="0"/>
      <w:marRight w:val="0"/>
      <w:marTop w:val="0"/>
      <w:marBottom w:val="0"/>
      <w:divBdr>
        <w:top w:val="none" w:sz="0" w:space="0" w:color="auto"/>
        <w:left w:val="none" w:sz="0" w:space="0" w:color="auto"/>
        <w:bottom w:val="none" w:sz="0" w:space="0" w:color="auto"/>
        <w:right w:val="none" w:sz="0" w:space="0" w:color="auto"/>
      </w:divBdr>
    </w:div>
    <w:div w:id="2063870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T0GazmtBBcLNPz1+oUm9+gMTQA==">CgMxLjAyDmguMWc0bXllZmQ2cHVmOAByITFUcXpIeEM5VzRVcmNkaHhNek5wQy1fTmgtOWszUGs4QQ==</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772CEF-E939-4E2F-AE58-D5F7AA8A1676}">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E4539E0E-E19B-47E1-8470-CCB8789AD5B7}">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9F829DC4-D641-4E62-87CA-7454ECFBD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5393</Characters>
  <Application>Microsoft Office Word</Application>
  <DocSecurity>0</DocSecurity>
  <Lines>145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Steven Sousa</dc:creator>
  <cp:lastModifiedBy>Edward Clyne</cp:lastModifiedBy>
  <cp:revision>5</cp:revision>
  <dcterms:created xsi:type="dcterms:W3CDTF">2026-02-06T16:27:00Z</dcterms:created>
  <dcterms:modified xsi:type="dcterms:W3CDTF">2026-02-11T16:21:00Z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5a65597b,5a2f3723,45211cd4</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ies>
</file>