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16sdtfl w16du wp14">
  <w:body>
    <w:p w:rsidR="007857EA" w:rsidP="00B2480C" w:rsidRDefault="007857EA" w14:paraId="5CF27488" w14:textId="77777777">
      <w:pPr>
        <w:autoSpaceDE w:val="0"/>
        <w:autoSpaceDN w:val="0"/>
        <w:adjustRightInd w:val="0"/>
        <w:jc w:val="center"/>
        <w:rPr>
          <w:rFonts w:ascii="Calibri" w:hAnsi="Calibri" w:cs="Calibri"/>
          <w:b/>
          <w:bCs/>
          <w:sz w:val="36"/>
          <w:szCs w:val="36"/>
        </w:rPr>
      </w:pPr>
    </w:p>
    <w:p w:rsidR="00B2480C" w:rsidP="009B4D8B" w:rsidRDefault="00B2480C" w14:paraId="590DF148" w14:textId="312699A6">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Pr="005B3EBF" w:rsidR="00B35400" w:rsidP="00915B47" w:rsidRDefault="00B35400" w14:paraId="06EE32A6" w14:textId="7777777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Pr="005B3EBF" w:rsidR="004C1BE3" w:rsidP="002B7CD7" w:rsidRDefault="004C1BE3" w14:paraId="7B19B576" w14:textId="77777777">
      <w:pPr>
        <w:autoSpaceDE w:val="0"/>
        <w:autoSpaceDN w:val="0"/>
        <w:adjustRightInd w:val="0"/>
        <w:rPr>
          <w:rFonts w:ascii="Calibri" w:hAnsi="Calibri" w:cs="Calibri"/>
          <w:b/>
          <w:bCs/>
        </w:rPr>
      </w:pPr>
    </w:p>
    <w:tbl>
      <w:tblPr>
        <w:tblW w:w="8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8"/>
        <w:gridCol w:w="4380"/>
      </w:tblGrid>
      <w:tr w:rsidRPr="005B3EBF" w:rsidR="00783C6D" w:rsidTr="204338A9" w14:paraId="3D129700" w14:textId="77777777">
        <w:trPr>
          <w:trHeight w:val="828"/>
        </w:trPr>
        <w:tc>
          <w:tcPr>
            <w:tcW w:w="4158" w:type="dxa"/>
            <w:shd w:val="clear" w:color="auto" w:fill="D9D9D9" w:themeFill="background1" w:themeFillShade="D9"/>
          </w:tcPr>
          <w:p w:rsidRPr="005B3EBF" w:rsidR="00D20A7D" w:rsidP="000E62C7" w:rsidRDefault="00FB6581" w14:paraId="245361AF" w14:textId="77777777">
            <w:pPr>
              <w:autoSpaceDE w:val="0"/>
              <w:autoSpaceDN w:val="0"/>
              <w:adjustRightInd w:val="0"/>
              <w:rPr>
                <w:rFonts w:ascii="Calibri" w:hAnsi="Calibri" w:cs="Calibri"/>
                <w:b/>
                <w:bCs/>
              </w:rPr>
            </w:pPr>
            <w:r w:rsidRPr="005B3EBF">
              <w:rPr>
                <w:rFonts w:ascii="Calibri" w:hAnsi="Calibri" w:cs="Calibri"/>
                <w:b/>
                <w:bCs/>
              </w:rPr>
              <w:t xml:space="preserve"> </w:t>
            </w:r>
            <w:r w:rsidRPr="005B3EBF" w:rsidR="00783C6D">
              <w:rPr>
                <w:rFonts w:ascii="Calibri" w:hAnsi="Calibri" w:cs="Calibri"/>
                <w:b/>
                <w:bCs/>
              </w:rPr>
              <w:t>Job Title</w:t>
            </w:r>
            <w:r w:rsidRPr="005B3EBF" w:rsidR="00AC0C7B">
              <w:rPr>
                <w:rFonts w:ascii="Calibri" w:hAnsi="Calibri" w:cs="Calibri"/>
                <w:b/>
                <w:bCs/>
              </w:rPr>
              <w:t xml:space="preserve">: </w:t>
            </w:r>
          </w:p>
          <w:p w:rsidRPr="005B3EBF" w:rsidR="00783C6D" w:rsidP="000E62C7" w:rsidRDefault="00076588" w14:paraId="2DD74D1E" w14:textId="659B71B3">
            <w:pPr>
              <w:autoSpaceDE w:val="0"/>
              <w:autoSpaceDN w:val="0"/>
              <w:adjustRightInd w:val="0"/>
              <w:rPr>
                <w:rFonts w:ascii="Calibri" w:hAnsi="Calibri" w:cs="Calibri"/>
              </w:rPr>
            </w:pPr>
            <w:r>
              <w:rPr>
                <w:rFonts w:ascii="Calibri" w:hAnsi="Calibri" w:cs="Calibri"/>
              </w:rPr>
              <w:t>Energy Management Officer</w:t>
            </w:r>
          </w:p>
        </w:tc>
        <w:tc>
          <w:tcPr>
            <w:tcW w:w="4380" w:type="dxa"/>
            <w:shd w:val="clear" w:color="auto" w:fill="D9D9D9" w:themeFill="background1" w:themeFillShade="D9"/>
          </w:tcPr>
          <w:p w:rsidRPr="005B3EBF" w:rsidR="004924DE" w:rsidP="000E62C7" w:rsidRDefault="00F90371" w14:paraId="37B649DF" w14:textId="7777777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Pr="005B3EBF" w:rsidR="003576C5" w:rsidP="000E62C7" w:rsidRDefault="00076588" w14:paraId="5D45794A" w14:textId="11E70D93">
            <w:pPr>
              <w:autoSpaceDE w:val="0"/>
              <w:autoSpaceDN w:val="0"/>
              <w:adjustRightInd w:val="0"/>
              <w:rPr>
                <w:rFonts w:ascii="Calibri" w:hAnsi="Calibri" w:cs="Calibri"/>
                <w:bCs/>
              </w:rPr>
            </w:pPr>
            <w:r>
              <w:rPr>
                <w:rFonts w:ascii="Calibri" w:hAnsi="Calibri" w:cs="Calibri"/>
                <w:bCs/>
              </w:rPr>
              <w:t>PO</w:t>
            </w:r>
            <w:r w:rsidR="005531C7">
              <w:rPr>
                <w:rFonts w:ascii="Calibri" w:hAnsi="Calibri" w:cs="Calibri"/>
                <w:bCs/>
              </w:rPr>
              <w:t>2</w:t>
            </w:r>
          </w:p>
          <w:p w:rsidRPr="005B3EBF" w:rsidR="00D20A7D" w:rsidP="000E62C7" w:rsidRDefault="00D20A7D" w14:paraId="2074D4C0" w14:textId="77777777">
            <w:pPr>
              <w:autoSpaceDE w:val="0"/>
              <w:autoSpaceDN w:val="0"/>
              <w:adjustRightInd w:val="0"/>
              <w:rPr>
                <w:rFonts w:ascii="Calibri" w:hAnsi="Calibri" w:cs="Calibri"/>
              </w:rPr>
            </w:pPr>
          </w:p>
        </w:tc>
      </w:tr>
      <w:tr w:rsidRPr="005B3EBF" w:rsidR="00783C6D" w:rsidTr="204338A9" w14:paraId="1C466385" w14:textId="77777777">
        <w:trPr>
          <w:trHeight w:val="828"/>
        </w:trPr>
        <w:tc>
          <w:tcPr>
            <w:tcW w:w="4158" w:type="dxa"/>
            <w:shd w:val="clear" w:color="auto" w:fill="D9D9D9" w:themeFill="background1" w:themeFillShade="D9"/>
          </w:tcPr>
          <w:p w:rsidRPr="005B3EBF" w:rsidR="0044737D" w:rsidP="000E62C7" w:rsidRDefault="00783C6D" w14:paraId="0D37BF42" w14:textId="77777777">
            <w:pPr>
              <w:autoSpaceDE w:val="0"/>
              <w:autoSpaceDN w:val="0"/>
              <w:adjustRightInd w:val="0"/>
              <w:rPr>
                <w:rFonts w:ascii="Calibri" w:hAnsi="Calibri" w:cs="Calibri"/>
                <w:b/>
                <w:bCs/>
              </w:rPr>
            </w:pPr>
            <w:r w:rsidRPr="005B3EBF">
              <w:rPr>
                <w:rFonts w:ascii="Calibri" w:hAnsi="Calibri" w:cs="Calibri"/>
                <w:b/>
                <w:bCs/>
              </w:rPr>
              <w:t xml:space="preserve">Section: </w:t>
            </w:r>
          </w:p>
          <w:p w:rsidRPr="005B3EBF" w:rsidR="00783C6D" w:rsidP="000E62C7" w:rsidRDefault="00ED1EFE" w14:paraId="2EB0FBCD" w14:textId="469AC199">
            <w:pPr>
              <w:autoSpaceDE w:val="0"/>
              <w:autoSpaceDN w:val="0"/>
              <w:adjustRightInd w:val="0"/>
              <w:rPr>
                <w:rFonts w:ascii="Calibri" w:hAnsi="Calibri" w:cs="Calibri"/>
                <w:bCs/>
              </w:rPr>
            </w:pPr>
            <w:r>
              <w:rPr>
                <w:rFonts w:ascii="Calibri" w:hAnsi="Calibri" w:cs="Calibri"/>
                <w:bCs/>
              </w:rPr>
              <w:t xml:space="preserve">Property Services </w:t>
            </w:r>
          </w:p>
        </w:tc>
        <w:tc>
          <w:tcPr>
            <w:tcW w:w="4380" w:type="dxa"/>
            <w:shd w:val="clear" w:color="auto" w:fill="D9D9D9" w:themeFill="background1" w:themeFillShade="D9"/>
          </w:tcPr>
          <w:p w:rsidRPr="005B3EBF" w:rsidR="00783C6D" w:rsidP="000E62C7" w:rsidRDefault="00783C6D" w14:paraId="56B8C37C" w14:textId="7777777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Pr="0026064E" w:rsidR="0044737D" w:rsidP="000E62C7" w:rsidRDefault="00ED1EFE" w14:paraId="093047FD" w14:textId="06BEAA1C">
            <w:pPr>
              <w:autoSpaceDE w:val="0"/>
              <w:autoSpaceDN w:val="0"/>
              <w:adjustRightInd w:val="0"/>
              <w:rPr>
                <w:rFonts w:ascii="Calibri" w:hAnsi="Calibri" w:cs="Calibri"/>
                <w:bCs/>
              </w:rPr>
            </w:pPr>
            <w:r>
              <w:rPr>
                <w:rFonts w:ascii="Calibri" w:hAnsi="Calibri" w:cs="Calibri"/>
                <w:bCs/>
              </w:rPr>
              <w:t>Housing and Regeneration</w:t>
            </w:r>
          </w:p>
        </w:tc>
      </w:tr>
      <w:tr w:rsidRPr="005B3EBF" w:rsidR="000E62C7" w:rsidTr="204338A9" w14:paraId="73864FBC" w14:textId="77777777">
        <w:trPr>
          <w:trHeight w:val="828"/>
        </w:trPr>
        <w:tc>
          <w:tcPr>
            <w:tcW w:w="4158" w:type="dxa"/>
            <w:shd w:val="clear" w:color="auto" w:fill="D9D9D9" w:themeFill="background1" w:themeFillShade="D9"/>
          </w:tcPr>
          <w:p w:rsidRPr="005B3EBF" w:rsidR="000E62C7" w:rsidP="0044737D" w:rsidRDefault="000E62C7" w14:paraId="5364980B" w14:textId="77777777">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P="00C90AB7" w:rsidRDefault="003576C5" w14:paraId="3F2A7CEC" w14:textId="73089509">
            <w:pPr>
              <w:autoSpaceDE w:val="0"/>
              <w:autoSpaceDN w:val="0"/>
              <w:adjustRightInd w:val="0"/>
              <w:rPr>
                <w:rFonts w:ascii="Calibri" w:hAnsi="Calibri" w:cs="Calibri"/>
                <w:bCs/>
              </w:rPr>
            </w:pPr>
            <w:r>
              <w:rPr>
                <w:rFonts w:ascii="Calibri" w:hAnsi="Calibri" w:cs="Calibri"/>
                <w:bCs/>
              </w:rPr>
              <w:t>Energy and Data Manager</w:t>
            </w:r>
          </w:p>
          <w:p w:rsidRPr="0026064E" w:rsidR="00CE2676" w:rsidP="00C90AB7" w:rsidRDefault="00CE2676" w14:paraId="5529B6B6" w14:textId="09D97B3D">
            <w:pPr>
              <w:autoSpaceDE w:val="0"/>
              <w:autoSpaceDN w:val="0"/>
              <w:adjustRightInd w:val="0"/>
              <w:rPr>
                <w:rFonts w:ascii="Calibri" w:hAnsi="Calibri" w:cs="Calibri"/>
                <w:bCs/>
              </w:rPr>
            </w:pPr>
          </w:p>
        </w:tc>
        <w:tc>
          <w:tcPr>
            <w:tcW w:w="4380" w:type="dxa"/>
            <w:shd w:val="clear" w:color="auto" w:fill="D9D9D9" w:themeFill="background1" w:themeFillShade="D9"/>
          </w:tcPr>
          <w:p w:rsidRPr="005B3EBF" w:rsidR="000E62C7" w:rsidP="000E62C7" w:rsidRDefault="00FB6581" w14:paraId="3C53405B" w14:textId="7777777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Pr="0026064E" w:rsidR="00387E78" w:rsidP="000E62C7" w:rsidRDefault="003576C5" w14:paraId="60D8AD89" w14:textId="648962E4">
            <w:pPr>
              <w:autoSpaceDE w:val="0"/>
              <w:autoSpaceDN w:val="0"/>
              <w:adjustRightInd w:val="0"/>
              <w:rPr>
                <w:rFonts w:ascii="Calibri" w:hAnsi="Calibri" w:cs="Calibri"/>
                <w:bCs/>
              </w:rPr>
            </w:pPr>
            <w:r>
              <w:rPr>
                <w:rFonts w:ascii="Calibri" w:hAnsi="Calibri" w:cs="Calibri"/>
                <w:bCs/>
              </w:rPr>
              <w:t>0</w:t>
            </w:r>
          </w:p>
        </w:tc>
      </w:tr>
      <w:tr w:rsidRPr="005B3EBF" w:rsidR="004F668A" w:rsidTr="204338A9" w14:paraId="19CAF358" w14:textId="77777777">
        <w:trPr>
          <w:trHeight w:val="828"/>
        </w:trPr>
        <w:tc>
          <w:tcPr>
            <w:tcW w:w="415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F668A" w:rsidP="00927DFC" w:rsidRDefault="004F668A" w14:paraId="02ADDFE1" w14:textId="77777777">
            <w:pPr>
              <w:autoSpaceDE w:val="0"/>
              <w:autoSpaceDN w:val="0"/>
              <w:adjustRightInd w:val="0"/>
              <w:rPr>
                <w:rFonts w:ascii="Calibri" w:hAnsi="Calibri" w:cs="Calibri"/>
                <w:b/>
                <w:bCs/>
              </w:rPr>
            </w:pPr>
            <w:r w:rsidRPr="005B3EBF">
              <w:rPr>
                <w:rFonts w:ascii="Calibri" w:hAnsi="Calibri" w:cs="Calibri"/>
                <w:b/>
                <w:bCs/>
              </w:rPr>
              <w:t>Post Number/s:</w:t>
            </w:r>
          </w:p>
          <w:p w:rsidRPr="0026064E" w:rsidR="0026064E" w:rsidP="00927DFC" w:rsidRDefault="003576C5" w14:paraId="63726286" w14:textId="5FBA25B4">
            <w:pPr>
              <w:autoSpaceDE w:val="0"/>
              <w:autoSpaceDN w:val="0"/>
              <w:adjustRightInd w:val="0"/>
              <w:rPr>
                <w:rFonts w:ascii="Calibri" w:hAnsi="Calibri" w:cs="Calibri"/>
                <w:bCs/>
              </w:rPr>
            </w:pPr>
            <w:r>
              <w:rPr>
                <w:rFonts w:ascii="Calibri" w:hAnsi="Calibri" w:cs="Calibri"/>
                <w:bCs/>
              </w:rPr>
              <w:t>2</w:t>
            </w:r>
          </w:p>
        </w:tc>
        <w:tc>
          <w:tcPr>
            <w:tcW w:w="43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F668A" w:rsidP="00802B8D" w:rsidRDefault="00B35400" w14:paraId="363A99D5" w14:textId="77777777">
            <w:pPr>
              <w:autoSpaceDE w:val="0"/>
              <w:autoSpaceDN w:val="0"/>
              <w:adjustRightInd w:val="0"/>
              <w:rPr>
                <w:rFonts w:ascii="Calibri" w:hAnsi="Calibri" w:cs="Calibri"/>
                <w:b/>
                <w:bCs/>
              </w:rPr>
            </w:pPr>
            <w:r>
              <w:rPr>
                <w:rFonts w:ascii="Calibri" w:hAnsi="Calibri" w:cs="Calibri"/>
                <w:b/>
                <w:bCs/>
              </w:rPr>
              <w:t>Last review d</w:t>
            </w:r>
            <w:r w:rsidRPr="005B3EBF" w:rsidR="004F668A">
              <w:rPr>
                <w:rFonts w:ascii="Calibri" w:hAnsi="Calibri" w:cs="Calibri"/>
                <w:b/>
                <w:bCs/>
              </w:rPr>
              <w:t>ate</w:t>
            </w:r>
            <w:r w:rsidR="008907FC">
              <w:rPr>
                <w:rFonts w:ascii="Calibri" w:hAnsi="Calibri" w:cs="Calibri"/>
                <w:b/>
                <w:bCs/>
              </w:rPr>
              <w:t>:</w:t>
            </w:r>
            <w:r>
              <w:rPr>
                <w:rFonts w:ascii="Calibri" w:hAnsi="Calibri" w:cs="Calibri"/>
                <w:b/>
                <w:bCs/>
              </w:rPr>
              <w:t xml:space="preserve"> </w:t>
            </w:r>
          </w:p>
          <w:p w:rsidRPr="0026064E" w:rsidR="0026064E" w:rsidP="00802B8D" w:rsidRDefault="0026064E" w14:paraId="012C411F" w14:textId="77777777">
            <w:pPr>
              <w:autoSpaceDE w:val="0"/>
              <w:autoSpaceDN w:val="0"/>
              <w:adjustRightInd w:val="0"/>
              <w:rPr>
                <w:rFonts w:ascii="Calibri" w:hAnsi="Calibri" w:cs="Calibri"/>
                <w:bCs/>
              </w:rPr>
            </w:pPr>
          </w:p>
        </w:tc>
      </w:tr>
    </w:tbl>
    <w:p w:rsidRPr="005B3EBF" w:rsidR="00343CED" w:rsidP="00343CED" w:rsidRDefault="00343CED" w14:paraId="19E62979" w14:textId="77777777">
      <w:pPr>
        <w:rPr>
          <w:rFonts w:ascii="Calibri" w:hAnsi="Calibri" w:cs="Arial"/>
          <w:i/>
        </w:rPr>
      </w:pPr>
    </w:p>
    <w:p w:rsidRPr="005B3EBF" w:rsidR="00343CED" w:rsidP="004F668A" w:rsidRDefault="00343CED" w14:paraId="2DD1D645" w14:textId="0A4D39F6">
      <w:pPr>
        <w:pBdr>
          <w:top w:val="single" w:color="auto" w:sz="4" w:space="1"/>
          <w:left w:val="single" w:color="auto" w:sz="4" w:space="4"/>
          <w:bottom w:val="single" w:color="auto" w:sz="4" w:space="0"/>
          <w:right w:val="single" w:color="auto" w:sz="4" w:space="3"/>
        </w:pBdr>
        <w:jc w:val="center"/>
        <w:rPr>
          <w:rFonts w:ascii="Calibri" w:hAnsi="Calibri" w:cs="Arial"/>
          <w:b/>
          <w:bCs/>
        </w:rPr>
      </w:pPr>
      <w:r w:rsidRPr="005B3EBF">
        <w:rPr>
          <w:rFonts w:ascii="Calibri" w:hAnsi="Calibri" w:cs="Arial"/>
          <w:b/>
          <w:bCs/>
        </w:rPr>
        <w:t xml:space="preserve">Working for the </w:t>
      </w:r>
      <w:r w:rsidRPr="00F57DC6" w:rsidR="00F57DC6">
        <w:rPr>
          <w:rFonts w:ascii="Calibri" w:hAnsi="Calibri" w:cs="Arial"/>
          <w:b/>
          <w:bCs/>
        </w:rPr>
        <w:t xml:space="preserve">Richmond </w:t>
      </w:r>
      <w:r w:rsidR="00BF7C79">
        <w:rPr>
          <w:rFonts w:ascii="Calibri" w:hAnsi="Calibri" w:cs="Arial"/>
          <w:b/>
          <w:bCs/>
        </w:rPr>
        <w:t xml:space="preserve">&amp; </w:t>
      </w:r>
      <w:r w:rsidRPr="00F57DC6" w:rsidR="00F57DC6">
        <w:rPr>
          <w:rFonts w:ascii="Calibri" w:hAnsi="Calibri" w:cs="Arial"/>
          <w:b/>
          <w:bCs/>
        </w:rPr>
        <w:t>Wandsworth Better Service Partnership</w:t>
      </w:r>
    </w:p>
    <w:p w:rsidRPr="005B3EBF" w:rsidR="00343CED" w:rsidP="004F668A" w:rsidRDefault="00343CED" w14:paraId="6615E5F3" w14:textId="77777777">
      <w:pPr>
        <w:pBdr>
          <w:top w:val="single" w:color="auto" w:sz="4" w:space="1"/>
          <w:left w:val="single" w:color="auto" w:sz="4" w:space="4"/>
          <w:bottom w:val="single" w:color="auto" w:sz="4" w:space="0"/>
          <w:right w:val="single" w:color="auto" w:sz="4" w:space="3"/>
        </w:pBdr>
        <w:rPr>
          <w:rFonts w:ascii="Calibri" w:hAnsi="Calibri" w:cs="Arial"/>
        </w:rPr>
      </w:pPr>
    </w:p>
    <w:p w:rsidRPr="005B3EBF" w:rsidR="00343CED" w:rsidP="004F668A" w:rsidRDefault="00B53894" w14:paraId="71238B68" w14:textId="478FCB32">
      <w:pPr>
        <w:pBdr>
          <w:top w:val="single" w:color="auto" w:sz="4" w:space="1"/>
          <w:left w:val="single" w:color="auto" w:sz="4" w:space="4"/>
          <w:bottom w:val="single" w:color="auto" w:sz="4" w:space="0"/>
          <w:right w:val="single" w:color="auto" w:sz="4" w:space="3"/>
        </w:pBdr>
        <w:rPr>
          <w:rFonts w:ascii="Calibri" w:hAnsi="Calibri" w:cs="Arial"/>
        </w:rPr>
      </w:pPr>
      <w:r w:rsidRPr="005B3EBF">
        <w:rPr>
          <w:rFonts w:ascii="Calibri" w:hAnsi="Calibri" w:cs="Arial"/>
        </w:rPr>
        <w:t>T</w:t>
      </w:r>
      <w:r w:rsidRPr="005B3EBF" w:rsidR="00343CED">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Pr="005B3EBF" w:rsidR="00343CED">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rsidRPr="005B3EBF" w:rsidR="00343CED" w:rsidP="004F668A" w:rsidRDefault="00343CED" w14:paraId="7BA7FB21" w14:textId="77777777">
      <w:pPr>
        <w:pBdr>
          <w:top w:val="single" w:color="auto" w:sz="4" w:space="1"/>
          <w:left w:val="single" w:color="auto" w:sz="4" w:space="4"/>
          <w:bottom w:val="single" w:color="auto" w:sz="4" w:space="0"/>
          <w:right w:val="single" w:color="auto" w:sz="4" w:space="3"/>
        </w:pBdr>
        <w:rPr>
          <w:rFonts w:ascii="Calibri" w:hAnsi="Calibri" w:cs="Arial"/>
        </w:rPr>
      </w:pPr>
    </w:p>
    <w:p w:rsidRPr="005B3EBF" w:rsidR="00545A74" w:rsidP="00545A74" w:rsidRDefault="00B435E2" w14:paraId="765A25FC" w14:textId="77777777">
      <w:pPr>
        <w:pBdr>
          <w:top w:val="single" w:color="auto" w:sz="4" w:space="1"/>
          <w:left w:val="single" w:color="auto" w:sz="4" w:space="4"/>
          <w:bottom w:val="single" w:color="auto" w:sz="4" w:space="0"/>
          <w:right w:val="single" w:color="auto" w:sz="4" w:space="3"/>
        </w:pBdr>
        <w:rPr>
          <w:rFonts w:ascii="Calibri" w:hAnsi="Calibri" w:cs="Arial"/>
        </w:rPr>
      </w:pPr>
      <w:r w:rsidRPr="005B3EBF">
        <w:rPr>
          <w:rFonts w:ascii="Calibri" w:hAnsi="Calibri" w:cs="Arial"/>
        </w:rPr>
        <w:t>Staff are</w:t>
      </w:r>
      <w:r w:rsidRPr="005B3EBF" w:rsidR="00B53894">
        <w:rPr>
          <w:rFonts w:ascii="Calibri" w:hAnsi="Calibri" w:cs="Arial"/>
        </w:rPr>
        <w:t xml:space="preserve"> expected to deliver high quality and responsive services whe</w:t>
      </w:r>
      <w:r w:rsidRPr="005B3EBF" w:rsidR="00545A74">
        <w:rPr>
          <w:rFonts w:ascii="Calibri" w:hAnsi="Calibri" w:cs="Arial"/>
        </w:rPr>
        <w:t xml:space="preserve">rever </w:t>
      </w:r>
      <w:r w:rsidRPr="005B3EBF" w:rsidR="00B53894">
        <w:rPr>
          <w:rFonts w:ascii="Calibri" w:hAnsi="Calibri" w:cs="Arial"/>
        </w:rPr>
        <w:t>they are based,</w:t>
      </w:r>
      <w:r w:rsidRPr="005B3EBF" w:rsidR="00343CED">
        <w:rPr>
          <w:rFonts w:ascii="Calibri" w:hAnsi="Calibri" w:cs="Arial"/>
        </w:rPr>
        <w:t xml:space="preserve"> as well as </w:t>
      </w:r>
      <w:r w:rsidRPr="005B3EBF" w:rsidR="00B53894">
        <w:rPr>
          <w:rFonts w:ascii="Calibri" w:hAnsi="Calibri" w:cs="Arial"/>
        </w:rPr>
        <w:t xml:space="preserve">having the </w:t>
      </w:r>
      <w:r w:rsidRPr="005B3EBF" w:rsidR="00343CED">
        <w:rPr>
          <w:rFonts w:ascii="Calibri" w:hAnsi="Calibri" w:cs="Arial"/>
        </w:rPr>
        <w:t>ability to adapt to sometimes differing processes and expectations</w:t>
      </w:r>
      <w:r w:rsidRPr="005B3EBF" w:rsidR="00B53894">
        <w:rPr>
          <w:rFonts w:ascii="Calibri" w:hAnsi="Calibri" w:cs="Arial"/>
        </w:rPr>
        <w:t xml:space="preserve">. </w:t>
      </w:r>
    </w:p>
    <w:p w:rsidRPr="005B3EBF" w:rsidR="00545A74" w:rsidP="00545A74" w:rsidRDefault="00545A74" w14:paraId="7B701E44" w14:textId="77777777">
      <w:pPr>
        <w:pBdr>
          <w:top w:val="single" w:color="auto" w:sz="4" w:space="1"/>
          <w:left w:val="single" w:color="auto" w:sz="4" w:space="4"/>
          <w:bottom w:val="single" w:color="auto" w:sz="4" w:space="0"/>
          <w:right w:val="single" w:color="auto" w:sz="4" w:space="3"/>
        </w:pBdr>
        <w:rPr>
          <w:rFonts w:ascii="Calibri" w:hAnsi="Calibri" w:cs="Arial"/>
        </w:rPr>
      </w:pPr>
    </w:p>
    <w:p w:rsidRPr="005B3EBF" w:rsidR="00545A74" w:rsidP="00545A74" w:rsidRDefault="00292AA3" w14:paraId="1746224C" w14:textId="41BF9022">
      <w:pPr>
        <w:pBdr>
          <w:top w:val="single" w:color="auto" w:sz="4" w:space="1"/>
          <w:left w:val="single" w:color="auto" w:sz="4" w:space="4"/>
          <w:bottom w:val="single" w:color="auto" w:sz="4" w:space="0"/>
          <w:right w:val="single" w:color="auto" w:sz="4" w:space="3"/>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sidR="00545A74">
        <w:rPr>
          <w:rFonts w:ascii="Calibri" w:hAnsi="Calibri" w:cs="Arial"/>
        </w:rPr>
        <w:t xml:space="preserve">will invest in </w:t>
      </w:r>
      <w:r w:rsidR="000621A9">
        <w:rPr>
          <w:rFonts w:ascii="Calibri" w:hAnsi="Calibri" w:cs="Arial"/>
        </w:rPr>
        <w:t>the</w:t>
      </w:r>
      <w:r w:rsidRPr="005B3EBF" w:rsidR="000621A9">
        <w:rPr>
          <w:rFonts w:ascii="Calibri" w:hAnsi="Calibri" w:cs="Arial"/>
        </w:rPr>
        <w:t xml:space="preserve"> </w:t>
      </w:r>
      <w:r w:rsidRPr="005B3EBF" w:rsidR="00545A74">
        <w:rPr>
          <w:rFonts w:ascii="Calibri" w:hAnsi="Calibri" w:cs="Arial"/>
        </w:rPr>
        <w:t xml:space="preserve">development </w:t>
      </w:r>
      <w:r w:rsidR="000621A9">
        <w:rPr>
          <w:rFonts w:ascii="Calibri" w:hAnsi="Calibri" w:cs="Arial"/>
        </w:rPr>
        <w:t xml:space="preserve">of its staff </w:t>
      </w:r>
      <w:r w:rsidRPr="005B3EBF" w:rsidR="00545A74">
        <w:rPr>
          <w:rFonts w:ascii="Calibri" w:hAnsi="Calibri" w:cs="Arial"/>
        </w:rPr>
        <w:t xml:space="preserve">and ensure the </w:t>
      </w:r>
      <w:r w:rsidRPr="005B3EBF" w:rsidR="006A1E18">
        <w:rPr>
          <w:rFonts w:ascii="Calibri" w:hAnsi="Calibri" w:cs="Arial"/>
        </w:rPr>
        <w:t>opportunities</w:t>
      </w:r>
      <w:r w:rsidRPr="005B3EBF" w:rsidR="00545A74">
        <w:rPr>
          <w:rFonts w:ascii="Calibri" w:hAnsi="Calibri" w:cs="Arial"/>
        </w:rPr>
        <w:t xml:space="preserve"> for progression that only a large organisation can provide. </w:t>
      </w:r>
    </w:p>
    <w:p w:rsidRPr="005B3EBF" w:rsidR="00343CED" w:rsidP="00545A74" w:rsidRDefault="00343CED" w14:paraId="789E805E" w14:textId="77777777">
      <w:pPr>
        <w:pBdr>
          <w:top w:val="single" w:color="auto" w:sz="4" w:space="1"/>
          <w:left w:val="single" w:color="auto" w:sz="4" w:space="4"/>
          <w:bottom w:val="single" w:color="auto" w:sz="4" w:space="0"/>
          <w:right w:val="single" w:color="auto" w:sz="4" w:space="3"/>
        </w:pBdr>
        <w:rPr>
          <w:rFonts w:ascii="Calibri" w:hAnsi="Calibri" w:cs="Arial"/>
        </w:rPr>
      </w:pPr>
    </w:p>
    <w:p w:rsidR="00B81B86" w:rsidP="00343CED" w:rsidRDefault="00B81B86" w14:paraId="6EDFBB50" w14:textId="77777777">
      <w:pPr>
        <w:rPr>
          <w:rFonts w:ascii="Calibri" w:hAnsi="Calibri" w:cs="Arial"/>
          <w:b/>
          <w:bCs/>
        </w:rPr>
      </w:pPr>
    </w:p>
    <w:p w:rsidR="00343CED" w:rsidP="00343CED" w:rsidRDefault="00343CED" w14:paraId="313EF6FE" w14:textId="658108DA">
      <w:pPr>
        <w:rPr>
          <w:rFonts w:ascii="Calibri" w:hAnsi="Calibri" w:cs="Arial"/>
          <w:b/>
          <w:bCs/>
        </w:rPr>
      </w:pPr>
      <w:r w:rsidRPr="005B3EBF">
        <w:rPr>
          <w:rFonts w:ascii="Calibri" w:hAnsi="Calibri" w:cs="Arial"/>
          <w:b/>
          <w:bCs/>
        </w:rPr>
        <w:t xml:space="preserve">Job Purpose </w:t>
      </w:r>
    </w:p>
    <w:p w:rsidRPr="005B3EBF" w:rsidR="007602A0" w:rsidP="00343CED" w:rsidRDefault="007602A0" w14:paraId="54375DE7" w14:textId="77777777">
      <w:pPr>
        <w:rPr>
          <w:rFonts w:ascii="Calibri" w:hAnsi="Calibri" w:cs="Arial"/>
        </w:rPr>
      </w:pPr>
    </w:p>
    <w:p w:rsidR="005531C7" w:rsidP="005531C7" w:rsidRDefault="005531C7" w14:paraId="1B84B81B" w14:textId="54748294">
      <w:pPr>
        <w:rPr>
          <w:rFonts w:ascii="Calibri" w:hAnsi="Calibri" w:cs="Arial"/>
          <w:bdr w:val="none" w:color="auto" w:sz="0" w:space="0" w:frame="1"/>
        </w:rPr>
      </w:pPr>
      <w:r w:rsidRPr="00987765">
        <w:rPr>
          <w:rFonts w:ascii="Calibri" w:hAnsi="Calibri" w:cs="Arial"/>
          <w:bdr w:val="none" w:color="auto" w:sz="0" w:space="0" w:frame="1"/>
        </w:rPr>
        <w:t xml:space="preserve">The post holder will </w:t>
      </w:r>
      <w:r>
        <w:rPr>
          <w:rFonts w:ascii="Calibri" w:hAnsi="Calibri" w:cs="Arial"/>
          <w:bdr w:val="none" w:color="auto" w:sz="0" w:space="0" w:frame="1"/>
        </w:rPr>
        <w:t xml:space="preserve">be responsible for helping shape and advising on the Department’s energy management strategy.  This will include the </w:t>
      </w:r>
      <w:r w:rsidRPr="00AE7411">
        <w:rPr>
          <w:rFonts w:ascii="Calibri" w:hAnsi="Calibri" w:cs="Arial"/>
          <w:bdr w:val="none" w:color="auto" w:sz="0" w:space="0" w:frame="1"/>
        </w:rPr>
        <w:t>manag</w:t>
      </w:r>
      <w:r>
        <w:rPr>
          <w:rFonts w:ascii="Calibri" w:hAnsi="Calibri" w:cs="Arial"/>
          <w:bdr w:val="none" w:color="auto" w:sz="0" w:space="0" w:frame="1"/>
        </w:rPr>
        <w:t>ement of</w:t>
      </w:r>
      <w:r w:rsidRPr="00AE7411">
        <w:rPr>
          <w:rFonts w:ascii="Calibri" w:hAnsi="Calibri" w:cs="Arial"/>
          <w:bdr w:val="none" w:color="auto" w:sz="0" w:space="0" w:frame="1"/>
        </w:rPr>
        <w:t xml:space="preserve"> contracts relating to energy </w:t>
      </w:r>
      <w:r>
        <w:rPr>
          <w:rFonts w:ascii="Calibri" w:hAnsi="Calibri" w:cs="Arial"/>
          <w:bdr w:val="none" w:color="auto" w:sz="0" w:space="0" w:frame="1"/>
        </w:rPr>
        <w:t xml:space="preserve">provision, metering and billing services, </w:t>
      </w:r>
      <w:r w:rsidRPr="00DB5B31">
        <w:rPr>
          <w:rFonts w:ascii="Calibri" w:hAnsi="Calibri" w:cs="Arial"/>
          <w:bdr w:val="none" w:color="auto" w:sz="0" w:space="0" w:frame="1"/>
        </w:rPr>
        <w:t xml:space="preserve">electric vehicle charging points across </w:t>
      </w:r>
      <w:r>
        <w:rPr>
          <w:rFonts w:ascii="Calibri" w:hAnsi="Calibri" w:cs="Arial"/>
          <w:bdr w:val="none" w:color="auto" w:sz="0" w:space="0" w:frame="1"/>
        </w:rPr>
        <w:t>the Council’s</w:t>
      </w:r>
      <w:r w:rsidRPr="00DB5B31">
        <w:rPr>
          <w:rFonts w:ascii="Calibri" w:hAnsi="Calibri" w:cs="Arial"/>
          <w:bdr w:val="none" w:color="auto" w:sz="0" w:space="0" w:frame="1"/>
        </w:rPr>
        <w:t xml:space="preserve"> estates and</w:t>
      </w:r>
      <w:r>
        <w:rPr>
          <w:rFonts w:ascii="Calibri" w:hAnsi="Calibri" w:cs="Arial"/>
          <w:bdr w:val="none" w:color="auto" w:sz="0" w:space="0" w:frame="1"/>
        </w:rPr>
        <w:t>,</w:t>
      </w:r>
      <w:r w:rsidRPr="00DB5B31">
        <w:rPr>
          <w:rFonts w:ascii="Calibri" w:hAnsi="Calibri" w:cs="Arial"/>
          <w:bdr w:val="none" w:color="auto" w:sz="0" w:space="0" w:frame="1"/>
        </w:rPr>
        <w:t xml:space="preserve"> </w:t>
      </w:r>
      <w:bookmarkStart w:name="_Hlk95397133" w:id="0"/>
      <w:r w:rsidRPr="00DB5B31">
        <w:rPr>
          <w:rFonts w:ascii="Calibri" w:hAnsi="Calibri" w:cs="Arial"/>
          <w:bdr w:val="none" w:color="auto" w:sz="0" w:space="0" w:frame="1"/>
        </w:rPr>
        <w:t xml:space="preserve">solar </w:t>
      </w:r>
      <w:r>
        <w:rPr>
          <w:rFonts w:ascii="Calibri" w:hAnsi="Calibri" w:cs="Arial"/>
          <w:bdr w:val="none" w:color="auto" w:sz="0" w:space="0" w:frame="1"/>
        </w:rPr>
        <w:t xml:space="preserve">PV </w:t>
      </w:r>
      <w:r w:rsidRPr="00DB5B31">
        <w:rPr>
          <w:rFonts w:ascii="Calibri" w:hAnsi="Calibri" w:cs="Arial"/>
          <w:bdr w:val="none" w:color="auto" w:sz="0" w:space="0" w:frame="1"/>
        </w:rPr>
        <w:t xml:space="preserve">and </w:t>
      </w:r>
      <w:r>
        <w:rPr>
          <w:rFonts w:ascii="Calibri" w:hAnsi="Calibri" w:cs="Arial"/>
          <w:bdr w:val="none" w:color="auto" w:sz="0" w:space="0" w:frame="1"/>
        </w:rPr>
        <w:t xml:space="preserve">solar </w:t>
      </w:r>
      <w:r w:rsidRPr="00DB5B31">
        <w:rPr>
          <w:rFonts w:ascii="Calibri" w:hAnsi="Calibri" w:cs="Arial"/>
          <w:bdr w:val="none" w:color="auto" w:sz="0" w:space="0" w:frame="1"/>
        </w:rPr>
        <w:t>thermal installations across its stock</w:t>
      </w:r>
      <w:r w:rsidRPr="00AE7411">
        <w:rPr>
          <w:rFonts w:ascii="Calibri" w:hAnsi="Calibri" w:cs="Arial"/>
          <w:bdr w:val="none" w:color="auto" w:sz="0" w:space="0" w:frame="1"/>
        </w:rPr>
        <w:t xml:space="preserve"> on behalf of the</w:t>
      </w:r>
      <w:bookmarkEnd w:id="0"/>
      <w:r>
        <w:rPr>
          <w:rFonts w:ascii="Calibri" w:hAnsi="Calibri" w:cs="Arial"/>
          <w:bdr w:val="none" w:color="auto" w:sz="0" w:space="0" w:frame="1"/>
        </w:rPr>
        <w:t xml:space="preserve"> Organisation</w:t>
      </w:r>
      <w:r w:rsidRPr="00AE7411">
        <w:rPr>
          <w:rFonts w:ascii="Calibri" w:hAnsi="Calibri" w:cs="Arial"/>
          <w:bdr w:val="none" w:color="auto" w:sz="0" w:space="0" w:frame="1"/>
        </w:rPr>
        <w:t>.</w:t>
      </w:r>
      <w:r w:rsidRPr="008B4A54">
        <w:rPr>
          <w:rFonts w:ascii="Calibri" w:hAnsi="Calibri" w:cs="Arial"/>
          <w:bdr w:val="none" w:color="auto" w:sz="0" w:space="0" w:frame="1"/>
        </w:rPr>
        <w:t xml:space="preserve"> </w:t>
      </w:r>
    </w:p>
    <w:p w:rsidR="005531C7" w:rsidP="005531C7" w:rsidRDefault="005531C7" w14:paraId="4D97AED0" w14:textId="77777777">
      <w:pPr>
        <w:rPr>
          <w:rFonts w:ascii="Calibri" w:hAnsi="Calibri" w:cs="Arial"/>
          <w:bdr w:val="none" w:color="auto" w:sz="0" w:space="0" w:frame="1"/>
        </w:rPr>
      </w:pPr>
    </w:p>
    <w:p w:rsidR="005531C7" w:rsidP="005531C7" w:rsidRDefault="00FE2F91" w14:paraId="4F1A3495" w14:textId="15444CA0">
      <w:pPr>
        <w:rPr>
          <w:rFonts w:ascii="Calibri" w:hAnsi="Calibri" w:cs="Arial"/>
          <w:bdr w:val="none" w:color="auto" w:sz="0" w:space="0" w:frame="1"/>
        </w:rPr>
      </w:pPr>
      <w:r>
        <w:rPr>
          <w:rFonts w:ascii="Calibri" w:hAnsi="Calibri" w:cs="Arial"/>
          <w:bdr w:val="none" w:color="auto" w:sz="0" w:space="0" w:frame="1"/>
        </w:rPr>
        <w:t xml:space="preserve">Tasks will </w:t>
      </w:r>
      <w:r w:rsidR="005531C7">
        <w:rPr>
          <w:rFonts w:ascii="Calibri" w:hAnsi="Calibri" w:cs="Arial"/>
          <w:bdr w:val="none" w:color="auto" w:sz="0" w:space="0" w:frame="1"/>
        </w:rPr>
        <w:t>include managing and maintaining</w:t>
      </w:r>
      <w:r w:rsidRPr="008B4A54" w:rsidR="005531C7">
        <w:rPr>
          <w:rFonts w:ascii="Calibri" w:hAnsi="Calibri" w:cs="Arial"/>
          <w:bdr w:val="none" w:color="auto" w:sz="0" w:space="0" w:frame="1"/>
        </w:rPr>
        <w:t xml:space="preserve"> data collection and analysis</w:t>
      </w:r>
      <w:r w:rsidR="005531C7">
        <w:rPr>
          <w:rFonts w:ascii="Calibri" w:hAnsi="Calibri" w:cs="Arial"/>
          <w:bdr w:val="none" w:color="auto" w:sz="0" w:space="0" w:frame="1"/>
        </w:rPr>
        <w:t xml:space="preserve"> and reporting </w:t>
      </w:r>
      <w:r w:rsidRPr="001648AC" w:rsidR="005531C7">
        <w:rPr>
          <w:rFonts w:ascii="Calibri" w:hAnsi="Calibri" w:cs="Arial"/>
          <w:bdr w:val="none" w:color="auto" w:sz="0" w:space="0" w:frame="1"/>
        </w:rPr>
        <w:t>on the performance of appropriate operational contractors and projects</w:t>
      </w:r>
      <w:r w:rsidR="005531C7">
        <w:rPr>
          <w:rFonts w:ascii="Calibri" w:hAnsi="Calibri" w:cs="Arial"/>
          <w:bdr w:val="none" w:color="auto" w:sz="0" w:space="0" w:frame="1"/>
        </w:rPr>
        <w:t>.</w:t>
      </w:r>
    </w:p>
    <w:p w:rsidR="005531C7" w:rsidP="005531C7" w:rsidRDefault="005531C7" w14:paraId="3B601BDC" w14:textId="77777777">
      <w:pPr>
        <w:rPr>
          <w:rFonts w:ascii="Calibri" w:hAnsi="Calibri" w:cs="Arial"/>
          <w:bdr w:val="none" w:color="auto" w:sz="0" w:space="0" w:frame="1"/>
        </w:rPr>
      </w:pPr>
    </w:p>
    <w:p w:rsidR="005531C7" w:rsidP="005531C7" w:rsidRDefault="005531C7" w14:paraId="711997B1" w14:textId="77777777">
      <w:pPr>
        <w:rPr>
          <w:rFonts w:ascii="Calibri" w:hAnsi="Calibri" w:cs="Arial"/>
          <w:bdr w:val="none" w:color="auto" w:sz="0" w:space="0" w:frame="1"/>
        </w:rPr>
      </w:pPr>
      <w:r>
        <w:rPr>
          <w:rFonts w:ascii="Calibri" w:hAnsi="Calibri" w:cs="Arial"/>
          <w:bdr w:val="none" w:color="auto" w:sz="0" w:space="0" w:frame="1"/>
        </w:rPr>
        <w:t>The post holder</w:t>
      </w:r>
      <w:r w:rsidRPr="00DB5B31">
        <w:rPr>
          <w:rFonts w:ascii="Calibri" w:hAnsi="Calibri" w:cs="Arial"/>
          <w:bdr w:val="none" w:color="auto" w:sz="0" w:space="0" w:frame="1"/>
        </w:rPr>
        <w:t xml:space="preserve"> will be required to assist with ongoing operational work associated with these areas, including setting, and reviewing tariffs, and monitoring performance.</w:t>
      </w:r>
      <w:r>
        <w:rPr>
          <w:rFonts w:ascii="Calibri" w:hAnsi="Calibri" w:cs="Arial"/>
          <w:bdr w:val="none" w:color="auto" w:sz="0" w:space="0" w:frame="1"/>
        </w:rPr>
        <w:t xml:space="preserve"> </w:t>
      </w:r>
    </w:p>
    <w:p w:rsidR="00276C00" w:rsidP="00343CED" w:rsidRDefault="00276C00" w14:paraId="3A66CC3F" w14:textId="77777777">
      <w:pPr>
        <w:rPr>
          <w:rFonts w:ascii="Calibri" w:hAnsi="Calibri" w:cs="Arial"/>
          <w:bCs/>
          <w:iCs/>
        </w:rPr>
      </w:pPr>
    </w:p>
    <w:p w:rsidRPr="005B3EBF" w:rsidR="00343CED" w:rsidP="00343CED" w:rsidRDefault="003576C5" w14:paraId="3BA9CE96" w14:textId="14B66FA5">
      <w:pPr>
        <w:rPr>
          <w:rFonts w:ascii="Calibri" w:hAnsi="Calibri" w:cs="Arial"/>
        </w:rPr>
      </w:pPr>
      <w:r w:rsidRPr="003576C5">
        <w:rPr>
          <w:rFonts w:ascii="Calibri" w:hAnsi="Calibri" w:cs="Arial"/>
          <w:bCs/>
          <w:iCs/>
        </w:rPr>
        <w:t>You will challenge invoices and bills that you do not think are accurate, resolve associated queries and orchestrate the timely and accurate processing of invoices and bills.  This is a great opportunity to take ownership of specific projects which support effective utilities management.</w:t>
      </w:r>
    </w:p>
    <w:p w:rsidR="009719AB" w:rsidP="00343CED" w:rsidRDefault="009719AB" w14:paraId="68623D58" w14:textId="77777777">
      <w:pPr>
        <w:rPr>
          <w:rFonts w:ascii="Calibri" w:hAnsi="Calibri" w:cs="Arial"/>
          <w:b/>
          <w:bCs/>
        </w:rPr>
      </w:pPr>
    </w:p>
    <w:p w:rsidRPr="005B3EBF" w:rsidR="00343CED" w:rsidP="00343CED" w:rsidRDefault="00BB4DD8" w14:paraId="7C672994" w14:textId="006FB419">
      <w:pPr>
        <w:rPr>
          <w:rFonts w:ascii="Calibri" w:hAnsi="Calibri" w:cs="Arial"/>
        </w:rPr>
      </w:pPr>
      <w:r>
        <w:rPr>
          <w:rFonts w:ascii="Calibri" w:hAnsi="Calibri" w:cs="Arial"/>
          <w:b/>
          <w:bCs/>
        </w:rPr>
        <w:t xml:space="preserve">Specific </w:t>
      </w:r>
      <w:r w:rsidRPr="005B3EBF" w:rsidR="00343CED">
        <w:rPr>
          <w:rFonts w:ascii="Calibri" w:hAnsi="Calibri" w:cs="Arial"/>
          <w:b/>
          <w:bCs/>
        </w:rPr>
        <w:t>Duties and Responsibilities</w:t>
      </w:r>
    </w:p>
    <w:p w:rsidR="00343CED" w:rsidP="00343CED" w:rsidRDefault="00343CED" w14:paraId="1CB311D9" w14:textId="77777777">
      <w:pPr>
        <w:rPr>
          <w:rFonts w:ascii="Calibri" w:hAnsi="Calibri" w:cs="Arial"/>
        </w:rPr>
      </w:pPr>
    </w:p>
    <w:p w:rsidR="00F36A87" w:rsidP="006D0BCD" w:rsidRDefault="00F36A87" w14:paraId="00E33398" w14:textId="77777777">
      <w:pPr>
        <w:pStyle w:val="ListParagraph"/>
        <w:numPr>
          <w:ilvl w:val="0"/>
          <w:numId w:val="40"/>
        </w:numPr>
        <w:rPr>
          <w:rFonts w:ascii="Calibri" w:hAnsi="Calibri" w:cs="Arial"/>
        </w:rPr>
      </w:pPr>
      <w:r w:rsidRPr="00CE011D">
        <w:rPr>
          <w:rFonts w:ascii="Calibri" w:hAnsi="Calibri" w:cs="Arial"/>
        </w:rPr>
        <w:t xml:space="preserve">Manage complex sustainability data collection, coordinating with key stakeholders and senior management. </w:t>
      </w:r>
      <w:r>
        <w:rPr>
          <w:rFonts w:ascii="Calibri" w:hAnsi="Calibri" w:cs="Arial"/>
        </w:rPr>
        <w:t xml:space="preserve"> </w:t>
      </w:r>
      <w:r w:rsidRPr="002358FE">
        <w:rPr>
          <w:rFonts w:ascii="Calibri" w:hAnsi="Calibri" w:cs="Arial"/>
        </w:rPr>
        <w:t>Interpret, collate, and report relevant data</w:t>
      </w:r>
      <w:r>
        <w:rPr>
          <w:rFonts w:ascii="Calibri" w:hAnsi="Calibri" w:cs="Arial"/>
        </w:rPr>
        <w:t xml:space="preserve"> related to energy management to senior management, this will include critical analysis of performance</w:t>
      </w:r>
      <w:r w:rsidRPr="002358FE">
        <w:rPr>
          <w:rFonts w:ascii="Calibri" w:hAnsi="Calibri" w:cs="Arial"/>
        </w:rPr>
        <w:t>.</w:t>
      </w:r>
    </w:p>
    <w:p w:rsidR="006D0BCD" w:rsidP="006D0BCD" w:rsidRDefault="006D0BCD" w14:paraId="257ED225" w14:textId="77777777">
      <w:pPr>
        <w:pStyle w:val="ListParagraph"/>
        <w:ind w:left="360"/>
        <w:rPr>
          <w:rFonts w:ascii="Calibri" w:hAnsi="Calibri" w:cs="Arial"/>
        </w:rPr>
      </w:pPr>
    </w:p>
    <w:p w:rsidR="00260053" w:rsidP="006D0BCD" w:rsidRDefault="007F168B" w14:paraId="0E3267D2" w14:textId="453C3D19">
      <w:pPr>
        <w:pStyle w:val="ListParagraph"/>
        <w:numPr>
          <w:ilvl w:val="0"/>
          <w:numId w:val="40"/>
        </w:numPr>
        <w:rPr>
          <w:rFonts w:ascii="Calibri" w:hAnsi="Calibri" w:cs="Arial"/>
        </w:rPr>
      </w:pPr>
      <w:r w:rsidRPr="002358FE">
        <w:rPr>
          <w:rFonts w:ascii="Calibri" w:hAnsi="Calibri" w:cs="Arial"/>
        </w:rPr>
        <w:t xml:space="preserve">Manage and </w:t>
      </w:r>
      <w:r>
        <w:rPr>
          <w:rFonts w:ascii="Calibri" w:hAnsi="Calibri" w:cs="Arial"/>
        </w:rPr>
        <w:t>monitor contractor performance</w:t>
      </w:r>
      <w:r w:rsidRPr="002358FE">
        <w:rPr>
          <w:rFonts w:ascii="Calibri" w:hAnsi="Calibri" w:cs="Arial"/>
        </w:rPr>
        <w:t xml:space="preserve">, </w:t>
      </w:r>
      <w:r>
        <w:rPr>
          <w:rFonts w:ascii="Calibri" w:hAnsi="Calibri" w:cs="Arial"/>
        </w:rPr>
        <w:t>developing</w:t>
      </w:r>
      <w:r w:rsidRPr="002358FE">
        <w:rPr>
          <w:rFonts w:ascii="Calibri" w:hAnsi="Calibri" w:cs="Arial"/>
        </w:rPr>
        <w:t xml:space="preserve"> key performance indicators’, service level agreements and conditions of contracts. Liaise with external contractors to ensure the correct installation and certification of technology is fitted</w:t>
      </w:r>
      <w:r>
        <w:rPr>
          <w:rFonts w:ascii="Calibri" w:hAnsi="Calibri" w:cs="Arial"/>
        </w:rPr>
        <w:t>, maintaining relevant records and systems</w:t>
      </w:r>
      <w:r w:rsidRPr="00260053" w:rsidR="00260053">
        <w:rPr>
          <w:rFonts w:ascii="Calibri" w:hAnsi="Calibri" w:cs="Arial"/>
        </w:rPr>
        <w:t>.</w:t>
      </w:r>
    </w:p>
    <w:p w:rsidRPr="006D0BCD" w:rsidR="006D0BCD" w:rsidP="006D0BCD" w:rsidRDefault="006D0BCD" w14:paraId="7787A5FA" w14:textId="77777777">
      <w:pPr>
        <w:pStyle w:val="ListParagraph"/>
        <w:rPr>
          <w:rFonts w:ascii="Calibri" w:hAnsi="Calibri" w:cs="Arial"/>
        </w:rPr>
      </w:pPr>
    </w:p>
    <w:p w:rsidR="00EF6321" w:rsidP="006D0BCD" w:rsidRDefault="00260053" w14:paraId="1F80FDB0" w14:textId="4F98A319">
      <w:pPr>
        <w:pStyle w:val="ListParagraph"/>
        <w:numPr>
          <w:ilvl w:val="0"/>
          <w:numId w:val="40"/>
        </w:numPr>
        <w:rPr>
          <w:rFonts w:ascii="Calibri" w:hAnsi="Calibri" w:cs="Arial"/>
        </w:rPr>
      </w:pPr>
      <w:r w:rsidRPr="00260053">
        <w:rPr>
          <w:rFonts w:ascii="Calibri" w:hAnsi="Calibri" w:cs="Arial"/>
        </w:rPr>
        <w:t>Prepare monitoring reports to ensure supplier billing aligns with usage and meter readings, and process payments for utilities</w:t>
      </w:r>
      <w:r w:rsidR="007F168B">
        <w:rPr>
          <w:rFonts w:ascii="Calibri" w:hAnsi="Calibri" w:cs="Arial"/>
        </w:rPr>
        <w:t xml:space="preserve"> and s</w:t>
      </w:r>
      <w:r w:rsidRPr="007F168B" w:rsidR="00EF6321">
        <w:rPr>
          <w:rFonts w:ascii="Calibri" w:hAnsi="Calibri" w:cs="Arial"/>
        </w:rPr>
        <w:t>upply energy/water data for Freedom of Information requests.</w:t>
      </w:r>
    </w:p>
    <w:p w:rsidRPr="006D0BCD" w:rsidR="006D0BCD" w:rsidP="006D0BCD" w:rsidRDefault="006D0BCD" w14:paraId="62B43B60" w14:textId="77777777">
      <w:pPr>
        <w:pStyle w:val="ListParagraph"/>
        <w:rPr>
          <w:rFonts w:ascii="Calibri" w:hAnsi="Calibri" w:cs="Arial"/>
        </w:rPr>
      </w:pPr>
    </w:p>
    <w:p w:rsidR="00EB1678" w:rsidP="006D0BCD" w:rsidRDefault="00EB1678" w14:paraId="3382C52A" w14:textId="19AC2DD2">
      <w:pPr>
        <w:pStyle w:val="ListParagraph"/>
        <w:numPr>
          <w:ilvl w:val="0"/>
          <w:numId w:val="40"/>
        </w:numPr>
        <w:rPr>
          <w:rFonts w:ascii="Calibri" w:hAnsi="Calibri" w:cs="Arial"/>
        </w:rPr>
      </w:pPr>
      <w:r w:rsidRPr="00B003B8">
        <w:rPr>
          <w:rFonts w:ascii="Calibri" w:hAnsi="Calibri" w:cs="Arial"/>
        </w:rPr>
        <w:t>Engage with external stakeholders</w:t>
      </w:r>
      <w:r>
        <w:rPr>
          <w:rFonts w:ascii="Calibri" w:hAnsi="Calibri" w:cs="Arial"/>
        </w:rPr>
        <w:t xml:space="preserve"> and senior management</w:t>
      </w:r>
      <w:r w:rsidRPr="00B003B8">
        <w:rPr>
          <w:rFonts w:ascii="Calibri" w:hAnsi="Calibri" w:cs="Arial"/>
        </w:rPr>
        <w:t xml:space="preserve"> to ensure that </w:t>
      </w:r>
      <w:r w:rsidRPr="00665723">
        <w:rPr>
          <w:rFonts w:ascii="Calibri" w:hAnsi="Calibri" w:cs="Arial"/>
        </w:rPr>
        <w:t>energy management and sustainability services</w:t>
      </w:r>
      <w:r w:rsidRPr="00B003B8">
        <w:rPr>
          <w:rFonts w:ascii="Calibri" w:hAnsi="Calibri" w:cs="Arial"/>
        </w:rPr>
        <w:t xml:space="preserve"> deliver best practice. Manage relationships with external stakeholders, such as the Government, GLA, utility companies, and the private sector</w:t>
      </w:r>
      <w:r>
        <w:rPr>
          <w:rFonts w:ascii="Calibri" w:hAnsi="Calibri" w:cs="Arial"/>
        </w:rPr>
        <w:t>.</w:t>
      </w:r>
    </w:p>
    <w:p w:rsidRPr="006D0BCD" w:rsidR="006D0BCD" w:rsidP="006D0BCD" w:rsidRDefault="006D0BCD" w14:paraId="2A93AECE" w14:textId="77777777">
      <w:pPr>
        <w:pStyle w:val="ListParagraph"/>
        <w:rPr>
          <w:rFonts w:ascii="Calibri" w:hAnsi="Calibri" w:cs="Arial"/>
        </w:rPr>
      </w:pPr>
    </w:p>
    <w:p w:rsidRPr="00072A73" w:rsidR="00072A73" w:rsidP="00072A73" w:rsidRDefault="00072A73" w14:paraId="6FE38733" w14:textId="77777777">
      <w:pPr>
        <w:pStyle w:val="ListParagraph"/>
        <w:numPr>
          <w:ilvl w:val="0"/>
          <w:numId w:val="40"/>
        </w:numPr>
        <w:rPr>
          <w:rFonts w:ascii="Calibri" w:hAnsi="Calibri" w:cs="Arial"/>
        </w:rPr>
      </w:pPr>
      <w:r w:rsidRPr="00072A73">
        <w:rPr>
          <w:rFonts w:ascii="Calibri" w:hAnsi="Calibri" w:cs="Arial"/>
        </w:rPr>
        <w:t>Thoroughly review and audit consolidated utility invoices for discrepancies, errors, or anomalies, collaborating with internal teams to address and resolve issues promptly, ensuring the continuous and uninterrupted delivery of utility services across the organisation.</w:t>
      </w:r>
    </w:p>
    <w:p w:rsidRPr="00072A73" w:rsidR="00072A73" w:rsidP="00072A73" w:rsidRDefault="00072A73" w14:paraId="06C6A385" w14:textId="77777777">
      <w:pPr>
        <w:pStyle w:val="ListParagraph"/>
        <w:ind w:left="360"/>
        <w:rPr>
          <w:rFonts w:ascii="Calibri" w:hAnsi="Calibri" w:cs="Arial"/>
        </w:rPr>
      </w:pPr>
    </w:p>
    <w:p w:rsidRPr="00072A73" w:rsidR="00072A73" w:rsidP="00072A73" w:rsidRDefault="00072A73" w14:paraId="0D7BDFB0" w14:textId="77777777">
      <w:pPr>
        <w:pStyle w:val="ListParagraph"/>
        <w:numPr>
          <w:ilvl w:val="0"/>
          <w:numId w:val="40"/>
        </w:numPr>
        <w:rPr>
          <w:rFonts w:ascii="Calibri" w:hAnsi="Calibri" w:cs="Arial"/>
        </w:rPr>
      </w:pPr>
      <w:r w:rsidRPr="00072A73">
        <w:rPr>
          <w:rFonts w:ascii="Calibri" w:hAnsi="Calibri" w:cs="Arial"/>
        </w:rPr>
        <w:t>Act as the primary point of contact for all queries regarding communal utilities, liaising with utility suppliers to obtain and provide accurate management information, monitoring utility performance, and working closely with utility providers to resolve any discrepancies, disputes, or service issues efficiently.</w:t>
      </w:r>
    </w:p>
    <w:p w:rsidRPr="00072A73" w:rsidR="00072A73" w:rsidP="00072A73" w:rsidRDefault="00072A73" w14:paraId="64412985" w14:textId="77777777">
      <w:pPr>
        <w:pStyle w:val="ListParagraph"/>
        <w:ind w:left="360"/>
        <w:rPr>
          <w:rFonts w:ascii="Calibri" w:hAnsi="Calibri" w:cs="Arial"/>
        </w:rPr>
      </w:pPr>
    </w:p>
    <w:p w:rsidRPr="00072A73" w:rsidR="00072A73" w:rsidP="00072A73" w:rsidRDefault="00072A73" w14:paraId="32E2B134" w14:textId="77777777">
      <w:pPr>
        <w:pStyle w:val="ListParagraph"/>
        <w:numPr>
          <w:ilvl w:val="0"/>
          <w:numId w:val="40"/>
        </w:numPr>
        <w:rPr>
          <w:rFonts w:ascii="Calibri" w:hAnsi="Calibri" w:cs="Arial"/>
        </w:rPr>
      </w:pPr>
      <w:r w:rsidRPr="00072A73">
        <w:rPr>
          <w:rFonts w:ascii="Calibri" w:hAnsi="Calibri" w:cs="Arial"/>
        </w:rPr>
        <w:t>Maintain comprehensive and accurate records by systematically extracting, analysing, and interpreting data, generating detailed reports, drawing actionable conclusions, and implementing robust cross-checking mechanisms to ensure the integrity and accuracy of all utility-related data and reporting.</w:t>
      </w:r>
    </w:p>
    <w:p w:rsidRPr="00072A73" w:rsidR="00072A73" w:rsidP="00072A73" w:rsidRDefault="00072A73" w14:paraId="3DB4E238" w14:textId="77777777">
      <w:pPr>
        <w:pStyle w:val="ListParagraph"/>
        <w:ind w:left="360"/>
        <w:rPr>
          <w:rFonts w:ascii="Calibri" w:hAnsi="Calibri" w:cs="Arial"/>
        </w:rPr>
      </w:pPr>
    </w:p>
    <w:p w:rsidR="0053717B" w:rsidP="00072A73" w:rsidRDefault="00072A73" w14:paraId="0CB74B2A" w14:textId="5F575F60">
      <w:pPr>
        <w:pStyle w:val="ListParagraph"/>
        <w:numPr>
          <w:ilvl w:val="0"/>
          <w:numId w:val="40"/>
        </w:numPr>
        <w:rPr>
          <w:rFonts w:ascii="Calibri" w:hAnsi="Calibri" w:cs="Arial"/>
        </w:rPr>
      </w:pPr>
      <w:r w:rsidRPr="00072A73">
        <w:rPr>
          <w:rFonts w:ascii="Calibri" w:hAnsi="Calibri" w:cs="Arial"/>
        </w:rPr>
        <w:t>Develop and maintain strong, productive relationships with both internal stakeholders (e.g., colleagues and departments) and external parties (e.g., utility suppliers and service providers), managing customer queries, resolving supplier issues, and driving continuous improvements in service delivery and problem resolution processes.</w:t>
      </w:r>
    </w:p>
    <w:p w:rsidRPr="00A92D46" w:rsidR="00A92D46" w:rsidP="00A92D46" w:rsidRDefault="00A92D46" w14:paraId="5B809783" w14:textId="77777777">
      <w:pPr>
        <w:pStyle w:val="ListParagraph"/>
        <w:rPr>
          <w:rFonts w:ascii="Calibri" w:hAnsi="Calibri" w:cs="Arial"/>
        </w:rPr>
      </w:pPr>
    </w:p>
    <w:p w:rsidRPr="0053717B" w:rsidR="00A92D46" w:rsidP="00072A73" w:rsidRDefault="00A92D46" w14:paraId="54A866E7" w14:textId="306512DA">
      <w:pPr>
        <w:pStyle w:val="ListParagraph"/>
        <w:numPr>
          <w:ilvl w:val="0"/>
          <w:numId w:val="40"/>
        </w:numPr>
        <w:rPr>
          <w:rFonts w:ascii="Calibri" w:hAnsi="Calibri" w:cs="Arial"/>
        </w:rPr>
      </w:pPr>
      <w:r w:rsidRPr="00A92D46">
        <w:rPr>
          <w:rFonts w:ascii="Calibri" w:hAnsi="Calibri" w:cs="Arial"/>
        </w:rPr>
        <w:t>Assist in the development and delivery of funding applications for energy efficiency projects, supporting the preparation of required documentation, conducting data analysis, and ensuring compliance with funding criteria to secure financial support for energy management initiatives.</w:t>
      </w:r>
    </w:p>
    <w:p w:rsidR="009719AB" w:rsidP="00BB4DD8" w:rsidRDefault="009719AB" w14:paraId="7FE0EAFE" w14:textId="77777777">
      <w:pPr>
        <w:rPr>
          <w:rFonts w:ascii="Calibri" w:hAnsi="Calibri" w:cs="Arial"/>
          <w:b/>
          <w:bCs/>
        </w:rPr>
      </w:pPr>
    </w:p>
    <w:p w:rsidR="00BB4DD8" w:rsidP="00BB4DD8" w:rsidRDefault="00BB4DD8" w14:paraId="5D6DA767" w14:textId="796702BC">
      <w:pPr>
        <w:rPr>
          <w:rFonts w:ascii="Calibri" w:hAnsi="Calibri" w:cs="Arial"/>
          <w:b/>
          <w:bCs/>
        </w:rPr>
      </w:pPr>
      <w:r w:rsidRPr="005B3EBF">
        <w:rPr>
          <w:rFonts w:ascii="Calibri" w:hAnsi="Calibri" w:cs="Arial"/>
          <w:b/>
          <w:bCs/>
        </w:rPr>
        <w:t>Generic Duties and Responsibilities</w:t>
      </w:r>
    </w:p>
    <w:p w:rsidRPr="005B3EBF" w:rsidR="00BB4DD8" w:rsidP="00C22178" w:rsidRDefault="00BB4DD8" w14:paraId="52BBF4A1" w14:textId="77777777">
      <w:pPr>
        <w:ind w:left="360"/>
        <w:rPr>
          <w:rFonts w:ascii="Calibri" w:hAnsi="Calibri" w:cs="Arial"/>
        </w:rPr>
      </w:pPr>
    </w:p>
    <w:p w:rsidRPr="00C22178" w:rsidR="00CD0D02" w:rsidP="00C22178" w:rsidRDefault="00CD0D02" w14:paraId="0FA4B901" w14:textId="1F2053F0">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rsidR="006345A2" w:rsidP="006345A2" w:rsidRDefault="006345A2" w14:paraId="3D5A2026" w14:textId="77777777">
      <w:pPr>
        <w:ind w:left="360"/>
        <w:rPr>
          <w:rFonts w:ascii="Calibri" w:hAnsi="Calibri" w:cs="Arial"/>
        </w:rPr>
      </w:pPr>
    </w:p>
    <w:p w:rsidR="00591F9B" w:rsidP="00591F9B" w:rsidRDefault="00C62BA2" w14:paraId="459021E7" w14:textId="77777777">
      <w:pPr>
        <w:numPr>
          <w:ilvl w:val="0"/>
          <w:numId w:val="28"/>
        </w:numPr>
        <w:ind w:left="360"/>
        <w:rPr>
          <w:rFonts w:ascii="Calibri" w:hAnsi="Calibri" w:cs="Arial"/>
        </w:rPr>
      </w:pPr>
      <w:r w:rsidRPr="005B3EBF">
        <w:rPr>
          <w:rFonts w:ascii="Calibri" w:hAnsi="Calibri" w:cs="Arial"/>
        </w:rPr>
        <w:t xml:space="preserve">To comply </w:t>
      </w:r>
      <w:r w:rsidRPr="005B3EBF" w:rsidR="00B11F16">
        <w:rPr>
          <w:rFonts w:ascii="Calibri" w:hAnsi="Calibri" w:cs="Arial"/>
        </w:rPr>
        <w:t xml:space="preserve">with </w:t>
      </w:r>
      <w:r w:rsidRPr="00CB0D3C" w:rsidR="00B11F16">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Pr="00591F9B" w:rsidR="00591F9B" w:rsidP="00915B47" w:rsidRDefault="00591F9B" w14:paraId="45717B6D" w14:textId="77777777">
      <w:pPr>
        <w:ind w:left="360"/>
        <w:rPr>
          <w:rFonts w:ascii="Calibri" w:hAnsi="Calibri" w:cs="Arial"/>
        </w:rPr>
      </w:pPr>
    </w:p>
    <w:p w:rsidRPr="00CB0D3C" w:rsidR="00591F9B" w:rsidP="00591F9B" w:rsidRDefault="00591F9B" w14:paraId="2D98DCA4" w14:textId="4AFEF7C1">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rsidRPr="005B3EBF" w:rsidR="00C62BA2" w:rsidP="00C62BA2" w:rsidRDefault="00C62BA2" w14:paraId="5C554376" w14:textId="77777777">
      <w:pPr>
        <w:rPr>
          <w:rFonts w:ascii="Calibri" w:hAnsi="Calibri" w:cs="Arial"/>
        </w:rPr>
      </w:pPr>
    </w:p>
    <w:p w:rsidR="00C62BA2" w:rsidP="00C62BA2" w:rsidRDefault="00C62BA2" w14:paraId="4E09F56F" w14:textId="77777777">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P="00C62BA2" w:rsidRDefault="00C62BA2" w14:paraId="6F198EEB" w14:textId="77777777">
      <w:pPr>
        <w:ind w:left="360"/>
        <w:rPr>
          <w:rFonts w:ascii="Calibri" w:hAnsi="Calibri" w:cs="Arial"/>
        </w:rPr>
      </w:pPr>
    </w:p>
    <w:p w:rsidRPr="005B3EBF" w:rsidR="00C62BA2" w:rsidP="00C62BA2" w:rsidRDefault="00C62BA2" w14:paraId="428CC748" w14:textId="0C78670B">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Pr="00E457AF" w:rsidR="000621A9">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rsidRPr="005B3EBF" w:rsidR="00C62BA2" w:rsidP="00C62BA2" w:rsidRDefault="00C62BA2" w14:paraId="2DC5DD04" w14:textId="77777777">
      <w:pPr>
        <w:shd w:val="clear" w:color="auto" w:fill="FFFFFF"/>
        <w:rPr>
          <w:rFonts w:ascii="Calibri" w:hAnsi="Calibri" w:cs="Arial"/>
          <w:color w:val="000000"/>
        </w:rPr>
      </w:pPr>
    </w:p>
    <w:p w:rsidRPr="00EF11AC" w:rsidR="00F255E8" w:rsidP="006A1E18" w:rsidRDefault="00C62BA2" w14:paraId="58A256E9" w14:textId="1D823973">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Pr="4CFDB399" w:rsidR="7ED2A207">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Pr="4CFDB399" w:rsidR="47579566">
        <w:rPr>
          <w:rFonts w:ascii="Calibri" w:hAnsi="Calibri" w:cs="Arial"/>
          <w:color w:val="000000" w:themeColor="text1"/>
        </w:rPr>
        <w:t xml:space="preserve"> Other reasonable duties commensurate with the level of the post, including supporting emergency and priority situations, will form part of the role.</w:t>
      </w:r>
    </w:p>
    <w:p w:rsidR="008C16DD" w:rsidP="006A1E18" w:rsidRDefault="008C16DD" w14:paraId="77F466C1" w14:textId="77777777">
      <w:pPr>
        <w:pStyle w:val="NormalWeb"/>
        <w:rPr>
          <w:rFonts w:ascii="Calibri" w:hAnsi="Calibri"/>
          <w:b/>
          <w:bCs/>
        </w:rPr>
      </w:pPr>
    </w:p>
    <w:p w:rsidRPr="005B3EBF" w:rsidR="006A1E18" w:rsidP="006A1E18" w:rsidRDefault="00D852F2" w14:paraId="50ED3054" w14:textId="5DF415C7">
      <w:pPr>
        <w:pStyle w:val="NormalWeb"/>
        <w:rPr>
          <w:rFonts w:ascii="Calibri" w:hAnsi="Calibri"/>
          <w:b/>
        </w:rPr>
      </w:pPr>
      <w:r w:rsidRPr="4277F816">
        <w:rPr>
          <w:rFonts w:ascii="Calibri" w:hAnsi="Calibri"/>
          <w:b/>
          <w:bCs/>
        </w:rPr>
        <w:t>Additional Infor</w:t>
      </w:r>
      <w:r w:rsidRPr="4277F816" w:rsidR="00BB4DD8">
        <w:rPr>
          <w:rFonts w:ascii="Calibri" w:hAnsi="Calibri"/>
          <w:b/>
          <w:bCs/>
        </w:rPr>
        <w:t>mation</w:t>
      </w:r>
      <w:r w:rsidRPr="4277F816" w:rsidR="006A1E18">
        <w:rPr>
          <w:rFonts w:ascii="Calibri" w:hAnsi="Calibri"/>
          <w:b/>
          <w:bCs/>
        </w:rPr>
        <w:t xml:space="preserve"> </w:t>
      </w:r>
    </w:p>
    <w:p w:rsidRPr="00E23246" w:rsidR="003847D3" w:rsidP="00B53894" w:rsidRDefault="00AF4CD8" w14:paraId="6990C188" w14:textId="3C1382F8">
      <w:pPr>
        <w:rPr>
          <w:rFonts w:ascii="Calibri" w:hAnsi="Calibri" w:cs="Arial"/>
          <w:bCs/>
        </w:rPr>
      </w:pPr>
      <w:r w:rsidRPr="00E23246">
        <w:rPr>
          <w:rFonts w:ascii="Calibri" w:hAnsi="Calibri" w:cs="Arial"/>
          <w:bCs/>
        </w:rPr>
        <w:t>N/A</w:t>
      </w:r>
    </w:p>
    <w:p w:rsidR="00AF4CD8" w:rsidP="00B53894" w:rsidRDefault="00AF4CD8" w14:paraId="7A8B9ACF" w14:textId="77777777">
      <w:pPr>
        <w:rPr>
          <w:rFonts w:ascii="Calibri" w:hAnsi="Calibri" w:cs="Arial"/>
          <w:b/>
        </w:rPr>
      </w:pPr>
    </w:p>
    <w:p w:rsidR="001D59F5" w:rsidP="36822EF6" w:rsidRDefault="001D59F5" w14:paraId="34DADF67" w14:textId="77777777">
      <w:pPr>
        <w:rPr>
          <w:rFonts w:ascii="Calibri" w:hAnsi="Calibri" w:cs="Arial"/>
          <w:b/>
        </w:rPr>
      </w:pPr>
    </w:p>
    <w:p w:rsidR="006D75CE" w:rsidP="36822EF6" w:rsidRDefault="0026064E" w14:paraId="539552C3" w14:textId="62CB85DA">
      <w:pPr>
        <w:rPr>
          <w:rFonts w:ascii="Calibri" w:hAnsi="Calibri" w:cs="Arial"/>
          <w:b/>
        </w:rPr>
      </w:pPr>
      <w:r>
        <w:rPr>
          <w:rFonts w:ascii="Calibri" w:hAnsi="Calibri" w:cs="Arial"/>
          <w:b/>
        </w:rPr>
        <w:t>T</w:t>
      </w:r>
      <w:r w:rsidRPr="005B3EBF" w:rsidR="00B53894">
        <w:rPr>
          <w:rFonts w:ascii="Calibri" w:hAnsi="Calibri" w:cs="Arial"/>
          <w:b/>
        </w:rPr>
        <w:t>eam structure</w:t>
      </w:r>
    </w:p>
    <w:p w:rsidRPr="005B3EBF" w:rsidR="001D59F5" w:rsidP="36822EF6" w:rsidRDefault="001D59F5" w14:paraId="1BC3F347" w14:textId="77777777">
      <w:pPr>
        <w:rPr>
          <w:rFonts w:ascii="Calibri" w:hAnsi="Calibri" w:cs="Arial"/>
          <w:b/>
          <w:bCs/>
        </w:rPr>
      </w:pPr>
    </w:p>
    <w:p w:rsidRPr="005B3EBF" w:rsidR="006D75CE" w:rsidP="00B53894" w:rsidRDefault="00CA490A" w14:paraId="40CD413A" w14:textId="120C7DA9">
      <w:pPr>
        <w:rPr>
          <w:rFonts w:ascii="Calibri" w:hAnsi="Calibri" w:cs="Arial"/>
          <w:b/>
        </w:rPr>
      </w:pPr>
      <w:r>
        <w:rPr>
          <w:noProof/>
        </w:rPr>
        <w:drawing>
          <wp:inline distT="0" distB="0" distL="0" distR="0" wp14:anchorId="043D7D49" wp14:editId="1AE59904">
            <wp:extent cx="5429250" cy="3103678"/>
            <wp:effectExtent l="0" t="0" r="19050" b="20955"/>
            <wp:docPr id="1474589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26064E" w:rsidR="0026064E" w:rsidP="0026064E" w:rsidRDefault="0026064E" w14:paraId="27BB5BC8" w14:textId="77777777">
      <w:pPr>
        <w:autoSpaceDE w:val="0"/>
        <w:autoSpaceDN w:val="0"/>
        <w:adjustRightInd w:val="0"/>
        <w:rPr>
          <w:rFonts w:ascii="Calibri" w:hAnsi="Calibri" w:cs="Arial"/>
          <w:bCs/>
          <w:color w:val="000000"/>
        </w:rPr>
      </w:pPr>
    </w:p>
    <w:p w:rsidR="00CA490A" w:rsidP="0026064E" w:rsidRDefault="00CA490A" w14:paraId="001513C7" w14:textId="77777777">
      <w:pPr>
        <w:autoSpaceDE w:val="0"/>
        <w:autoSpaceDN w:val="0"/>
        <w:adjustRightInd w:val="0"/>
        <w:rPr>
          <w:rFonts w:ascii="Calibri" w:hAnsi="Calibri" w:cs="Arial"/>
          <w:bCs/>
          <w:color w:val="000000"/>
        </w:rPr>
      </w:pPr>
    </w:p>
    <w:p w:rsidR="00CA490A" w:rsidP="0026064E" w:rsidRDefault="00CA490A" w14:paraId="1463C4F6" w14:textId="77777777">
      <w:pPr>
        <w:autoSpaceDE w:val="0"/>
        <w:autoSpaceDN w:val="0"/>
        <w:adjustRightInd w:val="0"/>
        <w:rPr>
          <w:rFonts w:ascii="Calibri" w:hAnsi="Calibri" w:cs="Arial"/>
          <w:bCs/>
          <w:color w:val="000000"/>
        </w:rPr>
      </w:pPr>
    </w:p>
    <w:p w:rsidR="00DF697D" w:rsidP="0026064E" w:rsidRDefault="0026064E" w14:paraId="59BCCB51" w14:textId="43A46281">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rsidR="00DF697D" w:rsidP="0026064E" w:rsidRDefault="00DF697D" w14:paraId="3AD0BD17" w14:textId="77777777">
      <w:pPr>
        <w:autoSpaceDE w:val="0"/>
        <w:autoSpaceDN w:val="0"/>
        <w:adjustRightInd w:val="0"/>
        <w:rPr>
          <w:rFonts w:ascii="Calibri" w:hAnsi="Calibri" w:cs="Arial"/>
          <w:bCs/>
          <w:color w:val="000000"/>
        </w:rPr>
      </w:pPr>
    </w:p>
    <w:p w:rsidRPr="005B3EBF" w:rsidR="00343CED" w:rsidP="0026064E" w:rsidRDefault="006A1E18" w14:paraId="74F2ECF3" w14:textId="79F6BC65">
      <w:pPr>
        <w:autoSpaceDE w:val="0"/>
        <w:autoSpaceDN w:val="0"/>
        <w:adjustRightInd w:val="0"/>
        <w:rPr>
          <w:rFonts w:ascii="Calibri" w:hAnsi="Calibri" w:cs="Arial"/>
          <w:b/>
          <w:bCs/>
          <w:color w:val="000000"/>
        </w:rPr>
      </w:pPr>
      <w:r w:rsidRPr="005B3EBF">
        <w:rPr>
          <w:rFonts w:ascii="Calibri" w:hAnsi="Calibri" w:cs="Arial"/>
          <w:b/>
          <w:bCs/>
          <w:color w:val="000000"/>
        </w:rPr>
        <w:br w:type="page"/>
      </w:r>
    </w:p>
    <w:p w:rsidR="00B53894" w:rsidP="00915B47" w:rsidRDefault="00B3662C" w14:paraId="26791F10" w14:textId="7777777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rsidR="00EB76ED" w:rsidP="00915B47" w:rsidRDefault="00EB76ED" w14:paraId="4305A4E4" w14:textId="77777777">
      <w:pPr>
        <w:shd w:val="clear" w:color="auto" w:fill="FFFFFF"/>
        <w:rPr>
          <w:rFonts w:ascii="Calibri" w:hAnsi="Calibri" w:cs="Arial"/>
          <w:b/>
          <w:bCs/>
          <w:color w:val="000000"/>
          <w:sz w:val="36"/>
          <w:szCs w:val="36"/>
        </w:rPr>
      </w:pPr>
    </w:p>
    <w:tbl>
      <w:tblPr>
        <w:tblW w:w="8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8"/>
        <w:gridCol w:w="4380"/>
      </w:tblGrid>
      <w:tr w:rsidRPr="005B3EBF" w:rsidR="00EB76ED" w:rsidTr="00763712" w14:paraId="6911D8C3" w14:textId="77777777">
        <w:trPr>
          <w:trHeight w:val="828"/>
        </w:trPr>
        <w:tc>
          <w:tcPr>
            <w:tcW w:w="4158" w:type="dxa"/>
            <w:shd w:val="clear" w:color="auto" w:fill="D9D9D9" w:themeFill="background1" w:themeFillShade="D9"/>
          </w:tcPr>
          <w:p w:rsidRPr="005B3EBF" w:rsidR="00EB76ED" w:rsidP="00763712" w:rsidRDefault="00EB76ED" w14:paraId="0F00AFA1" w14:textId="77777777">
            <w:pPr>
              <w:autoSpaceDE w:val="0"/>
              <w:autoSpaceDN w:val="0"/>
              <w:adjustRightInd w:val="0"/>
              <w:rPr>
                <w:rFonts w:ascii="Calibri" w:hAnsi="Calibri" w:cs="Calibri"/>
                <w:b/>
                <w:bCs/>
              </w:rPr>
            </w:pPr>
            <w:r w:rsidRPr="005B3EBF">
              <w:rPr>
                <w:rFonts w:ascii="Calibri" w:hAnsi="Calibri" w:cs="Calibri"/>
                <w:b/>
                <w:bCs/>
              </w:rPr>
              <w:t xml:space="preserve">Job Title: </w:t>
            </w:r>
          </w:p>
          <w:p w:rsidRPr="005B3EBF" w:rsidR="00EB76ED" w:rsidP="00763712" w:rsidRDefault="00637BBF" w14:paraId="285E7ABF" w14:textId="11F0C18A">
            <w:pPr>
              <w:autoSpaceDE w:val="0"/>
              <w:autoSpaceDN w:val="0"/>
              <w:adjustRightInd w:val="0"/>
              <w:rPr>
                <w:rFonts w:ascii="Calibri" w:hAnsi="Calibri" w:cs="Calibri"/>
              </w:rPr>
            </w:pPr>
            <w:r>
              <w:rPr>
                <w:rFonts w:ascii="Calibri" w:hAnsi="Calibri" w:cs="Calibri"/>
              </w:rPr>
              <w:t>Energy Management Officer</w:t>
            </w:r>
          </w:p>
        </w:tc>
        <w:tc>
          <w:tcPr>
            <w:tcW w:w="4380" w:type="dxa"/>
            <w:shd w:val="clear" w:color="auto" w:fill="D9D9D9" w:themeFill="background1" w:themeFillShade="D9"/>
          </w:tcPr>
          <w:p w:rsidRPr="005B3EBF" w:rsidR="00EB76ED" w:rsidP="00763712" w:rsidRDefault="00EB76ED" w14:paraId="4B97C143" w14:textId="7777777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rsidRPr="005B3EBF" w:rsidR="00EB76ED" w:rsidP="00763712" w:rsidRDefault="00072A73" w14:paraId="17DDF2F2" w14:textId="7AF2F420">
            <w:pPr>
              <w:autoSpaceDE w:val="0"/>
              <w:autoSpaceDN w:val="0"/>
              <w:adjustRightInd w:val="0"/>
              <w:rPr>
                <w:rFonts w:ascii="Calibri" w:hAnsi="Calibri" w:cs="Calibri"/>
                <w:bCs/>
              </w:rPr>
            </w:pPr>
            <w:r>
              <w:rPr>
                <w:rFonts w:ascii="Calibri" w:hAnsi="Calibri" w:cs="Calibri"/>
                <w:bCs/>
              </w:rPr>
              <w:t>PO2</w:t>
            </w:r>
          </w:p>
          <w:p w:rsidRPr="005B3EBF" w:rsidR="00EB76ED" w:rsidP="00763712" w:rsidRDefault="00EB76ED" w14:paraId="38BDEBF5" w14:textId="77777777">
            <w:pPr>
              <w:autoSpaceDE w:val="0"/>
              <w:autoSpaceDN w:val="0"/>
              <w:adjustRightInd w:val="0"/>
              <w:rPr>
                <w:rFonts w:ascii="Calibri" w:hAnsi="Calibri" w:cs="Calibri"/>
              </w:rPr>
            </w:pPr>
          </w:p>
        </w:tc>
      </w:tr>
      <w:tr w:rsidRPr="005B3EBF" w:rsidR="00EB76ED" w:rsidTr="00763712" w14:paraId="7F278AAD" w14:textId="77777777">
        <w:trPr>
          <w:trHeight w:val="828"/>
        </w:trPr>
        <w:tc>
          <w:tcPr>
            <w:tcW w:w="4158" w:type="dxa"/>
            <w:shd w:val="clear" w:color="auto" w:fill="D9D9D9" w:themeFill="background1" w:themeFillShade="D9"/>
          </w:tcPr>
          <w:p w:rsidRPr="005B3EBF" w:rsidR="00EB76ED" w:rsidP="00763712" w:rsidRDefault="00EB76ED" w14:paraId="6CB5AAF8" w14:textId="77777777">
            <w:pPr>
              <w:autoSpaceDE w:val="0"/>
              <w:autoSpaceDN w:val="0"/>
              <w:adjustRightInd w:val="0"/>
              <w:rPr>
                <w:rFonts w:ascii="Calibri" w:hAnsi="Calibri" w:cs="Calibri"/>
                <w:b/>
                <w:bCs/>
              </w:rPr>
            </w:pPr>
            <w:r w:rsidRPr="005B3EBF">
              <w:rPr>
                <w:rFonts w:ascii="Calibri" w:hAnsi="Calibri" w:cs="Calibri"/>
                <w:b/>
                <w:bCs/>
              </w:rPr>
              <w:t xml:space="preserve">Section: </w:t>
            </w:r>
          </w:p>
          <w:p w:rsidRPr="005B3EBF" w:rsidR="00EB76ED" w:rsidP="00763712" w:rsidRDefault="00EB76ED" w14:paraId="106CEF26" w14:textId="77777777">
            <w:pPr>
              <w:autoSpaceDE w:val="0"/>
              <w:autoSpaceDN w:val="0"/>
              <w:adjustRightInd w:val="0"/>
              <w:rPr>
                <w:rFonts w:ascii="Calibri" w:hAnsi="Calibri" w:cs="Calibri"/>
                <w:bCs/>
              </w:rPr>
            </w:pPr>
            <w:r>
              <w:rPr>
                <w:rFonts w:ascii="Calibri" w:hAnsi="Calibri" w:cs="Calibri"/>
                <w:bCs/>
              </w:rPr>
              <w:t xml:space="preserve">Property Services </w:t>
            </w:r>
          </w:p>
        </w:tc>
        <w:tc>
          <w:tcPr>
            <w:tcW w:w="4380" w:type="dxa"/>
            <w:shd w:val="clear" w:color="auto" w:fill="D9D9D9" w:themeFill="background1" w:themeFillShade="D9"/>
          </w:tcPr>
          <w:p w:rsidRPr="005B3EBF" w:rsidR="00EB76ED" w:rsidP="00763712" w:rsidRDefault="00EB76ED" w14:paraId="3E1F2C71" w14:textId="7777777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Pr="0026064E" w:rsidR="00EB76ED" w:rsidP="00763712" w:rsidRDefault="00EB76ED" w14:paraId="4CF8C843" w14:textId="77777777">
            <w:pPr>
              <w:autoSpaceDE w:val="0"/>
              <w:autoSpaceDN w:val="0"/>
              <w:adjustRightInd w:val="0"/>
              <w:rPr>
                <w:rFonts w:ascii="Calibri" w:hAnsi="Calibri" w:cs="Calibri"/>
                <w:bCs/>
              </w:rPr>
            </w:pPr>
            <w:r>
              <w:rPr>
                <w:rFonts w:ascii="Calibri" w:hAnsi="Calibri" w:cs="Calibri"/>
                <w:bCs/>
              </w:rPr>
              <w:t>Housing and Regeneration</w:t>
            </w:r>
          </w:p>
        </w:tc>
      </w:tr>
      <w:tr w:rsidRPr="005B3EBF" w:rsidR="00EB76ED" w:rsidTr="00763712" w14:paraId="241DC463" w14:textId="77777777">
        <w:trPr>
          <w:trHeight w:val="828"/>
        </w:trPr>
        <w:tc>
          <w:tcPr>
            <w:tcW w:w="4158" w:type="dxa"/>
            <w:shd w:val="clear" w:color="auto" w:fill="D9D9D9" w:themeFill="background1" w:themeFillShade="D9"/>
          </w:tcPr>
          <w:p w:rsidRPr="005B3EBF" w:rsidR="00EB76ED" w:rsidP="00763712" w:rsidRDefault="00EB76ED" w14:paraId="2B0014F9" w14:textId="7777777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rsidR="00EB76ED" w:rsidP="00763712" w:rsidRDefault="00EB76ED" w14:paraId="3D314D54" w14:textId="77777777">
            <w:pPr>
              <w:autoSpaceDE w:val="0"/>
              <w:autoSpaceDN w:val="0"/>
              <w:adjustRightInd w:val="0"/>
              <w:rPr>
                <w:rFonts w:ascii="Calibri" w:hAnsi="Calibri" w:cs="Calibri"/>
                <w:bCs/>
              </w:rPr>
            </w:pPr>
            <w:r>
              <w:rPr>
                <w:rFonts w:ascii="Calibri" w:hAnsi="Calibri" w:cs="Calibri"/>
                <w:bCs/>
              </w:rPr>
              <w:t>Energy and Data Manager</w:t>
            </w:r>
          </w:p>
          <w:p w:rsidRPr="0026064E" w:rsidR="00EB76ED" w:rsidP="00763712" w:rsidRDefault="00EB76ED" w14:paraId="27706430" w14:textId="77777777">
            <w:pPr>
              <w:autoSpaceDE w:val="0"/>
              <w:autoSpaceDN w:val="0"/>
              <w:adjustRightInd w:val="0"/>
              <w:rPr>
                <w:rFonts w:ascii="Calibri" w:hAnsi="Calibri" w:cs="Calibri"/>
                <w:bCs/>
              </w:rPr>
            </w:pPr>
          </w:p>
        </w:tc>
        <w:tc>
          <w:tcPr>
            <w:tcW w:w="4380" w:type="dxa"/>
            <w:shd w:val="clear" w:color="auto" w:fill="D9D9D9" w:themeFill="background1" w:themeFillShade="D9"/>
          </w:tcPr>
          <w:p w:rsidRPr="005B3EBF" w:rsidR="00EB76ED" w:rsidP="00763712" w:rsidRDefault="00EB76ED" w14:paraId="1DC042A8" w14:textId="7777777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rsidRPr="0026064E" w:rsidR="00EB76ED" w:rsidP="00763712" w:rsidRDefault="00EB76ED" w14:paraId="73C9E9DD" w14:textId="77777777">
            <w:pPr>
              <w:autoSpaceDE w:val="0"/>
              <w:autoSpaceDN w:val="0"/>
              <w:adjustRightInd w:val="0"/>
              <w:rPr>
                <w:rFonts w:ascii="Calibri" w:hAnsi="Calibri" w:cs="Calibri"/>
                <w:bCs/>
              </w:rPr>
            </w:pPr>
            <w:r>
              <w:rPr>
                <w:rFonts w:ascii="Calibri" w:hAnsi="Calibri" w:cs="Calibri"/>
                <w:bCs/>
              </w:rPr>
              <w:t>0</w:t>
            </w:r>
          </w:p>
        </w:tc>
      </w:tr>
      <w:tr w:rsidRPr="005B3EBF" w:rsidR="00EB76ED" w:rsidTr="00763712" w14:paraId="2FDBB5FA" w14:textId="77777777">
        <w:trPr>
          <w:trHeight w:val="828"/>
        </w:trPr>
        <w:tc>
          <w:tcPr>
            <w:tcW w:w="415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76ED" w:rsidP="00763712" w:rsidRDefault="00EB76ED" w14:paraId="2503E29B" w14:textId="77777777">
            <w:pPr>
              <w:autoSpaceDE w:val="0"/>
              <w:autoSpaceDN w:val="0"/>
              <w:adjustRightInd w:val="0"/>
              <w:rPr>
                <w:rFonts w:ascii="Calibri" w:hAnsi="Calibri" w:cs="Calibri"/>
                <w:b/>
                <w:bCs/>
              </w:rPr>
            </w:pPr>
            <w:r w:rsidRPr="005B3EBF">
              <w:rPr>
                <w:rFonts w:ascii="Calibri" w:hAnsi="Calibri" w:cs="Calibri"/>
                <w:b/>
                <w:bCs/>
              </w:rPr>
              <w:t>Post Number/s:</w:t>
            </w:r>
          </w:p>
          <w:p w:rsidRPr="0026064E" w:rsidR="00EB76ED" w:rsidP="00763712" w:rsidRDefault="00EB76ED" w14:paraId="21192994" w14:textId="77777777">
            <w:pPr>
              <w:autoSpaceDE w:val="0"/>
              <w:autoSpaceDN w:val="0"/>
              <w:adjustRightInd w:val="0"/>
              <w:rPr>
                <w:rFonts w:ascii="Calibri" w:hAnsi="Calibri" w:cs="Calibri"/>
                <w:bCs/>
              </w:rPr>
            </w:pPr>
            <w:r>
              <w:rPr>
                <w:rFonts w:ascii="Calibri" w:hAnsi="Calibri" w:cs="Calibri"/>
                <w:bCs/>
              </w:rPr>
              <w:t>2</w:t>
            </w:r>
          </w:p>
        </w:tc>
        <w:tc>
          <w:tcPr>
            <w:tcW w:w="43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76ED" w:rsidP="00763712" w:rsidRDefault="00EB76ED" w14:paraId="5D5CE15D" w14:textId="77777777">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rsidRPr="0026064E" w:rsidR="00EB76ED" w:rsidP="00763712" w:rsidRDefault="00EB76ED" w14:paraId="4F3E9B61" w14:textId="77777777">
            <w:pPr>
              <w:autoSpaceDE w:val="0"/>
              <w:autoSpaceDN w:val="0"/>
              <w:adjustRightInd w:val="0"/>
              <w:rPr>
                <w:rFonts w:ascii="Calibri" w:hAnsi="Calibri" w:cs="Calibri"/>
                <w:bCs/>
              </w:rPr>
            </w:pPr>
          </w:p>
        </w:tc>
      </w:tr>
    </w:tbl>
    <w:p w:rsidRPr="00BB4DD8" w:rsidR="00BB4DD8" w:rsidRDefault="00BB4DD8" w14:paraId="4EE33E05" w14:textId="77777777">
      <w:pPr>
        <w:rPr>
          <w:rFonts w:ascii="Calibri" w:hAnsi="Calibri"/>
        </w:rPr>
      </w:pPr>
    </w:p>
    <w:p w:rsidR="3DA743F6" w:rsidP="4277F816" w:rsidRDefault="3DA743F6" w14:paraId="61933CCC" w14:textId="77777777">
      <w:pPr>
        <w:rPr>
          <w:rFonts w:ascii="Calibri" w:hAnsi="Calibri" w:cs="Arial"/>
          <w:b/>
          <w:bCs/>
        </w:rPr>
      </w:pPr>
      <w:r w:rsidRPr="4277F816">
        <w:rPr>
          <w:rFonts w:ascii="Calibri" w:hAnsi="Calibri" w:cs="Arial"/>
          <w:b/>
          <w:bCs/>
        </w:rPr>
        <w:t>Our Values</w:t>
      </w:r>
    </w:p>
    <w:p w:rsidR="3DA743F6" w:rsidP="4277F816" w:rsidRDefault="3DA743F6" w14:paraId="79E4DABB" w14:textId="77777777">
      <w:pPr>
        <w:pStyle w:val="NormalWeb"/>
        <w:spacing w:before="200" w:beforeAutospacing="0" w:after="0" w:afterAutospacing="0"/>
        <w:jc w:val="center"/>
        <w:rPr>
          <w:b/>
          <w:bCs/>
          <w:color w:val="95B3D7" w:themeColor="accent1" w:themeTint="99"/>
        </w:rPr>
      </w:pPr>
      <w:r w:rsidRPr="4277F816">
        <w:rPr>
          <w:rFonts w:hAnsi="Calibri" w:eastAsia="Calibri" w:cs="Calibri" w:asciiTheme="minorHAnsi"/>
          <w:b/>
          <w:bCs/>
          <w:color w:val="95B3D7" w:themeColor="accent1" w:themeTint="99"/>
          <w:lang w:val="en-US"/>
        </w:rPr>
        <w:t>THINK BIGGER</w:t>
      </w:r>
    </w:p>
    <w:p w:rsidR="3DA743F6" w:rsidP="4277F816" w:rsidRDefault="3DA743F6" w14:paraId="78B517FF" w14:textId="77777777">
      <w:pPr>
        <w:pStyle w:val="NormalWeb"/>
        <w:spacing w:before="200" w:beforeAutospacing="0" w:after="0" w:afterAutospacing="0"/>
        <w:jc w:val="center"/>
        <w:rPr>
          <w:b/>
          <w:bCs/>
        </w:rPr>
      </w:pPr>
      <w:r w:rsidRPr="4277F816">
        <w:rPr>
          <w:rFonts w:hAnsi="Calibri" w:eastAsia="Calibri" w:cs="Calibri" w:asciiTheme="minorHAnsi"/>
          <w:b/>
          <w:bCs/>
          <w:color w:val="B8CCE4" w:themeColor="accent1" w:themeTint="66"/>
          <w:lang w:val="en-US"/>
        </w:rPr>
        <w:t>   </w:t>
      </w:r>
      <w:r w:rsidRPr="4277F816">
        <w:rPr>
          <w:rFonts w:hAnsi="Calibri" w:eastAsia="Calibri" w:cs="Calibri" w:asciiTheme="minorHAnsi"/>
          <w:b/>
          <w:bCs/>
          <w:color w:val="000000" w:themeColor="text1"/>
          <w:lang w:val="en-US"/>
        </w:rPr>
        <w:t xml:space="preserve"> </w:t>
      </w:r>
      <w:r w:rsidRPr="4277F816">
        <w:rPr>
          <w:rFonts w:hAnsi="Calibri" w:eastAsia="Calibri" w:cs="Calibri" w:asciiTheme="minorHAnsi"/>
          <w:b/>
          <w:bCs/>
          <w:color w:val="FA7F05"/>
          <w:lang w:val="en-US"/>
        </w:rPr>
        <w:t>EMBRACE DIFFERENCE</w:t>
      </w:r>
    </w:p>
    <w:p w:rsidR="3DA743F6" w:rsidP="4277F816" w:rsidRDefault="3DA743F6" w14:paraId="70312FCA" w14:textId="77777777">
      <w:pPr>
        <w:pStyle w:val="NormalWeb"/>
        <w:spacing w:before="200" w:beforeAutospacing="0" w:after="0" w:afterAutospacing="0"/>
        <w:jc w:val="center"/>
        <w:rPr>
          <w:b/>
          <w:bCs/>
        </w:rPr>
      </w:pPr>
      <w:r w:rsidRPr="4277F816">
        <w:rPr>
          <w:rFonts w:hAnsi="Calibri" w:eastAsia="Calibri" w:cs="Calibri" w:asciiTheme="minorHAnsi"/>
          <w:b/>
          <w:bCs/>
          <w:color w:val="00B050"/>
          <w:lang w:val="en-US"/>
        </w:rPr>
        <w:t>CONNECT BETTER</w:t>
      </w:r>
    </w:p>
    <w:p w:rsidR="3DA743F6" w:rsidP="4277F816" w:rsidRDefault="3DA743F6" w14:paraId="032EF94D" w14:textId="77777777">
      <w:pPr>
        <w:pStyle w:val="NormalWeb"/>
        <w:spacing w:before="200" w:beforeAutospacing="0" w:after="0" w:afterAutospacing="0"/>
        <w:jc w:val="center"/>
        <w:rPr>
          <w:b/>
          <w:bCs/>
        </w:rPr>
      </w:pPr>
      <w:r w:rsidRPr="4277F816">
        <w:rPr>
          <w:rFonts w:hAnsi="Calibri" w:eastAsia="Calibri" w:cs="Calibri" w:asciiTheme="minorHAnsi"/>
          <w:b/>
          <w:bCs/>
          <w:color w:val="365F91" w:themeColor="accent1" w:themeShade="BF"/>
          <w:lang w:val="en-US"/>
        </w:rPr>
        <w:t>LEAD BY EXAMPLE</w:t>
      </w:r>
    </w:p>
    <w:p w:rsidR="3DA743F6" w:rsidP="4277F816" w:rsidRDefault="3DA743F6" w14:paraId="3DCFF964" w14:textId="77777777">
      <w:pPr>
        <w:pStyle w:val="NormalWeb"/>
        <w:spacing w:before="200" w:beforeAutospacing="0" w:after="0" w:afterAutospacing="0"/>
        <w:jc w:val="center"/>
        <w:rPr>
          <w:b/>
          <w:bCs/>
        </w:rPr>
      </w:pPr>
      <w:r w:rsidRPr="4277F816">
        <w:rPr>
          <w:rFonts w:hAnsi="Calibri" w:eastAsia="Calibri" w:cs="Calibri" w:asciiTheme="minorHAnsi"/>
          <w:b/>
          <w:bCs/>
          <w:color w:val="365F91" w:themeColor="accent1" w:themeShade="BF"/>
          <w:lang w:val="en-US"/>
        </w:rPr>
        <w:t> </w:t>
      </w:r>
      <w:r w:rsidRPr="4277F816">
        <w:rPr>
          <w:rFonts w:hAnsi="Calibri" w:eastAsia="Calibri" w:cs="Calibri" w:asciiTheme="minorHAnsi"/>
          <w:b/>
          <w:bCs/>
          <w:color w:val="FA05AC"/>
          <w:lang w:val="en-US"/>
        </w:rPr>
        <w:t>PUT PEOPLE FIRST</w:t>
      </w:r>
    </w:p>
    <w:p w:rsidR="4277F816" w:rsidP="4277F816" w:rsidRDefault="4277F816" w14:paraId="213C6F75" w14:textId="77777777">
      <w:pPr>
        <w:rPr>
          <w:rFonts w:ascii="Calibri" w:hAnsi="Calibri" w:cs="Arial"/>
          <w:b/>
          <w:bCs/>
        </w:rPr>
      </w:pPr>
    </w:p>
    <w:p w:rsidR="4277F816" w:rsidP="4277F816" w:rsidRDefault="4277F816" w14:paraId="1C7EDCBF" w14:textId="77777777">
      <w:pPr>
        <w:rPr>
          <w:rFonts w:ascii="Calibri" w:hAnsi="Calibri" w:cs="Arial"/>
          <w:b/>
          <w:bCs/>
        </w:rPr>
      </w:pPr>
    </w:p>
    <w:p w:rsidR="3DA743F6" w:rsidP="4277F816" w:rsidRDefault="3DA743F6" w14:paraId="21E9A641" w14:textId="0C7732BE">
      <w:pPr>
        <w:rPr>
          <w:rFonts w:ascii="Calibri" w:hAnsi="Calibri" w:cs="Arial"/>
        </w:rPr>
      </w:pPr>
      <w:r w:rsidRPr="776243DC">
        <w:rPr>
          <w:rFonts w:ascii="Calibri" w:hAnsi="Calibri" w:cs="Arial"/>
        </w:rPr>
        <w:t xml:space="preserve">Our Values are embedded across </w:t>
      </w:r>
      <w:r w:rsidRPr="776243DC" w:rsidR="00671A36">
        <w:rPr>
          <w:rFonts w:ascii="Calibri" w:hAnsi="Calibri" w:cs="Arial"/>
        </w:rPr>
        <w:t xml:space="preserve">Richmond </w:t>
      </w:r>
      <w:r w:rsidR="00BF7C79">
        <w:rPr>
          <w:rFonts w:ascii="Calibri" w:hAnsi="Calibri" w:cs="Arial"/>
        </w:rPr>
        <w:t xml:space="preserve">&amp; </w:t>
      </w:r>
      <w:r w:rsidRPr="776243DC" w:rsidR="00671A36">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rsidRPr="00D57313" w:rsidR="00BB4DD8" w:rsidRDefault="00AB7915" w14:paraId="252FCC5E" w14:textId="77777777">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453"/>
        <w:gridCol w:w="1472"/>
        <w:gridCol w:w="1448"/>
        <w:gridCol w:w="1260"/>
      </w:tblGrid>
      <w:tr w:rsidRPr="005B3EBF" w:rsidR="00343CED" w:rsidTr="05776D4A" w14:paraId="2A203B40" w14:textId="77777777">
        <w:trPr>
          <w:trHeight w:val="551"/>
        </w:trPr>
        <w:tc>
          <w:tcPr>
            <w:tcW w:w="7398"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hideMark/>
          </w:tcPr>
          <w:p w:rsidRPr="005B3EBF" w:rsidR="00343CED" w:rsidP="00343CED" w:rsidRDefault="00B3662C" w14:paraId="35BFEF24" w14:textId="77777777">
            <w:pPr>
              <w:rPr>
                <w:rFonts w:ascii="Calibri" w:hAnsi="Calibri" w:cs="Arial"/>
              </w:rPr>
            </w:pPr>
            <w:r>
              <w:rPr>
                <w:rFonts w:ascii="Calibri" w:hAnsi="Calibri" w:cs="Arial"/>
                <w:b/>
                <w:bCs/>
              </w:rPr>
              <w:t xml:space="preserve">Person Specification </w:t>
            </w:r>
            <w:r w:rsidRPr="005B3EBF" w:rsidR="00343CED">
              <w:rPr>
                <w:rFonts w:ascii="Calibri" w:hAnsi="Calibri" w:cs="Arial"/>
                <w:b/>
                <w:bCs/>
              </w:rPr>
              <w:t>Requirements</w:t>
            </w:r>
          </w:p>
          <w:p w:rsidRPr="005B3EBF" w:rsidR="00343CED" w:rsidP="00343CED" w:rsidRDefault="00343CED" w14:paraId="1F460C60" w14:textId="77777777">
            <w:pPr>
              <w:rPr>
                <w:rFonts w:ascii="Calibri" w:hAnsi="Calibri" w:cs="Arial"/>
              </w:rPr>
            </w:pPr>
          </w:p>
        </w:tc>
        <w:tc>
          <w:tcPr>
            <w:tcW w:w="126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hideMark/>
          </w:tcPr>
          <w:p w:rsidR="00407E7C" w:rsidP="00407E7C" w:rsidRDefault="00343CED" w14:paraId="5D557F9D" w14:textId="77777777">
            <w:pPr>
              <w:jc w:val="center"/>
              <w:rPr>
                <w:rFonts w:ascii="Calibri" w:hAnsi="Calibri" w:cs="Arial"/>
                <w:b/>
                <w:bCs/>
              </w:rPr>
            </w:pPr>
            <w:r w:rsidRPr="005B3EBF">
              <w:rPr>
                <w:rFonts w:ascii="Calibri" w:hAnsi="Calibri" w:cs="Arial"/>
                <w:b/>
                <w:bCs/>
              </w:rPr>
              <w:t xml:space="preserve">Assessed by </w:t>
            </w:r>
          </w:p>
          <w:p w:rsidR="00D35D30" w:rsidP="00D35D30" w:rsidRDefault="00343CED" w14:paraId="3315A847" w14:textId="77777777">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rsidRPr="00D35D30" w:rsidR="00343CED" w:rsidP="00D35D30" w:rsidRDefault="00407E7C" w14:paraId="052CFE30" w14:textId="2A164304">
            <w:pPr>
              <w:jc w:val="center"/>
              <w:rPr>
                <w:rFonts w:ascii="Calibri" w:hAnsi="Calibri" w:cs="Arial"/>
                <w:b/>
                <w:bCs/>
              </w:rPr>
            </w:pPr>
            <w:r w:rsidRPr="00D35D30">
              <w:rPr>
                <w:rFonts w:ascii="Calibri" w:hAnsi="Calibri" w:cs="Arial"/>
                <w:b/>
                <w:bCs/>
                <w:sz w:val="20"/>
                <w:szCs w:val="20"/>
              </w:rPr>
              <w:t>(see below for explanation)</w:t>
            </w:r>
          </w:p>
        </w:tc>
      </w:tr>
      <w:tr w:rsidR="00D35D30" w:rsidTr="05776D4A" w14:paraId="4EC30BAA"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hideMark/>
          </w:tcPr>
          <w:p w:rsidR="00D35D30" w:rsidRDefault="00D35D30" w14:paraId="7DFCABD6" w14:textId="77777777">
            <w:pPr>
              <w:spacing w:line="70" w:lineRule="atLeast"/>
              <w:rPr>
                <w:rFonts w:ascii="Calibri" w:hAnsi="Calibri" w:cs="Arial"/>
                <w:b/>
                <w:bCs/>
              </w:rPr>
            </w:pPr>
            <w:r w:rsidRPr="005B3EBF">
              <w:rPr>
                <w:rFonts w:ascii="Calibri" w:hAnsi="Calibri" w:cs="Arial"/>
                <w:b/>
                <w:bCs/>
              </w:rPr>
              <w:t>Knowledge</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D35D30" w:rsidRDefault="00D35D30" w14:paraId="61592F38" w14:textId="77777777">
            <w:pPr>
              <w:spacing w:line="70" w:lineRule="atLeast"/>
              <w:jc w:val="center"/>
              <w:rPr>
                <w:rFonts w:ascii="Calibri" w:hAnsi="Calibri" w:cs="Arial"/>
                <w:b/>
                <w:bCs/>
              </w:rPr>
            </w:pPr>
            <w:r>
              <w:rPr>
                <w:rFonts w:ascii="Calibri" w:hAnsi="Calibri" w:cs="Arial"/>
                <w:b/>
                <w:bCs/>
              </w:rPr>
              <w:t>Essential</w:t>
            </w:r>
          </w:p>
        </w:tc>
        <w:tc>
          <w:tcPr>
            <w:tcW w:w="144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D35D30" w:rsidRDefault="00D35D30" w14:paraId="35756890" w14:textId="77777777">
            <w:pPr>
              <w:spacing w:line="70" w:lineRule="atLeast"/>
              <w:jc w:val="center"/>
              <w:rPr>
                <w:rFonts w:ascii="Calibri" w:hAnsi="Calibri" w:cs="Arial"/>
                <w:b/>
                <w:bCs/>
              </w:rPr>
            </w:pPr>
            <w:r>
              <w:rPr>
                <w:rFonts w:ascii="Calibri" w:hAnsi="Calibri" w:cs="Arial"/>
                <w:b/>
                <w:bCs/>
              </w:rPr>
              <w:t>Desirable</w:t>
            </w:r>
          </w:p>
        </w:tc>
        <w:tc>
          <w:tcPr>
            <w:tcW w:w="126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D35D30" w:rsidRDefault="00D35D30" w14:paraId="74392165" w14:textId="77777777">
            <w:pPr>
              <w:spacing w:line="70" w:lineRule="atLeast"/>
              <w:jc w:val="center"/>
              <w:rPr>
                <w:rFonts w:ascii="Calibri" w:hAnsi="Calibri" w:cs="Arial"/>
                <w:b/>
                <w:bCs/>
              </w:rPr>
            </w:pPr>
            <w:r>
              <w:rPr>
                <w:rFonts w:ascii="Calibri" w:hAnsi="Calibri" w:cs="Arial"/>
                <w:b/>
                <w:bCs/>
              </w:rPr>
              <w:t>Assessed</w:t>
            </w:r>
          </w:p>
        </w:tc>
      </w:tr>
      <w:tr w:rsidRPr="005B3EBF" w:rsidR="00F45BD5" w:rsidTr="05776D4A" w14:paraId="10D8EEA4"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vAlign w:val="center"/>
          </w:tcPr>
          <w:p w:rsidRPr="00AD0E94" w:rsidR="00F45BD5" w:rsidP="00F45BD5" w:rsidRDefault="00256E7D" w14:paraId="2BA348DC" w14:textId="02F01618">
            <w:pPr>
              <w:spacing w:line="70" w:lineRule="atLeast"/>
              <w:rPr>
                <w:rFonts w:ascii="Calibri" w:hAnsi="Calibri" w:cs="Arial"/>
                <w:b/>
                <w:bCs/>
              </w:rPr>
            </w:pPr>
            <w:r w:rsidRPr="00256E7D">
              <w:rPr>
                <w:rFonts w:asciiTheme="minorHAnsi" w:hAnsiTheme="minorHAnsi" w:cstheme="minorHAnsi"/>
              </w:rPr>
              <w:t>An awareness of energy and climate change with the ability to take a lead on energy management issues and projects, and provide advice and recommendations.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00F45BD5" w:rsidRDefault="00F45BD5" w14:paraId="322EDA11" w14:textId="5FF03C65">
            <w:pPr>
              <w:spacing w:line="70" w:lineRule="atLeast"/>
              <w:jc w:val="center"/>
            </w:pPr>
            <w:r w:rsidR="1F082E57">
              <w:drawing>
                <wp:inline wp14:editId="2D303D55" wp14:anchorId="025B5455">
                  <wp:extent cx="317019" cy="317019"/>
                  <wp:effectExtent l="0" t="0" r="0" b="0"/>
                  <wp:docPr id="360835723" name="Picture 1945139285" title=""/>
                  <wp:cNvGraphicFramePr>
                    <a:graphicFrameLocks noChangeAspect="1"/>
                  </wp:cNvGraphicFramePr>
                  <a:graphic>
                    <a:graphicData uri="http://schemas.openxmlformats.org/drawingml/2006/picture">
                      <pic:pic>
                        <pic:nvPicPr>
                          <pic:cNvPr id="0" name="Picture 1945139285"/>
                          <pic:cNvPicPr/>
                        </pic:nvPicPr>
                        <pic:blipFill>
                          <a:blip r:embed="R8153a03a1ba34dfe">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17019" cy="317019"/>
                          </a:xfrm>
                          <a:prstGeom xmlns:a="http://schemas.openxmlformats.org/drawingml/2006/main"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00F45BD5" w:rsidRDefault="64240314" w14:paraId="4A709637" w14:textId="00FA9A1F">
            <w:pPr>
              <w:spacing w:line="70" w:lineRule="atLeast"/>
              <w:jc w:val="cente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1A7555A3" w:rsidRDefault="02724F1E" w14:paraId="5519343E" w14:textId="1B92CA1E">
            <w:pPr>
              <w:spacing w:line="70" w:lineRule="atLeast"/>
              <w:jc w:val="center"/>
              <w:rPr>
                <w:rFonts w:ascii="Calibri" w:hAnsi="Calibri" w:cs="Arial"/>
                <w:b/>
                <w:bCs/>
              </w:rPr>
            </w:pPr>
            <w:r w:rsidRPr="1A7555A3">
              <w:rPr>
                <w:rFonts w:ascii="Calibri" w:hAnsi="Calibri" w:cs="Arial"/>
                <w:b/>
              </w:rPr>
              <w:t>I</w:t>
            </w:r>
          </w:p>
          <w:p w:rsidRPr="00AD0E94" w:rsidR="00F45BD5" w:rsidP="00F45BD5" w:rsidRDefault="00F45BD5" w14:paraId="5C3FA63A" w14:textId="46F89DF9">
            <w:pPr>
              <w:spacing w:line="70" w:lineRule="atLeast"/>
              <w:jc w:val="center"/>
            </w:pPr>
          </w:p>
        </w:tc>
      </w:tr>
      <w:tr w:rsidRPr="005B3EBF" w:rsidR="00F45BD5" w:rsidTr="05776D4A" w14:paraId="23238E22"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00F45BD5" w:rsidRDefault="00B41BB7" w14:paraId="3D5EEDE3" w14:textId="096CE060">
            <w:pPr>
              <w:spacing w:line="70" w:lineRule="atLeast"/>
              <w:rPr>
                <w:rFonts w:ascii="Calibri" w:hAnsi="Calibri" w:cs="Arial"/>
                <w:b/>
                <w:bCs/>
              </w:rPr>
            </w:pPr>
            <w:r w:rsidRPr="00B41BB7">
              <w:rPr>
                <w:rFonts w:asciiTheme="minorHAnsi" w:hAnsiTheme="minorHAnsi" w:cstheme="minorHAnsi"/>
              </w:rPr>
              <w:t xml:space="preserve">Knowledge of computer packages, including the Microsoft Suite and </w:t>
            </w:r>
            <w:r w:rsidR="00642BED">
              <w:rPr>
                <w:rFonts w:asciiTheme="minorHAnsi" w:hAnsiTheme="minorHAnsi" w:cstheme="minorHAnsi"/>
              </w:rPr>
              <w:t>data software packages.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00F45BD5" w:rsidRDefault="00F45BD5" w14:paraId="7DD8EACA" w14:textId="6E3702F4">
            <w:pPr>
              <w:spacing w:line="70" w:lineRule="atLeast"/>
              <w:jc w:val="center"/>
            </w:pPr>
            <w:r w:rsidR="293E265F">
              <w:drawing>
                <wp:inline wp14:editId="3BE35325" wp14:anchorId="7C602D8E">
                  <wp:extent cx="317019" cy="317019"/>
                  <wp:effectExtent l="0" t="0" r="0" b="0"/>
                  <wp:docPr id="673482995" name="Picture 1945139285" title=""/>
                  <wp:cNvGraphicFramePr>
                    <a:graphicFrameLocks noChangeAspect="1"/>
                  </wp:cNvGraphicFramePr>
                  <a:graphic>
                    <a:graphicData uri="http://schemas.openxmlformats.org/drawingml/2006/picture">
                      <pic:pic>
                        <pic:nvPicPr>
                          <pic:cNvPr id="0" name="Picture 1945139285"/>
                          <pic:cNvPicPr/>
                        </pic:nvPicPr>
                        <pic:blipFill>
                          <a:blip r:embed="R9e7736fa11eb4416">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17019" cy="317019"/>
                          </a:xfrm>
                          <a:prstGeom xmlns:a="http://schemas.openxmlformats.org/drawingml/2006/main"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00F45BD5" w:rsidRDefault="79BEEFC9" w14:paraId="05B4329C" w14:textId="26E01FBA">
            <w:pPr>
              <w:spacing w:line="70" w:lineRule="atLeast"/>
              <w:jc w:val="cente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F45BD5" w:rsidP="1A7555A3" w:rsidRDefault="1B3366B4" w14:paraId="63A930A0" w14:textId="1B92CA1E">
            <w:pPr>
              <w:spacing w:line="70" w:lineRule="atLeast"/>
              <w:jc w:val="center"/>
              <w:rPr>
                <w:rFonts w:ascii="Calibri" w:hAnsi="Calibri" w:cs="Arial"/>
                <w:b/>
                <w:bCs/>
              </w:rPr>
            </w:pPr>
            <w:r w:rsidRPr="1A7555A3">
              <w:rPr>
                <w:rFonts w:ascii="Calibri" w:hAnsi="Calibri" w:cs="Arial"/>
                <w:b/>
                <w:bCs/>
              </w:rPr>
              <w:t>I</w:t>
            </w:r>
          </w:p>
          <w:p w:rsidRPr="00AD0E94" w:rsidR="00F45BD5" w:rsidP="00F45BD5" w:rsidRDefault="00F45BD5" w14:paraId="6D063B73" w14:textId="16DDF20B">
            <w:pPr>
              <w:spacing w:line="70" w:lineRule="atLeast"/>
              <w:jc w:val="center"/>
              <w:rPr>
                <w:rFonts w:ascii="Calibri" w:hAnsi="Calibri" w:cs="Arial"/>
                <w:b/>
                <w:bCs/>
              </w:rPr>
            </w:pPr>
          </w:p>
        </w:tc>
      </w:tr>
      <w:tr w:rsidRPr="005B3EBF" w:rsidR="000F469C" w:rsidTr="05776D4A" w14:paraId="74B585EB" w14:textId="77777777">
        <w:trPr>
          <w:gridBefore w:val="1"/>
          <w:wBefore w:w="25" w:type="dxa"/>
          <w:trHeight w:val="70"/>
        </w:trPr>
        <w:tc>
          <w:tcPr>
            <w:tcW w:w="4453"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B41BB7" w:rsidR="000F469C" w:rsidP="00F45BD5" w:rsidRDefault="00951FD4" w14:paraId="10B06928" w14:textId="44B7AC8B">
            <w:pPr>
              <w:spacing w:line="70" w:lineRule="atLeast"/>
              <w:rPr>
                <w:rFonts w:asciiTheme="minorHAnsi" w:hAnsiTheme="minorHAnsi" w:cstheme="minorHAnsi"/>
              </w:rPr>
            </w:pPr>
            <w:r w:rsidRPr="00951FD4">
              <w:rPr>
                <w:rFonts w:asciiTheme="minorHAnsi" w:hAnsiTheme="minorHAnsi" w:cstheme="minorHAnsi"/>
              </w:rPr>
              <w:t>Up to date knowledge of energy related environmental issues</w:t>
            </w:r>
          </w:p>
        </w:tc>
        <w:tc>
          <w:tcPr>
            <w:tcW w:w="1472"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0F469C" w:rsidP="00F45BD5" w:rsidRDefault="000F469C" w14:paraId="5ABED3C9" w14:textId="5E2ACADF">
            <w:pPr>
              <w:spacing w:line="70" w:lineRule="atLeast"/>
              <w:jc w:val="center"/>
            </w:pPr>
            <w:r w:rsidR="536140E9">
              <w:drawing>
                <wp:inline wp14:editId="52A5C7DE" wp14:anchorId="0631BC8C">
                  <wp:extent cx="317019" cy="317019"/>
                  <wp:effectExtent l="0" t="0" r="0" b="0"/>
                  <wp:docPr id="460676786" name="Picture 1945139285" title=""/>
                  <wp:cNvGraphicFramePr>
                    <a:graphicFrameLocks noChangeAspect="1"/>
                  </wp:cNvGraphicFramePr>
                  <a:graphic>
                    <a:graphicData uri="http://schemas.openxmlformats.org/drawingml/2006/picture">
                      <pic:pic>
                        <pic:nvPicPr>
                          <pic:cNvPr id="0" name="Picture 1945139285"/>
                          <pic:cNvPicPr/>
                        </pic:nvPicPr>
                        <pic:blipFill>
                          <a:blip r:embed="Rb789d8f49fd84c9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17019" cy="317019"/>
                          </a:xfrm>
                          <a:prstGeom xmlns:a="http://schemas.openxmlformats.org/drawingml/2006/main" prst="rect">
                            <a:avLst/>
                          </a:prstGeom>
                        </pic:spPr>
                      </pic:pic>
                    </a:graphicData>
                  </a:graphic>
                </wp:inline>
              </w:drawing>
            </w:r>
          </w:p>
        </w:tc>
        <w:tc>
          <w:tcPr>
            <w:tcW w:w="1448"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0F469C" w:rsidP="00F45BD5" w:rsidRDefault="23946461" w14:paraId="65CF9EF5" w14:textId="5C4340DC">
            <w:pPr>
              <w:spacing w:line="70" w:lineRule="atLeast"/>
              <w:jc w:val="center"/>
            </w:pPr>
          </w:p>
        </w:tc>
        <w:tc>
          <w:tcPr>
            <w:tcW w:w="1260"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1A7555A3" w:rsidR="000F469C" w:rsidP="1A7555A3" w:rsidRDefault="23946461" w14:paraId="69120E25" w14:textId="1207AD7D">
            <w:pPr>
              <w:spacing w:line="70" w:lineRule="atLeast"/>
              <w:jc w:val="center"/>
              <w:rPr>
                <w:rFonts w:ascii="Calibri" w:hAnsi="Calibri" w:cs="Arial"/>
                <w:b/>
                <w:bCs/>
              </w:rPr>
            </w:pPr>
            <w:r w:rsidRPr="565CEC07">
              <w:rPr>
                <w:rFonts w:ascii="Calibri" w:hAnsi="Calibri" w:cs="Arial"/>
                <w:b/>
                <w:bCs/>
              </w:rPr>
              <w:t>I</w:t>
            </w:r>
          </w:p>
        </w:tc>
      </w:tr>
      <w:tr w:rsidRPr="005B3EBF" w:rsidR="00D35D30" w:rsidTr="05776D4A" w14:paraId="3402A323"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261082CC" w14:textId="77777777">
            <w:pPr>
              <w:spacing w:line="70" w:lineRule="atLeast"/>
              <w:rPr>
                <w:rFonts w:ascii="Calibri" w:hAnsi="Calibri" w:cs="Arial"/>
                <w:b/>
                <w:bCs/>
              </w:rPr>
            </w:pPr>
            <w:r>
              <w:rPr>
                <w:rFonts w:ascii="Calibri" w:hAnsi="Calibri" w:cs="Arial"/>
                <w:b/>
                <w:bCs/>
              </w:rPr>
              <w:t>Experience</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2769AC8" w14:textId="77777777">
            <w:pPr>
              <w:spacing w:line="70" w:lineRule="atLeast"/>
              <w:jc w:val="center"/>
              <w:rPr>
                <w:rFonts w:ascii="Calibri" w:hAnsi="Calibri" w:cs="Arial"/>
                <w:b/>
                <w:bCs/>
              </w:rPr>
            </w:pPr>
            <w:r>
              <w:rPr>
                <w:rFonts w:ascii="Calibri" w:hAnsi="Calibri" w:cs="Arial"/>
                <w:b/>
                <w:bCs/>
              </w:rPr>
              <w:t>Essential</w:t>
            </w:r>
          </w:p>
        </w:tc>
        <w:tc>
          <w:tcPr>
            <w:tcW w:w="144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7B1CE037" w14:textId="77777777">
            <w:pPr>
              <w:spacing w:line="70" w:lineRule="atLeast"/>
              <w:jc w:val="center"/>
              <w:rPr>
                <w:rFonts w:ascii="Calibri" w:hAnsi="Calibri" w:cs="Arial"/>
                <w:b/>
                <w:bCs/>
              </w:rPr>
            </w:pPr>
            <w:r>
              <w:rPr>
                <w:rFonts w:ascii="Calibri" w:hAnsi="Calibri" w:cs="Arial"/>
                <w:b/>
                <w:bCs/>
              </w:rPr>
              <w:t>Desirable</w:t>
            </w:r>
          </w:p>
        </w:tc>
        <w:tc>
          <w:tcPr>
            <w:tcW w:w="126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1DD29DF6" w14:textId="77777777">
            <w:pPr>
              <w:spacing w:line="70" w:lineRule="atLeast"/>
              <w:jc w:val="center"/>
              <w:rPr>
                <w:rFonts w:ascii="Calibri" w:hAnsi="Calibri" w:cs="Arial"/>
                <w:b/>
                <w:bCs/>
              </w:rPr>
            </w:pPr>
            <w:r>
              <w:rPr>
                <w:rFonts w:ascii="Calibri" w:hAnsi="Calibri" w:cs="Arial"/>
                <w:b/>
                <w:bCs/>
              </w:rPr>
              <w:t>Assessed</w:t>
            </w:r>
          </w:p>
        </w:tc>
      </w:tr>
      <w:tr w:rsidRPr="005B3EBF" w:rsidR="001C5068" w:rsidTr="05776D4A" w14:paraId="6717815F" w14:textId="77777777">
        <w:trPr>
          <w:gridBefore w:val="1"/>
          <w:wBefore w:w="25" w:type="dxa"/>
          <w:trHeight w:val="70"/>
        </w:trPr>
        <w:tc>
          <w:tcPr>
            <w:tcW w:w="4453"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000D5111" w:rsidRDefault="0004606B" w14:paraId="6439351A" w14:textId="17B77853">
            <w:pPr>
              <w:spacing w:line="70" w:lineRule="atLeast"/>
              <w:rPr>
                <w:rFonts w:ascii="Calibri" w:hAnsi="Calibri" w:cs="Arial"/>
                <w:b/>
                <w:bCs/>
              </w:rPr>
            </w:pPr>
            <w:r>
              <w:rPr>
                <w:rFonts w:asciiTheme="minorHAnsi" w:hAnsiTheme="minorHAnsi" w:cstheme="minorHAnsi"/>
              </w:rPr>
              <w:t>E</w:t>
            </w:r>
            <w:r w:rsidRPr="0004606B">
              <w:rPr>
                <w:rFonts w:asciiTheme="minorHAnsi" w:hAnsiTheme="minorHAnsi" w:cstheme="minorHAnsi"/>
              </w:rPr>
              <w:t>xperience</w:t>
            </w:r>
            <w:r>
              <w:rPr>
                <w:rFonts w:asciiTheme="minorHAnsi" w:hAnsiTheme="minorHAnsi" w:cstheme="minorHAnsi"/>
              </w:rPr>
              <w:t xml:space="preserve"> of working</w:t>
            </w:r>
            <w:r w:rsidRPr="0004606B">
              <w:rPr>
                <w:rFonts w:asciiTheme="minorHAnsi" w:hAnsiTheme="minorHAnsi" w:cstheme="minorHAnsi"/>
              </w:rPr>
              <w:t xml:space="preserve"> in a busy environment working to tight deadlines</w:t>
            </w:r>
          </w:p>
        </w:tc>
        <w:tc>
          <w:tcPr>
            <w:tcW w:w="1472"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001C5068" w:rsidRDefault="0DC9C7AC" w14:paraId="01B719EA" w14:textId="7E24F2F3">
            <w:pPr>
              <w:spacing w:line="70" w:lineRule="atLeast"/>
              <w:jc w:val="center"/>
            </w:pPr>
            <w:r>
              <w:rPr>
                <w:noProof/>
              </w:rPr>
              <w:drawing>
                <wp:inline distT="0" distB="0" distL="0" distR="0" wp14:anchorId="5E2E4B27" wp14:editId="125715C0">
                  <wp:extent cx="317019" cy="317019"/>
                  <wp:effectExtent l="0" t="0" r="0" b="0"/>
                  <wp:docPr id="2094172751" name="Picture 209417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001C5068" w:rsidRDefault="001C5068" w14:paraId="6869D5F6" w14:textId="77777777">
            <w:pPr>
              <w:spacing w:line="70" w:lineRule="atLeast"/>
              <w:jc w:val="center"/>
              <w:rPr>
                <w:rFonts w:ascii="Calibri" w:hAnsi="Calibri" w:cs="Arial"/>
                <w:b/>
                <w:bCs/>
              </w:rPr>
            </w:pPr>
          </w:p>
        </w:tc>
        <w:tc>
          <w:tcPr>
            <w:tcW w:w="1260" w:type="dxa"/>
            <w:tcBorders>
              <w:top w:val="single" w:color="auto" w:sz="4"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53F9E164" w:rsidRDefault="2CE05F1A" w14:paraId="61EBAF73" w14:textId="1B92CA1E">
            <w:pPr>
              <w:spacing w:line="70" w:lineRule="atLeast"/>
              <w:jc w:val="center"/>
              <w:rPr>
                <w:rFonts w:ascii="Calibri" w:hAnsi="Calibri" w:cs="Arial"/>
                <w:b/>
                <w:bCs/>
              </w:rPr>
            </w:pPr>
            <w:r w:rsidRPr="53F9E164">
              <w:rPr>
                <w:rFonts w:ascii="Calibri" w:hAnsi="Calibri" w:cs="Arial"/>
                <w:b/>
                <w:bCs/>
              </w:rPr>
              <w:t>I</w:t>
            </w:r>
          </w:p>
          <w:p w:rsidRPr="00AD0E94" w:rsidR="001C5068" w:rsidP="001C5068" w:rsidRDefault="001C5068" w14:paraId="3F4221CD" w14:textId="5924ED2E">
            <w:pPr>
              <w:spacing w:line="70" w:lineRule="atLeast"/>
              <w:jc w:val="center"/>
              <w:rPr>
                <w:rFonts w:ascii="Calibri" w:hAnsi="Calibri" w:cs="Arial"/>
                <w:b/>
                <w:bCs/>
              </w:rPr>
            </w:pPr>
          </w:p>
        </w:tc>
      </w:tr>
      <w:tr w:rsidRPr="005B3EBF" w:rsidR="001C5068" w:rsidTr="05776D4A" w14:paraId="397DC578"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vAlign w:val="center"/>
          </w:tcPr>
          <w:p w:rsidRPr="00A24F84" w:rsidR="00A24F84" w:rsidP="05776D4A" w:rsidRDefault="0078468B" w14:paraId="0BCB19CB" w14:textId="2D822B38">
            <w:pPr>
              <w:spacing w:line="70" w:lineRule="atLeast"/>
              <w:rPr>
                <w:rFonts w:ascii="Calibri" w:hAnsi="Calibri" w:cs="Calibri" w:asciiTheme="minorAscii" w:hAnsiTheme="minorAscii" w:cstheme="minorAscii"/>
              </w:rPr>
            </w:pPr>
            <w:r w:rsidRPr="05776D4A" w:rsidR="05F6FDC7">
              <w:rPr>
                <w:rFonts w:ascii="Calibri" w:hAnsi="Calibri" w:cs="Calibri" w:asciiTheme="minorAscii" w:hAnsiTheme="minorAscii" w:cstheme="minorAscii"/>
              </w:rPr>
              <w:t>Previous</w:t>
            </w:r>
            <w:r w:rsidRPr="05776D4A" w:rsidR="05F6FDC7">
              <w:rPr>
                <w:rFonts w:ascii="Calibri" w:hAnsi="Calibri" w:cs="Calibri" w:asciiTheme="minorAscii" w:hAnsiTheme="minorAscii" w:cstheme="minorAscii"/>
              </w:rPr>
              <w:t xml:space="preserve"> experience within </w:t>
            </w:r>
            <w:r w:rsidRPr="05776D4A" w:rsidR="51931E96">
              <w:rPr>
                <w:rFonts w:ascii="Calibri" w:hAnsi="Calibri" w:cs="Calibri" w:asciiTheme="minorAscii" w:hAnsiTheme="minorAscii" w:cstheme="minorAscii"/>
              </w:rPr>
              <w:t>an</w:t>
            </w:r>
            <w:r w:rsidRPr="05776D4A" w:rsidR="05F6FDC7">
              <w:rPr>
                <w:rFonts w:ascii="Calibri" w:hAnsi="Calibri" w:cs="Calibri" w:asciiTheme="minorAscii" w:hAnsiTheme="minorAscii" w:cstheme="minorAscii"/>
              </w:rPr>
              <w:t xml:space="preserve"> </w:t>
            </w:r>
            <w:r w:rsidRPr="05776D4A" w:rsidR="7624D491">
              <w:rPr>
                <w:rFonts w:ascii="Calibri" w:hAnsi="Calibri" w:cs="Calibri" w:asciiTheme="minorAscii" w:hAnsiTheme="minorAscii" w:cstheme="minorAscii"/>
              </w:rPr>
              <w:t xml:space="preserve">analytics, </w:t>
            </w:r>
            <w:r w:rsidRPr="05776D4A" w:rsidR="05F6FDC7">
              <w:rPr>
                <w:rFonts w:ascii="Calibri" w:hAnsi="Calibri" w:cs="Calibri" w:asciiTheme="minorAscii" w:hAnsiTheme="minorAscii" w:cstheme="minorAscii"/>
              </w:rPr>
              <w:t>finance</w:t>
            </w:r>
            <w:r w:rsidRPr="05776D4A" w:rsidR="05F6FDC7">
              <w:rPr>
                <w:rFonts w:ascii="Calibri" w:hAnsi="Calibri" w:cs="Calibri" w:asciiTheme="minorAscii" w:hAnsiTheme="minorAscii" w:cstheme="minorAscii"/>
              </w:rPr>
              <w:t xml:space="preserve"> or energy background</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001C5068" w:rsidRDefault="08CC8921" w14:paraId="09A93307" w14:textId="53A8213A">
            <w:pPr>
              <w:spacing w:line="70" w:lineRule="atLeast"/>
              <w:jc w:val="center"/>
            </w:pPr>
            <w:r>
              <w:rPr>
                <w:noProof/>
              </w:rPr>
              <w:drawing>
                <wp:inline distT="0" distB="0" distL="0" distR="0" wp14:anchorId="6802AB47" wp14:editId="015CBB91">
                  <wp:extent cx="317019" cy="317019"/>
                  <wp:effectExtent l="0" t="0" r="0" b="0"/>
                  <wp:docPr id="2109118119" name="Picture 21091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001C5068" w:rsidRDefault="001C5068" w14:paraId="3B174273" w14:textId="77777777">
            <w:pPr>
              <w:spacing w:line="70" w:lineRule="atLeast"/>
              <w:jc w:val="center"/>
              <w:rPr>
                <w:rFonts w:ascii="Calibri" w:hAnsi="Calibri" w:cs="Arial"/>
                <w:b/>
                <w:bCs/>
              </w:rP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1C5068" w:rsidP="53F9E164" w:rsidRDefault="78EE57BB" w14:paraId="0CF3A33C" w14:textId="1B92CA1E">
            <w:pPr>
              <w:spacing w:line="70" w:lineRule="atLeast"/>
              <w:jc w:val="center"/>
              <w:rPr>
                <w:rFonts w:ascii="Calibri" w:hAnsi="Calibri" w:cs="Arial"/>
                <w:b/>
                <w:bCs/>
              </w:rPr>
            </w:pPr>
            <w:r w:rsidRPr="53F9E164">
              <w:rPr>
                <w:rFonts w:ascii="Calibri" w:hAnsi="Calibri" w:cs="Arial"/>
                <w:b/>
                <w:bCs/>
              </w:rPr>
              <w:t>I</w:t>
            </w:r>
          </w:p>
          <w:p w:rsidRPr="00AD0E94" w:rsidR="001C5068" w:rsidP="001C5068" w:rsidRDefault="001C5068" w14:paraId="065D0462" w14:textId="0EC7D791">
            <w:pPr>
              <w:spacing w:line="70" w:lineRule="atLeast"/>
              <w:jc w:val="center"/>
              <w:rPr>
                <w:rFonts w:ascii="Calibri" w:hAnsi="Calibri" w:cs="Arial"/>
                <w:b/>
                <w:bCs/>
              </w:rPr>
            </w:pPr>
          </w:p>
        </w:tc>
      </w:tr>
      <w:tr w:rsidRPr="005B3EBF" w:rsidR="00D35D30" w:rsidTr="05776D4A" w14:paraId="032E48C9"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3CAA3D12" w14:textId="77777777">
            <w:pPr>
              <w:spacing w:line="70" w:lineRule="atLeast"/>
              <w:rPr>
                <w:rFonts w:ascii="Calibri" w:hAnsi="Calibri" w:cs="Arial"/>
                <w:b/>
                <w:bCs/>
              </w:rPr>
            </w:pPr>
            <w:r>
              <w:rPr>
                <w:rFonts w:ascii="Calibri" w:hAnsi="Calibri" w:cs="Arial"/>
                <w:b/>
                <w:bCs/>
              </w:rPr>
              <w:t>Skills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9F5A770" w14:textId="77777777">
            <w:pPr>
              <w:spacing w:line="70" w:lineRule="atLeast"/>
              <w:jc w:val="center"/>
              <w:rPr>
                <w:rFonts w:ascii="Calibri" w:hAnsi="Calibri" w:cs="Arial"/>
                <w:b/>
                <w:bCs/>
              </w:rPr>
            </w:pPr>
            <w:r>
              <w:rPr>
                <w:rFonts w:ascii="Calibri" w:hAnsi="Calibri" w:cs="Arial"/>
                <w:b/>
                <w:bCs/>
              </w:rPr>
              <w:t>Essential</w:t>
            </w:r>
          </w:p>
        </w:tc>
        <w:tc>
          <w:tcPr>
            <w:tcW w:w="144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102573F8" w14:textId="77777777">
            <w:pPr>
              <w:spacing w:line="70" w:lineRule="atLeast"/>
              <w:jc w:val="center"/>
              <w:rPr>
                <w:rFonts w:ascii="Calibri" w:hAnsi="Calibri" w:cs="Arial"/>
                <w:b/>
                <w:bCs/>
              </w:rPr>
            </w:pPr>
            <w:r>
              <w:rPr>
                <w:rFonts w:ascii="Calibri" w:hAnsi="Calibri" w:cs="Arial"/>
                <w:b/>
                <w:bCs/>
              </w:rPr>
              <w:t>Desirable</w:t>
            </w:r>
          </w:p>
        </w:tc>
        <w:tc>
          <w:tcPr>
            <w:tcW w:w="126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07DEA360" w14:textId="77777777">
            <w:pPr>
              <w:spacing w:line="70" w:lineRule="atLeast"/>
              <w:jc w:val="center"/>
              <w:rPr>
                <w:rFonts w:ascii="Calibri" w:hAnsi="Calibri" w:cs="Arial"/>
                <w:b/>
                <w:bCs/>
              </w:rPr>
            </w:pPr>
            <w:r>
              <w:rPr>
                <w:rFonts w:ascii="Calibri" w:hAnsi="Calibri" w:cs="Arial"/>
                <w:b/>
                <w:bCs/>
              </w:rPr>
              <w:t>Assessed</w:t>
            </w:r>
          </w:p>
        </w:tc>
      </w:tr>
      <w:tr w:rsidRPr="005B3EBF" w:rsidR="002B7337" w:rsidTr="05776D4A" w14:paraId="3B46B477"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40261C" w:rsidR="002B7337" w:rsidP="0040261C" w:rsidRDefault="00CD4E07" w14:paraId="21AAEF42" w14:textId="2F160E23">
            <w:pPr>
              <w:spacing w:line="70" w:lineRule="atLeast"/>
              <w:rPr>
                <w:rFonts w:asciiTheme="minorHAnsi" w:hAnsiTheme="minorHAnsi" w:cstheme="minorHAnsi"/>
              </w:rPr>
            </w:pPr>
            <w:r>
              <w:rPr>
                <w:rFonts w:asciiTheme="minorHAnsi" w:hAnsiTheme="minorHAnsi" w:cstheme="minorHAnsi"/>
              </w:rPr>
              <w:t>T</w:t>
            </w:r>
            <w:r w:rsidRPr="00CD4E07">
              <w:rPr>
                <w:rFonts w:asciiTheme="minorHAnsi" w:hAnsiTheme="minorHAnsi" w:cstheme="minorHAnsi"/>
              </w:rPr>
              <w:t>echnically proficient in Microsoft Word and Excel and use of formulas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002B7337" w:rsidRDefault="15EFF302" w14:paraId="35A97F36" w14:textId="4F671C03">
            <w:pPr>
              <w:spacing w:line="70" w:lineRule="atLeast"/>
              <w:jc w:val="center"/>
            </w:pPr>
            <w:r>
              <w:rPr>
                <w:noProof/>
              </w:rPr>
              <w:drawing>
                <wp:inline distT="0" distB="0" distL="0" distR="0" wp14:anchorId="3C67BF50" wp14:editId="6FC16F83">
                  <wp:extent cx="317019" cy="317019"/>
                  <wp:effectExtent l="0" t="0" r="0" b="0"/>
                  <wp:docPr id="443627492" name="Picture 44362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002B7337" w:rsidRDefault="002B7337" w14:paraId="428208FE" w14:textId="77777777">
            <w:pPr>
              <w:spacing w:line="70" w:lineRule="atLeast"/>
              <w:jc w:val="center"/>
              <w:rPr>
                <w:rFonts w:ascii="Calibri" w:hAnsi="Calibri" w:cs="Arial"/>
                <w:b/>
                <w:bCs/>
              </w:rP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2A4CD0A9" w:rsidRDefault="519DC7FD" w14:paraId="7CCF5A65" w14:textId="6CBD4948">
            <w:pPr>
              <w:spacing w:line="70" w:lineRule="atLeast"/>
              <w:jc w:val="center"/>
              <w:rPr>
                <w:rFonts w:ascii="Calibri" w:hAnsi="Calibri" w:cs="Arial"/>
                <w:b/>
                <w:bCs/>
              </w:rPr>
            </w:pPr>
            <w:r w:rsidRPr="565CEC07">
              <w:rPr>
                <w:rFonts w:ascii="Calibri" w:hAnsi="Calibri" w:cs="Arial"/>
                <w:b/>
                <w:bCs/>
              </w:rPr>
              <w:t>T</w:t>
            </w:r>
          </w:p>
          <w:p w:rsidRPr="00AD0E94" w:rsidR="002B7337" w:rsidP="002B7337" w:rsidRDefault="002B7337" w14:paraId="119FD1F7" w14:textId="6BDCE735">
            <w:pPr>
              <w:spacing w:line="70" w:lineRule="atLeast"/>
              <w:jc w:val="center"/>
              <w:rPr>
                <w:rFonts w:ascii="Calibri" w:hAnsi="Calibri" w:cs="Arial"/>
                <w:b/>
                <w:bCs/>
              </w:rPr>
            </w:pPr>
          </w:p>
        </w:tc>
      </w:tr>
      <w:tr w:rsidRPr="005B3EBF" w:rsidR="002B7337" w:rsidTr="05776D4A" w14:paraId="0E0D9CC6"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41648C" w:rsidR="002B7337" w:rsidP="002B7337" w:rsidRDefault="00CF28B9" w14:paraId="22861ADD" w14:textId="4B499775">
            <w:pPr>
              <w:spacing w:line="70" w:lineRule="atLeast"/>
              <w:rPr>
                <w:rFonts w:asciiTheme="minorHAnsi" w:hAnsiTheme="minorHAnsi" w:cstheme="minorHAnsi"/>
              </w:rPr>
            </w:pPr>
            <w:r w:rsidRPr="00CF28B9">
              <w:rPr>
                <w:rFonts w:asciiTheme="minorHAnsi" w:hAnsiTheme="minorHAnsi" w:cstheme="minorHAnsi"/>
              </w:rPr>
              <w:t>High level of interpersonal skills with the ability to negotiate and communicate effectively at all levels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002B7337" w:rsidRDefault="13F19081" w14:paraId="0DC15DC4" w14:textId="5D3F6FBC">
            <w:pPr>
              <w:spacing w:line="70" w:lineRule="atLeast"/>
              <w:jc w:val="center"/>
            </w:pPr>
            <w:r>
              <w:rPr>
                <w:noProof/>
              </w:rPr>
              <w:drawing>
                <wp:inline distT="0" distB="0" distL="0" distR="0" wp14:anchorId="393AFCBE" wp14:editId="46FB1C27">
                  <wp:extent cx="317019" cy="317019"/>
                  <wp:effectExtent l="0" t="0" r="0" b="0"/>
                  <wp:docPr id="1328360524" name="Picture 132836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002B7337" w:rsidRDefault="002B7337" w14:paraId="4E36D4A3" w14:textId="77777777">
            <w:pPr>
              <w:spacing w:line="70" w:lineRule="atLeast"/>
              <w:jc w:val="center"/>
              <w:rPr>
                <w:rFonts w:ascii="Calibri" w:hAnsi="Calibri" w:cs="Arial"/>
                <w:b/>
                <w:bCs/>
              </w:rP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2A4CD0A9" w:rsidRDefault="7334FCD2" w14:paraId="5B9E4459" w14:textId="1B92CA1E">
            <w:pPr>
              <w:spacing w:line="70" w:lineRule="atLeast"/>
              <w:jc w:val="center"/>
              <w:rPr>
                <w:rFonts w:ascii="Calibri" w:hAnsi="Calibri" w:cs="Arial"/>
                <w:b/>
                <w:bCs/>
              </w:rPr>
            </w:pPr>
            <w:r w:rsidRPr="2A4CD0A9">
              <w:rPr>
                <w:rFonts w:ascii="Calibri" w:hAnsi="Calibri" w:cs="Arial"/>
                <w:b/>
                <w:bCs/>
              </w:rPr>
              <w:t>I</w:t>
            </w:r>
          </w:p>
          <w:p w:rsidRPr="00AD0E94" w:rsidR="002B7337" w:rsidP="002B7337" w:rsidRDefault="002B7337" w14:paraId="2888400B" w14:textId="14A46920">
            <w:pPr>
              <w:spacing w:line="70" w:lineRule="atLeast"/>
              <w:jc w:val="center"/>
              <w:rPr>
                <w:rFonts w:ascii="Calibri" w:hAnsi="Calibri" w:cs="Arial"/>
                <w:b/>
                <w:bCs/>
              </w:rPr>
            </w:pPr>
          </w:p>
        </w:tc>
      </w:tr>
      <w:tr w:rsidRPr="005B3EBF" w:rsidR="002B7337" w:rsidTr="05776D4A" w14:paraId="2124B662"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CF28B9" w:rsidR="00CF28B9" w:rsidP="00CF28B9" w:rsidRDefault="00CF28B9" w14:paraId="771A1E34" w14:textId="278196D1">
            <w:pPr>
              <w:spacing w:line="70" w:lineRule="atLeast"/>
              <w:rPr>
                <w:rFonts w:asciiTheme="minorHAnsi" w:hAnsiTheme="minorHAnsi" w:cstheme="minorHAnsi"/>
                <w:color w:val="000000"/>
              </w:rPr>
            </w:pPr>
            <w:r w:rsidRPr="00CF28B9">
              <w:rPr>
                <w:rFonts w:asciiTheme="minorHAnsi" w:hAnsiTheme="minorHAnsi" w:cstheme="minorHAnsi"/>
                <w:color w:val="000000"/>
              </w:rPr>
              <w:t xml:space="preserve">Ability to interpret data and reach </w:t>
            </w:r>
          </w:p>
          <w:p w:rsidRPr="00AD0E94" w:rsidR="002B7337" w:rsidP="00CF28B9" w:rsidRDefault="00CF28B9" w14:paraId="30F4C3B0" w14:textId="40059D2A">
            <w:pPr>
              <w:spacing w:line="70" w:lineRule="atLeast"/>
              <w:rPr>
                <w:rFonts w:ascii="Calibri" w:hAnsi="Calibri" w:cs="Arial"/>
                <w:b/>
                <w:bCs/>
              </w:rPr>
            </w:pPr>
            <w:r w:rsidRPr="00CF28B9">
              <w:rPr>
                <w:rFonts w:asciiTheme="minorHAnsi" w:hAnsiTheme="minorHAnsi" w:cstheme="minorHAnsi"/>
                <w:color w:val="000000"/>
              </w:rPr>
              <w:t>appropriate conclusions in a defined timeframe</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002B7337" w:rsidRDefault="68A09818" w14:paraId="3903F2CE" w14:textId="5A8FC230">
            <w:pPr>
              <w:spacing w:line="70" w:lineRule="atLeast"/>
              <w:jc w:val="center"/>
            </w:pPr>
            <w:r>
              <w:rPr>
                <w:noProof/>
              </w:rPr>
              <w:drawing>
                <wp:inline distT="0" distB="0" distL="0" distR="0" wp14:anchorId="1963AAD2" wp14:editId="72611EA3">
                  <wp:extent cx="317019" cy="317019"/>
                  <wp:effectExtent l="0" t="0" r="0" b="0"/>
                  <wp:docPr id="80598710" name="Picture 8059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002B7337" w:rsidRDefault="002B7337" w14:paraId="6786A7B1" w14:textId="77777777">
            <w:pPr>
              <w:spacing w:line="70" w:lineRule="atLeast"/>
              <w:jc w:val="center"/>
              <w:rPr>
                <w:rFonts w:ascii="Calibri" w:hAnsi="Calibri" w:cs="Arial"/>
                <w:b/>
                <w:bCs/>
              </w:rP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2B7337" w:rsidP="6DA1EDB7" w:rsidRDefault="234CAF4B" w14:paraId="4E1156C6" w14:textId="1B92CA1E">
            <w:pPr>
              <w:spacing w:line="70" w:lineRule="atLeast"/>
              <w:jc w:val="center"/>
              <w:rPr>
                <w:rFonts w:ascii="Calibri" w:hAnsi="Calibri" w:cs="Arial"/>
                <w:b/>
                <w:bCs/>
              </w:rPr>
            </w:pPr>
            <w:r w:rsidRPr="6DA1EDB7">
              <w:rPr>
                <w:rFonts w:ascii="Calibri" w:hAnsi="Calibri" w:cs="Arial"/>
                <w:b/>
                <w:bCs/>
              </w:rPr>
              <w:t>I</w:t>
            </w:r>
          </w:p>
          <w:p w:rsidRPr="00AD0E94" w:rsidR="002B7337" w:rsidP="002B7337" w:rsidRDefault="002B7337" w14:paraId="33DC2FDB" w14:textId="3CC03201">
            <w:pPr>
              <w:spacing w:line="70" w:lineRule="atLeast"/>
              <w:jc w:val="center"/>
              <w:rPr>
                <w:rFonts w:ascii="Calibri" w:hAnsi="Calibri" w:cs="Arial"/>
                <w:b/>
                <w:bCs/>
              </w:rPr>
            </w:pPr>
          </w:p>
        </w:tc>
      </w:tr>
      <w:tr w:rsidRPr="005B3EBF" w:rsidR="006A7307" w:rsidTr="05776D4A" w14:paraId="0A34A4BC"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CF28B9" w:rsidR="006A7307" w:rsidP="00CF28B9" w:rsidRDefault="006A7307" w14:paraId="3CEE36C4" w14:textId="31B26197">
            <w:pPr>
              <w:spacing w:line="70" w:lineRule="atLeast"/>
              <w:rPr>
                <w:rFonts w:asciiTheme="minorHAnsi" w:hAnsiTheme="minorHAnsi" w:cstheme="minorHAnsi"/>
                <w:color w:val="000000"/>
              </w:rPr>
            </w:pPr>
            <w:r w:rsidRPr="006A7307">
              <w:rPr>
                <w:rFonts w:asciiTheme="minorHAnsi" w:hAnsiTheme="minorHAnsi" w:cstheme="minorHAnsi"/>
                <w:color w:val="000000"/>
              </w:rPr>
              <w:t>Strong organisational/time management skills, with the ability to work under pressure and handle competing priorities in meeting deadlines and commitments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006A7307" w:rsidP="002B7337" w:rsidRDefault="62066E7F" w14:paraId="19B7C48A" w14:textId="32CA0B8F">
            <w:pPr>
              <w:spacing w:line="70" w:lineRule="atLeast"/>
              <w:jc w:val="center"/>
            </w:pPr>
            <w:r>
              <w:rPr>
                <w:noProof/>
              </w:rPr>
              <w:drawing>
                <wp:inline distT="0" distB="0" distL="0" distR="0" wp14:anchorId="3A5079DD" wp14:editId="1EB4AA2A">
                  <wp:extent cx="317019" cy="317019"/>
                  <wp:effectExtent l="0" t="0" r="0" b="0"/>
                  <wp:docPr id="1960812891" name="Picture 8059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98710"/>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6A7307" w:rsidP="002B7337" w:rsidRDefault="006A7307" w14:paraId="39FB929D" w14:textId="77777777">
            <w:pPr>
              <w:spacing w:line="70" w:lineRule="atLeast"/>
              <w:jc w:val="center"/>
              <w:rPr>
                <w:rFonts w:ascii="Calibri" w:hAnsi="Calibri" w:cs="Arial"/>
                <w:b/>
                <w:bCs/>
              </w:rP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6DA1EDB7" w:rsidR="006A7307" w:rsidP="6DA1EDB7" w:rsidRDefault="270C059D" w14:paraId="03345885" w14:textId="2BEA2AD1">
            <w:pPr>
              <w:spacing w:line="70" w:lineRule="atLeast"/>
              <w:jc w:val="center"/>
              <w:rPr>
                <w:rFonts w:ascii="Calibri" w:hAnsi="Calibri" w:cs="Arial"/>
                <w:b/>
                <w:bCs/>
              </w:rPr>
            </w:pPr>
            <w:r w:rsidRPr="565CEC07">
              <w:rPr>
                <w:rFonts w:ascii="Calibri" w:hAnsi="Calibri" w:cs="Arial"/>
                <w:b/>
                <w:bCs/>
              </w:rPr>
              <w:t>I</w:t>
            </w:r>
          </w:p>
        </w:tc>
      </w:tr>
      <w:tr w:rsidRPr="005B3EBF" w:rsidR="006C5E0D" w:rsidTr="05776D4A" w14:paraId="465C450E"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6A7307" w:rsidR="006C5E0D" w:rsidP="00CF28B9" w:rsidRDefault="006C5E0D" w14:paraId="7770368E" w14:textId="2B01B262">
            <w:pPr>
              <w:spacing w:line="70" w:lineRule="atLeast"/>
              <w:rPr>
                <w:rFonts w:asciiTheme="minorHAnsi" w:hAnsiTheme="minorHAnsi" w:cstheme="minorHAnsi"/>
                <w:color w:val="000000"/>
              </w:rPr>
            </w:pPr>
            <w:r>
              <w:rPr>
                <w:rFonts w:asciiTheme="minorHAnsi" w:hAnsiTheme="minorHAnsi" w:cstheme="minorHAnsi"/>
                <w:color w:val="000000"/>
              </w:rPr>
              <w:t>A</w:t>
            </w:r>
            <w:r w:rsidRPr="006C5E0D">
              <w:rPr>
                <w:rFonts w:asciiTheme="minorHAnsi" w:hAnsiTheme="minorHAnsi" w:cstheme="minorHAnsi"/>
                <w:color w:val="000000"/>
              </w:rPr>
              <w:t>bility to implement and embed policy and procedure</w:t>
            </w:r>
            <w:r w:rsidR="00146620">
              <w:rPr>
                <w:rFonts w:asciiTheme="minorHAnsi" w:hAnsiTheme="minorHAnsi" w:cstheme="minorHAnsi"/>
                <w:color w:val="000000"/>
              </w:rPr>
              <w:t xml:space="preserve"> and</w:t>
            </w:r>
            <w:r w:rsidRPr="00146620" w:rsidR="00146620">
              <w:rPr>
                <w:rFonts w:asciiTheme="minorHAnsi" w:hAnsiTheme="minorHAnsi" w:cstheme="minorHAnsi"/>
                <w:color w:val="000000"/>
              </w:rPr>
              <w:t xml:space="preserve"> to recognise opportunities to enhance service delivery</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006C5E0D" w:rsidP="002B7337" w:rsidRDefault="61DE0DEF" w14:paraId="26E9E0D8" w14:textId="639160F1">
            <w:pPr>
              <w:spacing w:line="70" w:lineRule="atLeast"/>
              <w:jc w:val="center"/>
            </w:pPr>
            <w:r>
              <w:rPr>
                <w:noProof/>
              </w:rPr>
              <w:drawing>
                <wp:inline distT="0" distB="0" distL="0" distR="0" wp14:anchorId="65558507" wp14:editId="68D10621">
                  <wp:extent cx="317019" cy="317019"/>
                  <wp:effectExtent l="0" t="0" r="0" b="0"/>
                  <wp:docPr id="1762844425" name="Picture 8059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98710"/>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6C5E0D" w:rsidP="002B7337" w:rsidRDefault="006C5E0D" w14:paraId="756390AA" w14:textId="77777777">
            <w:pPr>
              <w:spacing w:line="70" w:lineRule="atLeast"/>
              <w:jc w:val="center"/>
              <w:rPr>
                <w:rFonts w:ascii="Calibri" w:hAnsi="Calibri" w:cs="Arial"/>
                <w:b/>
                <w:bCs/>
              </w:rPr>
            </w:pP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6DA1EDB7" w:rsidR="006C5E0D" w:rsidP="6DA1EDB7" w:rsidRDefault="6182560D" w14:paraId="07B1AD91" w14:textId="6E86B197">
            <w:pPr>
              <w:spacing w:line="70" w:lineRule="atLeast"/>
              <w:jc w:val="center"/>
              <w:rPr>
                <w:rFonts w:ascii="Calibri" w:hAnsi="Calibri" w:cs="Arial"/>
                <w:b/>
                <w:bCs/>
              </w:rPr>
            </w:pPr>
            <w:r w:rsidRPr="565CEC07">
              <w:rPr>
                <w:rFonts w:ascii="Calibri" w:hAnsi="Calibri" w:cs="Arial"/>
                <w:b/>
                <w:bCs/>
              </w:rPr>
              <w:t>I</w:t>
            </w:r>
          </w:p>
        </w:tc>
      </w:tr>
      <w:tr w:rsidRPr="005B3EBF" w:rsidR="00D35D30" w:rsidTr="05776D4A" w14:paraId="33977F03"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74A3BCD" w14:textId="77777777">
            <w:pPr>
              <w:spacing w:line="70" w:lineRule="atLeast"/>
              <w:rPr>
                <w:rFonts w:ascii="Calibri" w:hAnsi="Calibri" w:cs="Arial"/>
                <w:b/>
                <w:bCs/>
              </w:rPr>
            </w:pPr>
            <w:r>
              <w:rPr>
                <w:rFonts w:ascii="Calibri" w:hAnsi="Calibri" w:cs="Arial"/>
                <w:b/>
                <w:bCs/>
              </w:rPr>
              <w:t>Qualifications</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25E51DB6" w14:textId="77777777">
            <w:pPr>
              <w:spacing w:line="70" w:lineRule="atLeast"/>
              <w:jc w:val="center"/>
              <w:rPr>
                <w:rFonts w:ascii="Calibri" w:hAnsi="Calibri" w:cs="Arial"/>
                <w:b/>
                <w:bCs/>
              </w:rPr>
            </w:pPr>
            <w:r>
              <w:rPr>
                <w:rFonts w:ascii="Calibri" w:hAnsi="Calibri" w:cs="Arial"/>
                <w:b/>
                <w:bCs/>
              </w:rPr>
              <w:t>Essential</w:t>
            </w:r>
          </w:p>
        </w:tc>
        <w:tc>
          <w:tcPr>
            <w:tcW w:w="1448"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61B19AB8" w14:textId="77777777">
            <w:pPr>
              <w:spacing w:line="70" w:lineRule="atLeast"/>
              <w:jc w:val="center"/>
              <w:rPr>
                <w:rFonts w:ascii="Calibri" w:hAnsi="Calibri" w:cs="Arial"/>
                <w:b/>
                <w:bCs/>
              </w:rPr>
            </w:pPr>
            <w:r>
              <w:rPr>
                <w:rFonts w:ascii="Calibri" w:hAnsi="Calibri" w:cs="Arial"/>
                <w:b/>
                <w:bCs/>
              </w:rPr>
              <w:t>Desirable</w:t>
            </w:r>
          </w:p>
        </w:tc>
        <w:tc>
          <w:tcPr>
            <w:tcW w:w="1260" w:type="dxa"/>
            <w:tcBorders>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AD0E94" w:rsidR="00D35D30" w:rsidRDefault="00D35D30" w14:paraId="7589693F" w14:textId="77777777">
            <w:pPr>
              <w:spacing w:line="70" w:lineRule="atLeast"/>
              <w:jc w:val="center"/>
              <w:rPr>
                <w:rFonts w:ascii="Calibri" w:hAnsi="Calibri" w:cs="Arial"/>
                <w:b/>
                <w:bCs/>
              </w:rPr>
            </w:pPr>
            <w:r>
              <w:rPr>
                <w:rFonts w:ascii="Calibri" w:hAnsi="Calibri" w:cs="Arial"/>
                <w:b/>
                <w:bCs/>
              </w:rPr>
              <w:t>Assessed</w:t>
            </w:r>
          </w:p>
        </w:tc>
      </w:tr>
      <w:tr w:rsidRPr="005B3EBF" w:rsidR="00D35D30" w:rsidTr="05776D4A" w14:paraId="39253B7A"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P="00AD38A0" w:rsidRDefault="00AD38A0" w14:paraId="55F069EF" w14:textId="35379CC0">
            <w:pPr>
              <w:spacing w:line="70" w:lineRule="atLeast"/>
              <w:rPr>
                <w:rFonts w:ascii="Calibri" w:hAnsi="Calibri" w:cs="Arial"/>
                <w:b/>
                <w:bCs/>
              </w:rPr>
            </w:pPr>
            <w:r w:rsidRPr="0060408D">
              <w:rPr>
                <w:rFonts w:asciiTheme="minorHAnsi" w:hAnsiTheme="minorHAnsi" w:cstheme="minorHAnsi"/>
              </w:rPr>
              <w:t>Possess a</w:t>
            </w:r>
            <w:r w:rsidR="003D34F2">
              <w:rPr>
                <w:rFonts w:asciiTheme="minorHAnsi" w:hAnsiTheme="minorHAnsi" w:cstheme="minorHAnsi"/>
              </w:rPr>
              <w:t xml:space="preserve"> relevant</w:t>
            </w:r>
            <w:r w:rsidRPr="0060408D">
              <w:rPr>
                <w:rFonts w:asciiTheme="minorHAnsi" w:hAnsiTheme="minorHAnsi" w:cstheme="minorHAnsi"/>
              </w:rPr>
              <w:t xml:space="preserve"> degree / diploma</w:t>
            </w:r>
            <w:r w:rsidR="003D34F2">
              <w:rPr>
                <w:rFonts w:asciiTheme="minorHAnsi" w:hAnsiTheme="minorHAnsi" w:cstheme="minorHAnsi"/>
              </w:rPr>
              <w:t xml:space="preserve"> or </w:t>
            </w:r>
            <w:r w:rsidR="00546555">
              <w:rPr>
                <w:rFonts w:asciiTheme="minorHAnsi" w:hAnsiTheme="minorHAnsi" w:cstheme="minorHAnsi"/>
              </w:rPr>
              <w:t>experience</w:t>
            </w:r>
            <w:r w:rsidRPr="0060408D">
              <w:rPr>
                <w:rFonts w:asciiTheme="minorHAnsi" w:hAnsiTheme="minorHAnsi" w:cstheme="minorHAnsi"/>
              </w:rPr>
              <w:t xml:space="preserve"> </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031CD97C" w14:textId="22112A41">
            <w:pPr>
              <w:spacing w:line="70" w:lineRule="atLeast"/>
              <w:jc w:val="center"/>
            </w:pP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BDD2306" w14:paraId="04D00D7E" w14:textId="41CC32C2">
            <w:pPr>
              <w:spacing w:line="70" w:lineRule="atLeast"/>
              <w:jc w:val="center"/>
            </w:pPr>
            <w:r>
              <w:rPr>
                <w:noProof/>
              </w:rPr>
              <w:drawing>
                <wp:inline distT="0" distB="0" distL="0" distR="0" wp14:anchorId="137F4F1B" wp14:editId="51E6CEBB">
                  <wp:extent cx="317019" cy="317019"/>
                  <wp:effectExtent l="0" t="0" r="0" b="0"/>
                  <wp:docPr id="1363694965" name="Picture 60680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02121"/>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1AEA0199" w14:paraId="3CA24B08" w14:textId="7F7249F9">
            <w:pPr>
              <w:spacing w:line="70" w:lineRule="atLeast"/>
              <w:jc w:val="center"/>
              <w:rPr>
                <w:rFonts w:ascii="Calibri" w:hAnsi="Calibri" w:cs="Arial"/>
                <w:b/>
                <w:bCs/>
              </w:rPr>
            </w:pPr>
            <w:r w:rsidRPr="695FE44A">
              <w:rPr>
                <w:rFonts w:ascii="Calibri" w:hAnsi="Calibri" w:cs="Arial"/>
                <w:b/>
                <w:bCs/>
              </w:rPr>
              <w:t>C</w:t>
            </w:r>
          </w:p>
        </w:tc>
      </w:tr>
      <w:tr w:rsidRPr="005B3EBF" w:rsidR="00D35D30" w:rsidTr="05776D4A" w14:paraId="792068DF" w14:textId="77777777">
        <w:trPr>
          <w:gridBefore w:val="1"/>
          <w:wBefore w:w="25" w:type="dxa"/>
          <w:trHeight w:val="70"/>
        </w:trPr>
        <w:tc>
          <w:tcPr>
            <w:tcW w:w="4453"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P="00605C84" w:rsidRDefault="00605C84" w14:paraId="6467901C" w14:textId="5716C146">
            <w:pPr>
              <w:spacing w:line="70" w:lineRule="atLeast"/>
              <w:rPr>
                <w:rFonts w:ascii="Calibri" w:hAnsi="Calibri" w:cs="Arial"/>
                <w:b/>
                <w:bCs/>
              </w:rPr>
            </w:pPr>
            <w:r>
              <w:rPr>
                <w:rFonts w:asciiTheme="minorHAnsi" w:hAnsiTheme="minorHAnsi" w:cstheme="minorHAnsi"/>
              </w:rPr>
              <w:t>W</w:t>
            </w:r>
            <w:r w:rsidRPr="0060408D">
              <w:rPr>
                <w:rFonts w:asciiTheme="minorHAnsi" w:hAnsiTheme="minorHAnsi" w:cstheme="minorHAnsi"/>
              </w:rPr>
              <w:t>orking toward completion in a relevant environmental subject i.e. Sustainability / Environmental Management</w:t>
            </w:r>
          </w:p>
        </w:tc>
        <w:tc>
          <w:tcPr>
            <w:tcW w:w="1472"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00D35D30" w14:paraId="74106560" w14:textId="77777777">
            <w:pPr>
              <w:spacing w:line="70" w:lineRule="atLeast"/>
              <w:jc w:val="center"/>
              <w:rPr>
                <w:rFonts w:ascii="Calibri" w:hAnsi="Calibri" w:cs="Arial"/>
                <w:b/>
                <w:bCs/>
              </w:rPr>
            </w:pPr>
          </w:p>
        </w:tc>
        <w:tc>
          <w:tcPr>
            <w:tcW w:w="1448"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30779374" w14:paraId="340E0099" w14:textId="621D33DC">
            <w:pPr>
              <w:spacing w:line="70" w:lineRule="atLeast"/>
              <w:jc w:val="center"/>
            </w:pPr>
            <w:r>
              <w:rPr>
                <w:noProof/>
              </w:rPr>
              <w:drawing>
                <wp:inline distT="0" distB="0" distL="0" distR="0" wp14:anchorId="612F8DE9" wp14:editId="772A8212">
                  <wp:extent cx="317019" cy="317019"/>
                  <wp:effectExtent l="0" t="0" r="0" b="0"/>
                  <wp:docPr id="1345451180" name="Picture 134545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17019" cy="317019"/>
                          </a:xfrm>
                          <a:prstGeom prst="rect">
                            <a:avLst/>
                          </a:prstGeom>
                        </pic:spPr>
                      </pic:pic>
                    </a:graphicData>
                  </a:graphic>
                </wp:inline>
              </w:drawing>
            </w:r>
          </w:p>
        </w:tc>
        <w:tc>
          <w:tcPr>
            <w:tcW w:w="1260" w:type="dxa"/>
            <w:tcBorders>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AD0E94" w:rsidR="00D35D30" w:rsidRDefault="58C5248F" w14:paraId="1839B6A4" w14:textId="4E4A4B62">
            <w:pPr>
              <w:spacing w:line="70" w:lineRule="atLeast"/>
              <w:jc w:val="center"/>
              <w:rPr>
                <w:rFonts w:ascii="Calibri" w:hAnsi="Calibri" w:cs="Arial"/>
                <w:b/>
                <w:bCs/>
              </w:rPr>
            </w:pPr>
            <w:r w:rsidRPr="695FE44A">
              <w:rPr>
                <w:rFonts w:ascii="Calibri" w:hAnsi="Calibri" w:cs="Arial"/>
                <w:b/>
                <w:bCs/>
              </w:rPr>
              <w:t>C</w:t>
            </w:r>
          </w:p>
        </w:tc>
      </w:tr>
    </w:tbl>
    <w:p w:rsidR="00202A7E" w:rsidP="0049147F" w:rsidRDefault="00202A7E" w14:paraId="02AD8F90" w14:textId="77777777">
      <w:pPr>
        <w:autoSpaceDE w:val="0"/>
        <w:autoSpaceDN w:val="0"/>
        <w:adjustRightInd w:val="0"/>
        <w:rPr>
          <w:rFonts w:ascii="Calibri" w:hAnsi="Calibri" w:cs="Calibri"/>
          <w:b/>
        </w:rPr>
      </w:pPr>
    </w:p>
    <w:p w:rsidR="00B3662C" w:rsidP="0049147F" w:rsidRDefault="00407E7C" w14:paraId="57693551" w14:textId="77777777">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P="0049147F" w:rsidRDefault="00407E7C" w14:paraId="7A2F527F" w14:textId="77777777">
      <w:pPr>
        <w:autoSpaceDE w:val="0"/>
        <w:autoSpaceDN w:val="0"/>
        <w:adjustRightInd w:val="0"/>
        <w:rPr>
          <w:rFonts w:ascii="Calibri" w:hAnsi="Calibri" w:cs="Calibri"/>
          <w:b/>
        </w:rPr>
      </w:pPr>
      <w:r>
        <w:rPr>
          <w:rFonts w:ascii="Calibri" w:hAnsi="Calibri" w:cs="Calibri"/>
          <w:b/>
        </w:rPr>
        <w:t>I – Interview</w:t>
      </w:r>
    </w:p>
    <w:p w:rsidR="00407E7C" w:rsidP="0049147F" w:rsidRDefault="00407E7C" w14:paraId="047CBC77" w14:textId="77777777">
      <w:pPr>
        <w:autoSpaceDE w:val="0"/>
        <w:autoSpaceDN w:val="0"/>
        <w:adjustRightInd w:val="0"/>
        <w:rPr>
          <w:rFonts w:ascii="Calibri" w:hAnsi="Calibri" w:cs="Calibri"/>
          <w:b/>
        </w:rPr>
      </w:pPr>
      <w:r>
        <w:rPr>
          <w:rFonts w:ascii="Calibri" w:hAnsi="Calibri" w:cs="Calibri"/>
          <w:b/>
        </w:rPr>
        <w:t>T – Test</w:t>
      </w:r>
    </w:p>
    <w:p w:rsidR="00407E7C" w:rsidP="0049147F" w:rsidRDefault="00407E7C" w14:paraId="4056CB1E" w14:textId="77777777">
      <w:pPr>
        <w:autoSpaceDE w:val="0"/>
        <w:autoSpaceDN w:val="0"/>
        <w:adjustRightInd w:val="0"/>
        <w:rPr>
          <w:rFonts w:ascii="Calibri" w:hAnsi="Calibri" w:cs="Calibri"/>
          <w:b/>
        </w:rPr>
      </w:pPr>
      <w:r>
        <w:rPr>
          <w:rFonts w:ascii="Calibri" w:hAnsi="Calibri" w:cs="Calibri"/>
          <w:b/>
        </w:rPr>
        <w:t>C - Certificate</w:t>
      </w:r>
    </w:p>
    <w:p w:rsidRPr="005B3EBF" w:rsidR="00407E7C" w:rsidP="0049147F" w:rsidRDefault="00407E7C" w14:paraId="5CBB05FA" w14:textId="77777777">
      <w:pPr>
        <w:autoSpaceDE w:val="0"/>
        <w:autoSpaceDN w:val="0"/>
        <w:adjustRightInd w:val="0"/>
        <w:rPr>
          <w:rFonts w:ascii="Calibri" w:hAnsi="Calibri" w:cs="Calibri"/>
          <w:b/>
        </w:rPr>
      </w:pPr>
    </w:p>
    <w:sectPr w:rsidRPr="005B3EBF" w:rsidR="00407E7C" w:rsidSect="007C7D20">
      <w:headerReference w:type="default" r:id="rId18"/>
      <w:footerReference w:type="default" r:id="rId19"/>
      <w:pgSz w:w="11906" w:h="16838" w:orient="portrait"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F98" w:rsidP="003E5354" w:rsidRDefault="00294F98" w14:paraId="665E330A" w14:textId="77777777">
      <w:r>
        <w:separator/>
      </w:r>
    </w:p>
  </w:endnote>
  <w:endnote w:type="continuationSeparator" w:id="0">
    <w:p w:rsidR="00294F98" w:rsidP="003E5354" w:rsidRDefault="00294F98" w14:paraId="096A70A8" w14:textId="77777777">
      <w:r>
        <w:continuationSeparator/>
      </w:r>
    </w:p>
  </w:endnote>
  <w:endnote w:type="continuationNotice" w:id="1">
    <w:p w:rsidR="00294F98" w:rsidRDefault="00294F98" w14:paraId="235E5A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602AEA" w:rsidR="00B3662C" w:rsidRDefault="00B3662C" w14:paraId="40F3D74A" w14:textId="7777777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rsidR="00B3662C" w:rsidP="004D2B21" w:rsidRDefault="00E30EB9" w14:paraId="659707E6" w14:textId="77777777">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F98" w:rsidP="003E5354" w:rsidRDefault="00294F98" w14:paraId="7AD6634F" w14:textId="77777777">
      <w:r>
        <w:separator/>
      </w:r>
    </w:p>
  </w:footnote>
  <w:footnote w:type="continuationSeparator" w:id="0">
    <w:p w:rsidR="00294F98" w:rsidP="003E5354" w:rsidRDefault="00294F98" w14:paraId="359294A3" w14:textId="77777777">
      <w:r>
        <w:continuationSeparator/>
      </w:r>
    </w:p>
  </w:footnote>
  <w:footnote w:type="continuationNotice" w:id="1">
    <w:p w:rsidR="00294F98" w:rsidRDefault="00294F98" w14:paraId="31BA9E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911F674" w:rsidP="2911F674" w:rsidRDefault="2911F674" w14:paraId="1092F7ED" w14:textId="0F235E42">
    <w:pPr>
      <w:pStyle w:val="Header"/>
      <w:tabs>
        <w:tab w:val="clear" w:pos="4513"/>
        <w:tab w:val="clear" w:pos="9026"/>
        <w:tab w:val="left" w:pos="4935"/>
      </w:tabs>
    </w:pPr>
  </w:p>
  <w:p w:rsidRPr="0015656E" w:rsidR="001E13EC" w:rsidP="001E13EC" w:rsidRDefault="65DA9608" w14:paraId="5FFB2800" w14:textId="1CDB58E3">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7108AD"/>
    <w:multiLevelType w:val="multilevel"/>
    <w:tmpl w:val="01126B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C023211"/>
    <w:multiLevelType w:val="multilevel"/>
    <w:tmpl w:val="E4EE0A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32CCE"/>
    <w:multiLevelType w:val="multilevel"/>
    <w:tmpl w:val="1DCA5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46475E"/>
    <w:multiLevelType w:val="hybridMultilevel"/>
    <w:tmpl w:val="F3A485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hint="default" w:ascii="Symbol" w:hAnsi="Symbol"/>
      </w:rPr>
    </w:lvl>
    <w:lvl w:ilvl="1" w:tplc="08090003" w:tentative="1">
      <w:start w:val="1"/>
      <w:numFmt w:val="bullet"/>
      <w:lvlText w:val="o"/>
      <w:lvlJc w:val="left"/>
      <w:pPr>
        <w:ind w:left="2865" w:hanging="360"/>
      </w:pPr>
      <w:rPr>
        <w:rFonts w:hint="default" w:ascii="Courier New" w:hAnsi="Courier New" w:cs="Courier New"/>
      </w:rPr>
    </w:lvl>
    <w:lvl w:ilvl="2" w:tplc="08090005" w:tentative="1">
      <w:start w:val="1"/>
      <w:numFmt w:val="bullet"/>
      <w:lvlText w:val=""/>
      <w:lvlJc w:val="left"/>
      <w:pPr>
        <w:ind w:left="3585" w:hanging="360"/>
      </w:pPr>
      <w:rPr>
        <w:rFonts w:hint="default" w:ascii="Wingdings" w:hAnsi="Wingdings"/>
      </w:rPr>
    </w:lvl>
    <w:lvl w:ilvl="3" w:tplc="08090001" w:tentative="1">
      <w:start w:val="1"/>
      <w:numFmt w:val="bullet"/>
      <w:lvlText w:val=""/>
      <w:lvlJc w:val="left"/>
      <w:pPr>
        <w:ind w:left="4305" w:hanging="360"/>
      </w:pPr>
      <w:rPr>
        <w:rFonts w:hint="default" w:ascii="Symbol" w:hAnsi="Symbol"/>
      </w:rPr>
    </w:lvl>
    <w:lvl w:ilvl="4" w:tplc="08090003" w:tentative="1">
      <w:start w:val="1"/>
      <w:numFmt w:val="bullet"/>
      <w:lvlText w:val="o"/>
      <w:lvlJc w:val="left"/>
      <w:pPr>
        <w:ind w:left="5025" w:hanging="360"/>
      </w:pPr>
      <w:rPr>
        <w:rFonts w:hint="default" w:ascii="Courier New" w:hAnsi="Courier New" w:cs="Courier New"/>
      </w:rPr>
    </w:lvl>
    <w:lvl w:ilvl="5" w:tplc="08090005" w:tentative="1">
      <w:start w:val="1"/>
      <w:numFmt w:val="bullet"/>
      <w:lvlText w:val=""/>
      <w:lvlJc w:val="left"/>
      <w:pPr>
        <w:ind w:left="5745" w:hanging="360"/>
      </w:pPr>
      <w:rPr>
        <w:rFonts w:hint="default" w:ascii="Wingdings" w:hAnsi="Wingdings"/>
      </w:rPr>
    </w:lvl>
    <w:lvl w:ilvl="6" w:tplc="08090001" w:tentative="1">
      <w:start w:val="1"/>
      <w:numFmt w:val="bullet"/>
      <w:lvlText w:val=""/>
      <w:lvlJc w:val="left"/>
      <w:pPr>
        <w:ind w:left="6465" w:hanging="360"/>
      </w:pPr>
      <w:rPr>
        <w:rFonts w:hint="default" w:ascii="Symbol" w:hAnsi="Symbol"/>
      </w:rPr>
    </w:lvl>
    <w:lvl w:ilvl="7" w:tplc="08090003" w:tentative="1">
      <w:start w:val="1"/>
      <w:numFmt w:val="bullet"/>
      <w:lvlText w:val="o"/>
      <w:lvlJc w:val="left"/>
      <w:pPr>
        <w:ind w:left="7185" w:hanging="360"/>
      </w:pPr>
      <w:rPr>
        <w:rFonts w:hint="default" w:ascii="Courier New" w:hAnsi="Courier New" w:cs="Courier New"/>
      </w:rPr>
    </w:lvl>
    <w:lvl w:ilvl="8" w:tplc="08090005" w:tentative="1">
      <w:start w:val="1"/>
      <w:numFmt w:val="bullet"/>
      <w:lvlText w:val=""/>
      <w:lvlJc w:val="left"/>
      <w:pPr>
        <w:ind w:left="7905" w:hanging="360"/>
      </w:pPr>
      <w:rPr>
        <w:rFonts w:hint="default" w:ascii="Wingdings" w:hAnsi="Wingdings"/>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860056"/>
    <w:multiLevelType w:val="multilevel"/>
    <w:tmpl w:val="421A3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C93216C"/>
    <w:multiLevelType w:val="multilevel"/>
    <w:tmpl w:val="B99E7CB6"/>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6D6622BD"/>
    <w:multiLevelType w:val="hybridMultilevel"/>
    <w:tmpl w:val="59CEC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5AA4E35"/>
    <w:multiLevelType w:val="hybridMultilevel"/>
    <w:tmpl w:val="0BB43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9" w15:restartNumberingAfterBreak="0">
    <w:nsid w:val="7D9F0993"/>
    <w:multiLevelType w:val="multilevel"/>
    <w:tmpl w:val="F74A8E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88408644">
    <w:abstractNumId w:val="15"/>
  </w:num>
  <w:num w:numId="2" w16cid:durableId="507714373">
    <w:abstractNumId w:val="25"/>
  </w:num>
  <w:num w:numId="3" w16cid:durableId="818763830">
    <w:abstractNumId w:val="23"/>
  </w:num>
  <w:num w:numId="4" w16cid:durableId="1256743143">
    <w:abstractNumId w:val="19"/>
  </w:num>
  <w:num w:numId="5" w16cid:durableId="1863087608">
    <w:abstractNumId w:val="32"/>
  </w:num>
  <w:num w:numId="6" w16cid:durableId="1286346736">
    <w:abstractNumId w:val="4"/>
  </w:num>
  <w:num w:numId="7" w16cid:durableId="1320039565">
    <w:abstractNumId w:val="2"/>
  </w:num>
  <w:num w:numId="8" w16cid:durableId="2097283462">
    <w:abstractNumId w:val="18"/>
  </w:num>
  <w:num w:numId="9" w16cid:durableId="501548402">
    <w:abstractNumId w:val="1"/>
  </w:num>
  <w:num w:numId="10" w16cid:durableId="133648972">
    <w:abstractNumId w:val="27"/>
  </w:num>
  <w:num w:numId="11" w16cid:durableId="283852757">
    <w:abstractNumId w:val="11"/>
  </w:num>
  <w:num w:numId="12" w16cid:durableId="762258631">
    <w:abstractNumId w:val="9"/>
  </w:num>
  <w:num w:numId="13" w16cid:durableId="1876885722">
    <w:abstractNumId w:val="28"/>
  </w:num>
  <w:num w:numId="14" w16cid:durableId="284384524">
    <w:abstractNumId w:val="17"/>
  </w:num>
  <w:num w:numId="15" w16cid:durableId="859271286">
    <w:abstractNumId w:val="10"/>
  </w:num>
  <w:num w:numId="16" w16cid:durableId="1627855592">
    <w:abstractNumId w:val="13"/>
  </w:num>
  <w:num w:numId="17" w16cid:durableId="1954359177">
    <w:abstractNumId w:val="6"/>
  </w:num>
  <w:num w:numId="18" w16cid:durableId="1450512846">
    <w:abstractNumId w:val="38"/>
  </w:num>
  <w:num w:numId="19" w16cid:durableId="1896507463">
    <w:abstractNumId w:val="21"/>
  </w:num>
  <w:num w:numId="20" w16cid:durableId="204027581">
    <w:abstractNumId w:val="14"/>
  </w:num>
  <w:num w:numId="21" w16cid:durableId="2034107091">
    <w:abstractNumId w:val="31"/>
  </w:num>
  <w:num w:numId="22" w16cid:durableId="881795152">
    <w:abstractNumId w:val="26"/>
  </w:num>
  <w:num w:numId="23" w16cid:durableId="730076990">
    <w:abstractNumId w:val="30"/>
  </w:num>
  <w:num w:numId="24" w16cid:durableId="1495874154">
    <w:abstractNumId w:val="22"/>
  </w:num>
  <w:num w:numId="25" w16cid:durableId="1536041592">
    <w:abstractNumId w:val="0"/>
  </w:num>
  <w:num w:numId="26" w16cid:durableId="1854761340">
    <w:abstractNumId w:val="20"/>
  </w:num>
  <w:num w:numId="27" w16cid:durableId="1112750334">
    <w:abstractNumId w:val="33"/>
  </w:num>
  <w:num w:numId="28" w16cid:durableId="1904021794">
    <w:abstractNumId w:val="5"/>
  </w:num>
  <w:num w:numId="29" w16cid:durableId="2123646893">
    <w:abstractNumId w:val="34"/>
  </w:num>
  <w:num w:numId="30" w16cid:durableId="238176124">
    <w:abstractNumId w:val="8"/>
  </w:num>
  <w:num w:numId="31" w16cid:durableId="277683471">
    <w:abstractNumId w:val="24"/>
  </w:num>
  <w:num w:numId="32" w16cid:durableId="2070683213">
    <w:abstractNumId w:val="39"/>
  </w:num>
  <w:num w:numId="33" w16cid:durableId="893927464">
    <w:abstractNumId w:val="7"/>
  </w:num>
  <w:num w:numId="34" w16cid:durableId="1866207361">
    <w:abstractNumId w:val="35"/>
  </w:num>
  <w:num w:numId="35" w16cid:durableId="1527981934">
    <w:abstractNumId w:val="3"/>
  </w:num>
  <w:num w:numId="36" w16cid:durableId="617489131">
    <w:abstractNumId w:val="29"/>
  </w:num>
  <w:num w:numId="37" w16cid:durableId="41222373">
    <w:abstractNumId w:val="36"/>
  </w:num>
  <w:num w:numId="38" w16cid:durableId="1632176863">
    <w:abstractNumId w:val="12"/>
  </w:num>
  <w:num w:numId="39" w16cid:durableId="2141342362">
    <w:abstractNumId w:val="37"/>
  </w:num>
  <w:num w:numId="40" w16cid:durableId="1828133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fill="f" fillcolor="white" stroke="f">
      <v:fill on="f"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1F5"/>
    <w:rsid w:val="00013E43"/>
    <w:rsid w:val="000168A3"/>
    <w:rsid w:val="00016929"/>
    <w:rsid w:val="00020B7E"/>
    <w:rsid w:val="000242BA"/>
    <w:rsid w:val="00024563"/>
    <w:rsid w:val="00026D53"/>
    <w:rsid w:val="000310E3"/>
    <w:rsid w:val="00031D0E"/>
    <w:rsid w:val="00040A31"/>
    <w:rsid w:val="000415E2"/>
    <w:rsid w:val="00041902"/>
    <w:rsid w:val="00043469"/>
    <w:rsid w:val="0004606B"/>
    <w:rsid w:val="000621A9"/>
    <w:rsid w:val="0006371F"/>
    <w:rsid w:val="00070528"/>
    <w:rsid w:val="00072A73"/>
    <w:rsid w:val="00074F15"/>
    <w:rsid w:val="00075628"/>
    <w:rsid w:val="00076588"/>
    <w:rsid w:val="000838D9"/>
    <w:rsid w:val="00083C2C"/>
    <w:rsid w:val="00084D8A"/>
    <w:rsid w:val="00086D01"/>
    <w:rsid w:val="000871C2"/>
    <w:rsid w:val="000B1C80"/>
    <w:rsid w:val="000B37D2"/>
    <w:rsid w:val="000B44CA"/>
    <w:rsid w:val="000B4643"/>
    <w:rsid w:val="000B61A4"/>
    <w:rsid w:val="000C0CBB"/>
    <w:rsid w:val="000C3FD3"/>
    <w:rsid w:val="000D1BF4"/>
    <w:rsid w:val="000D3464"/>
    <w:rsid w:val="000D5111"/>
    <w:rsid w:val="000D6643"/>
    <w:rsid w:val="000E62C7"/>
    <w:rsid w:val="000F1EFD"/>
    <w:rsid w:val="000F3101"/>
    <w:rsid w:val="000F4486"/>
    <w:rsid w:val="000F469C"/>
    <w:rsid w:val="000F485F"/>
    <w:rsid w:val="00101CD4"/>
    <w:rsid w:val="00105B33"/>
    <w:rsid w:val="00112470"/>
    <w:rsid w:val="00112E96"/>
    <w:rsid w:val="001139ED"/>
    <w:rsid w:val="00113AE0"/>
    <w:rsid w:val="00113D09"/>
    <w:rsid w:val="00125641"/>
    <w:rsid w:val="001315B9"/>
    <w:rsid w:val="00140A7F"/>
    <w:rsid w:val="00140F70"/>
    <w:rsid w:val="001413DD"/>
    <w:rsid w:val="00142D25"/>
    <w:rsid w:val="00143B2E"/>
    <w:rsid w:val="00145256"/>
    <w:rsid w:val="00146620"/>
    <w:rsid w:val="001503AD"/>
    <w:rsid w:val="00154E7C"/>
    <w:rsid w:val="0015510C"/>
    <w:rsid w:val="0015656E"/>
    <w:rsid w:val="00170AB8"/>
    <w:rsid w:val="00172BD5"/>
    <w:rsid w:val="0017351C"/>
    <w:rsid w:val="00174157"/>
    <w:rsid w:val="00175705"/>
    <w:rsid w:val="0017576A"/>
    <w:rsid w:val="00175823"/>
    <w:rsid w:val="00182E02"/>
    <w:rsid w:val="00191CE8"/>
    <w:rsid w:val="0019434A"/>
    <w:rsid w:val="001A05C2"/>
    <w:rsid w:val="001B0435"/>
    <w:rsid w:val="001B2FB2"/>
    <w:rsid w:val="001B643D"/>
    <w:rsid w:val="001C2CA3"/>
    <w:rsid w:val="001C5068"/>
    <w:rsid w:val="001D59F5"/>
    <w:rsid w:val="001E05C1"/>
    <w:rsid w:val="001E061A"/>
    <w:rsid w:val="001E13EC"/>
    <w:rsid w:val="001E17D0"/>
    <w:rsid w:val="001E3C23"/>
    <w:rsid w:val="001E5F32"/>
    <w:rsid w:val="001E6086"/>
    <w:rsid w:val="001E6F34"/>
    <w:rsid w:val="001F1E72"/>
    <w:rsid w:val="002014A9"/>
    <w:rsid w:val="00202A7E"/>
    <w:rsid w:val="002037BD"/>
    <w:rsid w:val="002053E1"/>
    <w:rsid w:val="002057AB"/>
    <w:rsid w:val="002061FF"/>
    <w:rsid w:val="002075BC"/>
    <w:rsid w:val="002109FC"/>
    <w:rsid w:val="002119B5"/>
    <w:rsid w:val="0021698D"/>
    <w:rsid w:val="002200F5"/>
    <w:rsid w:val="00223609"/>
    <w:rsid w:val="00224FEB"/>
    <w:rsid w:val="002251BF"/>
    <w:rsid w:val="00240241"/>
    <w:rsid w:val="00240EA2"/>
    <w:rsid w:val="0024126E"/>
    <w:rsid w:val="002467A3"/>
    <w:rsid w:val="00256791"/>
    <w:rsid w:val="00256E7D"/>
    <w:rsid w:val="00260053"/>
    <w:rsid w:val="0026064E"/>
    <w:rsid w:val="00261072"/>
    <w:rsid w:val="00261779"/>
    <w:rsid w:val="00261E86"/>
    <w:rsid w:val="00262011"/>
    <w:rsid w:val="00262158"/>
    <w:rsid w:val="00262941"/>
    <w:rsid w:val="0026691F"/>
    <w:rsid w:val="002748BB"/>
    <w:rsid w:val="00276C00"/>
    <w:rsid w:val="00280C58"/>
    <w:rsid w:val="0028169D"/>
    <w:rsid w:val="0028217B"/>
    <w:rsid w:val="00282636"/>
    <w:rsid w:val="002857D1"/>
    <w:rsid w:val="00292AA3"/>
    <w:rsid w:val="002942EE"/>
    <w:rsid w:val="00294F98"/>
    <w:rsid w:val="002A0549"/>
    <w:rsid w:val="002A153A"/>
    <w:rsid w:val="002A2976"/>
    <w:rsid w:val="002A40CA"/>
    <w:rsid w:val="002B7337"/>
    <w:rsid w:val="002B7CD7"/>
    <w:rsid w:val="002C06F8"/>
    <w:rsid w:val="002C0FFE"/>
    <w:rsid w:val="002C4A85"/>
    <w:rsid w:val="002D02A6"/>
    <w:rsid w:val="002D7A1D"/>
    <w:rsid w:val="002E02F3"/>
    <w:rsid w:val="002E1E2D"/>
    <w:rsid w:val="002E49B1"/>
    <w:rsid w:val="002E6DB6"/>
    <w:rsid w:val="002F03A1"/>
    <w:rsid w:val="002F3D00"/>
    <w:rsid w:val="002F4499"/>
    <w:rsid w:val="002F4567"/>
    <w:rsid w:val="002F5B00"/>
    <w:rsid w:val="002F732F"/>
    <w:rsid w:val="00303FCB"/>
    <w:rsid w:val="003054B2"/>
    <w:rsid w:val="003072F5"/>
    <w:rsid w:val="00311DF6"/>
    <w:rsid w:val="003153CD"/>
    <w:rsid w:val="003172B9"/>
    <w:rsid w:val="00323C90"/>
    <w:rsid w:val="0032426C"/>
    <w:rsid w:val="0032433A"/>
    <w:rsid w:val="00324D3D"/>
    <w:rsid w:val="003276F3"/>
    <w:rsid w:val="003333CB"/>
    <w:rsid w:val="00334CED"/>
    <w:rsid w:val="00335201"/>
    <w:rsid w:val="003357AF"/>
    <w:rsid w:val="00343CED"/>
    <w:rsid w:val="003474E0"/>
    <w:rsid w:val="00351713"/>
    <w:rsid w:val="0035240E"/>
    <w:rsid w:val="003576C5"/>
    <w:rsid w:val="0036341C"/>
    <w:rsid w:val="00364B14"/>
    <w:rsid w:val="003669B7"/>
    <w:rsid w:val="00371C25"/>
    <w:rsid w:val="00376E8A"/>
    <w:rsid w:val="00377E81"/>
    <w:rsid w:val="00380815"/>
    <w:rsid w:val="0038246D"/>
    <w:rsid w:val="003847D3"/>
    <w:rsid w:val="00385628"/>
    <w:rsid w:val="00387E78"/>
    <w:rsid w:val="0039576E"/>
    <w:rsid w:val="00396680"/>
    <w:rsid w:val="00397448"/>
    <w:rsid w:val="003A0BE2"/>
    <w:rsid w:val="003A0F21"/>
    <w:rsid w:val="003A1830"/>
    <w:rsid w:val="003A2F19"/>
    <w:rsid w:val="003A458A"/>
    <w:rsid w:val="003A6B63"/>
    <w:rsid w:val="003B083C"/>
    <w:rsid w:val="003B0857"/>
    <w:rsid w:val="003B1223"/>
    <w:rsid w:val="003B244C"/>
    <w:rsid w:val="003B2AD5"/>
    <w:rsid w:val="003B3802"/>
    <w:rsid w:val="003B3B48"/>
    <w:rsid w:val="003B58CC"/>
    <w:rsid w:val="003C06AE"/>
    <w:rsid w:val="003C29A2"/>
    <w:rsid w:val="003C4288"/>
    <w:rsid w:val="003D1184"/>
    <w:rsid w:val="003D1757"/>
    <w:rsid w:val="003D348E"/>
    <w:rsid w:val="003D34F2"/>
    <w:rsid w:val="003D38D4"/>
    <w:rsid w:val="003E036B"/>
    <w:rsid w:val="003E24CA"/>
    <w:rsid w:val="003E5354"/>
    <w:rsid w:val="003F3658"/>
    <w:rsid w:val="003F452A"/>
    <w:rsid w:val="00401253"/>
    <w:rsid w:val="004015CA"/>
    <w:rsid w:val="0040261C"/>
    <w:rsid w:val="00402EF4"/>
    <w:rsid w:val="00403864"/>
    <w:rsid w:val="004040EF"/>
    <w:rsid w:val="00404C0A"/>
    <w:rsid w:val="00407E7C"/>
    <w:rsid w:val="004108FC"/>
    <w:rsid w:val="0041648C"/>
    <w:rsid w:val="00420128"/>
    <w:rsid w:val="00423107"/>
    <w:rsid w:val="00423461"/>
    <w:rsid w:val="0042565A"/>
    <w:rsid w:val="004256D7"/>
    <w:rsid w:val="00427CE9"/>
    <w:rsid w:val="00437658"/>
    <w:rsid w:val="00444710"/>
    <w:rsid w:val="00445D01"/>
    <w:rsid w:val="00447242"/>
    <w:rsid w:val="0044737D"/>
    <w:rsid w:val="0044780B"/>
    <w:rsid w:val="00453DB8"/>
    <w:rsid w:val="00455055"/>
    <w:rsid w:val="0045615B"/>
    <w:rsid w:val="004663FF"/>
    <w:rsid w:val="00466702"/>
    <w:rsid w:val="00470B0A"/>
    <w:rsid w:val="004748F1"/>
    <w:rsid w:val="004752A5"/>
    <w:rsid w:val="00475611"/>
    <w:rsid w:val="00480DD6"/>
    <w:rsid w:val="004839C4"/>
    <w:rsid w:val="00483D3A"/>
    <w:rsid w:val="004859A5"/>
    <w:rsid w:val="0048613C"/>
    <w:rsid w:val="00486825"/>
    <w:rsid w:val="0049147F"/>
    <w:rsid w:val="004924DE"/>
    <w:rsid w:val="00493F38"/>
    <w:rsid w:val="004A0FC9"/>
    <w:rsid w:val="004A2624"/>
    <w:rsid w:val="004A2D60"/>
    <w:rsid w:val="004A3A11"/>
    <w:rsid w:val="004A3DF9"/>
    <w:rsid w:val="004A74CD"/>
    <w:rsid w:val="004B08FF"/>
    <w:rsid w:val="004C1BE3"/>
    <w:rsid w:val="004C2EE3"/>
    <w:rsid w:val="004C55E7"/>
    <w:rsid w:val="004C7B96"/>
    <w:rsid w:val="004D2B21"/>
    <w:rsid w:val="004D30B4"/>
    <w:rsid w:val="004D3E78"/>
    <w:rsid w:val="004E065A"/>
    <w:rsid w:val="004E639A"/>
    <w:rsid w:val="004F2E96"/>
    <w:rsid w:val="004F668A"/>
    <w:rsid w:val="004F6A14"/>
    <w:rsid w:val="004F703B"/>
    <w:rsid w:val="005117A1"/>
    <w:rsid w:val="00511BFE"/>
    <w:rsid w:val="005133DE"/>
    <w:rsid w:val="00513F90"/>
    <w:rsid w:val="00516304"/>
    <w:rsid w:val="005166E2"/>
    <w:rsid w:val="005305AE"/>
    <w:rsid w:val="005308D0"/>
    <w:rsid w:val="00533982"/>
    <w:rsid w:val="00535A07"/>
    <w:rsid w:val="005368E9"/>
    <w:rsid w:val="0053717B"/>
    <w:rsid w:val="00545A74"/>
    <w:rsid w:val="00546555"/>
    <w:rsid w:val="005531C7"/>
    <w:rsid w:val="00563EA5"/>
    <w:rsid w:val="00571E24"/>
    <w:rsid w:val="00573551"/>
    <w:rsid w:val="005750CD"/>
    <w:rsid w:val="00581245"/>
    <w:rsid w:val="0058438B"/>
    <w:rsid w:val="005907BB"/>
    <w:rsid w:val="00591F9B"/>
    <w:rsid w:val="005924A2"/>
    <w:rsid w:val="00593274"/>
    <w:rsid w:val="00597320"/>
    <w:rsid w:val="00597977"/>
    <w:rsid w:val="005B14C9"/>
    <w:rsid w:val="005B3EBF"/>
    <w:rsid w:val="005C2F9B"/>
    <w:rsid w:val="005D4934"/>
    <w:rsid w:val="005E0BBB"/>
    <w:rsid w:val="005E3196"/>
    <w:rsid w:val="005E559A"/>
    <w:rsid w:val="005E66EB"/>
    <w:rsid w:val="005E7CEB"/>
    <w:rsid w:val="005F51E9"/>
    <w:rsid w:val="005F652F"/>
    <w:rsid w:val="006005F9"/>
    <w:rsid w:val="006009AE"/>
    <w:rsid w:val="00602AEA"/>
    <w:rsid w:val="00602E37"/>
    <w:rsid w:val="006034E2"/>
    <w:rsid w:val="00605C84"/>
    <w:rsid w:val="00607E93"/>
    <w:rsid w:val="00613F15"/>
    <w:rsid w:val="00615E29"/>
    <w:rsid w:val="00623B33"/>
    <w:rsid w:val="006258D2"/>
    <w:rsid w:val="006345A2"/>
    <w:rsid w:val="00637126"/>
    <w:rsid w:val="00637BBF"/>
    <w:rsid w:val="00642BED"/>
    <w:rsid w:val="00644680"/>
    <w:rsid w:val="006454AD"/>
    <w:rsid w:val="0064607D"/>
    <w:rsid w:val="006464B6"/>
    <w:rsid w:val="00651FD8"/>
    <w:rsid w:val="0065238E"/>
    <w:rsid w:val="006524BF"/>
    <w:rsid w:val="00653A4D"/>
    <w:rsid w:val="00655D04"/>
    <w:rsid w:val="00657A2C"/>
    <w:rsid w:val="006636E1"/>
    <w:rsid w:val="00667851"/>
    <w:rsid w:val="006713F6"/>
    <w:rsid w:val="0067177C"/>
    <w:rsid w:val="00671A36"/>
    <w:rsid w:val="0067415B"/>
    <w:rsid w:val="00674389"/>
    <w:rsid w:val="006801B4"/>
    <w:rsid w:val="00680FF3"/>
    <w:rsid w:val="006815CE"/>
    <w:rsid w:val="00682CDB"/>
    <w:rsid w:val="00683531"/>
    <w:rsid w:val="006A1E18"/>
    <w:rsid w:val="006A5F04"/>
    <w:rsid w:val="006A7307"/>
    <w:rsid w:val="006B1765"/>
    <w:rsid w:val="006B24C7"/>
    <w:rsid w:val="006C39A0"/>
    <w:rsid w:val="006C40ED"/>
    <w:rsid w:val="006C5E0D"/>
    <w:rsid w:val="006D0BCD"/>
    <w:rsid w:val="006D20A1"/>
    <w:rsid w:val="006D75CE"/>
    <w:rsid w:val="006E2582"/>
    <w:rsid w:val="006E4260"/>
    <w:rsid w:val="006F2A26"/>
    <w:rsid w:val="006F4F4C"/>
    <w:rsid w:val="006F7511"/>
    <w:rsid w:val="006F797D"/>
    <w:rsid w:val="00700CE3"/>
    <w:rsid w:val="00702E5A"/>
    <w:rsid w:val="00703BE5"/>
    <w:rsid w:val="00705B9D"/>
    <w:rsid w:val="00713CEE"/>
    <w:rsid w:val="00713FB5"/>
    <w:rsid w:val="00714EFE"/>
    <w:rsid w:val="00721AA8"/>
    <w:rsid w:val="007229E1"/>
    <w:rsid w:val="00725C68"/>
    <w:rsid w:val="00731713"/>
    <w:rsid w:val="007319DD"/>
    <w:rsid w:val="00732165"/>
    <w:rsid w:val="00735652"/>
    <w:rsid w:val="007366A9"/>
    <w:rsid w:val="007434AC"/>
    <w:rsid w:val="00750A13"/>
    <w:rsid w:val="00750A70"/>
    <w:rsid w:val="00751995"/>
    <w:rsid w:val="00751FB4"/>
    <w:rsid w:val="00752773"/>
    <w:rsid w:val="00756863"/>
    <w:rsid w:val="00757EBB"/>
    <w:rsid w:val="007602A0"/>
    <w:rsid w:val="007626C3"/>
    <w:rsid w:val="00763712"/>
    <w:rsid w:val="00763F6F"/>
    <w:rsid w:val="007679E3"/>
    <w:rsid w:val="00770F26"/>
    <w:rsid w:val="00773DA7"/>
    <w:rsid w:val="00774FC9"/>
    <w:rsid w:val="007831FB"/>
    <w:rsid w:val="00783C6D"/>
    <w:rsid w:val="0078468B"/>
    <w:rsid w:val="007857EA"/>
    <w:rsid w:val="00786AEB"/>
    <w:rsid w:val="007A190E"/>
    <w:rsid w:val="007A597B"/>
    <w:rsid w:val="007A6A73"/>
    <w:rsid w:val="007B1542"/>
    <w:rsid w:val="007B4519"/>
    <w:rsid w:val="007B653B"/>
    <w:rsid w:val="007C5550"/>
    <w:rsid w:val="007C617C"/>
    <w:rsid w:val="007C7D20"/>
    <w:rsid w:val="007D20BD"/>
    <w:rsid w:val="007D3183"/>
    <w:rsid w:val="007D5A3B"/>
    <w:rsid w:val="007D76DC"/>
    <w:rsid w:val="007E7AE6"/>
    <w:rsid w:val="007F168B"/>
    <w:rsid w:val="007F5E05"/>
    <w:rsid w:val="007F6D02"/>
    <w:rsid w:val="008003FF"/>
    <w:rsid w:val="00801344"/>
    <w:rsid w:val="00802B8D"/>
    <w:rsid w:val="008067D6"/>
    <w:rsid w:val="00810A43"/>
    <w:rsid w:val="008277D3"/>
    <w:rsid w:val="00830FAB"/>
    <w:rsid w:val="00831C18"/>
    <w:rsid w:val="00832DB1"/>
    <w:rsid w:val="00851369"/>
    <w:rsid w:val="00853AC3"/>
    <w:rsid w:val="00854C11"/>
    <w:rsid w:val="00857BFA"/>
    <w:rsid w:val="00860FAE"/>
    <w:rsid w:val="00863875"/>
    <w:rsid w:val="00865D8E"/>
    <w:rsid w:val="00866B4F"/>
    <w:rsid w:val="0087250D"/>
    <w:rsid w:val="0087349D"/>
    <w:rsid w:val="008747CB"/>
    <w:rsid w:val="008777EA"/>
    <w:rsid w:val="00884346"/>
    <w:rsid w:val="008907FC"/>
    <w:rsid w:val="008924AE"/>
    <w:rsid w:val="00893CB8"/>
    <w:rsid w:val="0089643C"/>
    <w:rsid w:val="008A0DC4"/>
    <w:rsid w:val="008A2A66"/>
    <w:rsid w:val="008A33AC"/>
    <w:rsid w:val="008B0E0A"/>
    <w:rsid w:val="008C0883"/>
    <w:rsid w:val="008C0E8B"/>
    <w:rsid w:val="008C16DD"/>
    <w:rsid w:val="008C3EF4"/>
    <w:rsid w:val="008D0A94"/>
    <w:rsid w:val="008D2BB6"/>
    <w:rsid w:val="008D6E04"/>
    <w:rsid w:val="008D7A76"/>
    <w:rsid w:val="008E08AE"/>
    <w:rsid w:val="008E2719"/>
    <w:rsid w:val="008E4F21"/>
    <w:rsid w:val="008F0484"/>
    <w:rsid w:val="008F1B09"/>
    <w:rsid w:val="008F4070"/>
    <w:rsid w:val="008F677B"/>
    <w:rsid w:val="008F77C6"/>
    <w:rsid w:val="0090490C"/>
    <w:rsid w:val="0090702A"/>
    <w:rsid w:val="009105F6"/>
    <w:rsid w:val="009106FC"/>
    <w:rsid w:val="00915B47"/>
    <w:rsid w:val="0091749C"/>
    <w:rsid w:val="009202FC"/>
    <w:rsid w:val="00922A32"/>
    <w:rsid w:val="009243BB"/>
    <w:rsid w:val="00926E42"/>
    <w:rsid w:val="00927DFC"/>
    <w:rsid w:val="00935FA0"/>
    <w:rsid w:val="00937357"/>
    <w:rsid w:val="00940FF5"/>
    <w:rsid w:val="0094231E"/>
    <w:rsid w:val="00950179"/>
    <w:rsid w:val="009513DE"/>
    <w:rsid w:val="00951FD4"/>
    <w:rsid w:val="0095233B"/>
    <w:rsid w:val="00952A0B"/>
    <w:rsid w:val="00952B74"/>
    <w:rsid w:val="00961EBA"/>
    <w:rsid w:val="00970B89"/>
    <w:rsid w:val="009719AB"/>
    <w:rsid w:val="00974BDA"/>
    <w:rsid w:val="00975F12"/>
    <w:rsid w:val="00981F00"/>
    <w:rsid w:val="0099103F"/>
    <w:rsid w:val="009922EF"/>
    <w:rsid w:val="00992723"/>
    <w:rsid w:val="009A0DCA"/>
    <w:rsid w:val="009A2ACA"/>
    <w:rsid w:val="009A410B"/>
    <w:rsid w:val="009A7854"/>
    <w:rsid w:val="009B3D4B"/>
    <w:rsid w:val="009B4D8B"/>
    <w:rsid w:val="009C348D"/>
    <w:rsid w:val="009C3FF8"/>
    <w:rsid w:val="009C7105"/>
    <w:rsid w:val="009C76E9"/>
    <w:rsid w:val="009D1728"/>
    <w:rsid w:val="009D35AF"/>
    <w:rsid w:val="009D4951"/>
    <w:rsid w:val="009D4FB4"/>
    <w:rsid w:val="009D5536"/>
    <w:rsid w:val="009E54E8"/>
    <w:rsid w:val="009E61DD"/>
    <w:rsid w:val="009F1B52"/>
    <w:rsid w:val="009F445A"/>
    <w:rsid w:val="009F79F9"/>
    <w:rsid w:val="00A047B6"/>
    <w:rsid w:val="00A14411"/>
    <w:rsid w:val="00A1640D"/>
    <w:rsid w:val="00A16F8E"/>
    <w:rsid w:val="00A17A3C"/>
    <w:rsid w:val="00A241B1"/>
    <w:rsid w:val="00A24F84"/>
    <w:rsid w:val="00A262C4"/>
    <w:rsid w:val="00A42175"/>
    <w:rsid w:val="00A5247C"/>
    <w:rsid w:val="00A54FE4"/>
    <w:rsid w:val="00A559E2"/>
    <w:rsid w:val="00A63BE8"/>
    <w:rsid w:val="00A64352"/>
    <w:rsid w:val="00A645C4"/>
    <w:rsid w:val="00A64FC5"/>
    <w:rsid w:val="00A64FC6"/>
    <w:rsid w:val="00A664C9"/>
    <w:rsid w:val="00A712F0"/>
    <w:rsid w:val="00A73544"/>
    <w:rsid w:val="00A76DBC"/>
    <w:rsid w:val="00A9125A"/>
    <w:rsid w:val="00A920C4"/>
    <w:rsid w:val="00A92D46"/>
    <w:rsid w:val="00A92D79"/>
    <w:rsid w:val="00A939E0"/>
    <w:rsid w:val="00AA609E"/>
    <w:rsid w:val="00AA70C4"/>
    <w:rsid w:val="00AA7926"/>
    <w:rsid w:val="00AB41B5"/>
    <w:rsid w:val="00AB7915"/>
    <w:rsid w:val="00AB7E08"/>
    <w:rsid w:val="00AC0C7B"/>
    <w:rsid w:val="00AC1BBF"/>
    <w:rsid w:val="00AC26C4"/>
    <w:rsid w:val="00AC307B"/>
    <w:rsid w:val="00AC40BA"/>
    <w:rsid w:val="00AC5D01"/>
    <w:rsid w:val="00AD0257"/>
    <w:rsid w:val="00AD38A0"/>
    <w:rsid w:val="00AD6CC4"/>
    <w:rsid w:val="00AD7B2C"/>
    <w:rsid w:val="00AE3CB5"/>
    <w:rsid w:val="00AE4BA7"/>
    <w:rsid w:val="00AE7673"/>
    <w:rsid w:val="00AF0596"/>
    <w:rsid w:val="00AF1AE3"/>
    <w:rsid w:val="00AF4CD8"/>
    <w:rsid w:val="00AF4F4C"/>
    <w:rsid w:val="00B02B5F"/>
    <w:rsid w:val="00B030A1"/>
    <w:rsid w:val="00B03626"/>
    <w:rsid w:val="00B04C52"/>
    <w:rsid w:val="00B062A0"/>
    <w:rsid w:val="00B11F16"/>
    <w:rsid w:val="00B1759B"/>
    <w:rsid w:val="00B17E86"/>
    <w:rsid w:val="00B22A3F"/>
    <w:rsid w:val="00B22CC6"/>
    <w:rsid w:val="00B2480C"/>
    <w:rsid w:val="00B27C0B"/>
    <w:rsid w:val="00B323CF"/>
    <w:rsid w:val="00B34715"/>
    <w:rsid w:val="00B34C27"/>
    <w:rsid w:val="00B35400"/>
    <w:rsid w:val="00B3651E"/>
    <w:rsid w:val="00B3662C"/>
    <w:rsid w:val="00B36FE2"/>
    <w:rsid w:val="00B40EDB"/>
    <w:rsid w:val="00B4175B"/>
    <w:rsid w:val="00B41BB7"/>
    <w:rsid w:val="00B435E2"/>
    <w:rsid w:val="00B45688"/>
    <w:rsid w:val="00B50BA1"/>
    <w:rsid w:val="00B51184"/>
    <w:rsid w:val="00B5321B"/>
    <w:rsid w:val="00B53894"/>
    <w:rsid w:val="00B562FB"/>
    <w:rsid w:val="00B60375"/>
    <w:rsid w:val="00B604EC"/>
    <w:rsid w:val="00B632F6"/>
    <w:rsid w:val="00B74687"/>
    <w:rsid w:val="00B81B86"/>
    <w:rsid w:val="00B821B9"/>
    <w:rsid w:val="00B8323F"/>
    <w:rsid w:val="00B85ECE"/>
    <w:rsid w:val="00B961B8"/>
    <w:rsid w:val="00B963EC"/>
    <w:rsid w:val="00B96984"/>
    <w:rsid w:val="00BB192D"/>
    <w:rsid w:val="00BB338C"/>
    <w:rsid w:val="00BB4B10"/>
    <w:rsid w:val="00BB4DD8"/>
    <w:rsid w:val="00BB6E2F"/>
    <w:rsid w:val="00BB7565"/>
    <w:rsid w:val="00BC4851"/>
    <w:rsid w:val="00BC569F"/>
    <w:rsid w:val="00BC60B8"/>
    <w:rsid w:val="00BC6D41"/>
    <w:rsid w:val="00BD215E"/>
    <w:rsid w:val="00BD22BB"/>
    <w:rsid w:val="00BD3F37"/>
    <w:rsid w:val="00BD44FF"/>
    <w:rsid w:val="00BD64A8"/>
    <w:rsid w:val="00BE7CDF"/>
    <w:rsid w:val="00BF0E7D"/>
    <w:rsid w:val="00BF57A0"/>
    <w:rsid w:val="00BF7C79"/>
    <w:rsid w:val="00C0449A"/>
    <w:rsid w:val="00C10005"/>
    <w:rsid w:val="00C1040A"/>
    <w:rsid w:val="00C12C7A"/>
    <w:rsid w:val="00C12CF6"/>
    <w:rsid w:val="00C12D4B"/>
    <w:rsid w:val="00C138A2"/>
    <w:rsid w:val="00C14056"/>
    <w:rsid w:val="00C20461"/>
    <w:rsid w:val="00C20FDC"/>
    <w:rsid w:val="00C22178"/>
    <w:rsid w:val="00C22961"/>
    <w:rsid w:val="00C27BD9"/>
    <w:rsid w:val="00C33A04"/>
    <w:rsid w:val="00C350DD"/>
    <w:rsid w:val="00C4011A"/>
    <w:rsid w:val="00C41333"/>
    <w:rsid w:val="00C41C88"/>
    <w:rsid w:val="00C45352"/>
    <w:rsid w:val="00C50C08"/>
    <w:rsid w:val="00C55092"/>
    <w:rsid w:val="00C55803"/>
    <w:rsid w:val="00C62BA2"/>
    <w:rsid w:val="00C646C7"/>
    <w:rsid w:val="00C71B5F"/>
    <w:rsid w:val="00C71DE8"/>
    <w:rsid w:val="00C725D3"/>
    <w:rsid w:val="00C801C8"/>
    <w:rsid w:val="00C90AB7"/>
    <w:rsid w:val="00C94306"/>
    <w:rsid w:val="00C97A8D"/>
    <w:rsid w:val="00CA490A"/>
    <w:rsid w:val="00CB5723"/>
    <w:rsid w:val="00CB6717"/>
    <w:rsid w:val="00CC2159"/>
    <w:rsid w:val="00CC45F2"/>
    <w:rsid w:val="00CC724F"/>
    <w:rsid w:val="00CD0D02"/>
    <w:rsid w:val="00CD2380"/>
    <w:rsid w:val="00CD4E07"/>
    <w:rsid w:val="00CD546E"/>
    <w:rsid w:val="00CD68F7"/>
    <w:rsid w:val="00CE2676"/>
    <w:rsid w:val="00CE268C"/>
    <w:rsid w:val="00CE5A42"/>
    <w:rsid w:val="00CF28B9"/>
    <w:rsid w:val="00CF2F16"/>
    <w:rsid w:val="00CF52E9"/>
    <w:rsid w:val="00CF5883"/>
    <w:rsid w:val="00D04BFB"/>
    <w:rsid w:val="00D1246C"/>
    <w:rsid w:val="00D12A4A"/>
    <w:rsid w:val="00D20A7D"/>
    <w:rsid w:val="00D20EAD"/>
    <w:rsid w:val="00D23C17"/>
    <w:rsid w:val="00D250FB"/>
    <w:rsid w:val="00D267B4"/>
    <w:rsid w:val="00D26FD4"/>
    <w:rsid w:val="00D27579"/>
    <w:rsid w:val="00D31BE4"/>
    <w:rsid w:val="00D322ED"/>
    <w:rsid w:val="00D331E1"/>
    <w:rsid w:val="00D346DA"/>
    <w:rsid w:val="00D34AEF"/>
    <w:rsid w:val="00D35D30"/>
    <w:rsid w:val="00D37202"/>
    <w:rsid w:val="00D43B05"/>
    <w:rsid w:val="00D4422E"/>
    <w:rsid w:val="00D44659"/>
    <w:rsid w:val="00D474D1"/>
    <w:rsid w:val="00D55CC6"/>
    <w:rsid w:val="00D57216"/>
    <w:rsid w:val="00D57313"/>
    <w:rsid w:val="00D57DCA"/>
    <w:rsid w:val="00D6247B"/>
    <w:rsid w:val="00D64604"/>
    <w:rsid w:val="00D64E94"/>
    <w:rsid w:val="00D660F7"/>
    <w:rsid w:val="00D66B9F"/>
    <w:rsid w:val="00D67735"/>
    <w:rsid w:val="00D70258"/>
    <w:rsid w:val="00D75260"/>
    <w:rsid w:val="00D752CE"/>
    <w:rsid w:val="00D80051"/>
    <w:rsid w:val="00D8137A"/>
    <w:rsid w:val="00D81A6C"/>
    <w:rsid w:val="00D852F2"/>
    <w:rsid w:val="00D85F87"/>
    <w:rsid w:val="00D8693A"/>
    <w:rsid w:val="00D86DA6"/>
    <w:rsid w:val="00D95C89"/>
    <w:rsid w:val="00DA3D00"/>
    <w:rsid w:val="00DA43B0"/>
    <w:rsid w:val="00DB211A"/>
    <w:rsid w:val="00DB2138"/>
    <w:rsid w:val="00DB3688"/>
    <w:rsid w:val="00DB6606"/>
    <w:rsid w:val="00DC3A8A"/>
    <w:rsid w:val="00DD0914"/>
    <w:rsid w:val="00DD3D9C"/>
    <w:rsid w:val="00DD3F67"/>
    <w:rsid w:val="00DD6AF5"/>
    <w:rsid w:val="00DE3DE3"/>
    <w:rsid w:val="00DE42CA"/>
    <w:rsid w:val="00DE61F8"/>
    <w:rsid w:val="00DE6659"/>
    <w:rsid w:val="00DE7506"/>
    <w:rsid w:val="00DF2A00"/>
    <w:rsid w:val="00DF697D"/>
    <w:rsid w:val="00DF7A3B"/>
    <w:rsid w:val="00E01113"/>
    <w:rsid w:val="00E01E86"/>
    <w:rsid w:val="00E02FAA"/>
    <w:rsid w:val="00E04F47"/>
    <w:rsid w:val="00E05806"/>
    <w:rsid w:val="00E123BA"/>
    <w:rsid w:val="00E17BDF"/>
    <w:rsid w:val="00E23159"/>
    <w:rsid w:val="00E23246"/>
    <w:rsid w:val="00E232E6"/>
    <w:rsid w:val="00E257B6"/>
    <w:rsid w:val="00E26A78"/>
    <w:rsid w:val="00E30EB9"/>
    <w:rsid w:val="00E36BC7"/>
    <w:rsid w:val="00E45101"/>
    <w:rsid w:val="00E47DB1"/>
    <w:rsid w:val="00E53A7E"/>
    <w:rsid w:val="00E54B5D"/>
    <w:rsid w:val="00E6054A"/>
    <w:rsid w:val="00E60B95"/>
    <w:rsid w:val="00E620EF"/>
    <w:rsid w:val="00E70C49"/>
    <w:rsid w:val="00E74E3D"/>
    <w:rsid w:val="00E75BD5"/>
    <w:rsid w:val="00E7662F"/>
    <w:rsid w:val="00E77098"/>
    <w:rsid w:val="00E81F49"/>
    <w:rsid w:val="00E82AD9"/>
    <w:rsid w:val="00E85ED8"/>
    <w:rsid w:val="00E87784"/>
    <w:rsid w:val="00E87E60"/>
    <w:rsid w:val="00EA1765"/>
    <w:rsid w:val="00EA2CC9"/>
    <w:rsid w:val="00EA7F18"/>
    <w:rsid w:val="00EB1678"/>
    <w:rsid w:val="00EB1E00"/>
    <w:rsid w:val="00EB38B5"/>
    <w:rsid w:val="00EB50EC"/>
    <w:rsid w:val="00EB68C3"/>
    <w:rsid w:val="00EB6B32"/>
    <w:rsid w:val="00EB7098"/>
    <w:rsid w:val="00EB76ED"/>
    <w:rsid w:val="00EC2FEA"/>
    <w:rsid w:val="00EC3E75"/>
    <w:rsid w:val="00EC581F"/>
    <w:rsid w:val="00ED1EFE"/>
    <w:rsid w:val="00ED4791"/>
    <w:rsid w:val="00ED57E8"/>
    <w:rsid w:val="00ED640F"/>
    <w:rsid w:val="00ED7A6E"/>
    <w:rsid w:val="00EE0605"/>
    <w:rsid w:val="00EE1A60"/>
    <w:rsid w:val="00EF11AC"/>
    <w:rsid w:val="00EF1348"/>
    <w:rsid w:val="00EF3AB0"/>
    <w:rsid w:val="00EF6321"/>
    <w:rsid w:val="00EF7560"/>
    <w:rsid w:val="00F01544"/>
    <w:rsid w:val="00F03655"/>
    <w:rsid w:val="00F03E99"/>
    <w:rsid w:val="00F04489"/>
    <w:rsid w:val="00F13447"/>
    <w:rsid w:val="00F202CA"/>
    <w:rsid w:val="00F215FA"/>
    <w:rsid w:val="00F23FD3"/>
    <w:rsid w:val="00F249A7"/>
    <w:rsid w:val="00F251A4"/>
    <w:rsid w:val="00F255E8"/>
    <w:rsid w:val="00F27B4D"/>
    <w:rsid w:val="00F313F5"/>
    <w:rsid w:val="00F32E1C"/>
    <w:rsid w:val="00F36A87"/>
    <w:rsid w:val="00F37386"/>
    <w:rsid w:val="00F42AD0"/>
    <w:rsid w:val="00F45BD5"/>
    <w:rsid w:val="00F517B1"/>
    <w:rsid w:val="00F56348"/>
    <w:rsid w:val="00F57DC6"/>
    <w:rsid w:val="00F647B2"/>
    <w:rsid w:val="00F707D6"/>
    <w:rsid w:val="00F71754"/>
    <w:rsid w:val="00F7665D"/>
    <w:rsid w:val="00F80C42"/>
    <w:rsid w:val="00F8296A"/>
    <w:rsid w:val="00F864C4"/>
    <w:rsid w:val="00F87345"/>
    <w:rsid w:val="00F90371"/>
    <w:rsid w:val="00F93B8A"/>
    <w:rsid w:val="00F956DD"/>
    <w:rsid w:val="00F9670D"/>
    <w:rsid w:val="00FA07B0"/>
    <w:rsid w:val="00FA3C3E"/>
    <w:rsid w:val="00FA5864"/>
    <w:rsid w:val="00FA7DAE"/>
    <w:rsid w:val="00FB6581"/>
    <w:rsid w:val="00FB7B0D"/>
    <w:rsid w:val="00FD0672"/>
    <w:rsid w:val="00FD3059"/>
    <w:rsid w:val="00FD5289"/>
    <w:rsid w:val="00FE1B4C"/>
    <w:rsid w:val="00FE1B6A"/>
    <w:rsid w:val="00FE2F91"/>
    <w:rsid w:val="00FE36E0"/>
    <w:rsid w:val="00FE37C2"/>
    <w:rsid w:val="00FE5AC4"/>
    <w:rsid w:val="00FE74C3"/>
    <w:rsid w:val="00FF0556"/>
    <w:rsid w:val="00FF1837"/>
    <w:rsid w:val="02724F1E"/>
    <w:rsid w:val="0350E177"/>
    <w:rsid w:val="056C2348"/>
    <w:rsid w:val="05776D4A"/>
    <w:rsid w:val="05F6FDC7"/>
    <w:rsid w:val="07A475A8"/>
    <w:rsid w:val="08CC8921"/>
    <w:rsid w:val="0904821E"/>
    <w:rsid w:val="0BCA0488"/>
    <w:rsid w:val="0BDD2306"/>
    <w:rsid w:val="0DC9C7AC"/>
    <w:rsid w:val="10DCDDAD"/>
    <w:rsid w:val="112EA53B"/>
    <w:rsid w:val="11EE08AD"/>
    <w:rsid w:val="13F19081"/>
    <w:rsid w:val="15EFF302"/>
    <w:rsid w:val="1619E288"/>
    <w:rsid w:val="16793352"/>
    <w:rsid w:val="1A7555A3"/>
    <w:rsid w:val="1AEA0199"/>
    <w:rsid w:val="1B3366B4"/>
    <w:rsid w:val="1BC2339C"/>
    <w:rsid w:val="1C3FD51B"/>
    <w:rsid w:val="1DA17684"/>
    <w:rsid w:val="1F082E57"/>
    <w:rsid w:val="1F9F5ECC"/>
    <w:rsid w:val="204338A9"/>
    <w:rsid w:val="2347D010"/>
    <w:rsid w:val="234CAF4B"/>
    <w:rsid w:val="23946461"/>
    <w:rsid w:val="24439551"/>
    <w:rsid w:val="270C059D"/>
    <w:rsid w:val="2740FA5C"/>
    <w:rsid w:val="277A0903"/>
    <w:rsid w:val="2911F674"/>
    <w:rsid w:val="293E265F"/>
    <w:rsid w:val="2987D1D0"/>
    <w:rsid w:val="2A4CD0A9"/>
    <w:rsid w:val="2C0FB08A"/>
    <w:rsid w:val="2CE05F1A"/>
    <w:rsid w:val="2E348F12"/>
    <w:rsid w:val="2E6EB19B"/>
    <w:rsid w:val="2EC97A1D"/>
    <w:rsid w:val="30779374"/>
    <w:rsid w:val="3168A641"/>
    <w:rsid w:val="331E42F5"/>
    <w:rsid w:val="3326E77A"/>
    <w:rsid w:val="33BD9ED8"/>
    <w:rsid w:val="348E7812"/>
    <w:rsid w:val="349D8936"/>
    <w:rsid w:val="36822EF6"/>
    <w:rsid w:val="3705E056"/>
    <w:rsid w:val="37B5B280"/>
    <w:rsid w:val="37CC142A"/>
    <w:rsid w:val="390EBAAC"/>
    <w:rsid w:val="3A1B21AC"/>
    <w:rsid w:val="3B4BE168"/>
    <w:rsid w:val="3C113FC2"/>
    <w:rsid w:val="3DA743F6"/>
    <w:rsid w:val="3F5078A8"/>
    <w:rsid w:val="4277F816"/>
    <w:rsid w:val="44A571B9"/>
    <w:rsid w:val="47579566"/>
    <w:rsid w:val="4789C90B"/>
    <w:rsid w:val="4A2563A8"/>
    <w:rsid w:val="4B50B398"/>
    <w:rsid w:val="4C6831AB"/>
    <w:rsid w:val="4CFDB399"/>
    <w:rsid w:val="4E46F8FE"/>
    <w:rsid w:val="4F57B65F"/>
    <w:rsid w:val="4FFC782E"/>
    <w:rsid w:val="51931E96"/>
    <w:rsid w:val="519DC7FD"/>
    <w:rsid w:val="519FA187"/>
    <w:rsid w:val="536140E9"/>
    <w:rsid w:val="53F9E164"/>
    <w:rsid w:val="54F19C17"/>
    <w:rsid w:val="55C7EDBA"/>
    <w:rsid w:val="55F97C54"/>
    <w:rsid w:val="5615BECB"/>
    <w:rsid w:val="565CEC07"/>
    <w:rsid w:val="58C5248F"/>
    <w:rsid w:val="5AFAEDB8"/>
    <w:rsid w:val="5B95CFF8"/>
    <w:rsid w:val="5E26A34B"/>
    <w:rsid w:val="5E56BF90"/>
    <w:rsid w:val="5F5CE943"/>
    <w:rsid w:val="6182560D"/>
    <w:rsid w:val="61DE0DEF"/>
    <w:rsid w:val="62066E7F"/>
    <w:rsid w:val="627E290C"/>
    <w:rsid w:val="6284B8AB"/>
    <w:rsid w:val="6369E1FD"/>
    <w:rsid w:val="64240314"/>
    <w:rsid w:val="6500885C"/>
    <w:rsid w:val="65DA9608"/>
    <w:rsid w:val="6622635A"/>
    <w:rsid w:val="670902D9"/>
    <w:rsid w:val="67A0D9B3"/>
    <w:rsid w:val="68A09818"/>
    <w:rsid w:val="68F15E3B"/>
    <w:rsid w:val="695FE44A"/>
    <w:rsid w:val="696D5A7E"/>
    <w:rsid w:val="6A31DEE9"/>
    <w:rsid w:val="6A36EEB3"/>
    <w:rsid w:val="6B9AD9F3"/>
    <w:rsid w:val="6C3811BB"/>
    <w:rsid w:val="6DA1EDB7"/>
    <w:rsid w:val="6F15A6D2"/>
    <w:rsid w:val="71043517"/>
    <w:rsid w:val="7253AD56"/>
    <w:rsid w:val="72DC497A"/>
    <w:rsid w:val="7334FCD2"/>
    <w:rsid w:val="73A532D7"/>
    <w:rsid w:val="7624D491"/>
    <w:rsid w:val="776243DC"/>
    <w:rsid w:val="78396234"/>
    <w:rsid w:val="78EE57BB"/>
    <w:rsid w:val="79BEEFC9"/>
    <w:rsid w:val="7ED2A207"/>
    <w:rsid w:val="7F68E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3B81FF9F"/>
  <w15:docId w15:val="{8BEF5F4B-09C4-46A9-8867-7682C4C1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E5354"/>
    <w:rPr>
      <w:rFonts w:ascii="Tahoma" w:hAnsi="Tahoma" w:cs="Tahoma"/>
      <w:sz w:val="16"/>
      <w:szCs w:val="16"/>
    </w:rPr>
  </w:style>
  <w:style w:type="character" w:styleId="BalloonTextChar" w:customStyle="1">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styleId="HeaderChar" w:customStyle="1">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styleId="FooterChar" w:customStyle="1">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styleId="CommentTextChar" w:customStyle="1">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styleId="CommentSubjectChar" w:customStyle="1">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styleId="FootnoteTextChar" w:customStyle="1">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438">
      <w:bodyDiv w:val="1"/>
      <w:marLeft w:val="0"/>
      <w:marRight w:val="0"/>
      <w:marTop w:val="0"/>
      <w:marBottom w:val="0"/>
      <w:divBdr>
        <w:top w:val="none" w:sz="0" w:space="0" w:color="auto"/>
        <w:left w:val="none" w:sz="0" w:space="0" w:color="auto"/>
        <w:bottom w:val="none" w:sz="0" w:space="0" w:color="auto"/>
        <w:right w:val="none" w:sz="0" w:space="0" w:color="auto"/>
      </w:divBdr>
    </w:div>
    <w:div w:id="43456748">
      <w:bodyDiv w:val="1"/>
      <w:marLeft w:val="0"/>
      <w:marRight w:val="0"/>
      <w:marTop w:val="0"/>
      <w:marBottom w:val="0"/>
      <w:divBdr>
        <w:top w:val="none" w:sz="0" w:space="0" w:color="auto"/>
        <w:left w:val="none" w:sz="0" w:space="0" w:color="auto"/>
        <w:bottom w:val="none" w:sz="0" w:space="0" w:color="auto"/>
        <w:right w:val="none" w:sz="0" w:space="0" w:color="auto"/>
      </w:divBdr>
    </w:div>
    <w:div w:id="66391455">
      <w:bodyDiv w:val="1"/>
      <w:marLeft w:val="0"/>
      <w:marRight w:val="0"/>
      <w:marTop w:val="0"/>
      <w:marBottom w:val="0"/>
      <w:divBdr>
        <w:top w:val="none" w:sz="0" w:space="0" w:color="auto"/>
        <w:left w:val="none" w:sz="0" w:space="0" w:color="auto"/>
        <w:bottom w:val="none" w:sz="0" w:space="0" w:color="auto"/>
        <w:right w:val="none" w:sz="0" w:space="0" w:color="auto"/>
      </w:divBdr>
    </w:div>
    <w:div w:id="91823585">
      <w:bodyDiv w:val="1"/>
      <w:marLeft w:val="0"/>
      <w:marRight w:val="0"/>
      <w:marTop w:val="0"/>
      <w:marBottom w:val="0"/>
      <w:divBdr>
        <w:top w:val="none" w:sz="0" w:space="0" w:color="auto"/>
        <w:left w:val="none" w:sz="0" w:space="0" w:color="auto"/>
        <w:bottom w:val="none" w:sz="0" w:space="0" w:color="auto"/>
        <w:right w:val="none" w:sz="0" w:space="0" w:color="auto"/>
      </w:divBdr>
    </w:div>
    <w:div w:id="115374243">
      <w:bodyDiv w:val="1"/>
      <w:marLeft w:val="0"/>
      <w:marRight w:val="0"/>
      <w:marTop w:val="0"/>
      <w:marBottom w:val="0"/>
      <w:divBdr>
        <w:top w:val="none" w:sz="0" w:space="0" w:color="auto"/>
        <w:left w:val="none" w:sz="0" w:space="0" w:color="auto"/>
        <w:bottom w:val="none" w:sz="0" w:space="0" w:color="auto"/>
        <w:right w:val="none" w:sz="0" w:space="0" w:color="auto"/>
      </w:divBdr>
    </w:div>
    <w:div w:id="122579590">
      <w:bodyDiv w:val="1"/>
      <w:marLeft w:val="0"/>
      <w:marRight w:val="0"/>
      <w:marTop w:val="0"/>
      <w:marBottom w:val="0"/>
      <w:divBdr>
        <w:top w:val="none" w:sz="0" w:space="0" w:color="auto"/>
        <w:left w:val="none" w:sz="0" w:space="0" w:color="auto"/>
        <w:bottom w:val="none" w:sz="0" w:space="0" w:color="auto"/>
        <w:right w:val="none" w:sz="0" w:space="0" w:color="auto"/>
      </w:divBdr>
    </w:div>
    <w:div w:id="162403382">
      <w:bodyDiv w:val="1"/>
      <w:marLeft w:val="0"/>
      <w:marRight w:val="0"/>
      <w:marTop w:val="0"/>
      <w:marBottom w:val="0"/>
      <w:divBdr>
        <w:top w:val="none" w:sz="0" w:space="0" w:color="auto"/>
        <w:left w:val="none" w:sz="0" w:space="0" w:color="auto"/>
        <w:bottom w:val="none" w:sz="0" w:space="0" w:color="auto"/>
        <w:right w:val="none" w:sz="0" w:space="0" w:color="auto"/>
      </w:divBdr>
    </w:div>
    <w:div w:id="167528458">
      <w:bodyDiv w:val="1"/>
      <w:marLeft w:val="0"/>
      <w:marRight w:val="0"/>
      <w:marTop w:val="0"/>
      <w:marBottom w:val="0"/>
      <w:divBdr>
        <w:top w:val="none" w:sz="0" w:space="0" w:color="auto"/>
        <w:left w:val="none" w:sz="0" w:space="0" w:color="auto"/>
        <w:bottom w:val="none" w:sz="0" w:space="0" w:color="auto"/>
        <w:right w:val="none" w:sz="0" w:space="0" w:color="auto"/>
      </w:divBdr>
    </w:div>
    <w:div w:id="185212580">
      <w:bodyDiv w:val="1"/>
      <w:marLeft w:val="0"/>
      <w:marRight w:val="0"/>
      <w:marTop w:val="0"/>
      <w:marBottom w:val="0"/>
      <w:divBdr>
        <w:top w:val="none" w:sz="0" w:space="0" w:color="auto"/>
        <w:left w:val="none" w:sz="0" w:space="0" w:color="auto"/>
        <w:bottom w:val="none" w:sz="0" w:space="0" w:color="auto"/>
        <w:right w:val="none" w:sz="0" w:space="0" w:color="auto"/>
      </w:divBdr>
    </w:div>
    <w:div w:id="245039262">
      <w:bodyDiv w:val="1"/>
      <w:marLeft w:val="0"/>
      <w:marRight w:val="0"/>
      <w:marTop w:val="0"/>
      <w:marBottom w:val="0"/>
      <w:divBdr>
        <w:top w:val="none" w:sz="0" w:space="0" w:color="auto"/>
        <w:left w:val="none" w:sz="0" w:space="0" w:color="auto"/>
        <w:bottom w:val="none" w:sz="0" w:space="0" w:color="auto"/>
        <w:right w:val="none" w:sz="0" w:space="0" w:color="auto"/>
      </w:divBdr>
    </w:div>
    <w:div w:id="318726962">
      <w:bodyDiv w:val="1"/>
      <w:marLeft w:val="0"/>
      <w:marRight w:val="0"/>
      <w:marTop w:val="0"/>
      <w:marBottom w:val="0"/>
      <w:divBdr>
        <w:top w:val="none" w:sz="0" w:space="0" w:color="auto"/>
        <w:left w:val="none" w:sz="0" w:space="0" w:color="auto"/>
        <w:bottom w:val="none" w:sz="0" w:space="0" w:color="auto"/>
        <w:right w:val="none" w:sz="0" w:space="0" w:color="auto"/>
      </w:divBdr>
    </w:div>
    <w:div w:id="324820012">
      <w:bodyDiv w:val="1"/>
      <w:marLeft w:val="0"/>
      <w:marRight w:val="0"/>
      <w:marTop w:val="0"/>
      <w:marBottom w:val="0"/>
      <w:divBdr>
        <w:top w:val="none" w:sz="0" w:space="0" w:color="auto"/>
        <w:left w:val="none" w:sz="0" w:space="0" w:color="auto"/>
        <w:bottom w:val="none" w:sz="0" w:space="0" w:color="auto"/>
        <w:right w:val="none" w:sz="0" w:space="0" w:color="auto"/>
      </w:divBdr>
    </w:div>
    <w:div w:id="333650475">
      <w:bodyDiv w:val="1"/>
      <w:marLeft w:val="0"/>
      <w:marRight w:val="0"/>
      <w:marTop w:val="0"/>
      <w:marBottom w:val="0"/>
      <w:divBdr>
        <w:top w:val="none" w:sz="0" w:space="0" w:color="auto"/>
        <w:left w:val="none" w:sz="0" w:space="0" w:color="auto"/>
        <w:bottom w:val="none" w:sz="0" w:space="0" w:color="auto"/>
        <w:right w:val="none" w:sz="0" w:space="0" w:color="auto"/>
      </w:divBdr>
    </w:div>
    <w:div w:id="349110829">
      <w:bodyDiv w:val="1"/>
      <w:marLeft w:val="0"/>
      <w:marRight w:val="0"/>
      <w:marTop w:val="0"/>
      <w:marBottom w:val="0"/>
      <w:divBdr>
        <w:top w:val="none" w:sz="0" w:space="0" w:color="auto"/>
        <w:left w:val="none" w:sz="0" w:space="0" w:color="auto"/>
        <w:bottom w:val="none" w:sz="0" w:space="0" w:color="auto"/>
        <w:right w:val="none" w:sz="0" w:space="0" w:color="auto"/>
      </w:divBdr>
    </w:div>
    <w:div w:id="40017826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78290051">
      <w:bodyDiv w:val="1"/>
      <w:marLeft w:val="0"/>
      <w:marRight w:val="0"/>
      <w:marTop w:val="0"/>
      <w:marBottom w:val="0"/>
      <w:divBdr>
        <w:top w:val="none" w:sz="0" w:space="0" w:color="auto"/>
        <w:left w:val="none" w:sz="0" w:space="0" w:color="auto"/>
        <w:bottom w:val="none" w:sz="0" w:space="0" w:color="auto"/>
        <w:right w:val="none" w:sz="0" w:space="0" w:color="auto"/>
      </w:divBdr>
    </w:div>
    <w:div w:id="694381307">
      <w:bodyDiv w:val="1"/>
      <w:marLeft w:val="0"/>
      <w:marRight w:val="0"/>
      <w:marTop w:val="0"/>
      <w:marBottom w:val="0"/>
      <w:divBdr>
        <w:top w:val="none" w:sz="0" w:space="0" w:color="auto"/>
        <w:left w:val="none" w:sz="0" w:space="0" w:color="auto"/>
        <w:bottom w:val="none" w:sz="0" w:space="0" w:color="auto"/>
        <w:right w:val="none" w:sz="0" w:space="0" w:color="auto"/>
      </w:divBdr>
    </w:div>
    <w:div w:id="738601379">
      <w:bodyDiv w:val="1"/>
      <w:marLeft w:val="0"/>
      <w:marRight w:val="0"/>
      <w:marTop w:val="0"/>
      <w:marBottom w:val="0"/>
      <w:divBdr>
        <w:top w:val="none" w:sz="0" w:space="0" w:color="auto"/>
        <w:left w:val="none" w:sz="0" w:space="0" w:color="auto"/>
        <w:bottom w:val="none" w:sz="0" w:space="0" w:color="auto"/>
        <w:right w:val="none" w:sz="0" w:space="0" w:color="auto"/>
      </w:divBdr>
    </w:div>
    <w:div w:id="912739079">
      <w:bodyDiv w:val="1"/>
      <w:marLeft w:val="0"/>
      <w:marRight w:val="0"/>
      <w:marTop w:val="0"/>
      <w:marBottom w:val="0"/>
      <w:divBdr>
        <w:top w:val="none" w:sz="0" w:space="0" w:color="auto"/>
        <w:left w:val="none" w:sz="0" w:space="0" w:color="auto"/>
        <w:bottom w:val="none" w:sz="0" w:space="0" w:color="auto"/>
        <w:right w:val="none" w:sz="0" w:space="0" w:color="auto"/>
      </w:divBdr>
    </w:div>
    <w:div w:id="957638814">
      <w:bodyDiv w:val="1"/>
      <w:marLeft w:val="0"/>
      <w:marRight w:val="0"/>
      <w:marTop w:val="0"/>
      <w:marBottom w:val="0"/>
      <w:divBdr>
        <w:top w:val="none" w:sz="0" w:space="0" w:color="auto"/>
        <w:left w:val="none" w:sz="0" w:space="0" w:color="auto"/>
        <w:bottom w:val="none" w:sz="0" w:space="0" w:color="auto"/>
        <w:right w:val="none" w:sz="0" w:space="0" w:color="auto"/>
      </w:divBdr>
      <w:divsChild>
        <w:div w:id="430705549">
          <w:marLeft w:val="0"/>
          <w:marRight w:val="0"/>
          <w:marTop w:val="0"/>
          <w:marBottom w:val="0"/>
          <w:divBdr>
            <w:top w:val="none" w:sz="0" w:space="0" w:color="auto"/>
            <w:left w:val="none" w:sz="0" w:space="0" w:color="auto"/>
            <w:bottom w:val="none" w:sz="0" w:space="0" w:color="auto"/>
            <w:right w:val="none" w:sz="0" w:space="0" w:color="auto"/>
          </w:divBdr>
        </w:div>
        <w:div w:id="1539079310">
          <w:marLeft w:val="0"/>
          <w:marRight w:val="0"/>
          <w:marTop w:val="0"/>
          <w:marBottom w:val="0"/>
          <w:divBdr>
            <w:top w:val="none" w:sz="0" w:space="0" w:color="auto"/>
            <w:left w:val="none" w:sz="0" w:space="0" w:color="auto"/>
            <w:bottom w:val="none" w:sz="0" w:space="0" w:color="auto"/>
            <w:right w:val="none" w:sz="0" w:space="0" w:color="auto"/>
          </w:divBdr>
        </w:div>
        <w:div w:id="2111973345">
          <w:marLeft w:val="0"/>
          <w:marRight w:val="0"/>
          <w:marTop w:val="0"/>
          <w:marBottom w:val="0"/>
          <w:divBdr>
            <w:top w:val="none" w:sz="0" w:space="0" w:color="auto"/>
            <w:left w:val="none" w:sz="0" w:space="0" w:color="auto"/>
            <w:bottom w:val="none" w:sz="0" w:space="0" w:color="auto"/>
            <w:right w:val="none" w:sz="0" w:space="0" w:color="auto"/>
          </w:divBdr>
        </w:div>
      </w:divsChild>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07520388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97547504">
      <w:bodyDiv w:val="1"/>
      <w:marLeft w:val="0"/>
      <w:marRight w:val="0"/>
      <w:marTop w:val="0"/>
      <w:marBottom w:val="0"/>
      <w:divBdr>
        <w:top w:val="none" w:sz="0" w:space="0" w:color="auto"/>
        <w:left w:val="none" w:sz="0" w:space="0" w:color="auto"/>
        <w:bottom w:val="none" w:sz="0" w:space="0" w:color="auto"/>
        <w:right w:val="none" w:sz="0" w:space="0" w:color="auto"/>
      </w:divBdr>
    </w:div>
    <w:div w:id="1237939884">
      <w:bodyDiv w:val="1"/>
      <w:marLeft w:val="0"/>
      <w:marRight w:val="0"/>
      <w:marTop w:val="0"/>
      <w:marBottom w:val="0"/>
      <w:divBdr>
        <w:top w:val="none" w:sz="0" w:space="0" w:color="auto"/>
        <w:left w:val="none" w:sz="0" w:space="0" w:color="auto"/>
        <w:bottom w:val="none" w:sz="0" w:space="0" w:color="auto"/>
        <w:right w:val="none" w:sz="0" w:space="0" w:color="auto"/>
      </w:divBdr>
    </w:div>
    <w:div w:id="1387804057">
      <w:bodyDiv w:val="1"/>
      <w:marLeft w:val="0"/>
      <w:marRight w:val="0"/>
      <w:marTop w:val="0"/>
      <w:marBottom w:val="0"/>
      <w:divBdr>
        <w:top w:val="none" w:sz="0" w:space="0" w:color="auto"/>
        <w:left w:val="none" w:sz="0" w:space="0" w:color="auto"/>
        <w:bottom w:val="none" w:sz="0" w:space="0" w:color="auto"/>
        <w:right w:val="none" w:sz="0" w:space="0" w:color="auto"/>
      </w:divBdr>
    </w:div>
    <w:div w:id="146434935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65598963">
      <w:bodyDiv w:val="1"/>
      <w:marLeft w:val="0"/>
      <w:marRight w:val="0"/>
      <w:marTop w:val="0"/>
      <w:marBottom w:val="0"/>
      <w:divBdr>
        <w:top w:val="none" w:sz="0" w:space="0" w:color="auto"/>
        <w:left w:val="none" w:sz="0" w:space="0" w:color="auto"/>
        <w:bottom w:val="none" w:sz="0" w:space="0" w:color="auto"/>
        <w:right w:val="none" w:sz="0" w:space="0" w:color="auto"/>
      </w:divBdr>
    </w:div>
    <w:div w:id="1593277658">
      <w:bodyDiv w:val="1"/>
      <w:marLeft w:val="0"/>
      <w:marRight w:val="0"/>
      <w:marTop w:val="0"/>
      <w:marBottom w:val="0"/>
      <w:divBdr>
        <w:top w:val="none" w:sz="0" w:space="0" w:color="auto"/>
        <w:left w:val="none" w:sz="0" w:space="0" w:color="auto"/>
        <w:bottom w:val="none" w:sz="0" w:space="0" w:color="auto"/>
        <w:right w:val="none" w:sz="0" w:space="0" w:color="auto"/>
      </w:divBdr>
    </w:div>
    <w:div w:id="1607149941">
      <w:bodyDiv w:val="1"/>
      <w:marLeft w:val="0"/>
      <w:marRight w:val="0"/>
      <w:marTop w:val="0"/>
      <w:marBottom w:val="0"/>
      <w:divBdr>
        <w:top w:val="none" w:sz="0" w:space="0" w:color="auto"/>
        <w:left w:val="none" w:sz="0" w:space="0" w:color="auto"/>
        <w:bottom w:val="none" w:sz="0" w:space="0" w:color="auto"/>
        <w:right w:val="none" w:sz="0" w:space="0" w:color="auto"/>
      </w:divBdr>
    </w:div>
    <w:div w:id="1679653850">
      <w:bodyDiv w:val="1"/>
      <w:marLeft w:val="0"/>
      <w:marRight w:val="0"/>
      <w:marTop w:val="0"/>
      <w:marBottom w:val="0"/>
      <w:divBdr>
        <w:top w:val="none" w:sz="0" w:space="0" w:color="auto"/>
        <w:left w:val="none" w:sz="0" w:space="0" w:color="auto"/>
        <w:bottom w:val="none" w:sz="0" w:space="0" w:color="auto"/>
        <w:right w:val="none" w:sz="0" w:space="0" w:color="auto"/>
      </w:divBdr>
    </w:div>
    <w:div w:id="1725134869">
      <w:bodyDiv w:val="1"/>
      <w:marLeft w:val="0"/>
      <w:marRight w:val="0"/>
      <w:marTop w:val="0"/>
      <w:marBottom w:val="0"/>
      <w:divBdr>
        <w:top w:val="none" w:sz="0" w:space="0" w:color="auto"/>
        <w:left w:val="none" w:sz="0" w:space="0" w:color="auto"/>
        <w:bottom w:val="none" w:sz="0" w:space="0" w:color="auto"/>
        <w:right w:val="none" w:sz="0" w:space="0" w:color="auto"/>
      </w:divBdr>
    </w:div>
    <w:div w:id="1841769484">
      <w:bodyDiv w:val="1"/>
      <w:marLeft w:val="0"/>
      <w:marRight w:val="0"/>
      <w:marTop w:val="0"/>
      <w:marBottom w:val="0"/>
      <w:divBdr>
        <w:top w:val="none" w:sz="0" w:space="0" w:color="auto"/>
        <w:left w:val="none" w:sz="0" w:space="0" w:color="auto"/>
        <w:bottom w:val="none" w:sz="0" w:space="0" w:color="auto"/>
        <w:right w:val="none" w:sz="0" w:space="0" w:color="auto"/>
      </w:divBdr>
    </w:div>
    <w:div w:id="1928348751">
      <w:bodyDiv w:val="1"/>
      <w:marLeft w:val="0"/>
      <w:marRight w:val="0"/>
      <w:marTop w:val="0"/>
      <w:marBottom w:val="0"/>
      <w:divBdr>
        <w:top w:val="none" w:sz="0" w:space="0" w:color="auto"/>
        <w:left w:val="none" w:sz="0" w:space="0" w:color="auto"/>
        <w:bottom w:val="none" w:sz="0" w:space="0" w:color="auto"/>
        <w:right w:val="none" w:sz="0" w:space="0" w:color="auto"/>
      </w:divBdr>
      <w:divsChild>
        <w:div w:id="2033457467">
          <w:marLeft w:val="0"/>
          <w:marRight w:val="0"/>
          <w:marTop w:val="0"/>
          <w:marBottom w:val="0"/>
          <w:divBdr>
            <w:top w:val="none" w:sz="0" w:space="0" w:color="auto"/>
            <w:left w:val="none" w:sz="0" w:space="0" w:color="auto"/>
            <w:bottom w:val="none" w:sz="0" w:space="0" w:color="auto"/>
            <w:right w:val="none" w:sz="0" w:space="0" w:color="auto"/>
          </w:divBdr>
        </w:div>
        <w:div w:id="2034719299">
          <w:marLeft w:val="0"/>
          <w:marRight w:val="0"/>
          <w:marTop w:val="0"/>
          <w:marBottom w:val="0"/>
          <w:divBdr>
            <w:top w:val="none" w:sz="0" w:space="0" w:color="auto"/>
            <w:left w:val="none" w:sz="0" w:space="0" w:color="auto"/>
            <w:bottom w:val="none" w:sz="0" w:space="0" w:color="auto"/>
            <w:right w:val="none" w:sz="0" w:space="0" w:color="auto"/>
          </w:divBdr>
        </w:div>
        <w:div w:id="2065986357">
          <w:marLeft w:val="0"/>
          <w:marRight w:val="0"/>
          <w:marTop w:val="0"/>
          <w:marBottom w:val="0"/>
          <w:divBdr>
            <w:top w:val="none" w:sz="0" w:space="0" w:color="auto"/>
            <w:left w:val="none" w:sz="0" w:space="0" w:color="auto"/>
            <w:bottom w:val="none" w:sz="0" w:space="0" w:color="auto"/>
            <w:right w:val="none" w:sz="0" w:space="0" w:color="auto"/>
          </w:divBdr>
        </w:div>
      </w:divsChild>
    </w:div>
    <w:div w:id="2027822851">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 w:id="20824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hyperlink" Target="https://www.richmond.gov.uk/media/afdbdeao/five_values.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image" Target="/media/image3.png" Id="R8153a03a1ba34dfe" /><Relationship Type="http://schemas.openxmlformats.org/officeDocument/2006/relationships/image" Target="/media/image4.png" Id="R9e7736fa11eb4416" /><Relationship Type="http://schemas.openxmlformats.org/officeDocument/2006/relationships/image" Target="/media/image5.png" Id="Rb789d8f49fd84c9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A7B362-6A0E-4ACC-A642-E2AA74E1901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0C9F09D-06EE-46D3-88B3-1974F4F5BD38}">
      <dgm:prSet phldrT="[Text]" custT="1"/>
      <dgm:spPr/>
      <dgm:t>
        <a:bodyPr/>
        <a:lstStyle/>
        <a:p>
          <a:r>
            <a:rPr lang="en-GB" sz="1100"/>
            <a:t>Head of Energy and Sustainability</a:t>
          </a:r>
        </a:p>
      </dgm:t>
    </dgm:pt>
    <dgm:pt modelId="{70C2362A-F23B-42A9-81CF-D7CA7EAAB9B1}" type="parTrans" cxnId="{0F93EA88-5771-4999-827D-014467AB8A7D}">
      <dgm:prSet/>
      <dgm:spPr/>
      <dgm:t>
        <a:bodyPr/>
        <a:lstStyle/>
        <a:p>
          <a:endParaRPr lang="en-GB" sz="1800"/>
        </a:p>
      </dgm:t>
    </dgm:pt>
    <dgm:pt modelId="{B7C9B2FE-D0BD-4DCE-A167-69C36E65CFCE}" type="sibTrans" cxnId="{0F93EA88-5771-4999-827D-014467AB8A7D}">
      <dgm:prSet/>
      <dgm:spPr/>
      <dgm:t>
        <a:bodyPr/>
        <a:lstStyle/>
        <a:p>
          <a:endParaRPr lang="en-GB" sz="1800"/>
        </a:p>
      </dgm:t>
    </dgm:pt>
    <dgm:pt modelId="{AB36CC5F-1515-45B6-928F-7A7737D6589D}">
      <dgm:prSet phldrT="[Text]" custT="1"/>
      <dgm:spPr/>
      <dgm:t>
        <a:bodyPr/>
        <a:lstStyle/>
        <a:p>
          <a:r>
            <a:rPr lang="en-GB" sz="1100"/>
            <a:t>Energy and Data Manager</a:t>
          </a:r>
        </a:p>
      </dgm:t>
    </dgm:pt>
    <dgm:pt modelId="{E6A899FA-1D47-4FF6-AEF2-7A0DCB3569FE}" type="parTrans" cxnId="{5162904F-D27B-4BC2-B3BF-460A31CBC730}">
      <dgm:prSet/>
      <dgm:spPr/>
      <dgm:t>
        <a:bodyPr/>
        <a:lstStyle/>
        <a:p>
          <a:endParaRPr lang="en-GB" sz="1800"/>
        </a:p>
      </dgm:t>
    </dgm:pt>
    <dgm:pt modelId="{201250D3-3FD2-4320-A0B7-CE717579EB59}" type="sibTrans" cxnId="{5162904F-D27B-4BC2-B3BF-460A31CBC730}">
      <dgm:prSet/>
      <dgm:spPr/>
      <dgm:t>
        <a:bodyPr/>
        <a:lstStyle/>
        <a:p>
          <a:endParaRPr lang="en-GB" sz="1800"/>
        </a:p>
      </dgm:t>
    </dgm:pt>
    <dgm:pt modelId="{CF28604A-F0FE-4CA7-866C-166A94C06948}">
      <dgm:prSet phldrT="[Text]" custT="1"/>
      <dgm:spPr/>
      <dgm:t>
        <a:bodyPr/>
        <a:lstStyle/>
        <a:p>
          <a:r>
            <a:rPr lang="en-GB" sz="1100"/>
            <a:t>Sustainability Lead</a:t>
          </a:r>
        </a:p>
      </dgm:t>
    </dgm:pt>
    <dgm:pt modelId="{B485F1A0-491A-475C-9333-811C739F2C88}" type="parTrans" cxnId="{2BBEDFB5-5B73-49CE-AC84-D95AF73F889C}">
      <dgm:prSet/>
      <dgm:spPr/>
      <dgm:t>
        <a:bodyPr/>
        <a:lstStyle/>
        <a:p>
          <a:endParaRPr lang="en-GB" sz="1800"/>
        </a:p>
      </dgm:t>
    </dgm:pt>
    <dgm:pt modelId="{5DB42A6A-30BD-43BC-8405-8ADF93273B75}" type="sibTrans" cxnId="{2BBEDFB5-5B73-49CE-AC84-D95AF73F889C}">
      <dgm:prSet/>
      <dgm:spPr/>
      <dgm:t>
        <a:bodyPr/>
        <a:lstStyle/>
        <a:p>
          <a:endParaRPr lang="en-GB" sz="1800"/>
        </a:p>
      </dgm:t>
    </dgm:pt>
    <dgm:pt modelId="{19F7AF1F-9447-4FF9-AF26-4128CAC6FD85}">
      <dgm:prSet phldrT="[Text]" custT="1"/>
      <dgm:spPr/>
      <dgm:t>
        <a:bodyPr/>
        <a:lstStyle/>
        <a:p>
          <a:r>
            <a:rPr lang="en-GB" sz="1100"/>
            <a:t>Sustainability Technical SME</a:t>
          </a:r>
        </a:p>
      </dgm:t>
    </dgm:pt>
    <dgm:pt modelId="{B422B3D7-2488-441E-9AE3-5B284B1FC03B}" type="parTrans" cxnId="{AA412445-FD1C-4925-8B18-5756DD5C0FFE}">
      <dgm:prSet/>
      <dgm:spPr/>
      <dgm:t>
        <a:bodyPr/>
        <a:lstStyle/>
        <a:p>
          <a:endParaRPr lang="en-GB" sz="1800"/>
        </a:p>
      </dgm:t>
    </dgm:pt>
    <dgm:pt modelId="{1B0EBCF2-8839-4197-9749-4D87F5829BC0}" type="sibTrans" cxnId="{AA412445-FD1C-4925-8B18-5756DD5C0FFE}">
      <dgm:prSet/>
      <dgm:spPr/>
      <dgm:t>
        <a:bodyPr/>
        <a:lstStyle/>
        <a:p>
          <a:endParaRPr lang="en-GB" sz="1800"/>
        </a:p>
      </dgm:t>
    </dgm:pt>
    <dgm:pt modelId="{1196044C-7AF2-4322-B78B-45CD4C7255A2}">
      <dgm:prSet phldrT="[Text]" custT="1"/>
      <dgm:spPr/>
      <dgm:t>
        <a:bodyPr/>
        <a:lstStyle/>
        <a:p>
          <a:r>
            <a:rPr lang="en-GB" sz="1100"/>
            <a:t>Data and Finance Analyst</a:t>
          </a:r>
        </a:p>
      </dgm:t>
    </dgm:pt>
    <dgm:pt modelId="{18E338FD-5434-4002-A3AB-C9A103A2A040}" type="parTrans" cxnId="{FF53F2D7-673C-4F8E-B64A-B07A069389AB}">
      <dgm:prSet/>
      <dgm:spPr/>
      <dgm:t>
        <a:bodyPr/>
        <a:lstStyle/>
        <a:p>
          <a:endParaRPr lang="en-GB" sz="1800"/>
        </a:p>
      </dgm:t>
    </dgm:pt>
    <dgm:pt modelId="{6E4A3A59-3374-4A35-B376-D28ED463657B}" type="sibTrans" cxnId="{FF53F2D7-673C-4F8E-B64A-B07A069389AB}">
      <dgm:prSet/>
      <dgm:spPr/>
      <dgm:t>
        <a:bodyPr/>
        <a:lstStyle/>
        <a:p>
          <a:endParaRPr lang="en-GB" sz="1800"/>
        </a:p>
      </dgm:t>
    </dgm:pt>
    <dgm:pt modelId="{DB6607B3-7148-4901-A9BA-80695B30D91C}">
      <dgm:prSet phldrT="[Text]" custT="1"/>
      <dgm:spPr/>
      <dgm:t>
        <a:bodyPr/>
        <a:lstStyle/>
        <a:p>
          <a:r>
            <a:rPr lang="en-GB" sz="1100"/>
            <a:t>Energy Management Officer x2</a:t>
          </a:r>
        </a:p>
      </dgm:t>
    </dgm:pt>
    <dgm:pt modelId="{32375834-9369-465C-8F92-3230AEA3E37F}" type="parTrans" cxnId="{F26371BD-321A-40F4-B4E1-82F86C873B29}">
      <dgm:prSet/>
      <dgm:spPr/>
      <dgm:t>
        <a:bodyPr/>
        <a:lstStyle/>
        <a:p>
          <a:endParaRPr lang="en-GB" sz="1800"/>
        </a:p>
      </dgm:t>
    </dgm:pt>
    <dgm:pt modelId="{7B9365A2-A79D-4AC8-A52E-7964CAF4DDE8}" type="sibTrans" cxnId="{F26371BD-321A-40F4-B4E1-82F86C873B29}">
      <dgm:prSet/>
      <dgm:spPr/>
      <dgm:t>
        <a:bodyPr/>
        <a:lstStyle/>
        <a:p>
          <a:endParaRPr lang="en-GB" sz="1800"/>
        </a:p>
      </dgm:t>
    </dgm:pt>
    <dgm:pt modelId="{25E8EBBC-8A47-4AA5-96B9-C226064E3F77}">
      <dgm:prSet custT="1"/>
      <dgm:spPr/>
      <dgm:t>
        <a:bodyPr/>
        <a:lstStyle/>
        <a:p>
          <a:r>
            <a:rPr lang="en-GB" sz="1100"/>
            <a:t>Sustainability</a:t>
          </a:r>
          <a:r>
            <a:rPr lang="en-GB" sz="1800"/>
            <a:t> </a:t>
          </a:r>
          <a:r>
            <a:rPr lang="en-GB" sz="1100"/>
            <a:t>Officer</a:t>
          </a:r>
          <a:r>
            <a:rPr lang="en-GB" sz="1800"/>
            <a:t> </a:t>
          </a:r>
        </a:p>
      </dgm:t>
    </dgm:pt>
    <dgm:pt modelId="{B79925EF-81AD-49E7-ACC0-1CDAF6A9763C}" type="parTrans" cxnId="{8A0AF81C-03DD-4989-9195-8278CC90D8D7}">
      <dgm:prSet/>
      <dgm:spPr/>
      <dgm:t>
        <a:bodyPr/>
        <a:lstStyle/>
        <a:p>
          <a:endParaRPr lang="en-GB"/>
        </a:p>
      </dgm:t>
    </dgm:pt>
    <dgm:pt modelId="{A2C555E2-D97A-4A3B-B9B1-D381BA1AB37D}" type="sibTrans" cxnId="{8A0AF81C-03DD-4989-9195-8278CC90D8D7}">
      <dgm:prSet/>
      <dgm:spPr/>
      <dgm:t>
        <a:bodyPr/>
        <a:lstStyle/>
        <a:p>
          <a:endParaRPr lang="en-GB"/>
        </a:p>
      </dgm:t>
    </dgm:pt>
    <dgm:pt modelId="{4E3D1EF7-F00A-45CB-A1A9-1D0A287AB919}" type="pres">
      <dgm:prSet presAssocID="{11A7B362-6A0E-4ACC-A642-E2AA74E19011}" presName="hierChild1" presStyleCnt="0">
        <dgm:presLayoutVars>
          <dgm:orgChart val="1"/>
          <dgm:chPref val="1"/>
          <dgm:dir/>
          <dgm:animOne val="branch"/>
          <dgm:animLvl val="lvl"/>
          <dgm:resizeHandles/>
        </dgm:presLayoutVars>
      </dgm:prSet>
      <dgm:spPr/>
    </dgm:pt>
    <dgm:pt modelId="{60ED2EEC-5208-4AC1-A2A4-D5AF68FC16B9}" type="pres">
      <dgm:prSet presAssocID="{40C9F09D-06EE-46D3-88B3-1974F4F5BD38}" presName="hierRoot1" presStyleCnt="0">
        <dgm:presLayoutVars>
          <dgm:hierBranch val="init"/>
        </dgm:presLayoutVars>
      </dgm:prSet>
      <dgm:spPr/>
    </dgm:pt>
    <dgm:pt modelId="{A8920D8E-6D65-4C4E-BD1D-B6D3D3638908}" type="pres">
      <dgm:prSet presAssocID="{40C9F09D-06EE-46D3-88B3-1974F4F5BD38}" presName="rootComposite1" presStyleCnt="0"/>
      <dgm:spPr/>
    </dgm:pt>
    <dgm:pt modelId="{B4C8A7B8-EBEC-4365-9D2D-2DA8442FAB1F}" type="pres">
      <dgm:prSet presAssocID="{40C9F09D-06EE-46D3-88B3-1974F4F5BD38}" presName="rootText1" presStyleLbl="node0" presStyleIdx="0" presStyleCnt="1">
        <dgm:presLayoutVars>
          <dgm:chPref val="3"/>
        </dgm:presLayoutVars>
      </dgm:prSet>
      <dgm:spPr/>
    </dgm:pt>
    <dgm:pt modelId="{20DBE639-D72F-475A-916C-8C7B16EDC87C}" type="pres">
      <dgm:prSet presAssocID="{40C9F09D-06EE-46D3-88B3-1974F4F5BD38}" presName="rootConnector1" presStyleLbl="node1" presStyleIdx="0" presStyleCnt="0"/>
      <dgm:spPr/>
    </dgm:pt>
    <dgm:pt modelId="{660B91D3-AC20-4D35-922E-86D984BC1743}" type="pres">
      <dgm:prSet presAssocID="{40C9F09D-06EE-46D3-88B3-1974F4F5BD38}" presName="hierChild2" presStyleCnt="0"/>
      <dgm:spPr/>
    </dgm:pt>
    <dgm:pt modelId="{FF436384-BFDB-4695-8BC5-A694EDB1AC2E}" type="pres">
      <dgm:prSet presAssocID="{E6A899FA-1D47-4FF6-AEF2-7A0DCB3569FE}" presName="Name37" presStyleLbl="parChTrans1D2" presStyleIdx="0" presStyleCnt="4"/>
      <dgm:spPr/>
    </dgm:pt>
    <dgm:pt modelId="{78CE586D-BB3B-4BF2-B2C2-9EFC4D08C99F}" type="pres">
      <dgm:prSet presAssocID="{AB36CC5F-1515-45B6-928F-7A7737D6589D}" presName="hierRoot2" presStyleCnt="0">
        <dgm:presLayoutVars>
          <dgm:hierBranch val="init"/>
        </dgm:presLayoutVars>
      </dgm:prSet>
      <dgm:spPr/>
    </dgm:pt>
    <dgm:pt modelId="{A8E3B5D9-5535-4984-BF66-F7A5D9E9FAD9}" type="pres">
      <dgm:prSet presAssocID="{AB36CC5F-1515-45B6-928F-7A7737D6589D}" presName="rootComposite" presStyleCnt="0"/>
      <dgm:spPr/>
    </dgm:pt>
    <dgm:pt modelId="{371EA830-456E-4665-89A4-076384D731F9}" type="pres">
      <dgm:prSet presAssocID="{AB36CC5F-1515-45B6-928F-7A7737D6589D}" presName="rootText" presStyleLbl="node2" presStyleIdx="0" presStyleCnt="4">
        <dgm:presLayoutVars>
          <dgm:chPref val="3"/>
        </dgm:presLayoutVars>
      </dgm:prSet>
      <dgm:spPr/>
    </dgm:pt>
    <dgm:pt modelId="{178DFC87-E883-4AAE-9F60-A5A5CD2951C1}" type="pres">
      <dgm:prSet presAssocID="{AB36CC5F-1515-45B6-928F-7A7737D6589D}" presName="rootConnector" presStyleLbl="node2" presStyleIdx="0" presStyleCnt="4"/>
      <dgm:spPr/>
    </dgm:pt>
    <dgm:pt modelId="{08985AF9-7474-4282-8E06-9E02E80ABFAA}" type="pres">
      <dgm:prSet presAssocID="{AB36CC5F-1515-45B6-928F-7A7737D6589D}" presName="hierChild4" presStyleCnt="0"/>
      <dgm:spPr/>
    </dgm:pt>
    <dgm:pt modelId="{8D57FEED-F936-42F9-9ECA-7BC10576B0AE}" type="pres">
      <dgm:prSet presAssocID="{18E338FD-5434-4002-A3AB-C9A103A2A040}" presName="Name37" presStyleLbl="parChTrans1D3" presStyleIdx="0" presStyleCnt="2"/>
      <dgm:spPr/>
    </dgm:pt>
    <dgm:pt modelId="{85D6DC2C-BA33-41B1-BCBD-39C1E4A5282D}" type="pres">
      <dgm:prSet presAssocID="{1196044C-7AF2-4322-B78B-45CD4C7255A2}" presName="hierRoot2" presStyleCnt="0">
        <dgm:presLayoutVars>
          <dgm:hierBranch val="init"/>
        </dgm:presLayoutVars>
      </dgm:prSet>
      <dgm:spPr/>
    </dgm:pt>
    <dgm:pt modelId="{24EF7780-07E7-4B5F-A2B8-299DFF76AD1C}" type="pres">
      <dgm:prSet presAssocID="{1196044C-7AF2-4322-B78B-45CD4C7255A2}" presName="rootComposite" presStyleCnt="0"/>
      <dgm:spPr/>
    </dgm:pt>
    <dgm:pt modelId="{F491FECF-B8C9-4755-9E65-791779383085}" type="pres">
      <dgm:prSet presAssocID="{1196044C-7AF2-4322-B78B-45CD4C7255A2}" presName="rootText" presStyleLbl="node3" presStyleIdx="0" presStyleCnt="2">
        <dgm:presLayoutVars>
          <dgm:chPref val="3"/>
        </dgm:presLayoutVars>
      </dgm:prSet>
      <dgm:spPr/>
    </dgm:pt>
    <dgm:pt modelId="{85B34EEE-236A-4030-BFD5-AB27B3F84D2E}" type="pres">
      <dgm:prSet presAssocID="{1196044C-7AF2-4322-B78B-45CD4C7255A2}" presName="rootConnector" presStyleLbl="node3" presStyleIdx="0" presStyleCnt="2"/>
      <dgm:spPr/>
    </dgm:pt>
    <dgm:pt modelId="{4CAC5049-3626-4496-BD6B-2EA8F9C01A36}" type="pres">
      <dgm:prSet presAssocID="{1196044C-7AF2-4322-B78B-45CD4C7255A2}" presName="hierChild4" presStyleCnt="0"/>
      <dgm:spPr/>
    </dgm:pt>
    <dgm:pt modelId="{C8112196-F90D-4924-B5ED-2A76ECC59808}" type="pres">
      <dgm:prSet presAssocID="{1196044C-7AF2-4322-B78B-45CD4C7255A2}" presName="hierChild5" presStyleCnt="0"/>
      <dgm:spPr/>
    </dgm:pt>
    <dgm:pt modelId="{E6D1F052-C23C-480C-B8A1-454247D915F4}" type="pres">
      <dgm:prSet presAssocID="{32375834-9369-465C-8F92-3230AEA3E37F}" presName="Name37" presStyleLbl="parChTrans1D3" presStyleIdx="1" presStyleCnt="2"/>
      <dgm:spPr/>
    </dgm:pt>
    <dgm:pt modelId="{BD762040-F9B5-4EC4-AB7F-22A233E43675}" type="pres">
      <dgm:prSet presAssocID="{DB6607B3-7148-4901-A9BA-80695B30D91C}" presName="hierRoot2" presStyleCnt="0">
        <dgm:presLayoutVars>
          <dgm:hierBranch val="init"/>
        </dgm:presLayoutVars>
      </dgm:prSet>
      <dgm:spPr/>
    </dgm:pt>
    <dgm:pt modelId="{2138A82A-9E92-4559-BB34-6B2DFEE67DEF}" type="pres">
      <dgm:prSet presAssocID="{DB6607B3-7148-4901-A9BA-80695B30D91C}" presName="rootComposite" presStyleCnt="0"/>
      <dgm:spPr/>
    </dgm:pt>
    <dgm:pt modelId="{846D24B7-E867-48B4-97C8-AC58E4A0029E}" type="pres">
      <dgm:prSet presAssocID="{DB6607B3-7148-4901-A9BA-80695B30D91C}" presName="rootText" presStyleLbl="node3" presStyleIdx="1" presStyleCnt="2">
        <dgm:presLayoutVars>
          <dgm:chPref val="3"/>
        </dgm:presLayoutVars>
      </dgm:prSet>
      <dgm:spPr/>
    </dgm:pt>
    <dgm:pt modelId="{1D569B60-C707-4C98-BEC2-DD8B9F7901F6}" type="pres">
      <dgm:prSet presAssocID="{DB6607B3-7148-4901-A9BA-80695B30D91C}" presName="rootConnector" presStyleLbl="node3" presStyleIdx="1" presStyleCnt="2"/>
      <dgm:spPr/>
    </dgm:pt>
    <dgm:pt modelId="{8C3DFFBC-58B6-4E15-9171-B754A9187A92}" type="pres">
      <dgm:prSet presAssocID="{DB6607B3-7148-4901-A9BA-80695B30D91C}" presName="hierChild4" presStyleCnt="0"/>
      <dgm:spPr/>
    </dgm:pt>
    <dgm:pt modelId="{E392B769-B066-47DB-961A-F3E60D707020}" type="pres">
      <dgm:prSet presAssocID="{DB6607B3-7148-4901-A9BA-80695B30D91C}" presName="hierChild5" presStyleCnt="0"/>
      <dgm:spPr/>
    </dgm:pt>
    <dgm:pt modelId="{E1699D7D-1038-430F-A520-C8AF274CCBC5}" type="pres">
      <dgm:prSet presAssocID="{AB36CC5F-1515-45B6-928F-7A7737D6589D}" presName="hierChild5" presStyleCnt="0"/>
      <dgm:spPr/>
    </dgm:pt>
    <dgm:pt modelId="{8F83E928-9401-4659-A5F2-E01395FF9144}" type="pres">
      <dgm:prSet presAssocID="{B485F1A0-491A-475C-9333-811C739F2C88}" presName="Name37" presStyleLbl="parChTrans1D2" presStyleIdx="1" presStyleCnt="4"/>
      <dgm:spPr/>
    </dgm:pt>
    <dgm:pt modelId="{9A9399CD-6CF3-43B6-878C-71C9C0725D20}" type="pres">
      <dgm:prSet presAssocID="{CF28604A-F0FE-4CA7-866C-166A94C06948}" presName="hierRoot2" presStyleCnt="0">
        <dgm:presLayoutVars>
          <dgm:hierBranch val="init"/>
        </dgm:presLayoutVars>
      </dgm:prSet>
      <dgm:spPr/>
    </dgm:pt>
    <dgm:pt modelId="{FC48AE7E-B404-4B2D-B127-A59627123732}" type="pres">
      <dgm:prSet presAssocID="{CF28604A-F0FE-4CA7-866C-166A94C06948}" presName="rootComposite" presStyleCnt="0"/>
      <dgm:spPr/>
    </dgm:pt>
    <dgm:pt modelId="{2780D0E8-8833-440E-82B3-4240036F3B63}" type="pres">
      <dgm:prSet presAssocID="{CF28604A-F0FE-4CA7-866C-166A94C06948}" presName="rootText" presStyleLbl="node2" presStyleIdx="1" presStyleCnt="4">
        <dgm:presLayoutVars>
          <dgm:chPref val="3"/>
        </dgm:presLayoutVars>
      </dgm:prSet>
      <dgm:spPr/>
    </dgm:pt>
    <dgm:pt modelId="{5B1E4475-3421-4AB8-AB0E-421931831786}" type="pres">
      <dgm:prSet presAssocID="{CF28604A-F0FE-4CA7-866C-166A94C06948}" presName="rootConnector" presStyleLbl="node2" presStyleIdx="1" presStyleCnt="4"/>
      <dgm:spPr/>
    </dgm:pt>
    <dgm:pt modelId="{843B04F7-5F4A-4CA0-B530-EC29973AA50B}" type="pres">
      <dgm:prSet presAssocID="{CF28604A-F0FE-4CA7-866C-166A94C06948}" presName="hierChild4" presStyleCnt="0"/>
      <dgm:spPr/>
    </dgm:pt>
    <dgm:pt modelId="{6A89282E-1594-4571-B42B-7E4F29EBEDD3}" type="pres">
      <dgm:prSet presAssocID="{CF28604A-F0FE-4CA7-866C-166A94C06948}" presName="hierChild5" presStyleCnt="0"/>
      <dgm:spPr/>
    </dgm:pt>
    <dgm:pt modelId="{9F8D40F2-8599-40FF-A81F-DB5CDD5DE4C8}" type="pres">
      <dgm:prSet presAssocID="{B422B3D7-2488-441E-9AE3-5B284B1FC03B}" presName="Name37" presStyleLbl="parChTrans1D2" presStyleIdx="2" presStyleCnt="4"/>
      <dgm:spPr/>
    </dgm:pt>
    <dgm:pt modelId="{2105E225-064C-4016-8C47-7008319E2E55}" type="pres">
      <dgm:prSet presAssocID="{19F7AF1F-9447-4FF9-AF26-4128CAC6FD85}" presName="hierRoot2" presStyleCnt="0">
        <dgm:presLayoutVars>
          <dgm:hierBranch val="init"/>
        </dgm:presLayoutVars>
      </dgm:prSet>
      <dgm:spPr/>
    </dgm:pt>
    <dgm:pt modelId="{CE7F7B22-4708-43F0-96A8-538642B39846}" type="pres">
      <dgm:prSet presAssocID="{19F7AF1F-9447-4FF9-AF26-4128CAC6FD85}" presName="rootComposite" presStyleCnt="0"/>
      <dgm:spPr/>
    </dgm:pt>
    <dgm:pt modelId="{3A108312-AAA1-4146-A591-83FFB00BAAD9}" type="pres">
      <dgm:prSet presAssocID="{19F7AF1F-9447-4FF9-AF26-4128CAC6FD85}" presName="rootText" presStyleLbl="node2" presStyleIdx="2" presStyleCnt="4">
        <dgm:presLayoutVars>
          <dgm:chPref val="3"/>
        </dgm:presLayoutVars>
      </dgm:prSet>
      <dgm:spPr/>
    </dgm:pt>
    <dgm:pt modelId="{7B6AA7BB-900A-4644-8DA0-9DA326148D78}" type="pres">
      <dgm:prSet presAssocID="{19F7AF1F-9447-4FF9-AF26-4128CAC6FD85}" presName="rootConnector" presStyleLbl="node2" presStyleIdx="2" presStyleCnt="4"/>
      <dgm:spPr/>
    </dgm:pt>
    <dgm:pt modelId="{84F1835B-D314-46AC-B29C-14B46FFDD1FA}" type="pres">
      <dgm:prSet presAssocID="{19F7AF1F-9447-4FF9-AF26-4128CAC6FD85}" presName="hierChild4" presStyleCnt="0"/>
      <dgm:spPr/>
    </dgm:pt>
    <dgm:pt modelId="{8AA344C4-F392-4909-87D0-FDE9E8D0248C}" type="pres">
      <dgm:prSet presAssocID="{19F7AF1F-9447-4FF9-AF26-4128CAC6FD85}" presName="hierChild5" presStyleCnt="0"/>
      <dgm:spPr/>
    </dgm:pt>
    <dgm:pt modelId="{57D6181D-1B3F-46A7-9D97-5D871A3E5030}" type="pres">
      <dgm:prSet presAssocID="{B79925EF-81AD-49E7-ACC0-1CDAF6A9763C}" presName="Name37" presStyleLbl="parChTrans1D2" presStyleIdx="3" presStyleCnt="4"/>
      <dgm:spPr/>
    </dgm:pt>
    <dgm:pt modelId="{5F22F3FA-E409-4149-9769-B079BA9A6276}" type="pres">
      <dgm:prSet presAssocID="{25E8EBBC-8A47-4AA5-96B9-C226064E3F77}" presName="hierRoot2" presStyleCnt="0">
        <dgm:presLayoutVars>
          <dgm:hierBranch val="init"/>
        </dgm:presLayoutVars>
      </dgm:prSet>
      <dgm:spPr/>
    </dgm:pt>
    <dgm:pt modelId="{31BACA3C-FFDD-4520-8788-B72DF912334C}" type="pres">
      <dgm:prSet presAssocID="{25E8EBBC-8A47-4AA5-96B9-C226064E3F77}" presName="rootComposite" presStyleCnt="0"/>
      <dgm:spPr/>
    </dgm:pt>
    <dgm:pt modelId="{D9D63FC0-9DA5-4414-B64E-2521A0AA698C}" type="pres">
      <dgm:prSet presAssocID="{25E8EBBC-8A47-4AA5-96B9-C226064E3F77}" presName="rootText" presStyleLbl="node2" presStyleIdx="3" presStyleCnt="4">
        <dgm:presLayoutVars>
          <dgm:chPref val="3"/>
        </dgm:presLayoutVars>
      </dgm:prSet>
      <dgm:spPr/>
    </dgm:pt>
    <dgm:pt modelId="{0033F9E3-4D08-4B63-84D4-F60DC6FD90AA}" type="pres">
      <dgm:prSet presAssocID="{25E8EBBC-8A47-4AA5-96B9-C226064E3F77}" presName="rootConnector" presStyleLbl="node2" presStyleIdx="3" presStyleCnt="4"/>
      <dgm:spPr/>
    </dgm:pt>
    <dgm:pt modelId="{F74B3859-8069-4D4A-8B5B-FEFBB689F172}" type="pres">
      <dgm:prSet presAssocID="{25E8EBBC-8A47-4AA5-96B9-C226064E3F77}" presName="hierChild4" presStyleCnt="0"/>
      <dgm:spPr/>
    </dgm:pt>
    <dgm:pt modelId="{D3837ECF-888D-44CA-9EFB-E84F5ACE4B32}" type="pres">
      <dgm:prSet presAssocID="{25E8EBBC-8A47-4AA5-96B9-C226064E3F77}" presName="hierChild5" presStyleCnt="0"/>
      <dgm:spPr/>
    </dgm:pt>
    <dgm:pt modelId="{35E12762-7A03-4D03-A948-A028D0F02871}" type="pres">
      <dgm:prSet presAssocID="{40C9F09D-06EE-46D3-88B3-1974F4F5BD38}" presName="hierChild3" presStyleCnt="0"/>
      <dgm:spPr/>
    </dgm:pt>
  </dgm:ptLst>
  <dgm:cxnLst>
    <dgm:cxn modelId="{6A5FCE0C-C9B2-437F-8D00-2F1E23C60727}" type="presOf" srcId="{40C9F09D-06EE-46D3-88B3-1974F4F5BD38}" destId="{B4C8A7B8-EBEC-4365-9D2D-2DA8442FAB1F}" srcOrd="0" destOrd="0" presId="urn:microsoft.com/office/officeart/2005/8/layout/orgChart1"/>
    <dgm:cxn modelId="{E4FEE50C-2242-43A6-B5BA-110F911D5CC5}" type="presOf" srcId="{B422B3D7-2488-441E-9AE3-5B284B1FC03B}" destId="{9F8D40F2-8599-40FF-A81F-DB5CDD5DE4C8}" srcOrd="0" destOrd="0" presId="urn:microsoft.com/office/officeart/2005/8/layout/orgChart1"/>
    <dgm:cxn modelId="{8A0AF81C-03DD-4989-9195-8278CC90D8D7}" srcId="{40C9F09D-06EE-46D3-88B3-1974F4F5BD38}" destId="{25E8EBBC-8A47-4AA5-96B9-C226064E3F77}" srcOrd="3" destOrd="0" parTransId="{B79925EF-81AD-49E7-ACC0-1CDAF6A9763C}" sibTransId="{A2C555E2-D97A-4A3B-B9B1-D381BA1AB37D}"/>
    <dgm:cxn modelId="{6E88D71D-4FEA-49E1-86BB-A237A4ACE223}" type="presOf" srcId="{B79925EF-81AD-49E7-ACC0-1CDAF6A9763C}" destId="{57D6181D-1B3F-46A7-9D97-5D871A3E5030}" srcOrd="0" destOrd="0" presId="urn:microsoft.com/office/officeart/2005/8/layout/orgChart1"/>
    <dgm:cxn modelId="{C3D34D24-E3E4-430F-B643-E0DE582F1F24}" type="presOf" srcId="{CF28604A-F0FE-4CA7-866C-166A94C06948}" destId="{2780D0E8-8833-440E-82B3-4240036F3B63}" srcOrd="0" destOrd="0" presId="urn:microsoft.com/office/officeart/2005/8/layout/orgChart1"/>
    <dgm:cxn modelId="{2B407C2B-1F8A-4622-B224-791F8933F298}" type="presOf" srcId="{19F7AF1F-9447-4FF9-AF26-4128CAC6FD85}" destId="{3A108312-AAA1-4146-A591-83FFB00BAAD9}" srcOrd="0" destOrd="0" presId="urn:microsoft.com/office/officeart/2005/8/layout/orgChart1"/>
    <dgm:cxn modelId="{C5AAAF39-E141-49EF-AE53-5286B59DC5D1}" type="presOf" srcId="{25E8EBBC-8A47-4AA5-96B9-C226064E3F77}" destId="{0033F9E3-4D08-4B63-84D4-F60DC6FD90AA}" srcOrd="1" destOrd="0" presId="urn:microsoft.com/office/officeart/2005/8/layout/orgChart1"/>
    <dgm:cxn modelId="{14ABB562-8716-42BB-A568-97809BFBC253}" type="presOf" srcId="{25E8EBBC-8A47-4AA5-96B9-C226064E3F77}" destId="{D9D63FC0-9DA5-4414-B64E-2521A0AA698C}" srcOrd="0" destOrd="0" presId="urn:microsoft.com/office/officeart/2005/8/layout/orgChart1"/>
    <dgm:cxn modelId="{9A1B9264-155B-4902-8C64-24238EBFFF14}" type="presOf" srcId="{AB36CC5F-1515-45B6-928F-7A7737D6589D}" destId="{178DFC87-E883-4AAE-9F60-A5A5CD2951C1}" srcOrd="1" destOrd="0" presId="urn:microsoft.com/office/officeart/2005/8/layout/orgChart1"/>
    <dgm:cxn modelId="{AA412445-FD1C-4925-8B18-5756DD5C0FFE}" srcId="{40C9F09D-06EE-46D3-88B3-1974F4F5BD38}" destId="{19F7AF1F-9447-4FF9-AF26-4128CAC6FD85}" srcOrd="2" destOrd="0" parTransId="{B422B3D7-2488-441E-9AE3-5B284B1FC03B}" sibTransId="{1B0EBCF2-8839-4197-9749-4D87F5829BC0}"/>
    <dgm:cxn modelId="{EE831348-86F3-4A9C-ABC6-535D672AF8A0}" type="presOf" srcId="{1196044C-7AF2-4322-B78B-45CD4C7255A2}" destId="{F491FECF-B8C9-4755-9E65-791779383085}" srcOrd="0" destOrd="0" presId="urn:microsoft.com/office/officeart/2005/8/layout/orgChart1"/>
    <dgm:cxn modelId="{9C59F76D-9853-438B-813F-B25225D3BD92}" type="presOf" srcId="{DB6607B3-7148-4901-A9BA-80695B30D91C}" destId="{1D569B60-C707-4C98-BEC2-DD8B9F7901F6}" srcOrd="1" destOrd="0" presId="urn:microsoft.com/office/officeart/2005/8/layout/orgChart1"/>
    <dgm:cxn modelId="{5162904F-D27B-4BC2-B3BF-460A31CBC730}" srcId="{40C9F09D-06EE-46D3-88B3-1974F4F5BD38}" destId="{AB36CC5F-1515-45B6-928F-7A7737D6589D}" srcOrd="0" destOrd="0" parTransId="{E6A899FA-1D47-4FF6-AEF2-7A0DCB3569FE}" sibTransId="{201250D3-3FD2-4320-A0B7-CE717579EB59}"/>
    <dgm:cxn modelId="{63FA337C-C0AA-4004-9DB8-82964B0F8293}" type="presOf" srcId="{18E338FD-5434-4002-A3AB-C9A103A2A040}" destId="{8D57FEED-F936-42F9-9ECA-7BC10576B0AE}" srcOrd="0" destOrd="0" presId="urn:microsoft.com/office/officeart/2005/8/layout/orgChart1"/>
    <dgm:cxn modelId="{7D8F3D87-7289-40A0-935F-195B2CCDBE1D}" type="presOf" srcId="{AB36CC5F-1515-45B6-928F-7A7737D6589D}" destId="{371EA830-456E-4665-89A4-076384D731F9}" srcOrd="0" destOrd="0" presId="urn:microsoft.com/office/officeart/2005/8/layout/orgChart1"/>
    <dgm:cxn modelId="{0F93EA88-5771-4999-827D-014467AB8A7D}" srcId="{11A7B362-6A0E-4ACC-A642-E2AA74E19011}" destId="{40C9F09D-06EE-46D3-88B3-1974F4F5BD38}" srcOrd="0" destOrd="0" parTransId="{70C2362A-F23B-42A9-81CF-D7CA7EAAB9B1}" sibTransId="{B7C9B2FE-D0BD-4DCE-A167-69C36E65CFCE}"/>
    <dgm:cxn modelId="{7566FC98-0438-49B2-9BC8-0C5033FBC690}" type="presOf" srcId="{19F7AF1F-9447-4FF9-AF26-4128CAC6FD85}" destId="{7B6AA7BB-900A-4644-8DA0-9DA326148D78}" srcOrd="1" destOrd="0" presId="urn:microsoft.com/office/officeart/2005/8/layout/orgChart1"/>
    <dgm:cxn modelId="{9AF1DB99-3A0F-4C8A-A911-4A63A0BB631C}" type="presOf" srcId="{E6A899FA-1D47-4FF6-AEF2-7A0DCB3569FE}" destId="{FF436384-BFDB-4695-8BC5-A694EDB1AC2E}" srcOrd="0" destOrd="0" presId="urn:microsoft.com/office/officeart/2005/8/layout/orgChart1"/>
    <dgm:cxn modelId="{B24610A3-1584-44C1-B2B2-6B186891F7DE}" type="presOf" srcId="{32375834-9369-465C-8F92-3230AEA3E37F}" destId="{E6D1F052-C23C-480C-B8A1-454247D915F4}" srcOrd="0" destOrd="0" presId="urn:microsoft.com/office/officeart/2005/8/layout/orgChart1"/>
    <dgm:cxn modelId="{FDC0D1A3-5DAB-4268-A579-032A1ACFD8B0}" type="presOf" srcId="{B485F1A0-491A-475C-9333-811C739F2C88}" destId="{8F83E928-9401-4659-A5F2-E01395FF9144}" srcOrd="0" destOrd="0" presId="urn:microsoft.com/office/officeart/2005/8/layout/orgChart1"/>
    <dgm:cxn modelId="{4481A6AF-FCB1-43F9-A474-69F1F71F4A2B}" type="presOf" srcId="{CF28604A-F0FE-4CA7-866C-166A94C06948}" destId="{5B1E4475-3421-4AB8-AB0E-421931831786}" srcOrd="1" destOrd="0" presId="urn:microsoft.com/office/officeart/2005/8/layout/orgChart1"/>
    <dgm:cxn modelId="{2BBEDFB5-5B73-49CE-AC84-D95AF73F889C}" srcId="{40C9F09D-06EE-46D3-88B3-1974F4F5BD38}" destId="{CF28604A-F0FE-4CA7-866C-166A94C06948}" srcOrd="1" destOrd="0" parTransId="{B485F1A0-491A-475C-9333-811C739F2C88}" sibTransId="{5DB42A6A-30BD-43BC-8405-8ADF93273B75}"/>
    <dgm:cxn modelId="{33B3F7BB-98FE-4EC3-94F8-420344AF73D0}" type="presOf" srcId="{1196044C-7AF2-4322-B78B-45CD4C7255A2}" destId="{85B34EEE-236A-4030-BFD5-AB27B3F84D2E}" srcOrd="1" destOrd="0" presId="urn:microsoft.com/office/officeart/2005/8/layout/orgChart1"/>
    <dgm:cxn modelId="{F26371BD-321A-40F4-B4E1-82F86C873B29}" srcId="{AB36CC5F-1515-45B6-928F-7A7737D6589D}" destId="{DB6607B3-7148-4901-A9BA-80695B30D91C}" srcOrd="1" destOrd="0" parTransId="{32375834-9369-465C-8F92-3230AEA3E37F}" sibTransId="{7B9365A2-A79D-4AC8-A52E-7964CAF4DDE8}"/>
    <dgm:cxn modelId="{741D7CC5-7551-49F3-B89B-00866D8C9BAF}" type="presOf" srcId="{11A7B362-6A0E-4ACC-A642-E2AA74E19011}" destId="{4E3D1EF7-F00A-45CB-A1A9-1D0A287AB919}" srcOrd="0" destOrd="0" presId="urn:microsoft.com/office/officeart/2005/8/layout/orgChart1"/>
    <dgm:cxn modelId="{FF53F2D7-673C-4F8E-B64A-B07A069389AB}" srcId="{AB36CC5F-1515-45B6-928F-7A7737D6589D}" destId="{1196044C-7AF2-4322-B78B-45CD4C7255A2}" srcOrd="0" destOrd="0" parTransId="{18E338FD-5434-4002-A3AB-C9A103A2A040}" sibTransId="{6E4A3A59-3374-4A35-B376-D28ED463657B}"/>
    <dgm:cxn modelId="{B187DFEF-464A-4ADF-BCFD-4338A67846F2}" type="presOf" srcId="{40C9F09D-06EE-46D3-88B3-1974F4F5BD38}" destId="{20DBE639-D72F-475A-916C-8C7B16EDC87C}" srcOrd="1" destOrd="0" presId="urn:microsoft.com/office/officeart/2005/8/layout/orgChart1"/>
    <dgm:cxn modelId="{4FD58DF7-57F0-4596-9EA5-3389D7E58EDA}" type="presOf" srcId="{DB6607B3-7148-4901-A9BA-80695B30D91C}" destId="{846D24B7-E867-48B4-97C8-AC58E4A0029E}" srcOrd="0" destOrd="0" presId="urn:microsoft.com/office/officeart/2005/8/layout/orgChart1"/>
    <dgm:cxn modelId="{1E49EAC1-23D3-49CE-AC70-B96B27C8070B}" type="presParOf" srcId="{4E3D1EF7-F00A-45CB-A1A9-1D0A287AB919}" destId="{60ED2EEC-5208-4AC1-A2A4-D5AF68FC16B9}" srcOrd="0" destOrd="0" presId="urn:microsoft.com/office/officeart/2005/8/layout/orgChart1"/>
    <dgm:cxn modelId="{A066B6A2-445E-4AC6-93B1-9904A0069FC4}" type="presParOf" srcId="{60ED2EEC-5208-4AC1-A2A4-D5AF68FC16B9}" destId="{A8920D8E-6D65-4C4E-BD1D-B6D3D3638908}" srcOrd="0" destOrd="0" presId="urn:microsoft.com/office/officeart/2005/8/layout/orgChart1"/>
    <dgm:cxn modelId="{51E42C41-693B-42E8-95A6-8F44C3BB4794}" type="presParOf" srcId="{A8920D8E-6D65-4C4E-BD1D-B6D3D3638908}" destId="{B4C8A7B8-EBEC-4365-9D2D-2DA8442FAB1F}" srcOrd="0" destOrd="0" presId="urn:microsoft.com/office/officeart/2005/8/layout/orgChart1"/>
    <dgm:cxn modelId="{F22325E2-AA0F-4E18-8A06-DC076CA79E1D}" type="presParOf" srcId="{A8920D8E-6D65-4C4E-BD1D-B6D3D3638908}" destId="{20DBE639-D72F-475A-916C-8C7B16EDC87C}" srcOrd="1" destOrd="0" presId="urn:microsoft.com/office/officeart/2005/8/layout/orgChart1"/>
    <dgm:cxn modelId="{05368A24-DA57-41C3-97EB-735F606E1417}" type="presParOf" srcId="{60ED2EEC-5208-4AC1-A2A4-D5AF68FC16B9}" destId="{660B91D3-AC20-4D35-922E-86D984BC1743}" srcOrd="1" destOrd="0" presId="urn:microsoft.com/office/officeart/2005/8/layout/orgChart1"/>
    <dgm:cxn modelId="{A1C93BEB-A71C-4325-8261-0BCCA592D4E4}" type="presParOf" srcId="{660B91D3-AC20-4D35-922E-86D984BC1743}" destId="{FF436384-BFDB-4695-8BC5-A694EDB1AC2E}" srcOrd="0" destOrd="0" presId="urn:microsoft.com/office/officeart/2005/8/layout/orgChart1"/>
    <dgm:cxn modelId="{D0273930-D962-4627-8EAF-DAF3A635D5D2}" type="presParOf" srcId="{660B91D3-AC20-4D35-922E-86D984BC1743}" destId="{78CE586D-BB3B-4BF2-B2C2-9EFC4D08C99F}" srcOrd="1" destOrd="0" presId="urn:microsoft.com/office/officeart/2005/8/layout/orgChart1"/>
    <dgm:cxn modelId="{1756CFBB-7946-4C22-A86C-F5CB3151AF86}" type="presParOf" srcId="{78CE586D-BB3B-4BF2-B2C2-9EFC4D08C99F}" destId="{A8E3B5D9-5535-4984-BF66-F7A5D9E9FAD9}" srcOrd="0" destOrd="0" presId="urn:microsoft.com/office/officeart/2005/8/layout/orgChart1"/>
    <dgm:cxn modelId="{E4D13949-189C-44AD-A33A-3E99CE329A94}" type="presParOf" srcId="{A8E3B5D9-5535-4984-BF66-F7A5D9E9FAD9}" destId="{371EA830-456E-4665-89A4-076384D731F9}" srcOrd="0" destOrd="0" presId="urn:microsoft.com/office/officeart/2005/8/layout/orgChart1"/>
    <dgm:cxn modelId="{ABD4A3C4-063F-4196-86A0-5AA5309BD8FE}" type="presParOf" srcId="{A8E3B5D9-5535-4984-BF66-F7A5D9E9FAD9}" destId="{178DFC87-E883-4AAE-9F60-A5A5CD2951C1}" srcOrd="1" destOrd="0" presId="urn:microsoft.com/office/officeart/2005/8/layout/orgChart1"/>
    <dgm:cxn modelId="{9179E19D-2068-4918-9E5A-4C66DCD2324A}" type="presParOf" srcId="{78CE586D-BB3B-4BF2-B2C2-9EFC4D08C99F}" destId="{08985AF9-7474-4282-8E06-9E02E80ABFAA}" srcOrd="1" destOrd="0" presId="urn:microsoft.com/office/officeart/2005/8/layout/orgChart1"/>
    <dgm:cxn modelId="{FAA56B30-D2F6-4718-BF59-4CD95C100031}" type="presParOf" srcId="{08985AF9-7474-4282-8E06-9E02E80ABFAA}" destId="{8D57FEED-F936-42F9-9ECA-7BC10576B0AE}" srcOrd="0" destOrd="0" presId="urn:microsoft.com/office/officeart/2005/8/layout/orgChart1"/>
    <dgm:cxn modelId="{AB44D46B-9305-4A32-B972-42019EB67E19}" type="presParOf" srcId="{08985AF9-7474-4282-8E06-9E02E80ABFAA}" destId="{85D6DC2C-BA33-41B1-BCBD-39C1E4A5282D}" srcOrd="1" destOrd="0" presId="urn:microsoft.com/office/officeart/2005/8/layout/orgChart1"/>
    <dgm:cxn modelId="{81918A2C-3AB2-480C-925A-92F504703106}" type="presParOf" srcId="{85D6DC2C-BA33-41B1-BCBD-39C1E4A5282D}" destId="{24EF7780-07E7-4B5F-A2B8-299DFF76AD1C}" srcOrd="0" destOrd="0" presId="urn:microsoft.com/office/officeart/2005/8/layout/orgChart1"/>
    <dgm:cxn modelId="{2A23BAAD-0F54-42E8-858A-ED3339C94D00}" type="presParOf" srcId="{24EF7780-07E7-4B5F-A2B8-299DFF76AD1C}" destId="{F491FECF-B8C9-4755-9E65-791779383085}" srcOrd="0" destOrd="0" presId="urn:microsoft.com/office/officeart/2005/8/layout/orgChart1"/>
    <dgm:cxn modelId="{9C6640FE-EB72-4983-A017-79657322519C}" type="presParOf" srcId="{24EF7780-07E7-4B5F-A2B8-299DFF76AD1C}" destId="{85B34EEE-236A-4030-BFD5-AB27B3F84D2E}" srcOrd="1" destOrd="0" presId="urn:microsoft.com/office/officeart/2005/8/layout/orgChart1"/>
    <dgm:cxn modelId="{43B313E1-68EE-441A-956D-926D817B3382}" type="presParOf" srcId="{85D6DC2C-BA33-41B1-BCBD-39C1E4A5282D}" destId="{4CAC5049-3626-4496-BD6B-2EA8F9C01A36}" srcOrd="1" destOrd="0" presId="urn:microsoft.com/office/officeart/2005/8/layout/orgChart1"/>
    <dgm:cxn modelId="{4A02337F-7365-4814-9C7B-CA934E5A760A}" type="presParOf" srcId="{85D6DC2C-BA33-41B1-BCBD-39C1E4A5282D}" destId="{C8112196-F90D-4924-B5ED-2A76ECC59808}" srcOrd="2" destOrd="0" presId="urn:microsoft.com/office/officeart/2005/8/layout/orgChart1"/>
    <dgm:cxn modelId="{36864C36-250C-4021-8A3E-4B61FE7D877E}" type="presParOf" srcId="{08985AF9-7474-4282-8E06-9E02E80ABFAA}" destId="{E6D1F052-C23C-480C-B8A1-454247D915F4}" srcOrd="2" destOrd="0" presId="urn:microsoft.com/office/officeart/2005/8/layout/orgChart1"/>
    <dgm:cxn modelId="{AFACE12E-497F-4CCC-938B-4CA0C6940634}" type="presParOf" srcId="{08985AF9-7474-4282-8E06-9E02E80ABFAA}" destId="{BD762040-F9B5-4EC4-AB7F-22A233E43675}" srcOrd="3" destOrd="0" presId="urn:microsoft.com/office/officeart/2005/8/layout/orgChart1"/>
    <dgm:cxn modelId="{072C22E3-88D7-4788-8FCC-3DF05266C96A}" type="presParOf" srcId="{BD762040-F9B5-4EC4-AB7F-22A233E43675}" destId="{2138A82A-9E92-4559-BB34-6B2DFEE67DEF}" srcOrd="0" destOrd="0" presId="urn:microsoft.com/office/officeart/2005/8/layout/orgChart1"/>
    <dgm:cxn modelId="{23B6E2C6-11A9-4DB6-9F7C-7B5A8BA7650C}" type="presParOf" srcId="{2138A82A-9E92-4559-BB34-6B2DFEE67DEF}" destId="{846D24B7-E867-48B4-97C8-AC58E4A0029E}" srcOrd="0" destOrd="0" presId="urn:microsoft.com/office/officeart/2005/8/layout/orgChart1"/>
    <dgm:cxn modelId="{29492881-FDA5-413C-8494-4BC38F8A9EC9}" type="presParOf" srcId="{2138A82A-9E92-4559-BB34-6B2DFEE67DEF}" destId="{1D569B60-C707-4C98-BEC2-DD8B9F7901F6}" srcOrd="1" destOrd="0" presId="urn:microsoft.com/office/officeart/2005/8/layout/orgChart1"/>
    <dgm:cxn modelId="{AE9F635F-015F-4BF2-BA56-4AB8A47E6C91}" type="presParOf" srcId="{BD762040-F9B5-4EC4-AB7F-22A233E43675}" destId="{8C3DFFBC-58B6-4E15-9171-B754A9187A92}" srcOrd="1" destOrd="0" presId="urn:microsoft.com/office/officeart/2005/8/layout/orgChart1"/>
    <dgm:cxn modelId="{A7342FF0-1A9F-4F25-9691-7EA2EE7E3F03}" type="presParOf" srcId="{BD762040-F9B5-4EC4-AB7F-22A233E43675}" destId="{E392B769-B066-47DB-961A-F3E60D707020}" srcOrd="2" destOrd="0" presId="urn:microsoft.com/office/officeart/2005/8/layout/orgChart1"/>
    <dgm:cxn modelId="{EFCD00AB-435A-4EA8-A1A7-D334FE53C28B}" type="presParOf" srcId="{78CE586D-BB3B-4BF2-B2C2-9EFC4D08C99F}" destId="{E1699D7D-1038-430F-A520-C8AF274CCBC5}" srcOrd="2" destOrd="0" presId="urn:microsoft.com/office/officeart/2005/8/layout/orgChart1"/>
    <dgm:cxn modelId="{5982E7A6-7082-4B88-9402-4593B4AF6AB4}" type="presParOf" srcId="{660B91D3-AC20-4D35-922E-86D984BC1743}" destId="{8F83E928-9401-4659-A5F2-E01395FF9144}" srcOrd="2" destOrd="0" presId="urn:microsoft.com/office/officeart/2005/8/layout/orgChart1"/>
    <dgm:cxn modelId="{D92641C5-0B26-4EC7-8BE8-8D1268FD1023}" type="presParOf" srcId="{660B91D3-AC20-4D35-922E-86D984BC1743}" destId="{9A9399CD-6CF3-43B6-878C-71C9C0725D20}" srcOrd="3" destOrd="0" presId="urn:microsoft.com/office/officeart/2005/8/layout/orgChart1"/>
    <dgm:cxn modelId="{8E0B301D-CB79-4773-9634-8851FE77F84A}" type="presParOf" srcId="{9A9399CD-6CF3-43B6-878C-71C9C0725D20}" destId="{FC48AE7E-B404-4B2D-B127-A59627123732}" srcOrd="0" destOrd="0" presId="urn:microsoft.com/office/officeart/2005/8/layout/orgChart1"/>
    <dgm:cxn modelId="{C038E03B-6177-4AF2-A0F2-B9AFA70F6187}" type="presParOf" srcId="{FC48AE7E-B404-4B2D-B127-A59627123732}" destId="{2780D0E8-8833-440E-82B3-4240036F3B63}" srcOrd="0" destOrd="0" presId="urn:microsoft.com/office/officeart/2005/8/layout/orgChart1"/>
    <dgm:cxn modelId="{C9C62FE3-81DC-4BE7-979A-DB1883EC740E}" type="presParOf" srcId="{FC48AE7E-B404-4B2D-B127-A59627123732}" destId="{5B1E4475-3421-4AB8-AB0E-421931831786}" srcOrd="1" destOrd="0" presId="urn:microsoft.com/office/officeart/2005/8/layout/orgChart1"/>
    <dgm:cxn modelId="{CADF6C14-B874-4C7B-992B-07611C04A834}" type="presParOf" srcId="{9A9399CD-6CF3-43B6-878C-71C9C0725D20}" destId="{843B04F7-5F4A-4CA0-B530-EC29973AA50B}" srcOrd="1" destOrd="0" presId="urn:microsoft.com/office/officeart/2005/8/layout/orgChart1"/>
    <dgm:cxn modelId="{3E66FC9A-8261-4CEF-8318-7C1F55851ED3}" type="presParOf" srcId="{9A9399CD-6CF3-43B6-878C-71C9C0725D20}" destId="{6A89282E-1594-4571-B42B-7E4F29EBEDD3}" srcOrd="2" destOrd="0" presId="urn:microsoft.com/office/officeart/2005/8/layout/orgChart1"/>
    <dgm:cxn modelId="{43B24384-E165-4AEA-8D6B-F047445973A6}" type="presParOf" srcId="{660B91D3-AC20-4D35-922E-86D984BC1743}" destId="{9F8D40F2-8599-40FF-A81F-DB5CDD5DE4C8}" srcOrd="4" destOrd="0" presId="urn:microsoft.com/office/officeart/2005/8/layout/orgChart1"/>
    <dgm:cxn modelId="{781DF743-5CD9-4CEC-8A74-EAD43DBBCD74}" type="presParOf" srcId="{660B91D3-AC20-4D35-922E-86D984BC1743}" destId="{2105E225-064C-4016-8C47-7008319E2E55}" srcOrd="5" destOrd="0" presId="urn:microsoft.com/office/officeart/2005/8/layout/orgChart1"/>
    <dgm:cxn modelId="{29CE953A-06DB-449B-AC63-FC3B96338763}" type="presParOf" srcId="{2105E225-064C-4016-8C47-7008319E2E55}" destId="{CE7F7B22-4708-43F0-96A8-538642B39846}" srcOrd="0" destOrd="0" presId="urn:microsoft.com/office/officeart/2005/8/layout/orgChart1"/>
    <dgm:cxn modelId="{CC024741-20EC-4B73-A6E6-EAF8F9B25ED3}" type="presParOf" srcId="{CE7F7B22-4708-43F0-96A8-538642B39846}" destId="{3A108312-AAA1-4146-A591-83FFB00BAAD9}" srcOrd="0" destOrd="0" presId="urn:microsoft.com/office/officeart/2005/8/layout/orgChart1"/>
    <dgm:cxn modelId="{1BE72EEC-52DF-4CC4-A02B-A73C3486DDE3}" type="presParOf" srcId="{CE7F7B22-4708-43F0-96A8-538642B39846}" destId="{7B6AA7BB-900A-4644-8DA0-9DA326148D78}" srcOrd="1" destOrd="0" presId="urn:microsoft.com/office/officeart/2005/8/layout/orgChart1"/>
    <dgm:cxn modelId="{4FF2605D-2176-4BA6-A2F3-63142B07236D}" type="presParOf" srcId="{2105E225-064C-4016-8C47-7008319E2E55}" destId="{84F1835B-D314-46AC-B29C-14B46FFDD1FA}" srcOrd="1" destOrd="0" presId="urn:microsoft.com/office/officeart/2005/8/layout/orgChart1"/>
    <dgm:cxn modelId="{72720ABE-0FEB-460E-AD50-3A13DB090051}" type="presParOf" srcId="{2105E225-064C-4016-8C47-7008319E2E55}" destId="{8AA344C4-F392-4909-87D0-FDE9E8D0248C}" srcOrd="2" destOrd="0" presId="urn:microsoft.com/office/officeart/2005/8/layout/orgChart1"/>
    <dgm:cxn modelId="{50C1F5BE-5E45-4C1F-AE82-AA2165333711}" type="presParOf" srcId="{660B91D3-AC20-4D35-922E-86D984BC1743}" destId="{57D6181D-1B3F-46A7-9D97-5D871A3E5030}" srcOrd="6" destOrd="0" presId="urn:microsoft.com/office/officeart/2005/8/layout/orgChart1"/>
    <dgm:cxn modelId="{705D6756-B6E2-4D5C-8E96-317AC01890D3}" type="presParOf" srcId="{660B91D3-AC20-4D35-922E-86D984BC1743}" destId="{5F22F3FA-E409-4149-9769-B079BA9A6276}" srcOrd="7" destOrd="0" presId="urn:microsoft.com/office/officeart/2005/8/layout/orgChart1"/>
    <dgm:cxn modelId="{77CBE14A-DDBA-4BA2-B1E7-3C3EB26B9B58}" type="presParOf" srcId="{5F22F3FA-E409-4149-9769-B079BA9A6276}" destId="{31BACA3C-FFDD-4520-8788-B72DF912334C}" srcOrd="0" destOrd="0" presId="urn:microsoft.com/office/officeart/2005/8/layout/orgChart1"/>
    <dgm:cxn modelId="{FD07C456-C9F9-4B6B-96D9-0F61037C0F62}" type="presParOf" srcId="{31BACA3C-FFDD-4520-8788-B72DF912334C}" destId="{D9D63FC0-9DA5-4414-B64E-2521A0AA698C}" srcOrd="0" destOrd="0" presId="urn:microsoft.com/office/officeart/2005/8/layout/orgChart1"/>
    <dgm:cxn modelId="{0BC73CC9-84D1-4FF4-B21B-25852BFC9051}" type="presParOf" srcId="{31BACA3C-FFDD-4520-8788-B72DF912334C}" destId="{0033F9E3-4D08-4B63-84D4-F60DC6FD90AA}" srcOrd="1" destOrd="0" presId="urn:microsoft.com/office/officeart/2005/8/layout/orgChart1"/>
    <dgm:cxn modelId="{1345C2AD-2ACB-44FA-B728-34BD91F7D0C1}" type="presParOf" srcId="{5F22F3FA-E409-4149-9769-B079BA9A6276}" destId="{F74B3859-8069-4D4A-8B5B-FEFBB689F172}" srcOrd="1" destOrd="0" presId="urn:microsoft.com/office/officeart/2005/8/layout/orgChart1"/>
    <dgm:cxn modelId="{FD1EE8AB-A957-4690-A437-804E663E9FC8}" type="presParOf" srcId="{5F22F3FA-E409-4149-9769-B079BA9A6276}" destId="{D3837ECF-888D-44CA-9EFB-E84F5ACE4B32}" srcOrd="2" destOrd="0" presId="urn:microsoft.com/office/officeart/2005/8/layout/orgChart1"/>
    <dgm:cxn modelId="{4839C3F6-E4E9-4D53-AC59-CDFE3F9E364F}" type="presParOf" srcId="{60ED2EEC-5208-4AC1-A2A4-D5AF68FC16B9}" destId="{35E12762-7A03-4D03-A948-A028D0F0287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6181D-1B3F-46A7-9D97-5D871A3E5030}">
      <dsp:nvSpPr>
        <dsp:cNvPr id="0" name=""/>
        <dsp:cNvSpPr/>
      </dsp:nvSpPr>
      <dsp:spPr>
        <a:xfrm>
          <a:off x="2714625" y="597138"/>
          <a:ext cx="2126111" cy="245996"/>
        </a:xfrm>
        <a:custGeom>
          <a:avLst/>
          <a:gdLst/>
          <a:ahLst/>
          <a:cxnLst/>
          <a:rect l="0" t="0" r="0" b="0"/>
          <a:pathLst>
            <a:path>
              <a:moveTo>
                <a:pt x="0" y="0"/>
              </a:moveTo>
              <a:lnTo>
                <a:pt x="0" y="122998"/>
              </a:lnTo>
              <a:lnTo>
                <a:pt x="2126111" y="122998"/>
              </a:lnTo>
              <a:lnTo>
                <a:pt x="2126111"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D40F2-8599-40FF-A81F-DB5CDD5DE4C8}">
      <dsp:nvSpPr>
        <dsp:cNvPr id="0" name=""/>
        <dsp:cNvSpPr/>
      </dsp:nvSpPr>
      <dsp:spPr>
        <a:xfrm>
          <a:off x="2714625" y="597138"/>
          <a:ext cx="708703" cy="245996"/>
        </a:xfrm>
        <a:custGeom>
          <a:avLst/>
          <a:gdLst/>
          <a:ahLst/>
          <a:cxnLst/>
          <a:rect l="0" t="0" r="0" b="0"/>
          <a:pathLst>
            <a:path>
              <a:moveTo>
                <a:pt x="0" y="0"/>
              </a:moveTo>
              <a:lnTo>
                <a:pt x="0" y="122998"/>
              </a:lnTo>
              <a:lnTo>
                <a:pt x="708703" y="122998"/>
              </a:lnTo>
              <a:lnTo>
                <a:pt x="708703"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83E928-9401-4659-A5F2-E01395FF9144}">
      <dsp:nvSpPr>
        <dsp:cNvPr id="0" name=""/>
        <dsp:cNvSpPr/>
      </dsp:nvSpPr>
      <dsp:spPr>
        <a:xfrm>
          <a:off x="2005921" y="597138"/>
          <a:ext cx="708703" cy="245996"/>
        </a:xfrm>
        <a:custGeom>
          <a:avLst/>
          <a:gdLst/>
          <a:ahLst/>
          <a:cxnLst/>
          <a:rect l="0" t="0" r="0" b="0"/>
          <a:pathLst>
            <a:path>
              <a:moveTo>
                <a:pt x="708703" y="0"/>
              </a:moveTo>
              <a:lnTo>
                <a:pt x="708703" y="122998"/>
              </a:lnTo>
              <a:lnTo>
                <a:pt x="0" y="122998"/>
              </a:lnTo>
              <a:lnTo>
                <a:pt x="0"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D1F052-C23C-480C-B8A1-454247D915F4}">
      <dsp:nvSpPr>
        <dsp:cNvPr id="0" name=""/>
        <dsp:cNvSpPr/>
      </dsp:nvSpPr>
      <dsp:spPr>
        <a:xfrm>
          <a:off x="119949" y="1428840"/>
          <a:ext cx="175711" cy="1370550"/>
        </a:xfrm>
        <a:custGeom>
          <a:avLst/>
          <a:gdLst/>
          <a:ahLst/>
          <a:cxnLst/>
          <a:rect l="0" t="0" r="0" b="0"/>
          <a:pathLst>
            <a:path>
              <a:moveTo>
                <a:pt x="0" y="0"/>
              </a:moveTo>
              <a:lnTo>
                <a:pt x="0" y="1370550"/>
              </a:lnTo>
              <a:lnTo>
                <a:pt x="175711" y="13705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7FEED-F936-42F9-9ECA-7BC10576B0AE}">
      <dsp:nvSpPr>
        <dsp:cNvPr id="0" name=""/>
        <dsp:cNvSpPr/>
      </dsp:nvSpPr>
      <dsp:spPr>
        <a:xfrm>
          <a:off x="119949" y="1428840"/>
          <a:ext cx="175711" cy="538849"/>
        </a:xfrm>
        <a:custGeom>
          <a:avLst/>
          <a:gdLst/>
          <a:ahLst/>
          <a:cxnLst/>
          <a:rect l="0" t="0" r="0" b="0"/>
          <a:pathLst>
            <a:path>
              <a:moveTo>
                <a:pt x="0" y="0"/>
              </a:moveTo>
              <a:lnTo>
                <a:pt x="0" y="538849"/>
              </a:lnTo>
              <a:lnTo>
                <a:pt x="175711" y="5388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36384-BFDB-4695-8BC5-A694EDB1AC2E}">
      <dsp:nvSpPr>
        <dsp:cNvPr id="0" name=""/>
        <dsp:cNvSpPr/>
      </dsp:nvSpPr>
      <dsp:spPr>
        <a:xfrm>
          <a:off x="588513" y="597138"/>
          <a:ext cx="2126111" cy="245996"/>
        </a:xfrm>
        <a:custGeom>
          <a:avLst/>
          <a:gdLst/>
          <a:ahLst/>
          <a:cxnLst/>
          <a:rect l="0" t="0" r="0" b="0"/>
          <a:pathLst>
            <a:path>
              <a:moveTo>
                <a:pt x="2126111" y="0"/>
              </a:moveTo>
              <a:lnTo>
                <a:pt x="2126111" y="122998"/>
              </a:lnTo>
              <a:lnTo>
                <a:pt x="0" y="122998"/>
              </a:lnTo>
              <a:lnTo>
                <a:pt x="0" y="2459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C8A7B8-EBEC-4365-9D2D-2DA8442FAB1F}">
      <dsp:nvSpPr>
        <dsp:cNvPr id="0" name=""/>
        <dsp:cNvSpPr/>
      </dsp:nvSpPr>
      <dsp:spPr>
        <a:xfrm>
          <a:off x="2128919" y="11433"/>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Energy and Sustainability</a:t>
          </a:r>
        </a:p>
      </dsp:txBody>
      <dsp:txXfrm>
        <a:off x="2128919" y="11433"/>
        <a:ext cx="1171411" cy="585705"/>
      </dsp:txXfrm>
    </dsp:sp>
    <dsp:sp modelId="{371EA830-456E-4665-89A4-076384D731F9}">
      <dsp:nvSpPr>
        <dsp:cNvPr id="0" name=""/>
        <dsp:cNvSpPr/>
      </dsp:nvSpPr>
      <dsp:spPr>
        <a:xfrm>
          <a:off x="2808" y="843135"/>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Energy and Data Manager</a:t>
          </a:r>
        </a:p>
      </dsp:txBody>
      <dsp:txXfrm>
        <a:off x="2808" y="843135"/>
        <a:ext cx="1171411" cy="585705"/>
      </dsp:txXfrm>
    </dsp:sp>
    <dsp:sp modelId="{F491FECF-B8C9-4755-9E65-791779383085}">
      <dsp:nvSpPr>
        <dsp:cNvPr id="0" name=""/>
        <dsp:cNvSpPr/>
      </dsp:nvSpPr>
      <dsp:spPr>
        <a:xfrm>
          <a:off x="295661" y="1674837"/>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Data and Finance Analyst</a:t>
          </a:r>
        </a:p>
      </dsp:txBody>
      <dsp:txXfrm>
        <a:off x="295661" y="1674837"/>
        <a:ext cx="1171411" cy="585705"/>
      </dsp:txXfrm>
    </dsp:sp>
    <dsp:sp modelId="{846D24B7-E867-48B4-97C8-AC58E4A0029E}">
      <dsp:nvSpPr>
        <dsp:cNvPr id="0" name=""/>
        <dsp:cNvSpPr/>
      </dsp:nvSpPr>
      <dsp:spPr>
        <a:xfrm>
          <a:off x="295661" y="2506539"/>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Energy Management Officer x2</a:t>
          </a:r>
        </a:p>
      </dsp:txBody>
      <dsp:txXfrm>
        <a:off x="295661" y="2506539"/>
        <a:ext cx="1171411" cy="585705"/>
      </dsp:txXfrm>
    </dsp:sp>
    <dsp:sp modelId="{2780D0E8-8833-440E-82B3-4240036F3B63}">
      <dsp:nvSpPr>
        <dsp:cNvPr id="0" name=""/>
        <dsp:cNvSpPr/>
      </dsp:nvSpPr>
      <dsp:spPr>
        <a:xfrm>
          <a:off x="1420215" y="843135"/>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Sustainability Lead</a:t>
          </a:r>
        </a:p>
      </dsp:txBody>
      <dsp:txXfrm>
        <a:off x="1420215" y="843135"/>
        <a:ext cx="1171411" cy="585705"/>
      </dsp:txXfrm>
    </dsp:sp>
    <dsp:sp modelId="{3A108312-AAA1-4146-A591-83FFB00BAAD9}">
      <dsp:nvSpPr>
        <dsp:cNvPr id="0" name=""/>
        <dsp:cNvSpPr/>
      </dsp:nvSpPr>
      <dsp:spPr>
        <a:xfrm>
          <a:off x="2837623" y="843135"/>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Sustainability Technical SME</a:t>
          </a:r>
        </a:p>
      </dsp:txBody>
      <dsp:txXfrm>
        <a:off x="2837623" y="843135"/>
        <a:ext cx="1171411" cy="585705"/>
      </dsp:txXfrm>
    </dsp:sp>
    <dsp:sp modelId="{D9D63FC0-9DA5-4414-B64E-2521A0AA698C}">
      <dsp:nvSpPr>
        <dsp:cNvPr id="0" name=""/>
        <dsp:cNvSpPr/>
      </dsp:nvSpPr>
      <dsp:spPr>
        <a:xfrm>
          <a:off x="4255030" y="843135"/>
          <a:ext cx="1171411" cy="5857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Sustainability</a:t>
          </a:r>
          <a:r>
            <a:rPr lang="en-GB" sz="1800" kern="1200"/>
            <a:t> </a:t>
          </a:r>
          <a:r>
            <a:rPr lang="en-GB" sz="1100" kern="1200"/>
            <a:t>Officer</a:t>
          </a:r>
          <a:r>
            <a:rPr lang="en-GB" sz="1800" kern="1200"/>
            <a:t> </a:t>
          </a:r>
        </a:p>
      </dsp:txBody>
      <dsp:txXfrm>
        <a:off x="4255030" y="843135"/>
        <a:ext cx="1171411" cy="5857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A67A1CDF-E559-4999-BE89-5D7FB41460F8}"/>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LBW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dc:description/>
  <cp:lastModifiedBy>Uche Agboli</cp:lastModifiedBy>
  <cp:revision>15</cp:revision>
  <cp:lastPrinted>2017-06-17T17:03:00Z</cp:lastPrinted>
  <dcterms:created xsi:type="dcterms:W3CDTF">2025-05-12T14:39:00Z</dcterms:created>
  <dcterms:modified xsi:type="dcterms:W3CDTF">2025-05-13T17:32:52Z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