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282E8C" w:rsidRPr="00D942B3" w:rsidTr="00DC0EDC">
        <w:tc>
          <w:tcPr>
            <w:tcW w:w="14507" w:type="dxa"/>
          </w:tcPr>
          <w:p w:rsidR="00282E8C" w:rsidRPr="00D942B3" w:rsidRDefault="00282E8C" w:rsidP="00DC0EDC">
            <w:pPr>
              <w:jc w:val="center"/>
              <w:rPr>
                <w:rStyle w:val="SubtleEmphasis"/>
                <w:rFonts w:ascii="Calibri" w:hAnsi="Calibri" w:cs="Calibri"/>
                <w:b/>
                <w:i w:val="0"/>
              </w:rPr>
            </w:pPr>
            <w:r w:rsidRPr="00D942B3">
              <w:rPr>
                <w:rStyle w:val="SubtleEmphasis"/>
                <w:rFonts w:ascii="Calibri" w:hAnsi="Calibri" w:cs="Calibri"/>
                <w:b/>
                <w:i w:val="0"/>
              </w:rPr>
              <w:t>Ernest Bevin College</w:t>
            </w:r>
          </w:p>
          <w:p w:rsidR="00282E8C" w:rsidRPr="00D942B3" w:rsidRDefault="00282E8C" w:rsidP="00DC0EDC">
            <w:pPr>
              <w:jc w:val="center"/>
              <w:rPr>
                <w:rStyle w:val="SubtleEmphasis"/>
                <w:rFonts w:ascii="Calibri" w:hAnsi="Calibri" w:cs="Calibri"/>
              </w:rPr>
            </w:pPr>
            <w:r w:rsidRPr="00D942B3">
              <w:rPr>
                <w:rStyle w:val="SubtleEmphasis"/>
                <w:rFonts w:ascii="Calibri" w:hAnsi="Calibri" w:cs="Calibri"/>
                <w:b/>
                <w:i w:val="0"/>
              </w:rPr>
              <w:t>Job Description</w:t>
            </w:r>
            <w:r w:rsidRPr="00D942B3">
              <w:rPr>
                <w:rStyle w:val="SubtleEmphasis"/>
                <w:rFonts w:ascii="Calibri" w:hAnsi="Calibri" w:cs="Calibri"/>
              </w:rPr>
              <w:t xml:space="preserve"> </w:t>
            </w:r>
          </w:p>
          <w:p w:rsidR="00AA3912" w:rsidRPr="00D942B3" w:rsidRDefault="0016531D" w:rsidP="00DC0EDC">
            <w:pPr>
              <w:jc w:val="center"/>
              <w:rPr>
                <w:rStyle w:val="SubtleEmphasis"/>
                <w:rFonts w:ascii="Calibri" w:hAnsi="Calibri" w:cs="Calibri"/>
              </w:rPr>
            </w:pPr>
            <w:r>
              <w:rPr>
                <w:noProof/>
                <w:lang w:eastAsia="en-GB"/>
              </w:rPr>
              <w:drawing>
                <wp:inline distT="0" distB="0" distL="0" distR="0">
                  <wp:extent cx="619125" cy="619125"/>
                  <wp:effectExtent l="0" t="0" r="0" b="0"/>
                  <wp:docPr id="1" name="Picture 1" descr="EBC_Badg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C_Badge_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r>
    </w:tbl>
    <w:p w:rsidR="00282E8C" w:rsidRPr="00D942B3" w:rsidRDefault="00282E8C" w:rsidP="00282E8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7"/>
        <w:gridCol w:w="4777"/>
      </w:tblGrid>
      <w:tr w:rsidR="00282E8C" w:rsidRPr="00D942B3" w:rsidTr="00DC0EDC">
        <w:tc>
          <w:tcPr>
            <w:tcW w:w="7588" w:type="dxa"/>
          </w:tcPr>
          <w:p w:rsidR="00282E8C" w:rsidRDefault="00282E8C" w:rsidP="00523270">
            <w:pPr>
              <w:pStyle w:val="Heading4"/>
              <w:spacing w:line="360" w:lineRule="auto"/>
              <w:rPr>
                <w:rFonts w:ascii="Calibri" w:hAnsi="Calibri" w:cs="Calibri"/>
                <w:b w:val="0"/>
                <w:bCs w:val="0"/>
                <w:sz w:val="22"/>
                <w:szCs w:val="22"/>
              </w:rPr>
            </w:pPr>
            <w:r w:rsidRPr="00D942B3">
              <w:rPr>
                <w:rFonts w:ascii="Calibri" w:hAnsi="Calibri" w:cs="Calibri"/>
                <w:sz w:val="22"/>
                <w:szCs w:val="22"/>
              </w:rPr>
              <w:t>Title:</w:t>
            </w:r>
            <w:r w:rsidRPr="00D942B3">
              <w:rPr>
                <w:rFonts w:ascii="Calibri" w:hAnsi="Calibri" w:cs="Calibri"/>
                <w:b w:val="0"/>
                <w:bCs w:val="0"/>
                <w:sz w:val="22"/>
                <w:szCs w:val="22"/>
              </w:rPr>
              <w:t xml:space="preserve"> </w:t>
            </w:r>
            <w:r w:rsidR="008E1767">
              <w:rPr>
                <w:rFonts w:ascii="Calibri" w:hAnsi="Calibri" w:cs="Calibri"/>
                <w:b w:val="0"/>
                <w:bCs w:val="0"/>
                <w:sz w:val="22"/>
                <w:szCs w:val="22"/>
              </w:rPr>
              <w:t xml:space="preserve">Administrative </w:t>
            </w:r>
            <w:r w:rsidR="00E936F1">
              <w:rPr>
                <w:rFonts w:ascii="Calibri" w:hAnsi="Calibri" w:cs="Calibri"/>
                <w:b w:val="0"/>
                <w:bCs w:val="0"/>
                <w:sz w:val="22"/>
                <w:szCs w:val="22"/>
              </w:rPr>
              <w:t xml:space="preserve">&amp; Business Management </w:t>
            </w:r>
            <w:r w:rsidR="008E1767">
              <w:rPr>
                <w:rFonts w:ascii="Calibri" w:hAnsi="Calibri" w:cs="Calibri"/>
                <w:b w:val="0"/>
                <w:bCs w:val="0"/>
                <w:sz w:val="22"/>
                <w:szCs w:val="22"/>
              </w:rPr>
              <w:t>Assistant</w:t>
            </w:r>
          </w:p>
          <w:p w:rsidR="004226B4" w:rsidRPr="004226B4" w:rsidRDefault="004226B4" w:rsidP="004B0880">
            <w:pPr>
              <w:rPr>
                <w:rFonts w:asciiTheme="minorHAnsi" w:hAnsiTheme="minorHAnsi"/>
                <w:sz w:val="22"/>
                <w:szCs w:val="22"/>
              </w:rPr>
            </w:pPr>
            <w:r w:rsidRPr="004226B4">
              <w:rPr>
                <w:rFonts w:asciiTheme="minorHAnsi" w:hAnsiTheme="minorHAnsi"/>
                <w:sz w:val="22"/>
                <w:szCs w:val="22"/>
              </w:rPr>
              <w:t xml:space="preserve">36 hours per week </w:t>
            </w:r>
            <w:r w:rsidR="004B0880">
              <w:rPr>
                <w:rFonts w:asciiTheme="minorHAnsi" w:hAnsiTheme="minorHAnsi"/>
                <w:sz w:val="22"/>
                <w:szCs w:val="22"/>
              </w:rPr>
              <w:t>All Year Round</w:t>
            </w:r>
          </w:p>
        </w:tc>
        <w:tc>
          <w:tcPr>
            <w:tcW w:w="6919" w:type="dxa"/>
          </w:tcPr>
          <w:p w:rsidR="008E1767" w:rsidRPr="008E1767" w:rsidRDefault="009A4F9B" w:rsidP="00E936F1">
            <w:pPr>
              <w:spacing w:line="360" w:lineRule="auto"/>
              <w:rPr>
                <w:rFonts w:ascii="Calibri" w:hAnsi="Calibri" w:cs="Calibri"/>
                <w:sz w:val="22"/>
                <w:szCs w:val="22"/>
              </w:rPr>
            </w:pPr>
            <w:r w:rsidRPr="00D942B3">
              <w:rPr>
                <w:rFonts w:ascii="Calibri" w:hAnsi="Calibri" w:cs="Calibri"/>
                <w:b/>
                <w:bCs/>
                <w:sz w:val="22"/>
                <w:szCs w:val="22"/>
              </w:rPr>
              <w:t>Salary Scale</w:t>
            </w:r>
            <w:r w:rsidR="008E1767">
              <w:rPr>
                <w:rFonts w:ascii="Calibri" w:hAnsi="Calibri" w:cs="Calibri"/>
                <w:b/>
                <w:bCs/>
                <w:sz w:val="22"/>
                <w:szCs w:val="22"/>
              </w:rPr>
              <w:t xml:space="preserve">: </w:t>
            </w:r>
            <w:r w:rsidR="008E1767" w:rsidRPr="008E1767">
              <w:rPr>
                <w:rFonts w:ascii="Calibri" w:hAnsi="Calibri" w:cs="Calibri"/>
                <w:bCs/>
                <w:sz w:val="22"/>
                <w:szCs w:val="22"/>
              </w:rPr>
              <w:t xml:space="preserve">Scale </w:t>
            </w:r>
            <w:r w:rsidR="009C2D9D">
              <w:rPr>
                <w:rFonts w:ascii="Calibri" w:hAnsi="Calibri" w:cs="Calibri"/>
                <w:bCs/>
                <w:sz w:val="22"/>
                <w:szCs w:val="22"/>
              </w:rPr>
              <w:t>6 – Scale SO1, points 18</w:t>
            </w:r>
            <w:r w:rsidR="00E936F1">
              <w:rPr>
                <w:rFonts w:ascii="Calibri" w:hAnsi="Calibri" w:cs="Calibri"/>
                <w:bCs/>
                <w:sz w:val="22"/>
                <w:szCs w:val="22"/>
              </w:rPr>
              <w:t xml:space="preserve"> - 25</w:t>
            </w:r>
            <w:r w:rsidR="008E1767">
              <w:rPr>
                <w:rFonts w:ascii="Calibri" w:hAnsi="Calibri" w:cs="Calibri"/>
                <w:b/>
                <w:bCs/>
                <w:sz w:val="22"/>
                <w:szCs w:val="22"/>
              </w:rPr>
              <w:t xml:space="preserve">                        </w:t>
            </w:r>
            <w:r w:rsidR="008E1767">
              <w:rPr>
                <w:rFonts w:ascii="Calibri" w:hAnsi="Calibri" w:cs="Calibri"/>
                <w:bCs/>
                <w:sz w:val="22"/>
                <w:szCs w:val="22"/>
              </w:rPr>
              <w:t>£</w:t>
            </w:r>
            <w:r w:rsidR="00E936F1">
              <w:rPr>
                <w:rFonts w:ascii="Calibri" w:hAnsi="Calibri" w:cs="Calibri"/>
                <w:bCs/>
                <w:sz w:val="22"/>
                <w:szCs w:val="22"/>
              </w:rPr>
              <w:t>29,544 - £33,474</w:t>
            </w:r>
            <w:r w:rsidR="008E1767">
              <w:rPr>
                <w:rFonts w:ascii="Calibri" w:hAnsi="Calibri" w:cs="Calibri"/>
                <w:bCs/>
                <w:sz w:val="22"/>
                <w:szCs w:val="22"/>
              </w:rPr>
              <w:t xml:space="preserve"> per annum </w:t>
            </w:r>
          </w:p>
        </w:tc>
      </w:tr>
      <w:tr w:rsidR="00282E8C" w:rsidRPr="00D942B3" w:rsidTr="00DC0EDC">
        <w:tc>
          <w:tcPr>
            <w:tcW w:w="7588" w:type="dxa"/>
          </w:tcPr>
          <w:p w:rsidR="00282E8C" w:rsidRPr="00D942B3" w:rsidRDefault="00282E8C" w:rsidP="00FB2199">
            <w:pPr>
              <w:spacing w:line="360" w:lineRule="auto"/>
              <w:rPr>
                <w:rFonts w:ascii="Calibri" w:hAnsi="Calibri" w:cs="Calibri"/>
                <w:sz w:val="22"/>
                <w:szCs w:val="22"/>
              </w:rPr>
            </w:pPr>
            <w:r w:rsidRPr="00D942B3">
              <w:rPr>
                <w:rFonts w:ascii="Calibri" w:hAnsi="Calibri" w:cs="Calibri"/>
                <w:b/>
                <w:bCs/>
                <w:sz w:val="22"/>
                <w:szCs w:val="22"/>
              </w:rPr>
              <w:t>Supported by and reporting to</w:t>
            </w:r>
            <w:r w:rsidRPr="00D942B3">
              <w:rPr>
                <w:rFonts w:ascii="Calibri" w:hAnsi="Calibri" w:cs="Calibri"/>
                <w:sz w:val="22"/>
                <w:szCs w:val="22"/>
              </w:rPr>
              <w:t xml:space="preserve">:  </w:t>
            </w:r>
            <w:r w:rsidR="00E936F1">
              <w:rPr>
                <w:rFonts w:ascii="Calibri" w:hAnsi="Calibri" w:cs="Calibri"/>
                <w:sz w:val="22"/>
                <w:szCs w:val="22"/>
              </w:rPr>
              <w:t>School Business Manager</w:t>
            </w:r>
            <w:r w:rsidR="00AA3912" w:rsidRPr="00D942B3">
              <w:rPr>
                <w:rFonts w:ascii="Calibri" w:hAnsi="Calibri" w:cs="Calibri"/>
                <w:sz w:val="22"/>
                <w:szCs w:val="22"/>
              </w:rPr>
              <w:t xml:space="preserve"> </w:t>
            </w:r>
          </w:p>
        </w:tc>
        <w:tc>
          <w:tcPr>
            <w:tcW w:w="6919" w:type="dxa"/>
          </w:tcPr>
          <w:p w:rsidR="00282E8C" w:rsidRPr="00D942B3" w:rsidRDefault="00282E8C" w:rsidP="004B0880">
            <w:pPr>
              <w:spacing w:line="360" w:lineRule="auto"/>
              <w:rPr>
                <w:rFonts w:ascii="Calibri" w:hAnsi="Calibri" w:cs="Calibri"/>
                <w:sz w:val="22"/>
                <w:szCs w:val="22"/>
              </w:rPr>
            </w:pPr>
          </w:p>
        </w:tc>
      </w:tr>
    </w:tbl>
    <w:p w:rsidR="00282E8C" w:rsidRPr="00D942B3" w:rsidRDefault="00282E8C" w:rsidP="00282E8C">
      <w:pPr>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89"/>
      </w:tblGrid>
      <w:tr w:rsidR="00282E8C" w:rsidRPr="00D942B3" w:rsidTr="008D3BB5">
        <w:tc>
          <w:tcPr>
            <w:tcW w:w="2405" w:type="dxa"/>
          </w:tcPr>
          <w:p w:rsidR="00282E8C" w:rsidRDefault="00523270" w:rsidP="00AA3912">
            <w:pPr>
              <w:spacing w:line="360" w:lineRule="auto"/>
              <w:rPr>
                <w:rFonts w:ascii="Calibri" w:hAnsi="Calibri" w:cs="Calibri"/>
                <w:b/>
                <w:szCs w:val="22"/>
              </w:rPr>
            </w:pPr>
            <w:r>
              <w:rPr>
                <w:rFonts w:ascii="Calibri" w:hAnsi="Calibri" w:cs="Calibri"/>
                <w:b/>
                <w:szCs w:val="22"/>
              </w:rPr>
              <w:t>Main Purpose of Role</w:t>
            </w:r>
            <w:r w:rsidR="00282E8C" w:rsidRPr="00D942B3">
              <w:rPr>
                <w:rFonts w:ascii="Calibri" w:hAnsi="Calibri" w:cs="Calibri"/>
                <w:b/>
                <w:szCs w:val="22"/>
              </w:rPr>
              <w:t xml:space="preserve"> </w:t>
            </w:r>
          </w:p>
          <w:p w:rsidR="008214B0" w:rsidRPr="00D942B3" w:rsidRDefault="008214B0" w:rsidP="00AA3912">
            <w:pPr>
              <w:spacing w:line="360" w:lineRule="auto"/>
              <w:rPr>
                <w:rFonts w:ascii="Calibri" w:hAnsi="Calibri" w:cs="Calibri"/>
                <w:b/>
                <w:szCs w:val="22"/>
              </w:rPr>
            </w:pPr>
          </w:p>
        </w:tc>
        <w:tc>
          <w:tcPr>
            <w:tcW w:w="7789" w:type="dxa"/>
          </w:tcPr>
          <w:p w:rsidR="008D3BB5" w:rsidRDefault="00523270" w:rsidP="00B61B49">
            <w:pPr>
              <w:pStyle w:val="ListParagraph"/>
              <w:numPr>
                <w:ilvl w:val="0"/>
                <w:numId w:val="18"/>
              </w:numPr>
              <w:rPr>
                <w:rFonts w:ascii="Calibri" w:hAnsi="Calibri" w:cs="Calibri"/>
                <w:sz w:val="22"/>
                <w:szCs w:val="22"/>
              </w:rPr>
            </w:pPr>
            <w:r w:rsidRPr="00B61B49">
              <w:rPr>
                <w:rFonts w:ascii="Calibri" w:hAnsi="Calibri" w:cs="Calibri"/>
                <w:sz w:val="22"/>
                <w:szCs w:val="22"/>
              </w:rPr>
              <w:t xml:space="preserve">To </w:t>
            </w:r>
            <w:r w:rsidR="008E1767" w:rsidRPr="00B61B49">
              <w:rPr>
                <w:rFonts w:ascii="Calibri" w:hAnsi="Calibri" w:cs="Calibri"/>
                <w:sz w:val="22"/>
                <w:szCs w:val="22"/>
              </w:rPr>
              <w:t>carry out a comprehensive range of administrative systems and procedures to meet the schools’ administrative requirements</w:t>
            </w:r>
          </w:p>
          <w:p w:rsidR="00E936F1" w:rsidRPr="00B61B49" w:rsidRDefault="00E936F1" w:rsidP="00B61B49">
            <w:pPr>
              <w:pStyle w:val="ListParagraph"/>
              <w:numPr>
                <w:ilvl w:val="0"/>
                <w:numId w:val="18"/>
              </w:numPr>
              <w:rPr>
                <w:rFonts w:ascii="Calibri" w:hAnsi="Calibri" w:cs="Calibri"/>
                <w:sz w:val="22"/>
                <w:szCs w:val="22"/>
              </w:rPr>
            </w:pPr>
            <w:r>
              <w:rPr>
                <w:rFonts w:ascii="Calibri" w:hAnsi="Calibri" w:cs="Calibri"/>
                <w:sz w:val="22"/>
                <w:szCs w:val="22"/>
              </w:rPr>
              <w:t>To provide support in the manag</w:t>
            </w:r>
            <w:r w:rsidR="009C2D9D">
              <w:rPr>
                <w:rFonts w:ascii="Calibri" w:hAnsi="Calibri" w:cs="Calibri"/>
                <w:sz w:val="22"/>
                <w:szCs w:val="22"/>
              </w:rPr>
              <w:t>ement of the school’s financial,</w:t>
            </w:r>
            <w:r w:rsidR="008C25DD">
              <w:rPr>
                <w:rFonts w:ascii="Calibri" w:hAnsi="Calibri" w:cs="Calibri"/>
                <w:sz w:val="22"/>
                <w:szCs w:val="22"/>
              </w:rPr>
              <w:t xml:space="preserve"> HR</w:t>
            </w:r>
            <w:r w:rsidR="009C2D9D">
              <w:rPr>
                <w:rFonts w:ascii="Calibri" w:hAnsi="Calibri" w:cs="Calibri"/>
                <w:sz w:val="22"/>
                <w:szCs w:val="22"/>
              </w:rPr>
              <w:t xml:space="preserve"> and Premises</w:t>
            </w:r>
            <w:r w:rsidR="008C25DD">
              <w:rPr>
                <w:rFonts w:ascii="Calibri" w:hAnsi="Calibri" w:cs="Calibri"/>
                <w:sz w:val="22"/>
                <w:szCs w:val="22"/>
              </w:rPr>
              <w:t xml:space="preserve"> </w:t>
            </w:r>
            <w:r>
              <w:rPr>
                <w:rFonts w:ascii="Calibri" w:hAnsi="Calibri" w:cs="Calibri"/>
                <w:sz w:val="22"/>
                <w:szCs w:val="22"/>
              </w:rPr>
              <w:t xml:space="preserve">processes </w:t>
            </w:r>
          </w:p>
          <w:p w:rsidR="008E1767" w:rsidRPr="00B61B49" w:rsidRDefault="008E1767" w:rsidP="00B61B49">
            <w:pPr>
              <w:pStyle w:val="ListParagraph"/>
              <w:numPr>
                <w:ilvl w:val="0"/>
                <w:numId w:val="18"/>
              </w:numPr>
              <w:rPr>
                <w:rFonts w:ascii="Calibri" w:hAnsi="Calibri" w:cs="Calibri"/>
                <w:sz w:val="22"/>
                <w:szCs w:val="22"/>
              </w:rPr>
            </w:pPr>
            <w:r w:rsidRPr="00B61B49">
              <w:rPr>
                <w:rFonts w:ascii="Calibri" w:hAnsi="Calibri" w:cs="Calibri"/>
                <w:sz w:val="22"/>
                <w:szCs w:val="22"/>
              </w:rPr>
              <w:t xml:space="preserve">To provide routine administrative support </w:t>
            </w:r>
            <w:r w:rsidR="00FB2199">
              <w:rPr>
                <w:rFonts w:ascii="Calibri" w:hAnsi="Calibri" w:cs="Calibri"/>
                <w:sz w:val="22"/>
                <w:szCs w:val="22"/>
              </w:rPr>
              <w:t>within the school office as required</w:t>
            </w:r>
            <w:r w:rsidR="009C2D9D">
              <w:rPr>
                <w:rFonts w:ascii="Calibri" w:hAnsi="Calibri" w:cs="Calibri"/>
                <w:sz w:val="22"/>
                <w:szCs w:val="22"/>
              </w:rPr>
              <w:t xml:space="preserve"> including maintenance of pupil records</w:t>
            </w:r>
          </w:p>
          <w:p w:rsidR="008E1767" w:rsidRPr="00B61B49" w:rsidRDefault="008E1767" w:rsidP="00B61B49">
            <w:pPr>
              <w:pStyle w:val="ListParagraph"/>
              <w:numPr>
                <w:ilvl w:val="0"/>
                <w:numId w:val="18"/>
              </w:numPr>
              <w:rPr>
                <w:rFonts w:ascii="Calibri" w:hAnsi="Calibri" w:cs="Calibri"/>
                <w:color w:val="0070C0"/>
                <w:sz w:val="22"/>
                <w:szCs w:val="22"/>
              </w:rPr>
            </w:pPr>
            <w:r w:rsidRPr="00B61B49">
              <w:rPr>
                <w:rFonts w:ascii="Calibri" w:hAnsi="Calibri" w:cs="Calibri"/>
                <w:sz w:val="22"/>
                <w:szCs w:val="22"/>
              </w:rPr>
              <w:t>To provide excellent customer service for a large volume of visitors, clients, contractors and callers</w:t>
            </w:r>
          </w:p>
        </w:tc>
      </w:tr>
      <w:tr w:rsidR="00C729AF" w:rsidRPr="00D942B3" w:rsidTr="008D3BB5">
        <w:tc>
          <w:tcPr>
            <w:tcW w:w="2405" w:type="dxa"/>
          </w:tcPr>
          <w:p w:rsidR="00C729AF" w:rsidRDefault="008D3BB5" w:rsidP="00B61B49">
            <w:pPr>
              <w:pStyle w:val="BodyText"/>
              <w:spacing w:line="360" w:lineRule="auto"/>
              <w:rPr>
                <w:rFonts w:ascii="Calibri" w:hAnsi="Calibri" w:cs="Calibri"/>
                <w:i w:val="0"/>
                <w:iCs w:val="0"/>
              </w:rPr>
            </w:pPr>
            <w:r>
              <w:rPr>
                <w:rFonts w:ascii="Calibri" w:hAnsi="Calibri" w:cs="Calibri"/>
                <w:i w:val="0"/>
                <w:iCs w:val="0"/>
              </w:rPr>
              <w:t xml:space="preserve">Main Responsibilities </w:t>
            </w:r>
          </w:p>
          <w:p w:rsidR="00C729AF" w:rsidRPr="00993374" w:rsidRDefault="00C729AF" w:rsidP="00B61B49">
            <w:pPr>
              <w:pStyle w:val="BodyText"/>
              <w:spacing w:line="360" w:lineRule="auto"/>
              <w:rPr>
                <w:rFonts w:ascii="Calibri" w:hAnsi="Calibri" w:cs="Calibri"/>
                <w:b w:val="0"/>
                <w:i w:val="0"/>
                <w:iCs w:val="0"/>
                <w:sz w:val="22"/>
                <w:szCs w:val="22"/>
              </w:rPr>
            </w:pPr>
          </w:p>
          <w:p w:rsidR="00C729AF" w:rsidRPr="00BD0441" w:rsidRDefault="00C729AF" w:rsidP="00B61B49">
            <w:pPr>
              <w:pStyle w:val="BodyText"/>
              <w:spacing w:line="360" w:lineRule="auto"/>
              <w:rPr>
                <w:rFonts w:ascii="Calibri" w:hAnsi="Calibri" w:cs="Calibri"/>
                <w:b w:val="0"/>
                <w:i w:val="0"/>
                <w:iCs w:val="0"/>
                <w:sz w:val="22"/>
                <w:szCs w:val="22"/>
              </w:rPr>
            </w:pPr>
          </w:p>
        </w:tc>
        <w:tc>
          <w:tcPr>
            <w:tcW w:w="7789" w:type="dxa"/>
          </w:tcPr>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To produce and process routine school documentation and letters to parents, using a variety of communication methods, i.e. MyEd and Parentmail</w:t>
            </w:r>
          </w:p>
          <w:p w:rsidR="00B61B49" w:rsidRPr="00B61B49" w:rsidRDefault="00B61B49" w:rsidP="00B61B49">
            <w:pPr>
              <w:rPr>
                <w:rFonts w:asciiTheme="minorHAnsi" w:hAnsiTheme="minorHAnsi" w:cs="Arial"/>
                <w:sz w:val="22"/>
                <w:szCs w:val="22"/>
              </w:rPr>
            </w:pPr>
          </w:p>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 xml:space="preserve">To keep up to date with changing school information and maintaining key information for reference as necessary. </w:t>
            </w:r>
          </w:p>
          <w:p w:rsidR="00B61B49" w:rsidRPr="00B61B49" w:rsidRDefault="00B61B49" w:rsidP="00B61B49">
            <w:pPr>
              <w:pStyle w:val="ListParagraph"/>
              <w:ind w:left="0"/>
              <w:rPr>
                <w:rFonts w:asciiTheme="minorHAnsi" w:hAnsiTheme="minorHAnsi" w:cs="Arial"/>
                <w:sz w:val="22"/>
                <w:szCs w:val="22"/>
              </w:rPr>
            </w:pPr>
          </w:p>
          <w:p w:rsid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 xml:space="preserve">To provide administrative support to the </w:t>
            </w:r>
            <w:r w:rsidR="00FB2199">
              <w:rPr>
                <w:rFonts w:asciiTheme="minorHAnsi" w:hAnsiTheme="minorHAnsi" w:cs="Arial"/>
                <w:sz w:val="22"/>
                <w:szCs w:val="22"/>
              </w:rPr>
              <w:t>School Business Manager</w:t>
            </w:r>
            <w:r w:rsidRPr="00B61B49">
              <w:rPr>
                <w:rFonts w:asciiTheme="minorHAnsi" w:hAnsiTheme="minorHAnsi" w:cs="Arial"/>
                <w:sz w:val="22"/>
                <w:szCs w:val="22"/>
              </w:rPr>
              <w:t xml:space="preserve"> as directed.</w:t>
            </w:r>
          </w:p>
          <w:p w:rsidR="00FB2199" w:rsidRPr="00FB2199" w:rsidRDefault="00FB2199" w:rsidP="00FB2199">
            <w:pPr>
              <w:pStyle w:val="ListParagraph"/>
              <w:rPr>
                <w:rFonts w:asciiTheme="minorHAnsi" w:hAnsiTheme="minorHAnsi" w:cs="Arial"/>
                <w:sz w:val="22"/>
                <w:szCs w:val="22"/>
              </w:rPr>
            </w:pPr>
          </w:p>
          <w:p w:rsidR="00FB2199" w:rsidRDefault="00FB2199" w:rsidP="00B61B49">
            <w:pPr>
              <w:pStyle w:val="ListParagraph"/>
              <w:numPr>
                <w:ilvl w:val="0"/>
                <w:numId w:val="17"/>
              </w:numPr>
              <w:rPr>
                <w:rFonts w:asciiTheme="minorHAnsi" w:hAnsiTheme="minorHAnsi" w:cs="Arial"/>
                <w:sz w:val="22"/>
                <w:szCs w:val="22"/>
              </w:rPr>
            </w:pPr>
            <w:r>
              <w:rPr>
                <w:rFonts w:asciiTheme="minorHAnsi" w:hAnsiTheme="minorHAnsi" w:cs="Arial"/>
                <w:sz w:val="22"/>
                <w:szCs w:val="22"/>
              </w:rPr>
              <w:t>To provide administrative oversight of the Premises Team as directed by the School Business Manager</w:t>
            </w:r>
          </w:p>
          <w:p w:rsidR="008C25DD" w:rsidRPr="008C25DD" w:rsidRDefault="008C25DD" w:rsidP="008C25DD">
            <w:pPr>
              <w:pStyle w:val="ListParagraph"/>
              <w:rPr>
                <w:rFonts w:asciiTheme="minorHAnsi" w:hAnsiTheme="minorHAnsi" w:cs="Arial"/>
                <w:sz w:val="22"/>
                <w:szCs w:val="22"/>
              </w:rPr>
            </w:pPr>
          </w:p>
          <w:p w:rsidR="008C25DD" w:rsidRPr="00B61B49" w:rsidRDefault="008C25DD" w:rsidP="00B61B49">
            <w:pPr>
              <w:pStyle w:val="ListParagraph"/>
              <w:numPr>
                <w:ilvl w:val="0"/>
                <w:numId w:val="17"/>
              </w:numPr>
              <w:rPr>
                <w:rFonts w:asciiTheme="minorHAnsi" w:hAnsiTheme="minorHAnsi" w:cs="Arial"/>
                <w:sz w:val="22"/>
                <w:szCs w:val="22"/>
              </w:rPr>
            </w:pPr>
            <w:r>
              <w:rPr>
                <w:rFonts w:asciiTheme="minorHAnsi" w:hAnsiTheme="minorHAnsi" w:cs="Arial"/>
                <w:sz w:val="22"/>
                <w:szCs w:val="22"/>
              </w:rPr>
              <w:t xml:space="preserve">To provide support with the school HR administration processes </w:t>
            </w:r>
          </w:p>
          <w:p w:rsidR="00B61B49" w:rsidRPr="00B61B49" w:rsidRDefault="00B61B49" w:rsidP="00B61B49">
            <w:pPr>
              <w:rPr>
                <w:rFonts w:asciiTheme="minorHAnsi" w:hAnsiTheme="minorHAnsi" w:cs="Arial"/>
                <w:sz w:val="22"/>
                <w:szCs w:val="22"/>
              </w:rPr>
            </w:pPr>
          </w:p>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To contribute to the effective management of the school reception throughout the school day, peak periods when more than one receptionist may be required to be on duty and during school holiday periods.</w:t>
            </w:r>
          </w:p>
          <w:p w:rsidR="00B61B49" w:rsidRPr="00B61B49" w:rsidRDefault="00B61B49" w:rsidP="00B61B49">
            <w:pPr>
              <w:rPr>
                <w:rFonts w:asciiTheme="minorHAnsi" w:hAnsiTheme="minorHAnsi" w:cs="Arial"/>
                <w:sz w:val="22"/>
                <w:szCs w:val="22"/>
              </w:rPr>
            </w:pPr>
          </w:p>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To deal efficiently, professionally and effectively with all telephone and visitor enquiries, providing advice, answers and information without the need to redirect the caller whenever possible.</w:t>
            </w:r>
          </w:p>
          <w:p w:rsidR="00B61B49" w:rsidRPr="00B61B49" w:rsidRDefault="00B61B49" w:rsidP="00B61B49">
            <w:pPr>
              <w:rPr>
                <w:rFonts w:asciiTheme="minorHAnsi" w:hAnsiTheme="minorHAnsi" w:cs="Arial"/>
                <w:sz w:val="22"/>
                <w:szCs w:val="22"/>
              </w:rPr>
            </w:pPr>
          </w:p>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To support the maintenance of pupil records and ensure information is updated as required.</w:t>
            </w:r>
          </w:p>
          <w:p w:rsidR="00B61B49" w:rsidRPr="00B61B49" w:rsidRDefault="00B61B49" w:rsidP="00B61B49">
            <w:pPr>
              <w:rPr>
                <w:rFonts w:asciiTheme="minorHAnsi" w:hAnsiTheme="minorHAnsi" w:cs="Arial"/>
                <w:sz w:val="22"/>
                <w:szCs w:val="22"/>
              </w:rPr>
            </w:pPr>
          </w:p>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To support the administrative processes relating to admissions.</w:t>
            </w:r>
          </w:p>
          <w:p w:rsidR="00B61B49" w:rsidRPr="00B61B49" w:rsidRDefault="00B61B49" w:rsidP="00B61B49">
            <w:pPr>
              <w:rPr>
                <w:rFonts w:asciiTheme="minorHAnsi" w:hAnsiTheme="minorHAnsi" w:cs="Arial"/>
                <w:sz w:val="22"/>
                <w:szCs w:val="22"/>
              </w:rPr>
            </w:pPr>
          </w:p>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To collate information required for the accurate submission of the pupil census</w:t>
            </w:r>
          </w:p>
          <w:p w:rsidR="00B61B49" w:rsidRPr="00B61B49" w:rsidRDefault="00B61B49" w:rsidP="00B61B49">
            <w:pPr>
              <w:rPr>
                <w:rFonts w:asciiTheme="minorHAnsi" w:hAnsiTheme="minorHAnsi" w:cs="Arial"/>
                <w:sz w:val="22"/>
                <w:szCs w:val="22"/>
              </w:rPr>
            </w:pPr>
          </w:p>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To assist with administrative processes in relation to school trips as directed.</w:t>
            </w:r>
          </w:p>
          <w:p w:rsidR="00B61B49" w:rsidRPr="00B61B49" w:rsidRDefault="00B61B49" w:rsidP="00B61B49">
            <w:pPr>
              <w:ind w:left="240"/>
              <w:rPr>
                <w:rFonts w:asciiTheme="minorHAnsi" w:hAnsiTheme="minorHAnsi" w:cs="Arial"/>
                <w:sz w:val="22"/>
                <w:szCs w:val="22"/>
              </w:rPr>
            </w:pPr>
          </w:p>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 xml:space="preserve">To provide general administrative support as needed, including word processing and data entry; producing documents used in reception and </w:t>
            </w:r>
            <w:r w:rsidRPr="00B61B49">
              <w:rPr>
                <w:rFonts w:asciiTheme="minorHAnsi" w:hAnsiTheme="minorHAnsi" w:cs="Arial"/>
                <w:sz w:val="22"/>
                <w:szCs w:val="22"/>
              </w:rPr>
              <w:lastRenderedPageBreak/>
              <w:t xml:space="preserve">seeking work or suggestions from others in order to ensure a balance of activity and job satisfaction for reception staff. </w:t>
            </w:r>
          </w:p>
          <w:p w:rsidR="00B61B49" w:rsidRPr="00B61B49" w:rsidRDefault="00B61B49" w:rsidP="00B61B49">
            <w:pPr>
              <w:pStyle w:val="ListParagraph"/>
              <w:ind w:left="0"/>
              <w:rPr>
                <w:rFonts w:asciiTheme="minorHAnsi" w:hAnsiTheme="minorHAnsi" w:cs="Arial"/>
                <w:sz w:val="22"/>
                <w:szCs w:val="22"/>
              </w:rPr>
            </w:pPr>
          </w:p>
          <w:p w:rsid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To provide support in the processing of purchase orders and invoices</w:t>
            </w:r>
          </w:p>
          <w:p w:rsidR="00B27627" w:rsidRPr="00B27627" w:rsidRDefault="00B27627" w:rsidP="00B27627">
            <w:pPr>
              <w:pStyle w:val="ListParagraph"/>
              <w:rPr>
                <w:rFonts w:asciiTheme="minorHAnsi" w:hAnsiTheme="minorHAnsi" w:cs="Arial"/>
                <w:sz w:val="22"/>
                <w:szCs w:val="22"/>
              </w:rPr>
            </w:pPr>
          </w:p>
          <w:p w:rsidR="00B27627" w:rsidRPr="00B61B49" w:rsidRDefault="00B27627" w:rsidP="00B61B49">
            <w:pPr>
              <w:pStyle w:val="ListParagraph"/>
              <w:numPr>
                <w:ilvl w:val="0"/>
                <w:numId w:val="17"/>
              </w:numPr>
              <w:rPr>
                <w:rFonts w:asciiTheme="minorHAnsi" w:hAnsiTheme="minorHAnsi" w:cs="Arial"/>
                <w:sz w:val="22"/>
                <w:szCs w:val="22"/>
              </w:rPr>
            </w:pPr>
            <w:r>
              <w:rPr>
                <w:rFonts w:asciiTheme="minorHAnsi" w:hAnsiTheme="minorHAnsi" w:cs="Arial"/>
                <w:sz w:val="22"/>
                <w:szCs w:val="22"/>
              </w:rPr>
              <w:t xml:space="preserve">To provide finance support as directed by the </w:t>
            </w:r>
            <w:r w:rsidR="00FB2199">
              <w:rPr>
                <w:rFonts w:asciiTheme="minorHAnsi" w:hAnsiTheme="minorHAnsi" w:cs="Arial"/>
                <w:sz w:val="22"/>
                <w:szCs w:val="22"/>
              </w:rPr>
              <w:t xml:space="preserve">School Business Manager and </w:t>
            </w:r>
            <w:r>
              <w:rPr>
                <w:rFonts w:asciiTheme="minorHAnsi" w:hAnsiTheme="minorHAnsi" w:cs="Arial"/>
                <w:sz w:val="22"/>
                <w:szCs w:val="22"/>
              </w:rPr>
              <w:t xml:space="preserve">Office Manager </w:t>
            </w:r>
          </w:p>
          <w:p w:rsidR="00B61B49" w:rsidRPr="00B61B49" w:rsidRDefault="00B61B49" w:rsidP="00B61B49">
            <w:pPr>
              <w:rPr>
                <w:rFonts w:asciiTheme="minorHAnsi" w:hAnsiTheme="minorHAnsi" w:cs="Arial"/>
                <w:sz w:val="22"/>
                <w:szCs w:val="22"/>
              </w:rPr>
            </w:pPr>
          </w:p>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To develop effective ICT skills in order to provide a high level of administrative support.</w:t>
            </w:r>
          </w:p>
          <w:p w:rsidR="00B61B49" w:rsidRPr="00B61B49" w:rsidRDefault="00B61B49" w:rsidP="00B61B49">
            <w:pPr>
              <w:rPr>
                <w:rFonts w:asciiTheme="minorHAnsi" w:hAnsiTheme="minorHAnsi" w:cs="Arial"/>
                <w:sz w:val="22"/>
                <w:szCs w:val="22"/>
              </w:rPr>
            </w:pPr>
          </w:p>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To use the school’s management information system to provide reports as required and as an information source</w:t>
            </w:r>
          </w:p>
          <w:p w:rsidR="00B61B49" w:rsidRPr="00B61B49" w:rsidRDefault="00B61B49" w:rsidP="00B61B49">
            <w:pPr>
              <w:rPr>
                <w:rFonts w:asciiTheme="minorHAnsi" w:hAnsiTheme="minorHAnsi" w:cs="Arial"/>
                <w:sz w:val="22"/>
                <w:szCs w:val="22"/>
              </w:rPr>
            </w:pPr>
          </w:p>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 xml:space="preserve">To be aware of, comply with and publicly support the policies and procedures of the school including those relating to child protection, health, safety and security, confidentiality and data protection, and privately challenging breaches and reporting all concerns to an appropriate person. </w:t>
            </w:r>
          </w:p>
          <w:p w:rsidR="00B61B49" w:rsidRPr="00B61B49" w:rsidRDefault="00B61B49" w:rsidP="00B61B49">
            <w:pPr>
              <w:rPr>
                <w:rFonts w:asciiTheme="minorHAnsi" w:hAnsiTheme="minorHAnsi" w:cs="Arial"/>
                <w:sz w:val="22"/>
                <w:szCs w:val="22"/>
              </w:rPr>
            </w:pPr>
          </w:p>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To contribute to the development and review of the school policies as appropriate, particularly those which relate to the main purpose of this role.</w:t>
            </w:r>
          </w:p>
          <w:p w:rsidR="00B61B49" w:rsidRPr="00B61B49" w:rsidRDefault="00B61B49" w:rsidP="00B61B49">
            <w:pPr>
              <w:rPr>
                <w:rFonts w:asciiTheme="minorHAnsi" w:hAnsiTheme="minorHAnsi" w:cs="Arial"/>
                <w:sz w:val="22"/>
                <w:szCs w:val="22"/>
              </w:rPr>
            </w:pPr>
          </w:p>
          <w:p w:rsidR="00B61B49" w:rsidRPr="00B61B49" w:rsidRDefault="00B61B49" w:rsidP="00B61B49">
            <w:pPr>
              <w:pStyle w:val="ListParagraph"/>
              <w:numPr>
                <w:ilvl w:val="0"/>
                <w:numId w:val="17"/>
              </w:numPr>
              <w:rPr>
                <w:rFonts w:asciiTheme="minorHAnsi" w:hAnsiTheme="minorHAnsi" w:cs="Arial"/>
                <w:sz w:val="22"/>
                <w:szCs w:val="22"/>
              </w:rPr>
            </w:pPr>
            <w:r w:rsidRPr="00B61B49">
              <w:rPr>
                <w:rFonts w:asciiTheme="minorHAnsi" w:hAnsiTheme="minorHAnsi" w:cs="Arial"/>
                <w:sz w:val="22"/>
                <w:szCs w:val="22"/>
              </w:rPr>
              <w:t xml:space="preserve">To assist with the management of contractors’ entry and exit procedures, as required. </w:t>
            </w:r>
          </w:p>
          <w:p w:rsidR="00B61B49" w:rsidRPr="00B61B49" w:rsidRDefault="00B61B49" w:rsidP="00B61B49">
            <w:pPr>
              <w:rPr>
                <w:rFonts w:asciiTheme="minorHAnsi" w:hAnsiTheme="minorHAnsi" w:cs="Arial"/>
                <w:sz w:val="22"/>
                <w:szCs w:val="22"/>
              </w:rPr>
            </w:pPr>
          </w:p>
          <w:p w:rsidR="0039264E" w:rsidRPr="00B61B49" w:rsidRDefault="0039264E" w:rsidP="00B61B49">
            <w:pPr>
              <w:pStyle w:val="ListParagraph"/>
              <w:numPr>
                <w:ilvl w:val="0"/>
                <w:numId w:val="17"/>
              </w:numPr>
              <w:rPr>
                <w:rFonts w:asciiTheme="minorHAnsi" w:hAnsiTheme="minorHAnsi" w:cs="Calibri"/>
                <w:sz w:val="22"/>
                <w:szCs w:val="22"/>
              </w:rPr>
            </w:pPr>
            <w:r w:rsidRPr="00B61B49">
              <w:rPr>
                <w:rFonts w:asciiTheme="minorHAnsi" w:hAnsiTheme="minorHAnsi" w:cs="Calibri"/>
                <w:sz w:val="22"/>
                <w:szCs w:val="22"/>
              </w:rPr>
              <w:t>To make effective use of relevant ICT software to log information ensuring that student records are kept up to date</w:t>
            </w:r>
          </w:p>
          <w:p w:rsidR="00B61B49" w:rsidRPr="00B61B49" w:rsidRDefault="00B61B49" w:rsidP="00B61B49">
            <w:pPr>
              <w:ind w:left="-360"/>
              <w:rPr>
                <w:rFonts w:asciiTheme="minorHAnsi" w:hAnsiTheme="minorHAnsi" w:cs="Calibri"/>
                <w:sz w:val="22"/>
                <w:szCs w:val="22"/>
              </w:rPr>
            </w:pPr>
          </w:p>
          <w:p w:rsidR="0039264E" w:rsidRPr="00B61B49" w:rsidRDefault="0039264E" w:rsidP="00B61B49">
            <w:pPr>
              <w:pStyle w:val="ListParagraph"/>
              <w:numPr>
                <w:ilvl w:val="0"/>
                <w:numId w:val="17"/>
              </w:numPr>
              <w:rPr>
                <w:rFonts w:asciiTheme="minorHAnsi" w:hAnsiTheme="minorHAnsi" w:cs="Calibri"/>
                <w:sz w:val="22"/>
                <w:szCs w:val="22"/>
              </w:rPr>
            </w:pPr>
            <w:r w:rsidRPr="00B61B49">
              <w:rPr>
                <w:rFonts w:asciiTheme="minorHAnsi" w:hAnsiTheme="minorHAnsi" w:cs="Calibri"/>
                <w:sz w:val="22"/>
                <w:szCs w:val="22"/>
              </w:rPr>
              <w:t>To be aware of and comply with policies and procedures of the school, including those relating to child protection, health, safety and security, confidentiality and data protection, reporting all concerns to the appropriate person.</w:t>
            </w:r>
          </w:p>
          <w:p w:rsidR="00B61B49" w:rsidRPr="00B61B49" w:rsidRDefault="00B61B49" w:rsidP="00B61B49">
            <w:pPr>
              <w:ind w:left="-360"/>
              <w:rPr>
                <w:rFonts w:asciiTheme="minorHAnsi" w:hAnsiTheme="minorHAnsi" w:cs="Calibri"/>
                <w:sz w:val="22"/>
                <w:szCs w:val="22"/>
              </w:rPr>
            </w:pPr>
          </w:p>
          <w:p w:rsidR="0039264E" w:rsidRDefault="0039264E" w:rsidP="00B61B49">
            <w:pPr>
              <w:pStyle w:val="ListParagraph"/>
              <w:numPr>
                <w:ilvl w:val="0"/>
                <w:numId w:val="17"/>
              </w:numPr>
              <w:rPr>
                <w:rFonts w:asciiTheme="minorHAnsi" w:hAnsiTheme="minorHAnsi" w:cs="Calibri"/>
                <w:sz w:val="22"/>
                <w:szCs w:val="22"/>
              </w:rPr>
            </w:pPr>
            <w:r w:rsidRPr="00B61B49">
              <w:rPr>
                <w:rFonts w:asciiTheme="minorHAnsi" w:hAnsiTheme="minorHAnsi" w:cs="Calibri"/>
                <w:sz w:val="22"/>
                <w:szCs w:val="22"/>
              </w:rPr>
              <w:t>To carry out duties in accordance with the Health and Safety at Work Act, adopting safer working practices, in accordance with school policies and relevant legislation</w:t>
            </w:r>
          </w:p>
          <w:p w:rsidR="00FB2199" w:rsidRPr="00FB2199" w:rsidRDefault="00FB2199" w:rsidP="00FB2199">
            <w:pPr>
              <w:pStyle w:val="ListParagraph"/>
              <w:rPr>
                <w:rFonts w:asciiTheme="minorHAnsi" w:hAnsiTheme="minorHAnsi" w:cs="Calibri"/>
                <w:sz w:val="22"/>
                <w:szCs w:val="22"/>
              </w:rPr>
            </w:pPr>
          </w:p>
          <w:p w:rsidR="00FB2199" w:rsidRPr="00B61B49" w:rsidRDefault="00FB2199" w:rsidP="00B61B49">
            <w:pPr>
              <w:pStyle w:val="ListParagraph"/>
              <w:numPr>
                <w:ilvl w:val="0"/>
                <w:numId w:val="17"/>
              </w:numPr>
              <w:rPr>
                <w:rFonts w:asciiTheme="minorHAnsi" w:hAnsiTheme="minorHAnsi" w:cs="Calibri"/>
                <w:sz w:val="22"/>
                <w:szCs w:val="22"/>
              </w:rPr>
            </w:pPr>
            <w:r w:rsidRPr="00B61B49">
              <w:rPr>
                <w:rFonts w:asciiTheme="minorHAnsi" w:hAnsiTheme="minorHAnsi" w:cs="Arial"/>
                <w:sz w:val="22"/>
                <w:szCs w:val="22"/>
              </w:rPr>
              <w:t>In conjunction with the Office Manager take personal responsibility for the identification of learning, development and training opportunities.</w:t>
            </w:r>
          </w:p>
          <w:p w:rsidR="00B61B49" w:rsidRPr="00B61B49" w:rsidRDefault="00B61B49" w:rsidP="00B61B49">
            <w:pPr>
              <w:ind w:left="-360"/>
              <w:rPr>
                <w:rFonts w:asciiTheme="minorHAnsi" w:hAnsiTheme="minorHAnsi" w:cs="Calibri"/>
                <w:sz w:val="22"/>
                <w:szCs w:val="22"/>
              </w:rPr>
            </w:pPr>
          </w:p>
          <w:p w:rsidR="00B61B49" w:rsidRPr="00B61B49" w:rsidRDefault="0039264E" w:rsidP="00B61B49">
            <w:pPr>
              <w:pStyle w:val="ListParagraph"/>
              <w:numPr>
                <w:ilvl w:val="0"/>
                <w:numId w:val="17"/>
              </w:numPr>
              <w:rPr>
                <w:rFonts w:asciiTheme="minorHAnsi" w:hAnsiTheme="minorHAnsi" w:cs="Calibri"/>
                <w:sz w:val="22"/>
                <w:szCs w:val="22"/>
              </w:rPr>
            </w:pPr>
            <w:r w:rsidRPr="00B61B49">
              <w:rPr>
                <w:rFonts w:asciiTheme="minorHAnsi" w:hAnsiTheme="minorHAnsi" w:cs="Calibri"/>
                <w:sz w:val="22"/>
                <w:szCs w:val="22"/>
              </w:rPr>
              <w:t xml:space="preserve">To attend relevant meetings and participate in training opportunities and </w:t>
            </w:r>
          </w:p>
          <w:p w:rsidR="0039264E" w:rsidRPr="004B0880" w:rsidRDefault="004B0880" w:rsidP="004B0880">
            <w:pPr>
              <w:ind w:left="360"/>
              <w:rPr>
                <w:rFonts w:asciiTheme="minorHAnsi" w:hAnsiTheme="minorHAnsi" w:cs="Calibri"/>
                <w:sz w:val="22"/>
                <w:szCs w:val="22"/>
              </w:rPr>
            </w:pPr>
            <w:r>
              <w:rPr>
                <w:rFonts w:asciiTheme="minorHAnsi" w:hAnsiTheme="minorHAnsi" w:cs="Calibri"/>
                <w:sz w:val="22"/>
                <w:szCs w:val="22"/>
              </w:rPr>
              <w:t xml:space="preserve">        </w:t>
            </w:r>
            <w:r w:rsidR="0039264E" w:rsidRPr="004B0880">
              <w:rPr>
                <w:rFonts w:asciiTheme="minorHAnsi" w:hAnsiTheme="minorHAnsi" w:cs="Calibri"/>
                <w:sz w:val="22"/>
                <w:szCs w:val="22"/>
              </w:rPr>
              <w:t>performance development as required for the effective delivery of the role.</w:t>
            </w:r>
          </w:p>
          <w:p w:rsidR="00B61B49" w:rsidRPr="00B61B49" w:rsidRDefault="00B61B49" w:rsidP="00B61B49">
            <w:pPr>
              <w:ind w:left="-360"/>
              <w:rPr>
                <w:rFonts w:asciiTheme="minorHAnsi" w:hAnsiTheme="minorHAnsi" w:cs="Calibri"/>
                <w:sz w:val="22"/>
                <w:szCs w:val="22"/>
              </w:rPr>
            </w:pPr>
          </w:p>
          <w:p w:rsidR="0039264E" w:rsidRPr="00B61B49" w:rsidRDefault="0039264E" w:rsidP="00B61B49">
            <w:pPr>
              <w:pStyle w:val="ListParagraph"/>
              <w:numPr>
                <w:ilvl w:val="0"/>
                <w:numId w:val="17"/>
              </w:numPr>
              <w:rPr>
                <w:rFonts w:asciiTheme="minorHAnsi" w:hAnsiTheme="minorHAnsi" w:cs="Calibri"/>
                <w:sz w:val="22"/>
                <w:szCs w:val="22"/>
              </w:rPr>
            </w:pPr>
            <w:r w:rsidRPr="00B61B49">
              <w:rPr>
                <w:rFonts w:asciiTheme="minorHAnsi" w:hAnsiTheme="minorHAnsi" w:cs="Calibri"/>
                <w:sz w:val="22"/>
                <w:szCs w:val="22"/>
              </w:rPr>
              <w:t>To undertake within reasonable parameters, other duties and responsibilities as required from time to time commensurate with the grade and seniority of the post or as directed by the Principal or member of the Senior Leadership Team</w:t>
            </w:r>
          </w:p>
        </w:tc>
      </w:tr>
    </w:tbl>
    <w:p w:rsidR="0022082A" w:rsidRPr="00D942B3" w:rsidRDefault="0022082A" w:rsidP="00B61B49">
      <w:pPr>
        <w:rPr>
          <w:rFonts w:ascii="Calibri" w:hAnsi="Calibri" w:cs="Calibri"/>
        </w:rPr>
      </w:pPr>
    </w:p>
    <w:p w:rsidR="00AA3912" w:rsidRPr="00D942B3" w:rsidRDefault="00D67E25" w:rsidP="00B61B49">
      <w:pPr>
        <w:rPr>
          <w:rFonts w:ascii="Calibri" w:hAnsi="Calibri" w:cs="Calibri"/>
          <w:sz w:val="22"/>
          <w:szCs w:val="22"/>
        </w:rPr>
      </w:pPr>
      <w:r w:rsidRPr="00D942B3">
        <w:rPr>
          <w:rFonts w:ascii="Calibri" w:hAnsi="Calibri" w:cs="Calibri"/>
          <w:sz w:val="22"/>
          <w:szCs w:val="22"/>
        </w:rPr>
        <w:t>This job description does not direct the particular amount of time to be spent on carrying out the above duties and responsibilities and no part of it may be so constructed. This job description is not necessarily a comprehensive definition of the post. It will be reviewed at least once a year and may be subject to modification or amendments at any time after consultatio</w:t>
      </w:r>
      <w:r w:rsidR="000574D1" w:rsidRPr="00D942B3">
        <w:rPr>
          <w:rFonts w:ascii="Calibri" w:hAnsi="Calibri" w:cs="Calibri"/>
          <w:sz w:val="22"/>
          <w:szCs w:val="22"/>
        </w:rPr>
        <w:t>n with the post holder.</w:t>
      </w:r>
    </w:p>
    <w:p w:rsidR="00AA3912" w:rsidRPr="00D942B3" w:rsidRDefault="00AA3912" w:rsidP="00B61B49">
      <w:pPr>
        <w:rPr>
          <w:rFonts w:ascii="Calibri" w:hAnsi="Calibri" w:cs="Calibri"/>
          <w:b/>
          <w:sz w:val="22"/>
          <w:szCs w:val="22"/>
        </w:rPr>
      </w:pPr>
    </w:p>
    <w:p w:rsidR="00282E8C" w:rsidRPr="00D942B3" w:rsidRDefault="00DF10F7" w:rsidP="00AA3912">
      <w:pPr>
        <w:jc w:val="right"/>
        <w:rPr>
          <w:rFonts w:ascii="Calibri" w:hAnsi="Calibri" w:cs="Calibri"/>
          <w:b/>
          <w:sz w:val="22"/>
          <w:szCs w:val="22"/>
        </w:rPr>
      </w:pPr>
      <w:r>
        <w:rPr>
          <w:rFonts w:ascii="Calibri" w:hAnsi="Calibri" w:cs="Calibri"/>
          <w:b/>
          <w:sz w:val="22"/>
          <w:szCs w:val="22"/>
        </w:rPr>
        <w:t>Dec</w:t>
      </w:r>
      <w:bookmarkStart w:id="0" w:name="_GoBack"/>
      <w:bookmarkEnd w:id="0"/>
      <w:r w:rsidR="00334ABE">
        <w:rPr>
          <w:rFonts w:ascii="Calibri" w:hAnsi="Calibri" w:cs="Calibri"/>
          <w:b/>
          <w:sz w:val="22"/>
          <w:szCs w:val="22"/>
        </w:rPr>
        <w:t>em</w:t>
      </w:r>
      <w:r w:rsidR="00AA3912" w:rsidRPr="00D942B3">
        <w:rPr>
          <w:rFonts w:ascii="Calibri" w:hAnsi="Calibri" w:cs="Calibri"/>
          <w:b/>
          <w:sz w:val="22"/>
          <w:szCs w:val="22"/>
        </w:rPr>
        <w:t>ber</w:t>
      </w:r>
      <w:r w:rsidR="00A000A3" w:rsidRPr="00D942B3">
        <w:rPr>
          <w:rFonts w:ascii="Calibri" w:hAnsi="Calibri" w:cs="Calibri"/>
          <w:b/>
          <w:sz w:val="22"/>
          <w:szCs w:val="22"/>
        </w:rPr>
        <w:t xml:space="preserve"> </w:t>
      </w:r>
      <w:r w:rsidR="0025516F" w:rsidRPr="00D942B3">
        <w:rPr>
          <w:rFonts w:ascii="Calibri" w:hAnsi="Calibri" w:cs="Calibri"/>
          <w:b/>
          <w:sz w:val="22"/>
          <w:szCs w:val="22"/>
        </w:rPr>
        <w:t>20</w:t>
      </w:r>
      <w:r w:rsidR="00BF47B5" w:rsidRPr="00D942B3">
        <w:rPr>
          <w:rFonts w:ascii="Calibri" w:hAnsi="Calibri" w:cs="Calibri"/>
          <w:b/>
          <w:sz w:val="22"/>
          <w:szCs w:val="22"/>
        </w:rPr>
        <w:t>20</w:t>
      </w:r>
    </w:p>
    <w:sectPr w:rsidR="00282E8C" w:rsidRPr="00D942B3" w:rsidSect="00B61B49">
      <w:pgSz w:w="11906" w:h="16838"/>
      <w:pgMar w:top="851"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2C8B"/>
    <w:multiLevelType w:val="multilevel"/>
    <w:tmpl w:val="FF4219C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6F39F3"/>
    <w:multiLevelType w:val="hybridMultilevel"/>
    <w:tmpl w:val="D2C2FE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5247BC"/>
    <w:multiLevelType w:val="hybridMultilevel"/>
    <w:tmpl w:val="FD0EA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422D7E"/>
    <w:multiLevelType w:val="hybridMultilevel"/>
    <w:tmpl w:val="CF709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F236BE2"/>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1120066"/>
    <w:multiLevelType w:val="hybridMultilevel"/>
    <w:tmpl w:val="F714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161AD9"/>
    <w:multiLevelType w:val="hybridMultilevel"/>
    <w:tmpl w:val="6E94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727CD2"/>
    <w:multiLevelType w:val="hybridMultilevel"/>
    <w:tmpl w:val="37669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B861BB"/>
    <w:multiLevelType w:val="hybridMultilevel"/>
    <w:tmpl w:val="32126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27077025"/>
    <w:multiLevelType w:val="hybridMultilevel"/>
    <w:tmpl w:val="1FF67C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ABC7B7B"/>
    <w:multiLevelType w:val="hybridMultilevel"/>
    <w:tmpl w:val="826E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A7138B"/>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4396916"/>
    <w:multiLevelType w:val="hybridMultilevel"/>
    <w:tmpl w:val="A8124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54A313E"/>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B8963B9"/>
    <w:multiLevelType w:val="hybridMultilevel"/>
    <w:tmpl w:val="EA6607C2"/>
    <w:lvl w:ilvl="0" w:tplc="5992C87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F707EA"/>
    <w:multiLevelType w:val="hybridMultilevel"/>
    <w:tmpl w:val="69C87E2E"/>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FE61385"/>
    <w:multiLevelType w:val="multilevel"/>
    <w:tmpl w:val="FE907F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EB00864"/>
    <w:multiLevelType w:val="hybridMultilevel"/>
    <w:tmpl w:val="FB186174"/>
    <w:lvl w:ilvl="0" w:tplc="28CA1F84">
      <w:start w:val="1"/>
      <w:numFmt w:val="decimal"/>
      <w:lvlText w:val="%1."/>
      <w:lvlJc w:val="left"/>
      <w:pPr>
        <w:ind w:left="501"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5"/>
  </w:num>
  <w:num w:numId="3">
    <w:abstractNumId w:val="0"/>
  </w:num>
  <w:num w:numId="4">
    <w:abstractNumId w:val="12"/>
  </w:num>
  <w:num w:numId="5">
    <w:abstractNumId w:val="2"/>
  </w:num>
  <w:num w:numId="6">
    <w:abstractNumId w:val="13"/>
  </w:num>
  <w:num w:numId="7">
    <w:abstractNumId w:val="4"/>
  </w:num>
  <w:num w:numId="8">
    <w:abstractNumId w:val="16"/>
  </w:num>
  <w:num w:numId="9">
    <w:abstractNumId w:val="1"/>
  </w:num>
  <w:num w:numId="10">
    <w:abstractNumId w:val="9"/>
  </w:num>
  <w:num w:numId="11">
    <w:abstractNumId w:val="7"/>
  </w:num>
  <w:num w:numId="12">
    <w:abstractNumId w:val="8"/>
  </w:num>
  <w:num w:numId="13">
    <w:abstractNumId w:val="14"/>
  </w:num>
  <w:num w:numId="14">
    <w:abstractNumId w:val="5"/>
  </w:num>
  <w:num w:numId="15">
    <w:abstractNumId w:val="6"/>
  </w:num>
  <w:num w:numId="16">
    <w:abstractNumId w:val="17"/>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8C"/>
    <w:rsid w:val="000574D1"/>
    <w:rsid w:val="000A6628"/>
    <w:rsid w:val="000E4A24"/>
    <w:rsid w:val="001347FB"/>
    <w:rsid w:val="0016531D"/>
    <w:rsid w:val="00165BA1"/>
    <w:rsid w:val="001732CE"/>
    <w:rsid w:val="0022082A"/>
    <w:rsid w:val="0025516F"/>
    <w:rsid w:val="00282E8C"/>
    <w:rsid w:val="0029225D"/>
    <w:rsid w:val="002D46EF"/>
    <w:rsid w:val="00334ABE"/>
    <w:rsid w:val="0039264E"/>
    <w:rsid w:val="003B2C13"/>
    <w:rsid w:val="004226B4"/>
    <w:rsid w:val="004B0880"/>
    <w:rsid w:val="00523270"/>
    <w:rsid w:val="00565677"/>
    <w:rsid w:val="00590F9B"/>
    <w:rsid w:val="005A4683"/>
    <w:rsid w:val="005B1ED3"/>
    <w:rsid w:val="0060219D"/>
    <w:rsid w:val="0062717F"/>
    <w:rsid w:val="006455E9"/>
    <w:rsid w:val="006B2C84"/>
    <w:rsid w:val="00786621"/>
    <w:rsid w:val="007F0332"/>
    <w:rsid w:val="008131FA"/>
    <w:rsid w:val="008214B0"/>
    <w:rsid w:val="00834F83"/>
    <w:rsid w:val="00856F18"/>
    <w:rsid w:val="00885EF9"/>
    <w:rsid w:val="008C25DD"/>
    <w:rsid w:val="008D3BB5"/>
    <w:rsid w:val="008E1767"/>
    <w:rsid w:val="008F18FB"/>
    <w:rsid w:val="0094460B"/>
    <w:rsid w:val="00984F86"/>
    <w:rsid w:val="00993374"/>
    <w:rsid w:val="009A4F9B"/>
    <w:rsid w:val="009C2D9D"/>
    <w:rsid w:val="00A000A3"/>
    <w:rsid w:val="00A23B9F"/>
    <w:rsid w:val="00A47685"/>
    <w:rsid w:val="00A54EA7"/>
    <w:rsid w:val="00A87D33"/>
    <w:rsid w:val="00AA3912"/>
    <w:rsid w:val="00AA5192"/>
    <w:rsid w:val="00AB242A"/>
    <w:rsid w:val="00AB4C28"/>
    <w:rsid w:val="00B27627"/>
    <w:rsid w:val="00B34A63"/>
    <w:rsid w:val="00B61B49"/>
    <w:rsid w:val="00BD0441"/>
    <w:rsid w:val="00BF47B5"/>
    <w:rsid w:val="00C729AF"/>
    <w:rsid w:val="00C90A34"/>
    <w:rsid w:val="00D2136B"/>
    <w:rsid w:val="00D604E1"/>
    <w:rsid w:val="00D67E25"/>
    <w:rsid w:val="00D942B3"/>
    <w:rsid w:val="00DC0EDC"/>
    <w:rsid w:val="00DF10F7"/>
    <w:rsid w:val="00E936F1"/>
    <w:rsid w:val="00F14E1C"/>
    <w:rsid w:val="00F332C0"/>
    <w:rsid w:val="00F34FB8"/>
    <w:rsid w:val="00F406F0"/>
    <w:rsid w:val="00F4441C"/>
    <w:rsid w:val="00F45CFB"/>
    <w:rsid w:val="00F5291C"/>
    <w:rsid w:val="00FB2199"/>
    <w:rsid w:val="00FF1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56BC3-00CB-45B3-A61A-DEA7B95E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Calibri" w:hAnsi="Arial Narrow"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E8C"/>
    <w:rPr>
      <w:rFonts w:eastAsia="Times New Roman"/>
      <w:sz w:val="24"/>
      <w:szCs w:val="24"/>
      <w:lang w:eastAsia="en-US"/>
    </w:rPr>
  </w:style>
  <w:style w:type="paragraph" w:styleId="Heading4">
    <w:name w:val="heading 4"/>
    <w:basedOn w:val="Normal"/>
    <w:next w:val="Normal"/>
    <w:link w:val="Heading4Char"/>
    <w:qFormat/>
    <w:rsid w:val="00282E8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282E8C"/>
    <w:rPr>
      <w:rFonts w:eastAsia="Times New Roman" w:cs="Times New Roman"/>
      <w:b/>
      <w:bCs/>
      <w:szCs w:val="24"/>
    </w:rPr>
  </w:style>
  <w:style w:type="table" w:styleId="TableGrid">
    <w:name w:val="Table Grid"/>
    <w:basedOn w:val="TableNormal"/>
    <w:uiPriority w:val="59"/>
    <w:rsid w:val="00282E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2E8C"/>
    <w:pPr>
      <w:ind w:left="720"/>
      <w:contextualSpacing/>
    </w:pPr>
  </w:style>
  <w:style w:type="paragraph" w:styleId="BodyText">
    <w:name w:val="Body Text"/>
    <w:basedOn w:val="Normal"/>
    <w:link w:val="BodyTextChar"/>
    <w:rsid w:val="00C729AF"/>
    <w:rPr>
      <w:rFonts w:ascii="Times New Roman" w:hAnsi="Times New Roman"/>
      <w:b/>
      <w:bCs/>
      <w:i/>
      <w:iCs/>
      <w:lang w:val="en-US"/>
    </w:rPr>
  </w:style>
  <w:style w:type="character" w:customStyle="1" w:styleId="BodyTextChar">
    <w:name w:val="Body Text Char"/>
    <w:link w:val="BodyText"/>
    <w:rsid w:val="00C729AF"/>
    <w:rPr>
      <w:rFonts w:ascii="Times New Roman" w:eastAsia="Times New Roman" w:hAnsi="Times New Roman"/>
      <w:b/>
      <w:bCs/>
      <w:i/>
      <w:iCs/>
      <w:sz w:val="24"/>
      <w:szCs w:val="24"/>
      <w:lang w:val="en-US" w:eastAsia="en-US"/>
    </w:rPr>
  </w:style>
  <w:style w:type="character" w:styleId="Emphasis">
    <w:name w:val="Emphasis"/>
    <w:uiPriority w:val="20"/>
    <w:qFormat/>
    <w:rsid w:val="0029225D"/>
    <w:rPr>
      <w:i/>
      <w:iCs/>
    </w:rPr>
  </w:style>
  <w:style w:type="character" w:styleId="SubtleEmphasis">
    <w:name w:val="Subtle Emphasis"/>
    <w:uiPriority w:val="19"/>
    <w:qFormat/>
    <w:rsid w:val="0029225D"/>
    <w:rPr>
      <w:i/>
      <w:iCs/>
      <w:color w:val="404040"/>
    </w:rPr>
  </w:style>
  <w:style w:type="paragraph" w:styleId="BalloonText">
    <w:name w:val="Balloon Text"/>
    <w:basedOn w:val="Normal"/>
    <w:link w:val="BalloonTextChar"/>
    <w:uiPriority w:val="99"/>
    <w:semiHidden/>
    <w:unhideWhenUsed/>
    <w:rsid w:val="00F332C0"/>
    <w:rPr>
      <w:rFonts w:ascii="Segoe UI" w:hAnsi="Segoe UI" w:cs="Segoe UI"/>
      <w:sz w:val="18"/>
      <w:szCs w:val="18"/>
    </w:rPr>
  </w:style>
  <w:style w:type="character" w:customStyle="1" w:styleId="BalloonTextChar">
    <w:name w:val="Balloon Text Char"/>
    <w:link w:val="BalloonText"/>
    <w:uiPriority w:val="99"/>
    <w:semiHidden/>
    <w:rsid w:val="00F332C0"/>
    <w:rPr>
      <w:rFonts w:ascii="Segoe UI" w:eastAsia="Times New Roman" w:hAnsi="Segoe UI" w:cs="Segoe UI"/>
      <w:sz w:val="18"/>
      <w:szCs w:val="18"/>
      <w:lang w:eastAsia="en-US"/>
    </w:rPr>
  </w:style>
  <w:style w:type="paragraph" w:styleId="NoSpacing">
    <w:name w:val="No Spacing"/>
    <w:uiPriority w:val="1"/>
    <w:qFormat/>
    <w:rsid w:val="00993374"/>
    <w:rPr>
      <w:rFonts w:eastAsia="Times New Roman"/>
      <w:sz w:val="24"/>
      <w:szCs w:val="24"/>
      <w:lang w:eastAsia="en-US"/>
    </w:rPr>
  </w:style>
  <w:style w:type="paragraph" w:styleId="BodyText2">
    <w:name w:val="Body Text 2"/>
    <w:basedOn w:val="Normal"/>
    <w:link w:val="BodyText2Char"/>
    <w:uiPriority w:val="99"/>
    <w:semiHidden/>
    <w:unhideWhenUsed/>
    <w:rsid w:val="00B61B49"/>
    <w:pPr>
      <w:spacing w:after="120" w:line="480" w:lineRule="auto"/>
    </w:pPr>
  </w:style>
  <w:style w:type="character" w:customStyle="1" w:styleId="BodyText2Char">
    <w:name w:val="Body Text 2 Char"/>
    <w:basedOn w:val="DefaultParagraphFont"/>
    <w:link w:val="BodyText2"/>
    <w:uiPriority w:val="99"/>
    <w:semiHidden/>
    <w:rsid w:val="00B61B49"/>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71F5233-0D44-4BAC-8077-E1B5764597D9}">
  <ds:schemaRefs>
    <ds:schemaRef ds:uri="http://schemas.openxmlformats.org/officeDocument/2006/bibliography"/>
  </ds:schemaRefs>
</ds:datastoreItem>
</file>

<file path=customXml/itemProps2.xml><?xml version="1.0" encoding="utf-8"?>
<ds:datastoreItem xmlns:ds="http://schemas.openxmlformats.org/officeDocument/2006/customXml" ds:itemID="{6844A8D9-19A0-4BAB-BD38-AB76B7E2DE3C}"/>
</file>

<file path=customXml/itemProps3.xml><?xml version="1.0" encoding="utf-8"?>
<ds:datastoreItem xmlns:ds="http://schemas.openxmlformats.org/officeDocument/2006/customXml" ds:itemID="{E051927D-A796-4AB7-9E96-22E53688570F}"/>
</file>

<file path=customXml/itemProps4.xml><?xml version="1.0" encoding="utf-8"?>
<ds:datastoreItem xmlns:ds="http://schemas.openxmlformats.org/officeDocument/2006/customXml" ds:itemID="{2A5C3030-2C27-490C-AFA4-DB01E8E23E9E}"/>
</file>

<file path=docProps/app.xml><?xml version="1.0" encoding="utf-8"?>
<Properties xmlns="http://schemas.openxmlformats.org/officeDocument/2006/extended-properties" xmlns:vt="http://schemas.openxmlformats.org/officeDocument/2006/docPropsVTypes">
  <Template>F535D6D4</Template>
  <TotalTime>1</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Ernest Bevin College</vt:lpstr>
    </vt:vector>
  </TitlesOfParts>
  <Company>Ernest Bevin College</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Bevin College</dc:title>
  <dc:subject/>
  <dc:creator>RS</dc:creator>
  <cp:keywords/>
  <cp:lastModifiedBy>Fiona Wilkins</cp:lastModifiedBy>
  <cp:revision>3</cp:revision>
  <cp:lastPrinted>2020-10-21T13:48:00Z</cp:lastPrinted>
  <dcterms:created xsi:type="dcterms:W3CDTF">2020-12-03T13:22:00Z</dcterms:created>
  <dcterms:modified xsi:type="dcterms:W3CDTF">2020-12-04T09:24:00Z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