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7D0CB31" w14:textId="77777777" w:rsidR="00C70B82" w:rsidRDefault="00C70B82" w:rsidP="009C6079">
      <w:pPr>
        <w:spacing w:line="276" w:lineRule="auto"/>
        <w:rPr>
          <w:rFonts w:ascii="Arial" w:eastAsia="Arial" w:hAnsi="Arial" w:cs="Arial"/>
          <w:b/>
        </w:rPr>
      </w:pPr>
    </w:p>
    <w:p w14:paraId="47D0CB32" w14:textId="77777777" w:rsidR="00C70B82" w:rsidRDefault="003A48AE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GRIFFIN</w:t>
      </w:r>
      <w:r>
        <w:rPr>
          <w:rFonts w:ascii="Arial" w:eastAsia="Arial" w:hAnsi="Arial" w:cs="Arial"/>
          <w:b/>
        </w:rPr>
        <w:br/>
        <w:t xml:space="preserve">Pastoral &amp; Outreach Leader </w:t>
      </w:r>
    </w:p>
    <w:p w14:paraId="47D0CB33" w14:textId="77777777" w:rsidR="00C70B82" w:rsidRDefault="003A48AE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Job Description</w:t>
      </w:r>
    </w:p>
    <w:tbl>
      <w:tblPr>
        <w:tblStyle w:val="a"/>
        <w:tblW w:w="9720" w:type="dxa"/>
        <w:tblInd w:w="-676" w:type="dxa"/>
        <w:tblLayout w:type="fixed"/>
        <w:tblLook w:val="0000" w:firstRow="0" w:lastRow="0" w:firstColumn="0" w:lastColumn="0" w:noHBand="0" w:noVBand="0"/>
      </w:tblPr>
      <w:tblGrid>
        <w:gridCol w:w="105"/>
        <w:gridCol w:w="9615"/>
      </w:tblGrid>
      <w:tr w:rsidR="00C70B82" w14:paraId="47D0CB3A" w14:textId="77777777">
        <w:tc>
          <w:tcPr>
            <w:tcW w:w="9720" w:type="dxa"/>
            <w:gridSpan w:val="2"/>
            <w:vAlign w:val="center"/>
          </w:tcPr>
          <w:p w14:paraId="47D0CB34" w14:textId="77777777" w:rsidR="00C70B82" w:rsidRDefault="00C70B82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0" w:name="30j0zll" w:colFirst="0" w:colLast="0"/>
            <w:bookmarkStart w:id="1" w:name="gjdgxs" w:colFirst="0" w:colLast="0"/>
            <w:bookmarkEnd w:id="0"/>
            <w:bookmarkEnd w:id="1"/>
          </w:p>
          <w:p w14:paraId="47D0CB35" w14:textId="77777777" w:rsidR="00C70B82" w:rsidRDefault="003A48AE">
            <w:pPr>
              <w:widowControl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Post: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Pastoral &amp; Outreach Leader</w:t>
            </w:r>
          </w:p>
          <w:p w14:paraId="47D0CB36" w14:textId="4DB1E57E" w:rsidR="00C70B82" w:rsidRDefault="003A48AE">
            <w:pPr>
              <w:widowControl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Salary &amp; grade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D65639" w:rsidRPr="00D65639">
              <w:rPr>
                <w:rFonts w:ascii="Arial" w:eastAsia="Arial" w:hAnsi="Arial" w:cs="Arial"/>
                <w:sz w:val="22"/>
                <w:szCs w:val="22"/>
              </w:rPr>
              <w:t>Scale SO1 point 29-31 £27,945-£29,571 (pro rata)</w:t>
            </w:r>
          </w:p>
          <w:p w14:paraId="47D0CB37" w14:textId="77777777" w:rsidR="00C70B82" w:rsidRDefault="003A48AE">
            <w:pPr>
              <w:widowControl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Line Manager/ Appraiser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Member of the Leadership Group</w:t>
            </w:r>
          </w:p>
          <w:p w14:paraId="47D0CB38" w14:textId="77777777" w:rsidR="00C70B82" w:rsidRDefault="003A48AE">
            <w:pPr>
              <w:widowControl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Accountable to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Executive Head of Federation and TEFAT Board</w:t>
            </w:r>
          </w:p>
          <w:p w14:paraId="47D0CB39" w14:textId="77777777" w:rsidR="00C70B82" w:rsidRDefault="00C70B82">
            <w:pPr>
              <w:widowControl/>
              <w:rPr>
                <w:rFonts w:ascii="Overlock" w:eastAsia="Overlock" w:hAnsi="Overlock" w:cs="Overlock"/>
                <w:b/>
                <w:sz w:val="22"/>
                <w:szCs w:val="22"/>
              </w:rPr>
            </w:pPr>
          </w:p>
        </w:tc>
      </w:tr>
      <w:tr w:rsidR="00C70B82" w14:paraId="47D0CB49" w14:textId="77777777">
        <w:tc>
          <w:tcPr>
            <w:tcW w:w="105" w:type="dxa"/>
          </w:tcPr>
          <w:p w14:paraId="47D0CB3B" w14:textId="77777777" w:rsidR="00C70B82" w:rsidRDefault="00C70B8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7D0CB3C" w14:textId="77777777" w:rsidR="00C70B82" w:rsidRDefault="00C70B8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7D0CB3D" w14:textId="77777777" w:rsidR="00C70B82" w:rsidRDefault="00C70B8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15" w:type="dxa"/>
          </w:tcPr>
          <w:p w14:paraId="47D0CB3E" w14:textId="77777777" w:rsidR="00C70B82" w:rsidRDefault="003A48AE">
            <w:pPr>
              <w:ind w:left="-17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Th</w:t>
            </w:r>
          </w:p>
          <w:p w14:paraId="47D0CB3F" w14:textId="77777777" w:rsidR="00C70B82" w:rsidRDefault="003A48A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Pastoral &amp; Outreach Leader holds a key post of responsibility within the school.  </w:t>
            </w:r>
          </w:p>
          <w:p w14:paraId="47D0CB40" w14:textId="77777777" w:rsidR="00C70B82" w:rsidRDefault="003A48A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Reporting directly a member of the Leadership Group the OSM is responsible for ensuring all pastoral support outreach and extended services for Griffin run efficiently and effectively.  </w:t>
            </w:r>
          </w:p>
          <w:p w14:paraId="47D0CB41" w14:textId="77777777" w:rsidR="00C70B82" w:rsidRDefault="003A48A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OSM is expected to contribute significantly to the continuous improvement of the school’s wrap-around services, making a positive impact on student well-being and outcomes.</w:t>
            </w:r>
          </w:p>
          <w:p w14:paraId="47D0CB42" w14:textId="77777777" w:rsidR="00C70B82" w:rsidRDefault="003A48A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7D0CB43" w14:textId="77777777" w:rsidR="00C70B82" w:rsidRDefault="003A48A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This will include:</w:t>
            </w:r>
          </w:p>
          <w:p w14:paraId="47D0CB44" w14:textId="77777777" w:rsidR="00C70B82" w:rsidRDefault="00C70B8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D0CB45" w14:textId="77777777" w:rsidR="00C70B82" w:rsidRDefault="003A48A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promotion of the school aims, objectives and ethos</w:t>
            </w:r>
          </w:p>
          <w:p w14:paraId="47D0CB46" w14:textId="77777777" w:rsidR="00C70B82" w:rsidRDefault="003A48A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Assisting in the monitoring and evaluation of performance and outcomes</w:t>
            </w:r>
          </w:p>
          <w:p w14:paraId="47D0CB47" w14:textId="77777777" w:rsidR="00C70B82" w:rsidRDefault="003A48A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Establishing good working relationships with all stakeholders and external agencies</w:t>
            </w:r>
          </w:p>
          <w:p w14:paraId="47D0CB48" w14:textId="77777777" w:rsidR="00C70B82" w:rsidRDefault="00C70B8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0B82" w14:paraId="47D0CB68" w14:textId="77777777">
        <w:tc>
          <w:tcPr>
            <w:tcW w:w="105" w:type="dxa"/>
          </w:tcPr>
          <w:p w14:paraId="47D0CB4A" w14:textId="77777777" w:rsidR="00C70B82" w:rsidRDefault="00C70B8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15" w:type="dxa"/>
          </w:tcPr>
          <w:p w14:paraId="47D0CB4B" w14:textId="77777777" w:rsidR="00C70B82" w:rsidRDefault="003A48A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Main Areas of Responsibility:</w:t>
            </w:r>
          </w:p>
          <w:p w14:paraId="47D0CB4C" w14:textId="77777777" w:rsidR="00C70B82" w:rsidRDefault="003A48AE">
            <w:pPr>
              <w:ind w:left="-141" w:right="-13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To lead on the delivery of outreach services for families, breakfast club provision, after school </w:t>
            </w:r>
          </w:p>
          <w:p w14:paraId="47D0CB4D" w14:textId="77777777" w:rsidR="00C70B82" w:rsidRDefault="003A48AE">
            <w:pPr>
              <w:ind w:left="-141" w:right="-13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provision and community engagement.</w:t>
            </w:r>
          </w:p>
          <w:p w14:paraId="47D0CB4E" w14:textId="77777777" w:rsidR="00C70B82" w:rsidRDefault="00C70B82">
            <w:pPr>
              <w:ind w:left="-141" w:right="-1358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D0CB4F" w14:textId="77777777" w:rsidR="00C70B82" w:rsidRDefault="003A48AE">
            <w:pPr>
              <w:ind w:left="-141" w:right="-13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To lead on Attendance across the school - working with Leadership Group - including home visits </w:t>
            </w:r>
          </w:p>
          <w:p w14:paraId="47D0CB50" w14:textId="77777777" w:rsidR="00C70B82" w:rsidRDefault="003A48AE">
            <w:pPr>
              <w:ind w:left="-141" w:right="-13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where required; to track attendance and identify vulnerable groups of students and follow school </w:t>
            </w:r>
          </w:p>
          <w:p w14:paraId="47D0CB51" w14:textId="77777777" w:rsidR="00C70B82" w:rsidRDefault="003A48AE">
            <w:pPr>
              <w:ind w:left="-141" w:right="-13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procedures to reduce absence</w:t>
            </w:r>
          </w:p>
          <w:p w14:paraId="47D0CB52" w14:textId="77777777" w:rsidR="00C70B82" w:rsidRDefault="00C70B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D0CB53" w14:textId="77777777" w:rsidR="00C70B82" w:rsidRDefault="003A48AE">
            <w:pPr>
              <w:ind w:right="-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 work closely with the Leadership Group/ SENCO to support families across the school </w:t>
            </w:r>
          </w:p>
          <w:p w14:paraId="47D0CB54" w14:textId="77777777" w:rsidR="00C70B82" w:rsidRDefault="003A48AE">
            <w:pPr>
              <w:ind w:right="-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through a range of services. </w:t>
            </w:r>
          </w:p>
          <w:p w14:paraId="47D0CB55" w14:textId="77777777" w:rsidR="00C70B82" w:rsidRDefault="00C70B82">
            <w:pPr>
              <w:ind w:right="-8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D0CB56" w14:textId="77777777" w:rsidR="00C70B82" w:rsidRDefault="003A48AE">
            <w:pPr>
              <w:ind w:right="-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 be a Designated Safeguarding Lead </w:t>
            </w:r>
          </w:p>
          <w:p w14:paraId="47D0CB57" w14:textId="77777777" w:rsidR="00C70B82" w:rsidRDefault="00C70B82">
            <w:pPr>
              <w:ind w:right="-8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D0CB58" w14:textId="77777777" w:rsidR="00C70B82" w:rsidRDefault="003A48AE">
            <w:pPr>
              <w:ind w:right="-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liaise with professionals for Children in Need and students with Child Protection plans</w:t>
            </w:r>
          </w:p>
          <w:p w14:paraId="47D0CB59" w14:textId="77777777" w:rsidR="00C70B82" w:rsidRDefault="00C70B82">
            <w:pPr>
              <w:ind w:right="-8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D0CB5A" w14:textId="77777777" w:rsidR="00C70B82" w:rsidRDefault="003A48AE">
            <w:pPr>
              <w:ind w:right="-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make referrals to services and appropriate organisations</w:t>
            </w:r>
          </w:p>
          <w:p w14:paraId="47D0CB5B" w14:textId="77777777" w:rsidR="00C70B82" w:rsidRDefault="00C70B82">
            <w:pPr>
              <w:ind w:right="-8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D0CB5C" w14:textId="77777777" w:rsidR="00C70B82" w:rsidRDefault="003A48AE">
            <w:pPr>
              <w:ind w:right="-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 plan, prepare and deliver sessions, advice, support and guidance to parents/ carers to promote positive parenting skills. </w:t>
            </w:r>
          </w:p>
          <w:p w14:paraId="47D0CB5D" w14:textId="77777777" w:rsidR="00C70B82" w:rsidRDefault="00C70B82">
            <w:pPr>
              <w:ind w:right="-8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D0CB5E" w14:textId="77777777" w:rsidR="00C70B82" w:rsidRDefault="003A48AE">
            <w:pPr>
              <w:ind w:right="-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monitor and assess interventions provided by third parties to assure quality of services and value for money are achieved.</w:t>
            </w:r>
          </w:p>
          <w:p w14:paraId="47D0CB5F" w14:textId="77777777" w:rsidR="00C70B82" w:rsidRDefault="00C70B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D0CB60" w14:textId="77777777" w:rsidR="00C70B82" w:rsidRDefault="003A48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 ensure that the needs of the local community are met through providing support to engage them in services provided at the school and other local groups and organisations. </w:t>
            </w:r>
          </w:p>
          <w:p w14:paraId="47D0CB61" w14:textId="77777777" w:rsidR="00C70B82" w:rsidRDefault="00C70B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D0CB62" w14:textId="77777777" w:rsidR="00C70B82" w:rsidRDefault="003A48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 identify and implement new programmes to support families and students in narrowing the gaps between significant groups of students at the school </w:t>
            </w:r>
          </w:p>
          <w:p w14:paraId="47D0CB63" w14:textId="77777777" w:rsidR="00C70B82" w:rsidRDefault="00C70B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D0CB64" w14:textId="77777777" w:rsidR="00C70B82" w:rsidRDefault="003A48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 work closely with other agencies and the local community to promote collaborative working. </w:t>
            </w:r>
          </w:p>
          <w:p w14:paraId="47D0CB65" w14:textId="77777777" w:rsidR="00C70B82" w:rsidRDefault="003A48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plan and carry out direct work with families in the community.</w:t>
            </w:r>
          </w:p>
          <w:p w14:paraId="6CE36DCD" w14:textId="77777777" w:rsidR="009603E2" w:rsidRDefault="003A48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To ensure that appropriate standards of care are met in line with current legislation when delivering childcare services.</w:t>
            </w:r>
          </w:p>
          <w:p w14:paraId="2B7FC3C7" w14:textId="77777777" w:rsidR="009603E2" w:rsidRDefault="009603E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D0CB67" w14:textId="6BF83114" w:rsidR="00C70B82" w:rsidRDefault="003A48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liaise and network with other providers in order to be able to signpost children, young people and families to appropriate services.</w:t>
            </w:r>
          </w:p>
        </w:tc>
      </w:tr>
      <w:tr w:rsidR="00C70B82" w14:paraId="47D0CB74" w14:textId="77777777">
        <w:trPr>
          <w:trHeight w:val="9840"/>
        </w:trPr>
        <w:tc>
          <w:tcPr>
            <w:tcW w:w="105" w:type="dxa"/>
          </w:tcPr>
          <w:p w14:paraId="47D0CB69" w14:textId="77777777" w:rsidR="00C70B82" w:rsidRDefault="00C70B8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15" w:type="dxa"/>
          </w:tcPr>
          <w:p w14:paraId="47D0CB6A" w14:textId="77777777" w:rsidR="00C70B82" w:rsidRDefault="00C70B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D0CB6B" w14:textId="77777777" w:rsidR="00C70B82" w:rsidRDefault="003A48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comply with School Policies and Procedures.</w:t>
            </w:r>
          </w:p>
          <w:p w14:paraId="47D0CB6C" w14:textId="77777777" w:rsidR="00C70B82" w:rsidRDefault="003A48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  <w:t>To undertake duties in a way that secures positive action in respect of both equal opportunities and ensuring the provision of an inclusive school.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To carry out the duties and responsibilities of the post with regard to the Equal Opportunities Policy.</w:t>
            </w:r>
          </w:p>
          <w:p w14:paraId="47D0CB6D" w14:textId="77777777" w:rsidR="00C70B82" w:rsidRDefault="00C70B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D0CB6E" w14:textId="77777777" w:rsidR="00C70B82" w:rsidRDefault="003A48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 support, liaise and communicate with our partner academy and across the Trust.</w:t>
            </w:r>
          </w:p>
          <w:p w14:paraId="47D0CB6F" w14:textId="77777777" w:rsidR="00C70B82" w:rsidRDefault="003A48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To work flexibly to meet the needs of the service. </w:t>
            </w:r>
          </w:p>
          <w:p w14:paraId="47D0CB70" w14:textId="77777777" w:rsidR="00C70B82" w:rsidRDefault="003A48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  <w:t>To carry out any other duties and responsibilities commensurate to the grade and post, as agreed with the line manager </w:t>
            </w:r>
          </w:p>
          <w:p w14:paraId="47D0CB71" w14:textId="77777777" w:rsidR="00C70B82" w:rsidRDefault="00C70B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D0CB72" w14:textId="77777777" w:rsidR="00C70B82" w:rsidRDefault="00C70B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D0CB73" w14:textId="77777777" w:rsidR="00C70B82" w:rsidRDefault="00C70B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70B82" w14:paraId="47D0CB77" w14:textId="77777777">
        <w:tc>
          <w:tcPr>
            <w:tcW w:w="105" w:type="dxa"/>
          </w:tcPr>
          <w:p w14:paraId="47D0CB75" w14:textId="77777777" w:rsidR="00C70B82" w:rsidRDefault="00C70B82">
            <w:pPr>
              <w:ind w:left="-44" w:right="-14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15" w:type="dxa"/>
          </w:tcPr>
          <w:p w14:paraId="47D0CB76" w14:textId="77777777" w:rsidR="00C70B82" w:rsidRDefault="00C70B8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0B82" w14:paraId="47D0CB7A" w14:textId="77777777">
        <w:tc>
          <w:tcPr>
            <w:tcW w:w="105" w:type="dxa"/>
          </w:tcPr>
          <w:p w14:paraId="47D0CB78" w14:textId="77777777" w:rsidR="00C70B82" w:rsidRDefault="00C70B8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15" w:type="dxa"/>
          </w:tcPr>
          <w:p w14:paraId="47D0CB79" w14:textId="77777777" w:rsidR="00C70B82" w:rsidRDefault="00C70B8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0B82" w14:paraId="47D0CB7D" w14:textId="77777777">
        <w:tc>
          <w:tcPr>
            <w:tcW w:w="105" w:type="dxa"/>
          </w:tcPr>
          <w:p w14:paraId="47D0CB7B" w14:textId="77777777" w:rsidR="00C70B82" w:rsidRDefault="00C70B8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15" w:type="dxa"/>
          </w:tcPr>
          <w:p w14:paraId="47D0CB7C" w14:textId="77777777" w:rsidR="00C70B82" w:rsidRDefault="003A48A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0B82" w14:paraId="47D0CB7F" w14:textId="77777777">
        <w:tc>
          <w:tcPr>
            <w:tcW w:w="9720" w:type="dxa"/>
            <w:gridSpan w:val="2"/>
            <w:vAlign w:val="center"/>
          </w:tcPr>
          <w:p w14:paraId="47D0CB7E" w14:textId="77777777" w:rsidR="00C70B82" w:rsidRDefault="00C70B82">
            <w:pPr>
              <w:spacing w:after="28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70B82" w14:paraId="47D0CB82" w14:textId="77777777">
        <w:tc>
          <w:tcPr>
            <w:tcW w:w="105" w:type="dxa"/>
          </w:tcPr>
          <w:p w14:paraId="47D0CB80" w14:textId="77777777" w:rsidR="00C70B82" w:rsidRDefault="00C70B8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15" w:type="dxa"/>
          </w:tcPr>
          <w:p w14:paraId="47D0CB81" w14:textId="77777777" w:rsidR="00C70B82" w:rsidRDefault="00C70B8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0B82" w14:paraId="47D0CB85" w14:textId="77777777">
        <w:tc>
          <w:tcPr>
            <w:tcW w:w="105" w:type="dxa"/>
          </w:tcPr>
          <w:p w14:paraId="47D0CB83" w14:textId="77777777" w:rsidR="00C70B82" w:rsidRDefault="00C70B8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15" w:type="dxa"/>
          </w:tcPr>
          <w:p w14:paraId="47D0CB84" w14:textId="77777777" w:rsidR="00C70B82" w:rsidRDefault="00C70B8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0B82" w14:paraId="47D0CB88" w14:textId="77777777">
        <w:tc>
          <w:tcPr>
            <w:tcW w:w="105" w:type="dxa"/>
          </w:tcPr>
          <w:p w14:paraId="47D0CB86" w14:textId="77777777" w:rsidR="00C70B82" w:rsidRDefault="00C70B8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15" w:type="dxa"/>
          </w:tcPr>
          <w:p w14:paraId="47D0CB87" w14:textId="77777777" w:rsidR="00C70B82" w:rsidRDefault="00C70B8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0B82" w14:paraId="47D0CB8B" w14:textId="77777777">
        <w:tc>
          <w:tcPr>
            <w:tcW w:w="105" w:type="dxa"/>
          </w:tcPr>
          <w:p w14:paraId="47D0CB89" w14:textId="77777777" w:rsidR="00C70B82" w:rsidRDefault="00C70B8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15" w:type="dxa"/>
          </w:tcPr>
          <w:p w14:paraId="47D0CB8A" w14:textId="77777777" w:rsidR="00C70B82" w:rsidRDefault="00C70B8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7D0CB8C" w14:textId="77777777" w:rsidR="00C70B82" w:rsidRDefault="00C70B82">
      <w:pPr>
        <w:rPr>
          <w:sz w:val="22"/>
          <w:szCs w:val="22"/>
        </w:rPr>
      </w:pPr>
    </w:p>
    <w:sectPr w:rsidR="00C70B82">
      <w:footerReference w:type="default" r:id="rId10"/>
      <w:pgSz w:w="11906" w:h="16838"/>
      <w:pgMar w:top="1133" w:right="850" w:bottom="1133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928C5" w14:textId="77777777" w:rsidR="00AE1EC6" w:rsidRDefault="00AE1EC6">
      <w:r>
        <w:separator/>
      </w:r>
    </w:p>
  </w:endnote>
  <w:endnote w:type="continuationSeparator" w:id="0">
    <w:p w14:paraId="2C05E6B2" w14:textId="77777777" w:rsidR="00AE1EC6" w:rsidRDefault="00AE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lock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0CB93" w14:textId="136E9014" w:rsidR="00C70B82" w:rsidRDefault="003A48AE">
    <w:pPr>
      <w:jc w:val="right"/>
    </w:pPr>
    <w:r>
      <w:fldChar w:fldCharType="begin"/>
    </w:r>
    <w:r>
      <w:instrText>PAGE</w:instrText>
    </w:r>
    <w:r>
      <w:fldChar w:fldCharType="separate"/>
    </w:r>
    <w:r w:rsidR="009C607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F6053" w14:textId="77777777" w:rsidR="00AE1EC6" w:rsidRDefault="00AE1EC6">
      <w:r>
        <w:separator/>
      </w:r>
    </w:p>
  </w:footnote>
  <w:footnote w:type="continuationSeparator" w:id="0">
    <w:p w14:paraId="00D8A9ED" w14:textId="77777777" w:rsidR="00AE1EC6" w:rsidRDefault="00AE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F36B8"/>
    <w:multiLevelType w:val="multilevel"/>
    <w:tmpl w:val="D8501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BF645B"/>
    <w:multiLevelType w:val="multilevel"/>
    <w:tmpl w:val="99388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02041C"/>
    <w:multiLevelType w:val="multilevel"/>
    <w:tmpl w:val="AA9E1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436FA1"/>
    <w:multiLevelType w:val="multilevel"/>
    <w:tmpl w:val="6248C43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4DD23786"/>
    <w:multiLevelType w:val="multilevel"/>
    <w:tmpl w:val="BFF0F7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B82"/>
    <w:rsid w:val="003A48AE"/>
    <w:rsid w:val="009603E2"/>
    <w:rsid w:val="009C6079"/>
    <w:rsid w:val="00AE1EC6"/>
    <w:rsid w:val="00C70B82"/>
    <w:rsid w:val="00D6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CADC"/>
  <w15:docId w15:val="{4FDD2680-6832-478B-82B7-AA4EB9B6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0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BED3FA-2D71-402A-9090-81882A642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F7C1D-1DBE-45DE-B4DA-E2834AB4A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138FC-A798-4ADC-BC56-1834030F17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Clyne, Edward</cp:lastModifiedBy>
  <cp:revision>4</cp:revision>
  <dcterms:created xsi:type="dcterms:W3CDTF">2021-06-22T08:58:00Z</dcterms:created>
  <dcterms:modified xsi:type="dcterms:W3CDTF">2021-06-22T09:48:00Z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2021-06-22T08:58:58Z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2bd39ab3-6ace-4ab0-84f5-0d84cd085ca9</vt:lpwstr>
  </property>
  <property fmtid="{D5CDD505-2E9C-101B-9397-08002B2CF9AE}" pid="9" name="MSIP_Label_763da656-5c75-4f6d-9461-4a3ce9a537cc_ContentBits">
    <vt:lpwstr>1</vt:lpwstr>
  </property>
</Properties>
</file>