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C908E" w14:textId="3FB94237" w:rsidR="007E329C" w:rsidRPr="003149D3" w:rsidRDefault="000073A2" w:rsidP="00BE608B">
      <w:pPr>
        <w:pStyle w:val="Header"/>
        <w:jc w:val="right"/>
        <w:rPr>
          <w:rFonts w:ascii="NTPreCursive" w:hAnsi="NTPreCursive"/>
          <w:b/>
          <w:bCs/>
          <w:color w:val="FF0000"/>
          <w:sz w:val="40"/>
          <w:szCs w:val="40"/>
        </w:rPr>
      </w:pPr>
      <w:r w:rsidRPr="003149D3">
        <w:rPr>
          <w:rFonts w:ascii="NTPreCursive" w:hAnsi="NTPreCursive"/>
          <w:b/>
          <w:bCs/>
          <w:noProof/>
          <w:color w:val="FF0000"/>
          <w:sz w:val="52"/>
          <w:szCs w:val="40"/>
        </w:rPr>
        <w:drawing>
          <wp:anchor distT="0" distB="0" distL="114300" distR="114300" simplePos="0" relativeHeight="251658240" behindDoc="1" locked="0" layoutInCell="1" allowOverlap="1" wp14:anchorId="78B5E6B9" wp14:editId="6E8102B0">
            <wp:simplePos x="0" y="0"/>
            <wp:positionH relativeFrom="column">
              <wp:posOffset>59690</wp:posOffset>
            </wp:positionH>
            <wp:positionV relativeFrom="paragraph">
              <wp:posOffset>-113030</wp:posOffset>
            </wp:positionV>
            <wp:extent cx="1003935" cy="1228725"/>
            <wp:effectExtent l="0" t="0" r="5715" b="9525"/>
            <wp:wrapThrough wrapText="bothSides">
              <wp:wrapPolygon edited="0">
                <wp:start x="0" y="0"/>
                <wp:lineTo x="0" y="21433"/>
                <wp:lineTo x="21313" y="21433"/>
                <wp:lineTo x="2131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935" cy="1228725"/>
                    </a:xfrm>
                    <a:prstGeom prst="rect">
                      <a:avLst/>
                    </a:prstGeom>
                  </pic:spPr>
                </pic:pic>
              </a:graphicData>
            </a:graphic>
            <wp14:sizeRelH relativeFrom="page">
              <wp14:pctWidth>0</wp14:pctWidth>
            </wp14:sizeRelH>
            <wp14:sizeRelV relativeFrom="page">
              <wp14:pctHeight>0</wp14:pctHeight>
            </wp14:sizeRelV>
          </wp:anchor>
        </w:drawing>
      </w:r>
      <w:r w:rsidR="0078518F" w:rsidRPr="003149D3">
        <w:rPr>
          <w:rFonts w:ascii="NTPreCursive" w:hAnsi="NTPreCursive"/>
          <w:b/>
          <w:bCs/>
          <w:noProof/>
          <w:color w:val="FF0000"/>
          <w:sz w:val="32"/>
          <w:szCs w:val="40"/>
        </w:rPr>
        <w:drawing>
          <wp:anchor distT="0" distB="0" distL="114300" distR="114300" simplePos="0" relativeHeight="251660288" behindDoc="1" locked="0" layoutInCell="1" allowOverlap="1" wp14:anchorId="175D8D9B" wp14:editId="412E00D0">
            <wp:simplePos x="0" y="0"/>
            <wp:positionH relativeFrom="column">
              <wp:posOffset>1421765</wp:posOffset>
            </wp:positionH>
            <wp:positionV relativeFrom="paragraph">
              <wp:posOffset>-113030</wp:posOffset>
            </wp:positionV>
            <wp:extent cx="1114425" cy="1012190"/>
            <wp:effectExtent l="0" t="0" r="9525" b="0"/>
            <wp:wrapTight wrapText="bothSides">
              <wp:wrapPolygon edited="0">
                <wp:start x="0" y="0"/>
                <wp:lineTo x="0" y="21139"/>
                <wp:lineTo x="21415" y="21139"/>
                <wp:lineTo x="2141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4425" cy="1012190"/>
                    </a:xfrm>
                    <a:prstGeom prst="rect">
                      <a:avLst/>
                    </a:prstGeom>
                    <a:noFill/>
                  </pic:spPr>
                </pic:pic>
              </a:graphicData>
            </a:graphic>
            <wp14:sizeRelH relativeFrom="page">
              <wp14:pctWidth>0</wp14:pctWidth>
            </wp14:sizeRelH>
            <wp14:sizeRelV relativeFrom="page">
              <wp14:pctHeight>0</wp14:pctHeight>
            </wp14:sizeRelV>
          </wp:anchor>
        </w:drawing>
      </w:r>
      <w:r w:rsidR="00BE608B" w:rsidRPr="003149D3">
        <w:rPr>
          <w:rFonts w:ascii="NTPreCursive" w:hAnsi="NTPreCursive"/>
          <w:b/>
          <w:bCs/>
          <w:color w:val="FF0000"/>
          <w:sz w:val="52"/>
          <w:szCs w:val="40"/>
        </w:rPr>
        <w:t>Ronald Ross Primary School</w:t>
      </w:r>
    </w:p>
    <w:p w14:paraId="6ABC1F4E" w14:textId="7130101E" w:rsidR="00BE608B" w:rsidRDefault="00BE608B" w:rsidP="00BE608B">
      <w:pPr>
        <w:pStyle w:val="Header"/>
        <w:jc w:val="right"/>
        <w:rPr>
          <w:rFonts w:ascii="Trebuchet MS" w:hAnsi="Trebuchet MS"/>
          <w:b/>
          <w:color w:val="FF0000"/>
          <w:szCs w:val="26"/>
        </w:rPr>
      </w:pPr>
    </w:p>
    <w:p w14:paraId="323057BF" w14:textId="77777777" w:rsidR="000073A2" w:rsidRDefault="00C33165" w:rsidP="000073A2">
      <w:pPr>
        <w:pStyle w:val="Header"/>
        <w:jc w:val="right"/>
        <w:rPr>
          <w:rFonts w:ascii="NTPreCursive" w:hAnsi="NTPreCursive"/>
          <w:color w:val="FF0000"/>
          <w:sz w:val="32"/>
          <w:szCs w:val="32"/>
        </w:rPr>
      </w:pPr>
      <w:r w:rsidRPr="003149D3">
        <w:rPr>
          <w:rFonts w:ascii="NTPreCursive" w:hAnsi="NTPreCursive"/>
          <w:color w:val="FF0000"/>
          <w:sz w:val="32"/>
          <w:szCs w:val="32"/>
        </w:rPr>
        <w:t xml:space="preserve">145 </w:t>
      </w:r>
      <w:r w:rsidR="007E329C" w:rsidRPr="003149D3">
        <w:rPr>
          <w:rFonts w:ascii="NTPreCursive" w:hAnsi="NTPreCursive"/>
          <w:color w:val="FF0000"/>
          <w:sz w:val="32"/>
          <w:szCs w:val="32"/>
        </w:rPr>
        <w:t>Beaumont Road, London SW19 6RY</w:t>
      </w:r>
    </w:p>
    <w:p w14:paraId="614C146F" w14:textId="03A2FC8D" w:rsidR="007E329C" w:rsidRPr="003149D3" w:rsidRDefault="007E329C" w:rsidP="000073A2">
      <w:pPr>
        <w:pStyle w:val="Header"/>
        <w:jc w:val="right"/>
        <w:rPr>
          <w:rFonts w:ascii="NTPreCursive" w:hAnsi="NTPreCursive"/>
          <w:color w:val="FF0000"/>
          <w:sz w:val="32"/>
          <w:szCs w:val="32"/>
        </w:rPr>
      </w:pPr>
      <w:r w:rsidRPr="003149D3">
        <w:rPr>
          <w:rFonts w:ascii="NTPreCursive" w:hAnsi="NTPreCursive"/>
          <w:color w:val="FF0000"/>
          <w:sz w:val="32"/>
          <w:szCs w:val="32"/>
        </w:rPr>
        <w:t>Tel: 020 8788 5233</w:t>
      </w:r>
    </w:p>
    <w:p w14:paraId="31298AF7" w14:textId="1335DCE0" w:rsidR="000073A2" w:rsidRDefault="007E329C" w:rsidP="000073A2">
      <w:pPr>
        <w:pStyle w:val="Header"/>
        <w:pBdr>
          <w:bottom w:val="single" w:sz="6" w:space="1" w:color="auto"/>
        </w:pBdr>
        <w:jc w:val="right"/>
        <w:rPr>
          <w:rFonts w:ascii="NTPreCursive" w:hAnsi="NTPreCursive"/>
          <w:color w:val="FF0000"/>
          <w:sz w:val="32"/>
          <w:szCs w:val="32"/>
        </w:rPr>
      </w:pPr>
      <w:r w:rsidRPr="003149D3">
        <w:rPr>
          <w:rFonts w:ascii="NTPreCursive" w:hAnsi="NTPreCursive"/>
          <w:color w:val="FF0000"/>
          <w:sz w:val="32"/>
          <w:szCs w:val="32"/>
        </w:rPr>
        <w:t xml:space="preserve">Website: </w:t>
      </w:r>
      <w:hyperlink r:id="rId13" w:history="1">
        <w:r w:rsidR="000073A2" w:rsidRPr="00E662A4">
          <w:rPr>
            <w:rStyle w:val="Hyperlink"/>
            <w:rFonts w:ascii="NTPreCursive" w:hAnsi="NTPreCursive"/>
            <w:sz w:val="32"/>
            <w:szCs w:val="32"/>
          </w:rPr>
          <w:t>www.ronaldross.org.uk</w:t>
        </w:r>
      </w:hyperlink>
    </w:p>
    <w:p w14:paraId="3EB8D957" w14:textId="21C4F0A9" w:rsidR="007E329C" w:rsidRPr="003149D3" w:rsidRDefault="007E329C" w:rsidP="000073A2">
      <w:pPr>
        <w:pStyle w:val="Header"/>
        <w:pBdr>
          <w:bottom w:val="single" w:sz="6" w:space="1" w:color="auto"/>
        </w:pBdr>
        <w:jc w:val="right"/>
        <w:rPr>
          <w:rFonts w:ascii="NTPreCursive" w:hAnsi="NTPreCursive"/>
          <w:color w:val="FF0000"/>
          <w:sz w:val="32"/>
          <w:szCs w:val="32"/>
        </w:rPr>
      </w:pPr>
      <w:r w:rsidRPr="003149D3">
        <w:rPr>
          <w:rFonts w:ascii="NTPreCursive" w:hAnsi="NTPreCursive"/>
          <w:color w:val="FF0000"/>
          <w:sz w:val="32"/>
          <w:szCs w:val="32"/>
        </w:rPr>
        <w:t xml:space="preserve">Email: info@ronaldross.wandsworth.sch.uk </w:t>
      </w:r>
    </w:p>
    <w:p w14:paraId="11598490" w14:textId="77777777" w:rsidR="008D42A9" w:rsidRPr="003149D3" w:rsidRDefault="008D42A9" w:rsidP="006035A9">
      <w:pPr>
        <w:jc w:val="right"/>
        <w:rPr>
          <w:rFonts w:ascii="NTPreCursive" w:hAnsi="NTPreCursive"/>
        </w:rPr>
      </w:pPr>
    </w:p>
    <w:p w14:paraId="63BE3B8C" w14:textId="224D21D9" w:rsidR="00877DFC" w:rsidRPr="00877DFC" w:rsidRDefault="00877DFC" w:rsidP="00877DFC">
      <w:pPr>
        <w:tabs>
          <w:tab w:val="left" w:pos="1605"/>
        </w:tabs>
        <w:jc w:val="center"/>
        <w:rPr>
          <w:rFonts w:ascii="NTPreCursive" w:hAnsi="NTPreCursive"/>
          <w:sz w:val="28"/>
        </w:rPr>
      </w:pPr>
      <w:r w:rsidRPr="00877DFC">
        <w:rPr>
          <w:rFonts w:ascii="NTPreCursive" w:hAnsi="NTPreCursive" w:cs="Arial"/>
          <w:b/>
          <w:bCs/>
          <w:sz w:val="28"/>
          <w:lang w:val="en-US" w:eastAsia="en-US"/>
        </w:rPr>
        <w:t>Job Description</w:t>
      </w:r>
    </w:p>
    <w:p w14:paraId="43A3F263" w14:textId="7100CB6A" w:rsidR="00877DFC" w:rsidRPr="00877DFC" w:rsidRDefault="00877DFC" w:rsidP="00877DFC">
      <w:pPr>
        <w:autoSpaceDE w:val="0"/>
        <w:autoSpaceDN w:val="0"/>
        <w:adjustRightInd w:val="0"/>
        <w:jc w:val="both"/>
        <w:rPr>
          <w:rFonts w:ascii="NTPreCursive" w:hAnsi="NTPreCursive" w:cs="Arial"/>
          <w:b/>
          <w:bCs/>
          <w:lang w:val="en-US" w:eastAsia="en-US"/>
        </w:rPr>
      </w:pPr>
      <w:r>
        <w:rPr>
          <w:rFonts w:ascii="NTPreCursive" w:hAnsi="NTPreCursive" w:cs="Arial"/>
          <w:b/>
          <w:bCs/>
          <w:lang w:val="en-US" w:eastAsia="en-US"/>
        </w:rPr>
        <w:t>SEN</w:t>
      </w:r>
      <w:r w:rsidRPr="00877DFC">
        <w:rPr>
          <w:rFonts w:ascii="NTPreCursive" w:hAnsi="NTPreCursive" w:cs="Arial"/>
          <w:b/>
          <w:bCs/>
          <w:lang w:val="en-US" w:eastAsia="en-US"/>
        </w:rPr>
        <w:t xml:space="preserve"> Teaching Assistant </w:t>
      </w:r>
    </w:p>
    <w:p w14:paraId="450CF4B2" w14:textId="77777777" w:rsidR="00877DFC" w:rsidRPr="00877DFC" w:rsidRDefault="00877DFC" w:rsidP="00877DFC">
      <w:pPr>
        <w:autoSpaceDE w:val="0"/>
        <w:autoSpaceDN w:val="0"/>
        <w:adjustRightInd w:val="0"/>
        <w:jc w:val="both"/>
        <w:rPr>
          <w:rFonts w:ascii="NTPreCursive" w:hAnsi="NTPreCursive" w:cs="Arial"/>
          <w:b/>
          <w:bCs/>
          <w:lang w:val="en-US" w:eastAsia="en-US"/>
        </w:rPr>
      </w:pPr>
      <w:r w:rsidRPr="00877DFC">
        <w:rPr>
          <w:rFonts w:ascii="NTPreCursive" w:hAnsi="NTPreCursive" w:cs="Arial"/>
          <w:b/>
          <w:bCs/>
          <w:lang w:val="en-US" w:eastAsia="en-US"/>
        </w:rPr>
        <w:t xml:space="preserve">Grade: </w:t>
      </w:r>
      <w:r w:rsidRPr="00877DFC">
        <w:rPr>
          <w:rFonts w:ascii="NTPreCursive" w:hAnsi="NTPreCursive" w:cs="Arial"/>
          <w:bCs/>
          <w:lang w:val="en-US" w:eastAsia="en-US"/>
        </w:rPr>
        <w:t>Scale 2</w:t>
      </w:r>
    </w:p>
    <w:p w14:paraId="1D142B68" w14:textId="77777777" w:rsidR="00877DFC" w:rsidRPr="00877DFC" w:rsidRDefault="00877DFC" w:rsidP="00877DFC">
      <w:pPr>
        <w:autoSpaceDE w:val="0"/>
        <w:autoSpaceDN w:val="0"/>
        <w:adjustRightInd w:val="0"/>
        <w:jc w:val="both"/>
        <w:rPr>
          <w:rFonts w:ascii="NTPreCursive" w:hAnsi="NTPreCursive" w:cs="Arial"/>
          <w:b/>
          <w:bCs/>
          <w:lang w:val="en-US" w:eastAsia="en-US"/>
        </w:rPr>
      </w:pPr>
    </w:p>
    <w:p w14:paraId="29D1E6FC" w14:textId="77777777" w:rsidR="00877DFC" w:rsidRPr="00877DFC" w:rsidRDefault="00877DFC" w:rsidP="00877DFC">
      <w:pPr>
        <w:autoSpaceDE w:val="0"/>
        <w:autoSpaceDN w:val="0"/>
        <w:adjustRightInd w:val="0"/>
        <w:jc w:val="both"/>
        <w:rPr>
          <w:rFonts w:ascii="NTPreCursive" w:hAnsi="NTPreCursive" w:cs="Arial"/>
          <w:b/>
          <w:bCs/>
          <w:lang w:val="en-US" w:eastAsia="en-US"/>
        </w:rPr>
      </w:pPr>
      <w:r w:rsidRPr="00877DFC">
        <w:rPr>
          <w:rFonts w:ascii="NTPreCursive" w:hAnsi="NTPreCursive" w:cs="Arial"/>
          <w:b/>
          <w:bCs/>
          <w:lang w:val="en-US" w:eastAsia="en-US"/>
        </w:rPr>
        <w:t>Purpose of the Job</w:t>
      </w:r>
    </w:p>
    <w:p w14:paraId="74971FD8" w14:textId="4DF37102" w:rsidR="00877DFC" w:rsidRPr="00877DFC" w:rsidRDefault="00877DFC" w:rsidP="00877DFC">
      <w:p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 xml:space="preserve">Responsible, under the instruction or guidance of the teacher or line manager, to undertake work, care or support </w:t>
      </w:r>
      <w:proofErr w:type="spellStart"/>
      <w:r w:rsidRPr="00877DFC">
        <w:rPr>
          <w:rFonts w:ascii="NTPreCursive" w:hAnsi="NTPreCursive" w:cs="Arial"/>
          <w:lang w:val="en-US" w:eastAsia="en-US"/>
        </w:rPr>
        <w:t>programmes</w:t>
      </w:r>
      <w:proofErr w:type="spellEnd"/>
      <w:r w:rsidRPr="00877DFC">
        <w:rPr>
          <w:rFonts w:ascii="NTPreCursive" w:hAnsi="NTPreCursive" w:cs="Arial"/>
          <w:lang w:val="en-US" w:eastAsia="en-US"/>
        </w:rPr>
        <w:t xml:space="preserve"> to individual pupils or to work with groups, including more in depth support for those with SEN</w:t>
      </w:r>
      <w:r>
        <w:rPr>
          <w:rFonts w:ascii="NTPreCursive" w:hAnsi="NTPreCursive" w:cs="Arial"/>
          <w:lang w:val="en-US" w:eastAsia="en-US"/>
        </w:rPr>
        <w:t xml:space="preserve"> 1:1</w:t>
      </w:r>
      <w:r w:rsidRPr="00877DFC">
        <w:rPr>
          <w:rFonts w:ascii="NTPreCursive" w:hAnsi="NTPreCursive" w:cs="Arial"/>
          <w:lang w:val="en-US" w:eastAsia="en-US"/>
        </w:rPr>
        <w:t>. To enable access to learning for pupils and assist the teacher in the management of pupils and the classroom.</w:t>
      </w:r>
    </w:p>
    <w:p w14:paraId="64AD9A8D" w14:textId="77777777" w:rsidR="00877DFC" w:rsidRPr="00877DFC" w:rsidRDefault="00877DFC" w:rsidP="00877DFC">
      <w:pPr>
        <w:autoSpaceDE w:val="0"/>
        <w:autoSpaceDN w:val="0"/>
        <w:adjustRightInd w:val="0"/>
        <w:jc w:val="both"/>
        <w:rPr>
          <w:rFonts w:ascii="NTPreCursive" w:hAnsi="NTPreCursive" w:cs="Arial"/>
          <w:b/>
          <w:bCs/>
          <w:lang w:val="en-US" w:eastAsia="en-US"/>
        </w:rPr>
      </w:pPr>
    </w:p>
    <w:p w14:paraId="730F0170" w14:textId="77777777" w:rsidR="00877DFC" w:rsidRPr="00877DFC" w:rsidRDefault="00877DFC" w:rsidP="00877DFC">
      <w:pPr>
        <w:autoSpaceDE w:val="0"/>
        <w:autoSpaceDN w:val="0"/>
        <w:adjustRightInd w:val="0"/>
        <w:jc w:val="both"/>
        <w:rPr>
          <w:rFonts w:ascii="NTPreCursive" w:hAnsi="NTPreCursive" w:cs="Arial"/>
          <w:b/>
          <w:bCs/>
          <w:lang w:val="en-US" w:eastAsia="en-US"/>
        </w:rPr>
      </w:pPr>
      <w:r w:rsidRPr="00877DFC">
        <w:rPr>
          <w:rFonts w:ascii="NTPreCursive" w:hAnsi="NTPreCursive" w:cs="Arial"/>
          <w:b/>
          <w:bCs/>
          <w:lang w:val="en-US" w:eastAsia="en-US"/>
        </w:rPr>
        <w:t>Main Responsibilities</w:t>
      </w:r>
    </w:p>
    <w:p w14:paraId="21B72D4F" w14:textId="77777777" w:rsidR="00877DFC" w:rsidRPr="00877DFC" w:rsidRDefault="00877DFC" w:rsidP="00877DFC">
      <w:pPr>
        <w:autoSpaceDE w:val="0"/>
        <w:autoSpaceDN w:val="0"/>
        <w:adjustRightInd w:val="0"/>
        <w:jc w:val="both"/>
        <w:rPr>
          <w:rFonts w:ascii="NTPreCursive" w:hAnsi="NTPreCursive" w:cs="Arial"/>
          <w:lang w:val="en-US" w:eastAsia="en-US"/>
        </w:rPr>
      </w:pPr>
    </w:p>
    <w:p w14:paraId="0B5200DA" w14:textId="77777777" w:rsidR="00877DFC" w:rsidRPr="00877DFC" w:rsidRDefault="00877DFC" w:rsidP="00877DFC">
      <w:p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1. SUPPORT FOR PUPILS</w:t>
      </w:r>
    </w:p>
    <w:p w14:paraId="63F753CE" w14:textId="77777777" w:rsidR="00877DFC" w:rsidRPr="00877DFC" w:rsidRDefault="00877DFC" w:rsidP="00877DFC">
      <w:pPr>
        <w:autoSpaceDE w:val="0"/>
        <w:autoSpaceDN w:val="0"/>
        <w:adjustRightInd w:val="0"/>
        <w:jc w:val="both"/>
        <w:rPr>
          <w:rFonts w:ascii="NTPreCursive" w:hAnsi="NTPreCursive" w:cs="Arial"/>
          <w:lang w:val="en-US" w:eastAsia="en-US"/>
        </w:rPr>
      </w:pPr>
    </w:p>
    <w:p w14:paraId="2256F0E9" w14:textId="77777777" w:rsidR="00877DFC" w:rsidRPr="00877DFC" w:rsidRDefault="00877DFC" w:rsidP="00877DFC">
      <w:pPr>
        <w:numPr>
          <w:ilvl w:val="0"/>
          <w:numId w:val="5"/>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Supervise and provide particular support for pupils, including those with special needs, ensuring their safety and access to learning activities</w:t>
      </w:r>
    </w:p>
    <w:p w14:paraId="4583078F" w14:textId="1C2D618D" w:rsidR="00877DFC" w:rsidRPr="00877DFC" w:rsidRDefault="00877DFC" w:rsidP="00877DFC">
      <w:pPr>
        <w:numPr>
          <w:ilvl w:val="0"/>
          <w:numId w:val="5"/>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Assist with the development and implementation of Individual Education or</w:t>
      </w:r>
      <w:r>
        <w:rPr>
          <w:rFonts w:ascii="NTPreCursive" w:hAnsi="NTPreCursive" w:cs="Arial"/>
          <w:lang w:val="en-US" w:eastAsia="en-US"/>
        </w:rPr>
        <w:t xml:space="preserve"> </w:t>
      </w:r>
      <w:proofErr w:type="spellStart"/>
      <w:r w:rsidRPr="00877DFC">
        <w:rPr>
          <w:rFonts w:ascii="NTPreCursive" w:hAnsi="NTPreCursive" w:cs="Arial"/>
          <w:lang w:val="en-US" w:eastAsia="en-US"/>
        </w:rPr>
        <w:t>Behaviour</w:t>
      </w:r>
      <w:proofErr w:type="spellEnd"/>
      <w:r w:rsidRPr="00877DFC">
        <w:rPr>
          <w:rFonts w:ascii="NTPreCursive" w:hAnsi="NTPreCursive" w:cs="Arial"/>
          <w:lang w:val="en-US" w:eastAsia="en-US"/>
        </w:rPr>
        <w:t xml:space="preserve"> Plans and Personal Care </w:t>
      </w:r>
      <w:proofErr w:type="spellStart"/>
      <w:r w:rsidRPr="00877DFC">
        <w:rPr>
          <w:rFonts w:ascii="NTPreCursive" w:hAnsi="NTPreCursive" w:cs="Arial"/>
          <w:lang w:val="en-US" w:eastAsia="en-US"/>
        </w:rPr>
        <w:t>programmes</w:t>
      </w:r>
      <w:proofErr w:type="spellEnd"/>
    </w:p>
    <w:p w14:paraId="4EC5D0B1" w14:textId="77777777" w:rsidR="00877DFC" w:rsidRPr="00877DFC" w:rsidRDefault="00877DFC" w:rsidP="00877DFC">
      <w:pPr>
        <w:numPr>
          <w:ilvl w:val="0"/>
          <w:numId w:val="5"/>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Establish constructive relationships with pupils and interact with them according to individual needs</w:t>
      </w:r>
    </w:p>
    <w:p w14:paraId="15E3E4AE" w14:textId="77777777" w:rsidR="00877DFC" w:rsidRPr="00877DFC" w:rsidRDefault="00877DFC" w:rsidP="00877DFC">
      <w:pPr>
        <w:numPr>
          <w:ilvl w:val="0"/>
          <w:numId w:val="5"/>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Promote the inclusion and acceptance of all pupils</w:t>
      </w:r>
    </w:p>
    <w:p w14:paraId="62C89A89" w14:textId="77777777" w:rsidR="00877DFC" w:rsidRPr="00877DFC" w:rsidRDefault="00877DFC" w:rsidP="00877DFC">
      <w:pPr>
        <w:numPr>
          <w:ilvl w:val="0"/>
          <w:numId w:val="5"/>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Encourage pupils to interact with others and engage in activities led by the teacher</w:t>
      </w:r>
    </w:p>
    <w:p w14:paraId="44DD63DE" w14:textId="77777777" w:rsidR="00877DFC" w:rsidRPr="00877DFC" w:rsidRDefault="00877DFC" w:rsidP="00877DFC">
      <w:pPr>
        <w:numPr>
          <w:ilvl w:val="0"/>
          <w:numId w:val="5"/>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Set challenging and demanding expectations and promote self-esteem and independence</w:t>
      </w:r>
    </w:p>
    <w:p w14:paraId="7C4D1D47" w14:textId="77777777" w:rsidR="00877DFC" w:rsidRPr="00877DFC" w:rsidRDefault="00877DFC" w:rsidP="00877DFC">
      <w:pPr>
        <w:numPr>
          <w:ilvl w:val="0"/>
          <w:numId w:val="5"/>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Provide feedback to pupils in relation to progress and achievement under guidance of the teacher</w:t>
      </w:r>
    </w:p>
    <w:p w14:paraId="356920A2" w14:textId="77777777" w:rsidR="00877DFC" w:rsidRPr="00877DFC" w:rsidRDefault="00877DFC" w:rsidP="00877DFC">
      <w:pPr>
        <w:numPr>
          <w:ilvl w:val="0"/>
          <w:numId w:val="5"/>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Use specialist skills to undertake activities necessary to meet the physical and emotional needs of pupils, including medical procedures following training</w:t>
      </w:r>
    </w:p>
    <w:p w14:paraId="1D15B9CD" w14:textId="77777777" w:rsidR="00877DFC" w:rsidRPr="00877DFC" w:rsidRDefault="00877DFC" w:rsidP="00877DFC">
      <w:pPr>
        <w:autoSpaceDE w:val="0"/>
        <w:autoSpaceDN w:val="0"/>
        <w:adjustRightInd w:val="0"/>
        <w:ind w:left="720"/>
        <w:jc w:val="both"/>
        <w:rPr>
          <w:rFonts w:ascii="NTPreCursive" w:hAnsi="NTPreCursive" w:cs="Arial"/>
          <w:lang w:val="en-US" w:eastAsia="en-US"/>
        </w:rPr>
      </w:pPr>
    </w:p>
    <w:p w14:paraId="6585A3DE" w14:textId="77777777" w:rsidR="00877DFC" w:rsidRPr="00877DFC" w:rsidRDefault="00877DFC" w:rsidP="00877DFC">
      <w:p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2. SUPPORT FOR THE TEACHER</w:t>
      </w:r>
    </w:p>
    <w:p w14:paraId="52EC76E8" w14:textId="77777777" w:rsidR="00877DFC" w:rsidRPr="00877DFC" w:rsidRDefault="00877DFC" w:rsidP="00877DFC">
      <w:pPr>
        <w:autoSpaceDE w:val="0"/>
        <w:autoSpaceDN w:val="0"/>
        <w:adjustRightInd w:val="0"/>
        <w:jc w:val="both"/>
        <w:rPr>
          <w:rFonts w:ascii="NTPreCursive" w:hAnsi="NTPreCursive" w:cs="Arial"/>
          <w:lang w:val="en-US" w:eastAsia="en-US"/>
        </w:rPr>
      </w:pPr>
    </w:p>
    <w:p w14:paraId="549A7467" w14:textId="77777777" w:rsidR="00877DFC" w:rsidRPr="00877DFC" w:rsidRDefault="00877DFC" w:rsidP="00877DFC">
      <w:pPr>
        <w:numPr>
          <w:ilvl w:val="0"/>
          <w:numId w:val="7"/>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Create and maintain a purposeful, orderly and supportive environment, in accordance with lesson plans and assist with the display of pupils’ work.</w:t>
      </w:r>
    </w:p>
    <w:p w14:paraId="44707041" w14:textId="77777777" w:rsidR="00877DFC" w:rsidRPr="00877DFC" w:rsidRDefault="00877DFC" w:rsidP="00877DFC">
      <w:pPr>
        <w:numPr>
          <w:ilvl w:val="0"/>
          <w:numId w:val="7"/>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Use strategies, in liaison with the teacher, to support pupils to achieve learning goals.</w:t>
      </w:r>
    </w:p>
    <w:p w14:paraId="288F497A" w14:textId="77777777" w:rsidR="00877DFC" w:rsidRPr="00877DFC" w:rsidRDefault="00877DFC" w:rsidP="00877DFC">
      <w:pPr>
        <w:numPr>
          <w:ilvl w:val="0"/>
          <w:numId w:val="7"/>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Assist with the planning of learning activities.</w:t>
      </w:r>
    </w:p>
    <w:p w14:paraId="1C029B53" w14:textId="77777777" w:rsidR="00877DFC" w:rsidRPr="00877DFC" w:rsidRDefault="00877DFC" w:rsidP="00877DFC">
      <w:pPr>
        <w:numPr>
          <w:ilvl w:val="0"/>
          <w:numId w:val="7"/>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lastRenderedPageBreak/>
        <w:t>Monitor pupils’ responses to learning activities and accurately record achievement/progress as directed.</w:t>
      </w:r>
    </w:p>
    <w:p w14:paraId="2B0D7600" w14:textId="77777777" w:rsidR="00877DFC" w:rsidRPr="00877DFC" w:rsidRDefault="00877DFC" w:rsidP="00877DFC">
      <w:pPr>
        <w:numPr>
          <w:ilvl w:val="0"/>
          <w:numId w:val="7"/>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Provide detailed and regular feedback to teachers on pupils’ achievement, progress, problems etc.</w:t>
      </w:r>
    </w:p>
    <w:p w14:paraId="3E74B657" w14:textId="77777777" w:rsidR="00877DFC" w:rsidRPr="00877DFC" w:rsidRDefault="00877DFC" w:rsidP="00877DFC">
      <w:pPr>
        <w:numPr>
          <w:ilvl w:val="0"/>
          <w:numId w:val="7"/>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 xml:space="preserve">Promote good pupil </w:t>
      </w:r>
      <w:proofErr w:type="spellStart"/>
      <w:r w:rsidRPr="00877DFC">
        <w:rPr>
          <w:rFonts w:ascii="NTPreCursive" w:hAnsi="NTPreCursive" w:cs="Arial"/>
          <w:lang w:val="en-US" w:eastAsia="en-US"/>
        </w:rPr>
        <w:t>behaviour</w:t>
      </w:r>
      <w:proofErr w:type="spellEnd"/>
      <w:r w:rsidRPr="00877DFC">
        <w:rPr>
          <w:rFonts w:ascii="NTPreCursive" w:hAnsi="NTPreCursive" w:cs="Arial"/>
          <w:lang w:val="en-US" w:eastAsia="en-US"/>
        </w:rPr>
        <w:t xml:space="preserve">, dealing promptly with conflict and incidents in line with established policy and encourage pupils to take responsibility for their own </w:t>
      </w:r>
      <w:proofErr w:type="spellStart"/>
      <w:r w:rsidRPr="00877DFC">
        <w:rPr>
          <w:rFonts w:ascii="NTPreCursive" w:hAnsi="NTPreCursive" w:cs="Arial"/>
          <w:lang w:val="en-US" w:eastAsia="en-US"/>
        </w:rPr>
        <w:t>behaviour</w:t>
      </w:r>
      <w:proofErr w:type="spellEnd"/>
      <w:r w:rsidRPr="00877DFC">
        <w:rPr>
          <w:rFonts w:ascii="NTPreCursive" w:hAnsi="NTPreCursive" w:cs="Arial"/>
          <w:lang w:val="en-US" w:eastAsia="en-US"/>
        </w:rPr>
        <w:t>.</w:t>
      </w:r>
    </w:p>
    <w:p w14:paraId="1E84075E" w14:textId="77777777" w:rsidR="00877DFC" w:rsidRPr="00877DFC" w:rsidRDefault="00877DFC" w:rsidP="00877DFC">
      <w:pPr>
        <w:numPr>
          <w:ilvl w:val="0"/>
          <w:numId w:val="7"/>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 xml:space="preserve">Establish constructive relationships with parents/ </w:t>
      </w:r>
      <w:proofErr w:type="spellStart"/>
      <w:r w:rsidRPr="00877DFC">
        <w:rPr>
          <w:rFonts w:ascii="NTPreCursive" w:hAnsi="NTPreCursive" w:cs="Arial"/>
          <w:lang w:val="en-US" w:eastAsia="en-US"/>
        </w:rPr>
        <w:t>carers</w:t>
      </w:r>
      <w:proofErr w:type="spellEnd"/>
    </w:p>
    <w:p w14:paraId="1D6512D9" w14:textId="4CED7D79" w:rsidR="00877DFC" w:rsidRPr="00877DFC" w:rsidRDefault="00877DFC" w:rsidP="00877DFC">
      <w:pPr>
        <w:numPr>
          <w:ilvl w:val="0"/>
          <w:numId w:val="7"/>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 xml:space="preserve">Provide routine clerical/admin and support e.g. photocopying, typing, filing, </w:t>
      </w:r>
    </w:p>
    <w:p w14:paraId="4990D0EB" w14:textId="77777777" w:rsidR="00877DFC" w:rsidRPr="00877DFC" w:rsidRDefault="00877DFC" w:rsidP="00877DFC">
      <w:p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3. SUPPORT FOR THE CURRICULUM</w:t>
      </w:r>
    </w:p>
    <w:p w14:paraId="53ABA927" w14:textId="77777777" w:rsidR="00877DFC" w:rsidRPr="00877DFC" w:rsidRDefault="00877DFC" w:rsidP="00877DFC">
      <w:pPr>
        <w:autoSpaceDE w:val="0"/>
        <w:autoSpaceDN w:val="0"/>
        <w:adjustRightInd w:val="0"/>
        <w:jc w:val="both"/>
        <w:rPr>
          <w:rFonts w:ascii="NTPreCursive" w:hAnsi="NTPreCursive" w:cs="Arial"/>
          <w:lang w:val="en-US" w:eastAsia="en-US"/>
        </w:rPr>
      </w:pPr>
    </w:p>
    <w:p w14:paraId="7B851894" w14:textId="77777777" w:rsidR="00877DFC" w:rsidRPr="00877DFC" w:rsidRDefault="00877DFC" w:rsidP="00877DFC">
      <w:pPr>
        <w:numPr>
          <w:ilvl w:val="0"/>
          <w:numId w:val="8"/>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 xml:space="preserve">Undertake structured and agreed learning activities/teaching </w:t>
      </w:r>
      <w:proofErr w:type="spellStart"/>
      <w:r w:rsidRPr="00877DFC">
        <w:rPr>
          <w:rFonts w:ascii="NTPreCursive" w:hAnsi="NTPreCursive" w:cs="Arial"/>
          <w:lang w:val="en-US" w:eastAsia="en-US"/>
        </w:rPr>
        <w:t>programmes</w:t>
      </w:r>
      <w:proofErr w:type="spellEnd"/>
      <w:r w:rsidRPr="00877DFC">
        <w:rPr>
          <w:rFonts w:ascii="NTPreCursive" w:hAnsi="NTPreCursive" w:cs="Arial"/>
          <w:lang w:val="en-US" w:eastAsia="en-US"/>
        </w:rPr>
        <w:t>, adjusting activities according to pupil responses.</w:t>
      </w:r>
    </w:p>
    <w:p w14:paraId="3C0CD6AF" w14:textId="77777777" w:rsidR="00877DFC" w:rsidRPr="00877DFC" w:rsidRDefault="00877DFC" w:rsidP="00877DFC">
      <w:pPr>
        <w:numPr>
          <w:ilvl w:val="0"/>
          <w:numId w:val="8"/>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 xml:space="preserve">Undertake literacy and numeracy </w:t>
      </w:r>
      <w:proofErr w:type="spellStart"/>
      <w:r w:rsidRPr="00877DFC">
        <w:rPr>
          <w:rFonts w:ascii="NTPreCursive" w:hAnsi="NTPreCursive" w:cs="Arial"/>
          <w:lang w:val="en-US" w:eastAsia="en-US"/>
        </w:rPr>
        <w:t>programmes</w:t>
      </w:r>
      <w:proofErr w:type="spellEnd"/>
      <w:r w:rsidRPr="00877DFC">
        <w:rPr>
          <w:rFonts w:ascii="NTPreCursive" w:hAnsi="NTPreCursive" w:cs="Arial"/>
          <w:lang w:val="en-US" w:eastAsia="en-US"/>
        </w:rPr>
        <w:t>, recording achievement and progress and feeding back to the teacher.</w:t>
      </w:r>
    </w:p>
    <w:p w14:paraId="5394C739" w14:textId="77777777" w:rsidR="00877DFC" w:rsidRPr="00877DFC" w:rsidRDefault="00877DFC" w:rsidP="00877DFC">
      <w:pPr>
        <w:numPr>
          <w:ilvl w:val="0"/>
          <w:numId w:val="8"/>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Support the use of ICT in learning activities and develop pupils’ competence and independence in its use.</w:t>
      </w:r>
    </w:p>
    <w:p w14:paraId="0DABB2C5" w14:textId="77777777" w:rsidR="00877DFC" w:rsidRPr="00877DFC" w:rsidRDefault="00877DFC" w:rsidP="00877DFC">
      <w:pPr>
        <w:numPr>
          <w:ilvl w:val="0"/>
          <w:numId w:val="8"/>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Prepare, maintain and use equipment/resources required to meet the lesson plans/relevant learning activity and assist pupils in their use.</w:t>
      </w:r>
    </w:p>
    <w:p w14:paraId="0EF5F9F9" w14:textId="77777777" w:rsidR="00877DFC" w:rsidRPr="00877DFC" w:rsidRDefault="00877DFC" w:rsidP="00877DFC">
      <w:pPr>
        <w:autoSpaceDE w:val="0"/>
        <w:autoSpaceDN w:val="0"/>
        <w:adjustRightInd w:val="0"/>
        <w:jc w:val="both"/>
        <w:rPr>
          <w:rFonts w:ascii="NTPreCursive" w:hAnsi="NTPreCursive" w:cs="Arial"/>
          <w:lang w:val="en-US" w:eastAsia="en-US"/>
        </w:rPr>
      </w:pPr>
    </w:p>
    <w:p w14:paraId="0D838719" w14:textId="77777777" w:rsidR="00877DFC" w:rsidRPr="00877DFC" w:rsidRDefault="00877DFC" w:rsidP="00877DFC">
      <w:pPr>
        <w:numPr>
          <w:ilvl w:val="0"/>
          <w:numId w:val="6"/>
        </w:numPr>
        <w:tabs>
          <w:tab w:val="num" w:pos="284"/>
        </w:tabs>
        <w:autoSpaceDE w:val="0"/>
        <w:autoSpaceDN w:val="0"/>
        <w:adjustRightInd w:val="0"/>
        <w:ind w:hanging="720"/>
        <w:jc w:val="both"/>
        <w:rPr>
          <w:rFonts w:ascii="NTPreCursive" w:hAnsi="NTPreCursive" w:cs="Arial"/>
          <w:lang w:val="en-US" w:eastAsia="en-US"/>
        </w:rPr>
      </w:pPr>
      <w:r w:rsidRPr="00877DFC">
        <w:rPr>
          <w:rFonts w:ascii="NTPreCursive" w:hAnsi="NTPreCursive" w:cs="Arial"/>
          <w:lang w:val="en-US" w:eastAsia="en-US"/>
        </w:rPr>
        <w:t>SUPPORT FOR THE SCHOOL</w:t>
      </w:r>
    </w:p>
    <w:p w14:paraId="09E2820F" w14:textId="77777777" w:rsidR="00877DFC" w:rsidRPr="00877DFC" w:rsidRDefault="00877DFC" w:rsidP="00877DFC">
      <w:pPr>
        <w:autoSpaceDE w:val="0"/>
        <w:autoSpaceDN w:val="0"/>
        <w:adjustRightInd w:val="0"/>
        <w:ind w:left="360"/>
        <w:jc w:val="both"/>
        <w:rPr>
          <w:rFonts w:ascii="NTPreCursive" w:hAnsi="NTPreCursive" w:cs="Arial"/>
          <w:lang w:val="en-US" w:eastAsia="en-US"/>
        </w:rPr>
      </w:pPr>
    </w:p>
    <w:p w14:paraId="51A420DC"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Be aware of and comply with policies and procedures relating to child protection, health, safety and security, confidentiality and data protection, reporting all concerns to an appropriate person</w:t>
      </w:r>
    </w:p>
    <w:p w14:paraId="208D8698"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Be aware of and support difference and ensure all pupils have equal access to opportunities to learn and develop</w:t>
      </w:r>
    </w:p>
    <w:p w14:paraId="7071338E"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Contribute to the overall ethos, work and aims of the school</w:t>
      </w:r>
    </w:p>
    <w:p w14:paraId="41D3D395"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Appreciate and support the role of other professionals</w:t>
      </w:r>
    </w:p>
    <w:p w14:paraId="7668E4DA"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Attend and participate in relevant meetings as required</w:t>
      </w:r>
    </w:p>
    <w:p w14:paraId="3120645A"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Participate in training and other learning activities and performance development as required</w:t>
      </w:r>
    </w:p>
    <w:p w14:paraId="42B68C90"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Assist with the supervision of pupils out of lesson times, including before and</w:t>
      </w:r>
    </w:p>
    <w:p w14:paraId="703B4F2B"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after school</w:t>
      </w:r>
    </w:p>
    <w:p w14:paraId="2E59232D"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Accompany teaching staff and pupils on visits, trips and out of school activities as required and take responsibility for a group under the supervision of the teacher</w:t>
      </w:r>
    </w:p>
    <w:p w14:paraId="2CA7473F"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 xml:space="preserve">To be fully aware of and understand the duties and responsibilities arising from the Children Act 2004 and Working Together in relation to child protection and safeguarding children and young people as this applies to the worker’s role within the </w:t>
      </w:r>
      <w:proofErr w:type="spellStart"/>
      <w:r w:rsidRPr="00877DFC">
        <w:rPr>
          <w:rFonts w:ascii="NTPreCursive" w:hAnsi="NTPreCursive" w:cs="Arial"/>
          <w:lang w:val="en-US" w:eastAsia="en-US"/>
        </w:rPr>
        <w:t>organisation</w:t>
      </w:r>
      <w:proofErr w:type="spellEnd"/>
      <w:r w:rsidRPr="00877DFC">
        <w:rPr>
          <w:rFonts w:ascii="NTPreCursive" w:hAnsi="NTPreCursive" w:cs="Arial"/>
          <w:lang w:val="en-US" w:eastAsia="en-US"/>
        </w:rPr>
        <w:t>.</w:t>
      </w:r>
    </w:p>
    <w:p w14:paraId="286503D2"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To also be fully aware of the principles of safeguarding as they apply to vulnerable adults in relation to the worker’s role.</w:t>
      </w:r>
    </w:p>
    <w:p w14:paraId="46505127" w14:textId="77777777" w:rsidR="00877DFC" w:rsidRPr="00877DFC" w:rsidRDefault="00877DFC" w:rsidP="00877DFC">
      <w:pPr>
        <w:numPr>
          <w:ilvl w:val="0"/>
          <w:numId w:val="9"/>
        </w:numPr>
        <w:autoSpaceDE w:val="0"/>
        <w:autoSpaceDN w:val="0"/>
        <w:adjustRightInd w:val="0"/>
        <w:jc w:val="both"/>
        <w:rPr>
          <w:rFonts w:ascii="NTPreCursive" w:hAnsi="NTPreCursive" w:cs="Arial"/>
          <w:lang w:val="en-US" w:eastAsia="en-US"/>
        </w:rPr>
      </w:pPr>
      <w:r w:rsidRPr="00877DFC">
        <w:rPr>
          <w:rFonts w:ascii="NTPreCursive" w:hAnsi="NTPreCursive" w:cs="Arial"/>
          <w:lang w:val="en-US" w:eastAsia="en-US"/>
        </w:rPr>
        <w:t>To ensure that the worker’s line manager is made aware and kept fully informed of any concerns which the worker may have in relation to safeguarding and/or child protection</w:t>
      </w:r>
    </w:p>
    <w:p w14:paraId="7B559F3A" w14:textId="77777777" w:rsidR="008E165C" w:rsidRDefault="00877DFC" w:rsidP="00877DFC">
      <w:pPr>
        <w:autoSpaceDE w:val="0"/>
        <w:autoSpaceDN w:val="0"/>
        <w:adjustRightInd w:val="0"/>
        <w:jc w:val="both"/>
        <w:rPr>
          <w:rFonts w:ascii="NTPreCursive" w:hAnsi="NTPreCursive" w:cs="Arial"/>
          <w:b/>
          <w:bCs/>
          <w:lang w:val="en-US" w:eastAsia="en-US"/>
        </w:rPr>
      </w:pPr>
      <w:r w:rsidRPr="00877DFC">
        <w:rPr>
          <w:rFonts w:ascii="NTPreCursive" w:hAnsi="NTPreCursive" w:cs="Arial"/>
          <w:b/>
          <w:bCs/>
          <w:lang w:val="en-US" w:eastAsia="en-US"/>
        </w:rPr>
        <w:br w:type="page"/>
      </w:r>
    </w:p>
    <w:p w14:paraId="56EFBDC8" w14:textId="77777777" w:rsidR="008E165C" w:rsidRDefault="008E165C" w:rsidP="00877DFC">
      <w:pPr>
        <w:autoSpaceDE w:val="0"/>
        <w:autoSpaceDN w:val="0"/>
        <w:adjustRightInd w:val="0"/>
        <w:jc w:val="both"/>
        <w:rPr>
          <w:rFonts w:ascii="NTPreCursive" w:hAnsi="NTPreCursive" w:cs="Arial"/>
          <w:b/>
          <w:bCs/>
          <w:lang w:val="en-US" w:eastAsia="en-US"/>
        </w:rPr>
      </w:pPr>
    </w:p>
    <w:p w14:paraId="46507AAC" w14:textId="77777777" w:rsidR="008E165C" w:rsidRDefault="008E165C" w:rsidP="00877DFC">
      <w:pPr>
        <w:autoSpaceDE w:val="0"/>
        <w:autoSpaceDN w:val="0"/>
        <w:adjustRightInd w:val="0"/>
        <w:jc w:val="both"/>
        <w:rPr>
          <w:rFonts w:ascii="NTPreCursive" w:hAnsi="NTPreCursive" w:cs="Arial"/>
          <w:b/>
          <w:bCs/>
          <w:lang w:val="en-US" w:eastAsia="en-US"/>
        </w:rPr>
      </w:pPr>
    </w:p>
    <w:p w14:paraId="187EEA3C" w14:textId="77777777" w:rsidR="008E165C" w:rsidRDefault="008E165C" w:rsidP="00877DFC">
      <w:pPr>
        <w:autoSpaceDE w:val="0"/>
        <w:autoSpaceDN w:val="0"/>
        <w:adjustRightInd w:val="0"/>
        <w:jc w:val="both"/>
        <w:rPr>
          <w:rFonts w:ascii="NTPreCursive" w:hAnsi="NTPreCursive" w:cs="Arial"/>
          <w:b/>
          <w:bCs/>
          <w:lang w:val="en-US" w:eastAsia="en-US"/>
        </w:rPr>
      </w:pPr>
    </w:p>
    <w:p w14:paraId="57ECB9CA" w14:textId="77777777" w:rsidR="008E165C" w:rsidRDefault="008E165C" w:rsidP="00877DFC">
      <w:pPr>
        <w:autoSpaceDE w:val="0"/>
        <w:autoSpaceDN w:val="0"/>
        <w:adjustRightInd w:val="0"/>
        <w:jc w:val="both"/>
        <w:rPr>
          <w:rFonts w:ascii="NTPreCursive" w:hAnsi="NTPreCursive" w:cs="Arial"/>
          <w:b/>
          <w:bCs/>
          <w:lang w:val="en-US" w:eastAsia="en-US"/>
        </w:rPr>
      </w:pPr>
    </w:p>
    <w:p w14:paraId="2FA06ADA" w14:textId="77777777" w:rsidR="008E165C" w:rsidRDefault="008E165C" w:rsidP="00877DFC">
      <w:pPr>
        <w:autoSpaceDE w:val="0"/>
        <w:autoSpaceDN w:val="0"/>
        <w:adjustRightInd w:val="0"/>
        <w:jc w:val="both"/>
        <w:rPr>
          <w:rFonts w:ascii="NTPreCursive" w:hAnsi="NTPreCursive" w:cs="Arial"/>
          <w:b/>
          <w:bCs/>
          <w:lang w:val="en-US" w:eastAsia="en-US"/>
        </w:rPr>
      </w:pPr>
    </w:p>
    <w:p w14:paraId="382FF953" w14:textId="77777777" w:rsidR="008E165C" w:rsidRDefault="008E165C" w:rsidP="00877DFC">
      <w:pPr>
        <w:autoSpaceDE w:val="0"/>
        <w:autoSpaceDN w:val="0"/>
        <w:adjustRightInd w:val="0"/>
        <w:jc w:val="both"/>
        <w:rPr>
          <w:rFonts w:ascii="NTPreCursive" w:hAnsi="NTPreCursive" w:cs="Arial"/>
          <w:b/>
          <w:bCs/>
          <w:lang w:val="en-US" w:eastAsia="en-US"/>
        </w:rPr>
      </w:pPr>
    </w:p>
    <w:p w14:paraId="237CAD9C" w14:textId="77777777" w:rsidR="008E165C" w:rsidRDefault="008E165C" w:rsidP="00877DFC">
      <w:pPr>
        <w:autoSpaceDE w:val="0"/>
        <w:autoSpaceDN w:val="0"/>
        <w:adjustRightInd w:val="0"/>
        <w:jc w:val="both"/>
        <w:rPr>
          <w:rFonts w:ascii="NTPreCursive" w:hAnsi="NTPreCursive" w:cs="Arial"/>
          <w:b/>
          <w:bCs/>
          <w:lang w:val="en-US" w:eastAsia="en-US"/>
        </w:rPr>
      </w:pPr>
    </w:p>
    <w:p w14:paraId="011D05F4" w14:textId="77777777" w:rsidR="008E165C" w:rsidRDefault="008E165C" w:rsidP="00877DFC">
      <w:pPr>
        <w:autoSpaceDE w:val="0"/>
        <w:autoSpaceDN w:val="0"/>
        <w:adjustRightInd w:val="0"/>
        <w:jc w:val="both"/>
        <w:rPr>
          <w:rFonts w:ascii="NTPreCursive" w:hAnsi="NTPreCursive" w:cs="Arial"/>
          <w:b/>
          <w:bCs/>
          <w:lang w:val="en-US" w:eastAsia="en-US"/>
        </w:rPr>
      </w:pPr>
    </w:p>
    <w:p w14:paraId="517A11AB" w14:textId="77777777" w:rsidR="008E165C" w:rsidRDefault="008E165C" w:rsidP="00877DFC">
      <w:pPr>
        <w:autoSpaceDE w:val="0"/>
        <w:autoSpaceDN w:val="0"/>
        <w:adjustRightInd w:val="0"/>
        <w:jc w:val="both"/>
        <w:rPr>
          <w:rFonts w:ascii="NTPreCursive" w:hAnsi="NTPreCursive" w:cs="Arial"/>
          <w:b/>
          <w:bCs/>
          <w:lang w:val="en-US" w:eastAsia="en-US"/>
        </w:rPr>
      </w:pPr>
    </w:p>
    <w:p w14:paraId="5304B785" w14:textId="77777777" w:rsidR="008E165C" w:rsidRDefault="008E165C" w:rsidP="00877DFC">
      <w:pPr>
        <w:autoSpaceDE w:val="0"/>
        <w:autoSpaceDN w:val="0"/>
        <w:adjustRightInd w:val="0"/>
        <w:jc w:val="both"/>
        <w:rPr>
          <w:rFonts w:ascii="NTPreCursive" w:hAnsi="NTPreCursive" w:cs="Arial"/>
          <w:b/>
          <w:bCs/>
          <w:lang w:val="en-US" w:eastAsia="en-US"/>
        </w:rPr>
      </w:pPr>
    </w:p>
    <w:p w14:paraId="492B7F5F" w14:textId="77777777" w:rsidR="00877DFC" w:rsidRPr="00877DFC" w:rsidRDefault="00877DFC" w:rsidP="009D50CE">
      <w:pPr>
        <w:tabs>
          <w:tab w:val="left" w:pos="1605"/>
        </w:tabs>
        <w:rPr>
          <w:rFonts w:ascii="NTPreCursive" w:hAnsi="NTPreCursive"/>
          <w:sz w:val="40"/>
          <w:szCs w:val="40"/>
        </w:rPr>
      </w:pPr>
    </w:p>
    <w:p w14:paraId="24C23635" w14:textId="77777777" w:rsidR="00877DFC" w:rsidRPr="00877DFC" w:rsidRDefault="00877DFC" w:rsidP="009D50CE">
      <w:pPr>
        <w:tabs>
          <w:tab w:val="left" w:pos="1605"/>
        </w:tabs>
        <w:rPr>
          <w:rFonts w:ascii="NTPreCursive" w:hAnsi="NTPreCursive"/>
          <w:sz w:val="40"/>
          <w:szCs w:val="40"/>
        </w:rPr>
      </w:pPr>
    </w:p>
    <w:p w14:paraId="49A648CC" w14:textId="77777777" w:rsidR="00877DFC" w:rsidRPr="00877DFC" w:rsidRDefault="00877DFC" w:rsidP="009D50CE">
      <w:pPr>
        <w:tabs>
          <w:tab w:val="left" w:pos="1605"/>
        </w:tabs>
        <w:rPr>
          <w:rFonts w:ascii="NTPreCursive" w:hAnsi="NTPreCursive"/>
          <w:sz w:val="40"/>
          <w:szCs w:val="40"/>
        </w:rPr>
      </w:pPr>
    </w:p>
    <w:p w14:paraId="0B43A722" w14:textId="77777777" w:rsidR="00877DFC" w:rsidRPr="00877DFC" w:rsidRDefault="00877DFC" w:rsidP="009D50CE">
      <w:pPr>
        <w:tabs>
          <w:tab w:val="left" w:pos="1605"/>
        </w:tabs>
        <w:rPr>
          <w:rFonts w:ascii="NTPreCursive" w:hAnsi="NTPreCursive"/>
          <w:sz w:val="40"/>
          <w:szCs w:val="40"/>
        </w:rPr>
      </w:pPr>
    </w:p>
    <w:p w14:paraId="3D6F81D8" w14:textId="77777777" w:rsidR="00877DFC" w:rsidRPr="00877DFC" w:rsidRDefault="00877DFC" w:rsidP="009D50CE">
      <w:pPr>
        <w:tabs>
          <w:tab w:val="left" w:pos="1605"/>
        </w:tabs>
        <w:rPr>
          <w:rFonts w:ascii="NTPreCursive" w:hAnsi="NTPreCursive"/>
          <w:sz w:val="40"/>
          <w:szCs w:val="40"/>
        </w:rPr>
      </w:pPr>
    </w:p>
    <w:p w14:paraId="244C2771" w14:textId="000CF9E9" w:rsidR="00CA72CA" w:rsidRPr="003149D3" w:rsidRDefault="00CA72CA" w:rsidP="009D50CE">
      <w:pPr>
        <w:jc w:val="right"/>
        <w:rPr>
          <w:rFonts w:ascii="NTPreCursive" w:hAnsi="NTPreCursive"/>
        </w:rPr>
      </w:pPr>
    </w:p>
    <w:sectPr w:rsidR="00CA72CA" w:rsidRPr="003149D3" w:rsidSect="000B0EA1">
      <w:headerReference w:type="even" r:id="rId14"/>
      <w:headerReference w:type="default" r:id="rId15"/>
      <w:footerReference w:type="even" r:id="rId16"/>
      <w:footerReference w:type="default" r:id="rId17"/>
      <w:headerReference w:type="first" r:id="rId18"/>
      <w:footerReference w:type="first" r:id="rId19"/>
      <w:pgSz w:w="11906" w:h="16838"/>
      <w:pgMar w:top="567" w:right="1133" w:bottom="284" w:left="851" w:header="709" w:footer="1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8B0E4" w14:textId="77777777" w:rsidR="00495D61" w:rsidRDefault="00495D61">
      <w:r>
        <w:separator/>
      </w:r>
    </w:p>
  </w:endnote>
  <w:endnote w:type="continuationSeparator" w:id="0">
    <w:p w14:paraId="26B919EF" w14:textId="77777777" w:rsidR="00495D61" w:rsidRDefault="0049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TPreCursive">
    <w:altName w:val="Calibri"/>
    <w:charset w:val="00"/>
    <w:family w:val="script"/>
    <w:pitch w:val="variable"/>
    <w:sig w:usb0="00000003" w:usb1="1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C970" w14:textId="77777777" w:rsidR="00CF5CFA" w:rsidRDefault="00CF5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6924" w14:textId="78D52EB7" w:rsidR="00B12600" w:rsidRPr="003149D3" w:rsidRDefault="001B0F1A" w:rsidP="00313139">
    <w:pPr>
      <w:pStyle w:val="Footer"/>
      <w:rPr>
        <w:rFonts w:ascii="NTPreCursive" w:hAnsi="NTPreCursive"/>
        <w:color w:val="FF0000"/>
        <w:szCs w:val="32"/>
      </w:rPr>
    </w:pPr>
    <w:r>
      <w:rPr>
        <w:rFonts w:ascii="NTPreCursive" w:hAnsi="NTPreCursive"/>
        <w:color w:val="FF0000"/>
        <w:szCs w:val="32"/>
      </w:rPr>
      <w:t>Head T</w:t>
    </w:r>
    <w:r w:rsidR="00B12600" w:rsidRPr="003149D3">
      <w:rPr>
        <w:rFonts w:ascii="NTPreCursive" w:hAnsi="NTPreCursive"/>
        <w:color w:val="FF0000"/>
        <w:szCs w:val="32"/>
      </w:rPr>
      <w:t xml:space="preserve">eacher: Mrs </w:t>
    </w:r>
    <w:r w:rsidR="003A6487" w:rsidRPr="003149D3">
      <w:rPr>
        <w:rFonts w:ascii="NTPreCursive" w:hAnsi="NTPreCursive"/>
        <w:color w:val="FF0000"/>
        <w:szCs w:val="32"/>
      </w:rPr>
      <w:t>Ab</w:t>
    </w:r>
    <w:r w:rsidR="00313139" w:rsidRPr="003149D3">
      <w:rPr>
        <w:rFonts w:ascii="NTPreCursive" w:hAnsi="NTPreCursive"/>
        <w:color w:val="FF0000"/>
        <w:szCs w:val="32"/>
      </w:rPr>
      <w:t>by</w:t>
    </w:r>
    <w:r w:rsidR="003A6487" w:rsidRPr="003149D3">
      <w:rPr>
        <w:rFonts w:ascii="NTPreCursive" w:hAnsi="NTPreCursive"/>
        <w:color w:val="FF0000"/>
        <w:szCs w:val="32"/>
      </w:rPr>
      <w:t xml:space="preserve"> Brady</w:t>
    </w:r>
  </w:p>
  <w:p w14:paraId="70C553F4" w14:textId="0D636341" w:rsidR="00B12600" w:rsidRPr="003149D3" w:rsidRDefault="0078518F" w:rsidP="003A6487">
    <w:pPr>
      <w:pStyle w:val="Footer"/>
      <w:rPr>
        <w:rFonts w:ascii="NTPreCursive" w:hAnsi="NTPreCursive"/>
        <w:color w:val="FF0000"/>
        <w:szCs w:val="32"/>
      </w:rPr>
    </w:pPr>
    <w:r w:rsidRPr="003149D3">
      <w:rPr>
        <w:rFonts w:ascii="NTPreCursive" w:hAnsi="NTPreCursive"/>
        <w:noProof/>
        <w:sz w:val="32"/>
        <w:szCs w:val="32"/>
      </w:rPr>
      <w:drawing>
        <wp:anchor distT="0" distB="0" distL="114300" distR="114300" simplePos="0" relativeHeight="251664896" behindDoc="1" locked="0" layoutInCell="1" allowOverlap="1" wp14:anchorId="5B093CFA" wp14:editId="69A695BD">
          <wp:simplePos x="0" y="0"/>
          <wp:positionH relativeFrom="column">
            <wp:posOffset>2679065</wp:posOffset>
          </wp:positionH>
          <wp:positionV relativeFrom="paragraph">
            <wp:posOffset>81915</wp:posOffset>
          </wp:positionV>
          <wp:extent cx="895350" cy="358140"/>
          <wp:effectExtent l="0" t="0" r="0" b="3810"/>
          <wp:wrapThrough wrapText="bothSides">
            <wp:wrapPolygon edited="0">
              <wp:start x="0" y="0"/>
              <wp:lineTo x="0" y="20681"/>
              <wp:lineTo x="21140" y="20681"/>
              <wp:lineTo x="21140"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upporter-Badg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358140"/>
                  </a:xfrm>
                  <a:prstGeom prst="rect">
                    <a:avLst/>
                  </a:prstGeom>
                </pic:spPr>
              </pic:pic>
            </a:graphicData>
          </a:graphic>
          <wp14:sizeRelH relativeFrom="page">
            <wp14:pctWidth>0</wp14:pctWidth>
          </wp14:sizeRelH>
          <wp14:sizeRelV relativeFrom="page">
            <wp14:pctHeight>0</wp14:pctHeight>
          </wp14:sizeRelV>
        </wp:anchor>
      </w:drawing>
    </w:r>
    <w:r w:rsidRPr="003149D3">
      <w:rPr>
        <w:rFonts w:ascii="NTPreCursive" w:hAnsi="NTPreCursive"/>
        <w:noProof/>
        <w:sz w:val="32"/>
        <w:szCs w:val="32"/>
      </w:rPr>
      <w:drawing>
        <wp:anchor distT="0" distB="0" distL="114300" distR="114300" simplePos="0" relativeHeight="251662848" behindDoc="1" locked="0" layoutInCell="1" allowOverlap="1" wp14:anchorId="410C5505" wp14:editId="6961D7F4">
          <wp:simplePos x="0" y="0"/>
          <wp:positionH relativeFrom="column">
            <wp:posOffset>3669665</wp:posOffset>
          </wp:positionH>
          <wp:positionV relativeFrom="paragraph">
            <wp:posOffset>62230</wp:posOffset>
          </wp:positionV>
          <wp:extent cx="685800" cy="395605"/>
          <wp:effectExtent l="0" t="0" r="0" b="4445"/>
          <wp:wrapThrough wrapText="bothSides">
            <wp:wrapPolygon edited="0">
              <wp:start x="0" y="0"/>
              <wp:lineTo x="0" y="20803"/>
              <wp:lineTo x="21000" y="20803"/>
              <wp:lineTo x="21000" y="0"/>
              <wp:lineTo x="0" y="0"/>
            </wp:wrapPolygon>
          </wp:wrapThrough>
          <wp:docPr id="9" name="Picture 9" descr="C:\Users\swheatley.RONALDROSS.208\AppData\Local\Microsoft\Windows\Temporary Internet Files\Content.Word\clpe_por_1920_assoc_portrai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heatley.RONALDROSS.208\AppData\Local\Microsoft\Windows\Temporary Internet Files\Content.Word\clpe_por_1920_assoc_portrait_gree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80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49D3">
      <w:rPr>
        <w:rFonts w:ascii="NTPreCursive" w:hAnsi="NTPreCursive"/>
        <w:noProof/>
        <w:color w:val="FF0000"/>
        <w:szCs w:val="32"/>
      </w:rPr>
      <w:drawing>
        <wp:anchor distT="0" distB="0" distL="114300" distR="114300" simplePos="0" relativeHeight="251661824" behindDoc="1" locked="0" layoutInCell="1" allowOverlap="1" wp14:anchorId="33CC2EAB" wp14:editId="6F65CD48">
          <wp:simplePos x="0" y="0"/>
          <wp:positionH relativeFrom="column">
            <wp:posOffset>4488815</wp:posOffset>
          </wp:positionH>
          <wp:positionV relativeFrom="paragraph">
            <wp:posOffset>11430</wp:posOffset>
          </wp:positionV>
          <wp:extent cx="502920" cy="549275"/>
          <wp:effectExtent l="0" t="0" r="0" b="3175"/>
          <wp:wrapTight wrapText="bothSides">
            <wp:wrapPolygon edited="0">
              <wp:start x="0" y="0"/>
              <wp:lineTo x="0" y="20976"/>
              <wp:lineTo x="20455" y="20976"/>
              <wp:lineTo x="2045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SA-Level-1-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2920" cy="549275"/>
                  </a:xfrm>
                  <a:prstGeom prst="rect">
                    <a:avLst/>
                  </a:prstGeom>
                </pic:spPr>
              </pic:pic>
            </a:graphicData>
          </a:graphic>
          <wp14:sizeRelH relativeFrom="page">
            <wp14:pctWidth>0</wp14:pctWidth>
          </wp14:sizeRelH>
          <wp14:sizeRelV relativeFrom="page">
            <wp14:pctHeight>0</wp14:pctHeight>
          </wp14:sizeRelV>
        </wp:anchor>
      </w:drawing>
    </w:r>
    <w:r w:rsidRPr="003149D3">
      <w:rPr>
        <w:rFonts w:ascii="NTPreCursive" w:hAnsi="NTPreCursive"/>
        <w:noProof/>
        <w:color w:val="FF0000"/>
        <w:szCs w:val="32"/>
      </w:rPr>
      <w:drawing>
        <wp:anchor distT="0" distB="0" distL="114300" distR="114300" simplePos="0" relativeHeight="251658752" behindDoc="1" locked="0" layoutInCell="1" allowOverlap="1" wp14:anchorId="66850346" wp14:editId="07A0C23B">
          <wp:simplePos x="0" y="0"/>
          <wp:positionH relativeFrom="column">
            <wp:posOffset>5050790</wp:posOffset>
          </wp:positionH>
          <wp:positionV relativeFrom="paragraph">
            <wp:posOffset>11430</wp:posOffset>
          </wp:positionV>
          <wp:extent cx="399415" cy="51435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41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49D3">
      <w:rPr>
        <w:rFonts w:ascii="NTPreCursive" w:hAnsi="NTPreCursive"/>
        <w:noProof/>
        <w:sz w:val="32"/>
        <w:szCs w:val="32"/>
      </w:rPr>
      <w:drawing>
        <wp:anchor distT="0" distB="0" distL="114300" distR="114300" simplePos="0" relativeHeight="251663872" behindDoc="1" locked="0" layoutInCell="1" allowOverlap="1" wp14:anchorId="7F5A084B" wp14:editId="196A73A8">
          <wp:simplePos x="0" y="0"/>
          <wp:positionH relativeFrom="column">
            <wp:posOffset>5593715</wp:posOffset>
          </wp:positionH>
          <wp:positionV relativeFrom="paragraph">
            <wp:posOffset>59055</wp:posOffset>
          </wp:positionV>
          <wp:extent cx="732790" cy="381000"/>
          <wp:effectExtent l="0" t="0" r="0" b="0"/>
          <wp:wrapThrough wrapText="bothSides">
            <wp:wrapPolygon edited="0">
              <wp:start x="1685" y="0"/>
              <wp:lineTo x="0" y="4320"/>
              <wp:lineTo x="0" y="16200"/>
              <wp:lineTo x="1685" y="20520"/>
              <wp:lineTo x="8423" y="20520"/>
              <wp:lineTo x="20776" y="17280"/>
              <wp:lineTo x="20776" y="3240"/>
              <wp:lineTo x="8423" y="0"/>
              <wp:lineTo x="1685" y="0"/>
            </wp:wrapPolygon>
          </wp:wrapThrough>
          <wp:docPr id="12" name="Picture 12" descr="C:\Users\swheatley.RONALDROSS.211\AppData\Local\Microsoft\Windows\Temporary Internet Files\Content.Word\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heatley.RONALDROSS.211\AppData\Local\Microsoft\Windows\Temporary Internet Files\Content.Word\Music-Mark-logo-school-member-right-[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279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600" w:rsidRPr="003149D3">
      <w:rPr>
        <w:rFonts w:ascii="NTPreCursive" w:hAnsi="NTPreCursive"/>
        <w:color w:val="FF0000"/>
        <w:szCs w:val="32"/>
      </w:rPr>
      <w:t>Dep</w:t>
    </w:r>
    <w:r w:rsidR="00F83F35" w:rsidRPr="003149D3">
      <w:rPr>
        <w:rFonts w:ascii="NTPreCursive" w:hAnsi="NTPreCursive"/>
        <w:color w:val="FF0000"/>
        <w:szCs w:val="32"/>
      </w:rPr>
      <w:t xml:space="preserve">uty Head </w:t>
    </w:r>
    <w:r w:rsidR="001B0F1A">
      <w:rPr>
        <w:rFonts w:ascii="NTPreCursive" w:hAnsi="NTPreCursive"/>
        <w:color w:val="FF0000"/>
        <w:szCs w:val="32"/>
      </w:rPr>
      <w:t>T</w:t>
    </w:r>
    <w:r w:rsidR="00F83F35" w:rsidRPr="003149D3">
      <w:rPr>
        <w:rFonts w:ascii="NTPreCursive" w:hAnsi="NTPreCursive"/>
        <w:color w:val="FF0000"/>
        <w:szCs w:val="32"/>
      </w:rPr>
      <w:t xml:space="preserve">eacher: Ms </w:t>
    </w:r>
    <w:r w:rsidR="003A6487" w:rsidRPr="003149D3">
      <w:rPr>
        <w:rFonts w:ascii="NTPreCursive" w:hAnsi="NTPreCursive"/>
        <w:color w:val="FF0000"/>
        <w:szCs w:val="32"/>
      </w:rPr>
      <w:t>Brinder Bains</w:t>
    </w:r>
  </w:p>
  <w:p w14:paraId="7E5364BF" w14:textId="01ECCEAE" w:rsidR="00D94DD3" w:rsidRPr="00681FD8" w:rsidRDefault="001B0F1A" w:rsidP="001B3B4A">
    <w:pPr>
      <w:pStyle w:val="Footer"/>
      <w:tabs>
        <w:tab w:val="clear" w:pos="8306"/>
        <w:tab w:val="left" w:pos="4153"/>
      </w:tabs>
      <w:rPr>
        <w:rFonts w:ascii="Trebuchet MS" w:hAnsi="Trebuchet MS"/>
        <w:color w:val="FF0000"/>
        <w:sz w:val="20"/>
      </w:rPr>
    </w:pPr>
    <w:r>
      <w:rPr>
        <w:rFonts w:ascii="NTPreCursive" w:hAnsi="NTPreCursive"/>
        <w:color w:val="FF0000"/>
        <w:szCs w:val="32"/>
      </w:rPr>
      <w:t>Chair of G</w:t>
    </w:r>
    <w:r w:rsidR="00CF5CFA">
      <w:rPr>
        <w:rFonts w:ascii="NTPreCursive" w:hAnsi="NTPreCursive"/>
        <w:color w:val="FF0000"/>
        <w:szCs w:val="32"/>
      </w:rPr>
      <w:t>overnors: D</w:t>
    </w:r>
    <w:r w:rsidR="00B12600" w:rsidRPr="003149D3">
      <w:rPr>
        <w:rFonts w:ascii="NTPreCursive" w:hAnsi="NTPreCursive"/>
        <w:color w:val="FF0000"/>
        <w:szCs w:val="32"/>
      </w:rPr>
      <w:t>r</w:t>
    </w:r>
    <w:r w:rsidR="009158A8" w:rsidRPr="003149D3">
      <w:rPr>
        <w:rFonts w:ascii="NTPreCursive" w:hAnsi="NTPreCursive"/>
        <w:color w:val="FF0000"/>
        <w:szCs w:val="32"/>
      </w:rPr>
      <w:t xml:space="preserve"> Dafydd Townley</w:t>
    </w:r>
    <w:r w:rsidR="001B3B4A">
      <w:rPr>
        <w:rFonts w:ascii="Trebuchet MS" w:hAnsi="Trebuchet MS"/>
        <w:color w:val="FF000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9E00A" w14:textId="77777777" w:rsidR="00CF5CFA" w:rsidRDefault="00CF5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8CA25" w14:textId="77777777" w:rsidR="00495D61" w:rsidRDefault="00495D61">
      <w:r>
        <w:separator/>
      </w:r>
    </w:p>
  </w:footnote>
  <w:footnote w:type="continuationSeparator" w:id="0">
    <w:p w14:paraId="0895ADB4" w14:textId="77777777" w:rsidR="00495D61" w:rsidRDefault="0049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58AEB" w14:textId="77777777" w:rsidR="00CF5CFA" w:rsidRDefault="00CF5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ADD7B" w14:textId="77777777" w:rsidR="00E129E5" w:rsidRPr="00681FD8" w:rsidRDefault="00E129E5" w:rsidP="003E214F">
    <w:pPr>
      <w:pStyle w:val="Header"/>
      <w:jc w:val="right"/>
      <w:rPr>
        <w:rFonts w:ascii="Trebuchet MS" w:hAnsi="Trebuchet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A0668" w14:textId="77777777" w:rsidR="00CF5CFA" w:rsidRDefault="00CF5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38C1"/>
    <w:multiLevelType w:val="hybridMultilevel"/>
    <w:tmpl w:val="F9642F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69559F"/>
    <w:multiLevelType w:val="hybridMultilevel"/>
    <w:tmpl w:val="331034CA"/>
    <w:lvl w:ilvl="0" w:tplc="04090001">
      <w:start w:val="1"/>
      <w:numFmt w:val="bullet"/>
      <w:lvlText w:val=""/>
      <w:lvlJc w:val="left"/>
      <w:pPr>
        <w:tabs>
          <w:tab w:val="num" w:pos="1080"/>
        </w:tabs>
        <w:ind w:left="1080" w:hanging="360"/>
      </w:pPr>
      <w:rPr>
        <w:rFonts w:ascii="Symbol" w:hAnsi="Symbol" w:hint="default"/>
      </w:rPr>
    </w:lvl>
    <w:lvl w:ilvl="1" w:tplc="174054E4">
      <w:start w:val="1"/>
      <w:numFmt w:val="bullet"/>
      <w:lvlText w:val=""/>
      <w:lvlJc w:val="left"/>
      <w:pPr>
        <w:tabs>
          <w:tab w:val="num" w:pos="178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2F7CBC"/>
    <w:multiLevelType w:val="hybridMultilevel"/>
    <w:tmpl w:val="071E5E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02F73A1"/>
    <w:multiLevelType w:val="hybridMultilevel"/>
    <w:tmpl w:val="60344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48475EB"/>
    <w:multiLevelType w:val="hybridMultilevel"/>
    <w:tmpl w:val="719CCA98"/>
    <w:lvl w:ilvl="0" w:tplc="14F45B8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61E67487"/>
    <w:multiLevelType w:val="hybridMultilevel"/>
    <w:tmpl w:val="CCF21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D602B0"/>
    <w:multiLevelType w:val="hybridMultilevel"/>
    <w:tmpl w:val="55F4F0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F3A5D6E"/>
    <w:multiLevelType w:val="hybridMultilevel"/>
    <w:tmpl w:val="2A02D8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6003440"/>
    <w:multiLevelType w:val="hybridMultilevel"/>
    <w:tmpl w:val="96D2A0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C104798"/>
    <w:multiLevelType w:val="hybridMultilevel"/>
    <w:tmpl w:val="B1B28A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DF86086"/>
    <w:multiLevelType w:val="hybridMultilevel"/>
    <w:tmpl w:val="7786CE46"/>
    <w:lvl w:ilvl="0" w:tplc="04090001">
      <w:start w:val="1"/>
      <w:numFmt w:val="bullet"/>
      <w:lvlText w:val=""/>
      <w:lvlJc w:val="left"/>
      <w:pPr>
        <w:tabs>
          <w:tab w:val="num" w:pos="720"/>
        </w:tabs>
        <w:ind w:left="720" w:hanging="360"/>
      </w:pPr>
      <w:rPr>
        <w:rFonts w:ascii="Symbol" w:hAnsi="Symbol" w:hint="default"/>
      </w:rPr>
    </w:lvl>
    <w:lvl w:ilvl="1" w:tplc="14F45B8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F242FF"/>
    <w:multiLevelType w:val="hybridMultilevel"/>
    <w:tmpl w:val="0B529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0"/>
  </w:num>
  <w:num w:numId="3">
    <w:abstractNumId w:val="6"/>
  </w:num>
  <w:num w:numId="4">
    <w:abstractNumId w:val="7"/>
  </w:num>
  <w:num w:numId="5">
    <w:abstractNumId w:val="1"/>
  </w:num>
  <w:num w:numId="6">
    <w:abstractNumId w:val="4"/>
  </w:num>
  <w:num w:numId="7">
    <w:abstractNumId w:val="8"/>
  </w:num>
  <w:num w:numId="8">
    <w:abstractNumId w:val="11"/>
  </w:num>
  <w:num w:numId="9">
    <w:abstractNumId w:val="9"/>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275"/>
    <w:rsid w:val="000073A2"/>
    <w:rsid w:val="00073227"/>
    <w:rsid w:val="000A0AF1"/>
    <w:rsid w:val="000B0EA1"/>
    <w:rsid w:val="000B4829"/>
    <w:rsid w:val="000C4C18"/>
    <w:rsid w:val="000E051C"/>
    <w:rsid w:val="0012296D"/>
    <w:rsid w:val="00180643"/>
    <w:rsid w:val="001B0F1A"/>
    <w:rsid w:val="001B3B4A"/>
    <w:rsid w:val="001F5DC0"/>
    <w:rsid w:val="00214C8B"/>
    <w:rsid w:val="00217B72"/>
    <w:rsid w:val="00221BA6"/>
    <w:rsid w:val="0023325C"/>
    <w:rsid w:val="002673F3"/>
    <w:rsid w:val="002A20FA"/>
    <w:rsid w:val="0030619A"/>
    <w:rsid w:val="00313139"/>
    <w:rsid w:val="003149D3"/>
    <w:rsid w:val="00317A33"/>
    <w:rsid w:val="0034773F"/>
    <w:rsid w:val="00350412"/>
    <w:rsid w:val="003653D6"/>
    <w:rsid w:val="00365D97"/>
    <w:rsid w:val="00367635"/>
    <w:rsid w:val="00390AE5"/>
    <w:rsid w:val="003942FB"/>
    <w:rsid w:val="003A6487"/>
    <w:rsid w:val="003A772A"/>
    <w:rsid w:val="003B05CD"/>
    <w:rsid w:val="003C1B07"/>
    <w:rsid w:val="003D11D2"/>
    <w:rsid w:val="003E1F89"/>
    <w:rsid w:val="003E214F"/>
    <w:rsid w:val="003E2C50"/>
    <w:rsid w:val="00444FC4"/>
    <w:rsid w:val="00495D61"/>
    <w:rsid w:val="004B2899"/>
    <w:rsid w:val="004B53B8"/>
    <w:rsid w:val="004C0D7D"/>
    <w:rsid w:val="004D3109"/>
    <w:rsid w:val="00550F5A"/>
    <w:rsid w:val="00572108"/>
    <w:rsid w:val="005901A9"/>
    <w:rsid w:val="005A4906"/>
    <w:rsid w:val="005E6E54"/>
    <w:rsid w:val="006035A9"/>
    <w:rsid w:val="00611204"/>
    <w:rsid w:val="00645275"/>
    <w:rsid w:val="00681FD8"/>
    <w:rsid w:val="006D5794"/>
    <w:rsid w:val="00711D42"/>
    <w:rsid w:val="00761628"/>
    <w:rsid w:val="00765435"/>
    <w:rsid w:val="0078518F"/>
    <w:rsid w:val="00794062"/>
    <w:rsid w:val="007A00DA"/>
    <w:rsid w:val="007E329C"/>
    <w:rsid w:val="00800412"/>
    <w:rsid w:val="00834676"/>
    <w:rsid w:val="00844BD9"/>
    <w:rsid w:val="00877DFC"/>
    <w:rsid w:val="00896FBE"/>
    <w:rsid w:val="008975FE"/>
    <w:rsid w:val="008A233E"/>
    <w:rsid w:val="008A41EA"/>
    <w:rsid w:val="008D42A9"/>
    <w:rsid w:val="008E165C"/>
    <w:rsid w:val="00903342"/>
    <w:rsid w:val="009158A8"/>
    <w:rsid w:val="00985076"/>
    <w:rsid w:val="009C4CD5"/>
    <w:rsid w:val="009D50CE"/>
    <w:rsid w:val="009E5183"/>
    <w:rsid w:val="009E73A9"/>
    <w:rsid w:val="009F39E3"/>
    <w:rsid w:val="00A12CC3"/>
    <w:rsid w:val="00A1708D"/>
    <w:rsid w:val="00A950F1"/>
    <w:rsid w:val="00AB2767"/>
    <w:rsid w:val="00AD1BA6"/>
    <w:rsid w:val="00B12600"/>
    <w:rsid w:val="00B15BDF"/>
    <w:rsid w:val="00B227F0"/>
    <w:rsid w:val="00B54FC3"/>
    <w:rsid w:val="00B8099F"/>
    <w:rsid w:val="00B900AE"/>
    <w:rsid w:val="00B91277"/>
    <w:rsid w:val="00B94637"/>
    <w:rsid w:val="00BE3F5C"/>
    <w:rsid w:val="00BE608B"/>
    <w:rsid w:val="00C33165"/>
    <w:rsid w:val="00CA72CA"/>
    <w:rsid w:val="00CA7826"/>
    <w:rsid w:val="00CF5CFA"/>
    <w:rsid w:val="00D06F70"/>
    <w:rsid w:val="00D111DD"/>
    <w:rsid w:val="00D424A2"/>
    <w:rsid w:val="00D73F5C"/>
    <w:rsid w:val="00D76E60"/>
    <w:rsid w:val="00D94DD3"/>
    <w:rsid w:val="00DC5528"/>
    <w:rsid w:val="00DF674D"/>
    <w:rsid w:val="00E119DE"/>
    <w:rsid w:val="00E129E5"/>
    <w:rsid w:val="00E443B3"/>
    <w:rsid w:val="00E75878"/>
    <w:rsid w:val="00EA72FD"/>
    <w:rsid w:val="00EE6278"/>
    <w:rsid w:val="00F156F2"/>
    <w:rsid w:val="00F83F35"/>
    <w:rsid w:val="00FE6B47"/>
    <w:rsid w:val="00FF59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C97AF93"/>
  <w15:docId w15:val="{FEF98127-C7E1-4C5F-90E6-7F065523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6F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TxBrc1">
    <w:name w:val="TxBr_c1"/>
    <w:basedOn w:val="Normal"/>
    <w:pPr>
      <w:widowControl w:val="0"/>
      <w:autoSpaceDE w:val="0"/>
      <w:autoSpaceDN w:val="0"/>
      <w:adjustRightInd w:val="0"/>
      <w:spacing w:line="240" w:lineRule="atLeast"/>
      <w:jc w:val="center"/>
    </w:pPr>
    <w:rPr>
      <w:rFonts w:ascii="Times New Roman" w:hAnsi="Times New Roman" w:cs="Arial"/>
      <w:sz w:val="20"/>
      <w:lang w:val="en-US" w:eastAsia="en-US"/>
    </w:rPr>
  </w:style>
  <w:style w:type="paragraph" w:customStyle="1" w:styleId="TxBrc2">
    <w:name w:val="TxBr_c2"/>
    <w:basedOn w:val="Normal"/>
    <w:pPr>
      <w:widowControl w:val="0"/>
      <w:autoSpaceDE w:val="0"/>
      <w:autoSpaceDN w:val="0"/>
      <w:adjustRightInd w:val="0"/>
      <w:spacing w:line="240" w:lineRule="atLeast"/>
      <w:jc w:val="center"/>
    </w:pPr>
    <w:rPr>
      <w:rFonts w:ascii="Times New Roman" w:hAnsi="Times New Roman" w:cs="Arial"/>
      <w:sz w:val="20"/>
      <w:lang w:val="en-US" w:eastAsia="en-US"/>
    </w:rPr>
  </w:style>
  <w:style w:type="paragraph" w:styleId="PlainText">
    <w:name w:val="Plain Text"/>
    <w:basedOn w:val="Normal"/>
    <w:rPr>
      <w:rFonts w:ascii="Courier New" w:hAnsi="Courier New" w:cs="Courier New"/>
      <w:sz w:val="20"/>
      <w:szCs w:val="20"/>
    </w:rPr>
  </w:style>
  <w:style w:type="paragraph" w:customStyle="1" w:styleId="TxBrp0">
    <w:name w:val="TxBr_p0"/>
    <w:basedOn w:val="Normal"/>
    <w:pPr>
      <w:widowControl w:val="0"/>
      <w:tabs>
        <w:tab w:val="left" w:pos="204"/>
      </w:tabs>
      <w:autoSpaceDE w:val="0"/>
      <w:autoSpaceDN w:val="0"/>
      <w:adjustRightInd w:val="0"/>
      <w:spacing w:line="240" w:lineRule="atLeast"/>
      <w:jc w:val="both"/>
    </w:pPr>
    <w:rPr>
      <w:rFonts w:cs="Arial"/>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B12600"/>
    <w:rPr>
      <w:rFonts w:ascii="Arial" w:hAnsi="Arial"/>
      <w:sz w:val="24"/>
      <w:szCs w:val="24"/>
    </w:rPr>
  </w:style>
  <w:style w:type="paragraph" w:styleId="NormalWeb">
    <w:name w:val="Normal (Web)"/>
    <w:basedOn w:val="Normal"/>
    <w:rsid w:val="003E214F"/>
    <w:rPr>
      <w:rFonts w:ascii="Times New Roman" w:hAnsi="Times New Roman"/>
    </w:rPr>
  </w:style>
  <w:style w:type="table" w:customStyle="1" w:styleId="TableGrid2">
    <w:name w:val="Table Grid2"/>
    <w:basedOn w:val="TableNormal"/>
    <w:next w:val="TableGrid"/>
    <w:uiPriority w:val="59"/>
    <w:rsid w:val="00E758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74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583073">
      <w:marLeft w:val="0"/>
      <w:marRight w:val="0"/>
      <w:marTop w:val="0"/>
      <w:marBottom w:val="0"/>
      <w:divBdr>
        <w:top w:val="none" w:sz="0" w:space="0" w:color="auto"/>
        <w:left w:val="none" w:sz="0" w:space="0" w:color="auto"/>
        <w:bottom w:val="none" w:sz="0" w:space="0" w:color="auto"/>
        <w:right w:val="none" w:sz="0" w:space="0" w:color="auto"/>
      </w:divBdr>
      <w:divsChild>
        <w:div w:id="1561820979">
          <w:marLeft w:val="0"/>
          <w:marRight w:val="0"/>
          <w:marTop w:val="0"/>
          <w:marBottom w:val="0"/>
          <w:divBdr>
            <w:top w:val="none" w:sz="0" w:space="0" w:color="auto"/>
            <w:left w:val="none" w:sz="0" w:space="0" w:color="auto"/>
            <w:bottom w:val="none" w:sz="0" w:space="0" w:color="auto"/>
            <w:right w:val="none" w:sz="0" w:space="0" w:color="auto"/>
          </w:divBdr>
        </w:div>
      </w:divsChild>
    </w:div>
    <w:div w:id="1799452457">
      <w:marLeft w:val="0"/>
      <w:marRight w:val="0"/>
      <w:marTop w:val="0"/>
      <w:marBottom w:val="0"/>
      <w:divBdr>
        <w:top w:val="none" w:sz="0" w:space="0" w:color="auto"/>
        <w:left w:val="none" w:sz="0" w:space="0" w:color="auto"/>
        <w:bottom w:val="none" w:sz="0" w:space="0" w:color="auto"/>
        <w:right w:val="none" w:sz="0" w:space="0" w:color="auto"/>
      </w:divBdr>
      <w:divsChild>
        <w:div w:id="293371889">
          <w:marLeft w:val="0"/>
          <w:marRight w:val="0"/>
          <w:marTop w:val="0"/>
          <w:marBottom w:val="0"/>
          <w:divBdr>
            <w:top w:val="none" w:sz="0" w:space="0" w:color="auto"/>
            <w:left w:val="none" w:sz="0" w:space="0" w:color="auto"/>
            <w:bottom w:val="none" w:sz="0" w:space="0" w:color="auto"/>
            <w:right w:val="none" w:sz="0" w:space="0" w:color="auto"/>
          </w:divBdr>
        </w:div>
      </w:divsChild>
    </w:div>
    <w:div w:id="199906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naldros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02916-9533-4A86-8C4F-5DCBCAFB0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57C1D-5C79-4A7A-8CB9-D2D7A576E85B}">
  <ds:schemaRefs>
    <ds:schemaRef ds:uri="http://schemas.openxmlformats.org/officeDocument/2006/bibliography"/>
  </ds:schemaRefs>
</ds:datastoreItem>
</file>

<file path=customXml/itemProps3.xml><?xml version="1.0" encoding="utf-8"?>
<ds:datastoreItem xmlns:ds="http://schemas.openxmlformats.org/officeDocument/2006/customXml" ds:itemID="{4FBB5330-D119-476D-B38B-20B37797D21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DB260CB-DADF-44E2-996D-63618EE41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Ronald Ross Primary School</vt:lpstr>
    </vt:vector>
  </TitlesOfParts>
  <Company>Wandsworth Borough Council</Company>
  <LinksUpToDate>false</LinksUpToDate>
  <CharactersWithSpaces>4273</CharactersWithSpaces>
  <SharedDoc>false</SharedDoc>
  <HLinks>
    <vt:vector size="12" baseType="variant">
      <vt:variant>
        <vt:i4>2228242</vt:i4>
      </vt:variant>
      <vt:variant>
        <vt:i4>0</vt:i4>
      </vt:variant>
      <vt:variant>
        <vt:i4>0</vt:i4>
      </vt:variant>
      <vt:variant>
        <vt:i4>5</vt:i4>
      </vt:variant>
      <vt:variant>
        <vt:lpwstr>mailto:info@ronaldross.wandsworth.sch.uk</vt:lpwstr>
      </vt:variant>
      <vt:variant>
        <vt:lpwstr/>
      </vt:variant>
      <vt:variant>
        <vt:i4>7864424</vt:i4>
      </vt:variant>
      <vt:variant>
        <vt:i4>-1</vt:i4>
      </vt:variant>
      <vt:variant>
        <vt:i4>2050</vt:i4>
      </vt:variant>
      <vt:variant>
        <vt:i4>1</vt:i4>
      </vt:variant>
      <vt:variant>
        <vt:lpwstr>http://hollinswoodj.taw.org.uk/DigitalLocker/Assets/View/4bc63cb2-2a3f-4f4c-b04f-604d0c17c7d5/0/Healthy-School-Logo.jpg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Ross Primary School</dc:title>
  <dc:creator>Jo Ashley</dc:creator>
  <cp:lastModifiedBy>Clyne, Edward</cp:lastModifiedBy>
  <cp:revision>4</cp:revision>
  <cp:lastPrinted>2019-11-19T14:16:00Z</cp:lastPrinted>
  <dcterms:created xsi:type="dcterms:W3CDTF">2021-04-30T08:47:00Z</dcterms:created>
  <dcterms:modified xsi:type="dcterms:W3CDTF">2021-04-30T16:27:00Z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2021-04-30T16:27:20Z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77890a70-7ab1-47a4-8114-b69022e78d3f</vt:lpwstr>
  </property>
  <property fmtid="{D5CDD505-2E9C-101B-9397-08002B2CF9AE}" pid="9" name="MSIP_Label_763da656-5c75-4f6d-9461-4a3ce9a537cc_ContentBits">
    <vt:lpwstr>1</vt:lpwstr>
  </property>
</Properties>
</file>