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4CBE" w14:textId="77777777" w:rsidR="00892CF9" w:rsidRDefault="00892CF9" w:rsidP="00CB3638">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2B26EAF8" w14:textId="77777777" w:rsidR="00892CF9" w:rsidRPr="005B3EBF" w:rsidRDefault="00892CF9" w:rsidP="00C628EB">
      <w:pPr>
        <w:autoSpaceDE w:val="0"/>
        <w:autoSpaceDN w:val="0"/>
        <w:adjustRightInd w:val="0"/>
        <w:jc w:val="both"/>
        <w:rPr>
          <w:rFonts w:ascii="Calibri" w:hAnsi="Calibri" w:cs="Calibri"/>
          <w:b/>
          <w:bCs/>
          <w:sz w:val="36"/>
          <w:szCs w:val="36"/>
        </w:rPr>
      </w:pPr>
      <w:r>
        <w:rPr>
          <w:rFonts w:ascii="Calibri" w:hAnsi="Calibri" w:cs="Calibri"/>
          <w:b/>
          <w:bCs/>
          <w:sz w:val="36"/>
          <w:szCs w:val="36"/>
        </w:rPr>
        <w:t>Job Description</w:t>
      </w:r>
    </w:p>
    <w:p w14:paraId="0F10ECAF" w14:textId="77777777" w:rsidR="00892CF9" w:rsidRPr="005B3EBF" w:rsidRDefault="00892CF9" w:rsidP="00C628EB">
      <w:pPr>
        <w:autoSpaceDE w:val="0"/>
        <w:autoSpaceDN w:val="0"/>
        <w:adjustRightInd w:val="0"/>
        <w:jc w:val="both"/>
        <w:rPr>
          <w:rFonts w:ascii="Calibri" w:hAnsi="Calibri" w:cs="Calibri"/>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892CF9" w:rsidRPr="005B3EBF" w14:paraId="4607C7ED" w14:textId="77777777" w:rsidTr="0076793F">
        <w:trPr>
          <w:trHeight w:val="828"/>
        </w:trPr>
        <w:tc>
          <w:tcPr>
            <w:tcW w:w="4261" w:type="dxa"/>
            <w:shd w:val="clear" w:color="auto" w:fill="D9D9D9"/>
          </w:tcPr>
          <w:p w14:paraId="1754BF15" w14:textId="77777777" w:rsidR="00892CF9" w:rsidRPr="005B3EBF" w:rsidRDefault="00892CF9" w:rsidP="00C628EB">
            <w:pPr>
              <w:autoSpaceDE w:val="0"/>
              <w:autoSpaceDN w:val="0"/>
              <w:adjustRightInd w:val="0"/>
              <w:jc w:val="both"/>
              <w:rPr>
                <w:rFonts w:ascii="Calibri" w:hAnsi="Calibri" w:cs="Calibri"/>
                <w:b/>
                <w:bCs/>
              </w:rPr>
            </w:pPr>
            <w:r w:rsidRPr="005B3EBF">
              <w:rPr>
                <w:rFonts w:ascii="Calibri" w:hAnsi="Calibri" w:cs="Calibri"/>
                <w:b/>
                <w:bCs/>
              </w:rPr>
              <w:t xml:space="preserve"> Job Title: </w:t>
            </w:r>
          </w:p>
          <w:p w14:paraId="29334360" w14:textId="595D3A97" w:rsidR="00892CF9" w:rsidRPr="005B3EBF" w:rsidRDefault="00892CF9" w:rsidP="00C628EB">
            <w:pPr>
              <w:autoSpaceDE w:val="0"/>
              <w:autoSpaceDN w:val="0"/>
              <w:adjustRightInd w:val="0"/>
              <w:jc w:val="both"/>
              <w:rPr>
                <w:rFonts w:ascii="Calibri" w:hAnsi="Calibri" w:cs="Calibri"/>
              </w:rPr>
            </w:pPr>
            <w:r>
              <w:rPr>
                <w:rFonts w:ascii="Calibri" w:hAnsi="Calibri" w:cs="Calibri"/>
              </w:rPr>
              <w:t xml:space="preserve"> Refugee Services</w:t>
            </w:r>
            <w:r w:rsidR="00611B3D">
              <w:rPr>
                <w:rFonts w:ascii="Calibri" w:hAnsi="Calibri" w:cs="Calibri"/>
              </w:rPr>
              <w:t xml:space="preserve"> Senior</w:t>
            </w:r>
            <w:r>
              <w:rPr>
                <w:rFonts w:ascii="Calibri" w:hAnsi="Calibri" w:cs="Calibri"/>
              </w:rPr>
              <w:t xml:space="preserve"> Housing Officer</w:t>
            </w:r>
          </w:p>
        </w:tc>
        <w:tc>
          <w:tcPr>
            <w:tcW w:w="4948" w:type="dxa"/>
            <w:shd w:val="clear" w:color="auto" w:fill="D9D9D9"/>
          </w:tcPr>
          <w:p w14:paraId="2EAC7CF0" w14:textId="77777777" w:rsidR="00892CF9" w:rsidRDefault="00892CF9" w:rsidP="00C628EB">
            <w:pPr>
              <w:autoSpaceDE w:val="0"/>
              <w:autoSpaceDN w:val="0"/>
              <w:adjustRightInd w:val="0"/>
              <w:jc w:val="both"/>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2A41CC78" w14:textId="50A4EB6A" w:rsidR="00892CF9" w:rsidRPr="005B3EBF" w:rsidRDefault="00892CF9" w:rsidP="00C628EB">
            <w:pPr>
              <w:autoSpaceDE w:val="0"/>
              <w:autoSpaceDN w:val="0"/>
              <w:adjustRightInd w:val="0"/>
              <w:jc w:val="both"/>
              <w:rPr>
                <w:rFonts w:ascii="Calibri" w:hAnsi="Calibri" w:cs="Calibri"/>
                <w:bCs/>
              </w:rPr>
            </w:pPr>
            <w:r>
              <w:rPr>
                <w:rFonts w:ascii="Calibri" w:hAnsi="Calibri" w:cs="Calibri"/>
                <w:bCs/>
              </w:rPr>
              <w:t>P0</w:t>
            </w:r>
            <w:r w:rsidR="00611B3D">
              <w:rPr>
                <w:rFonts w:ascii="Calibri" w:hAnsi="Calibri" w:cs="Calibri"/>
                <w:bCs/>
              </w:rPr>
              <w:t>3</w:t>
            </w:r>
          </w:p>
          <w:p w14:paraId="394DE3CC" w14:textId="77777777" w:rsidR="00892CF9" w:rsidRPr="005B3EBF" w:rsidRDefault="00892CF9" w:rsidP="00C628EB">
            <w:pPr>
              <w:autoSpaceDE w:val="0"/>
              <w:autoSpaceDN w:val="0"/>
              <w:adjustRightInd w:val="0"/>
              <w:jc w:val="both"/>
              <w:rPr>
                <w:rFonts w:ascii="Calibri" w:hAnsi="Calibri" w:cs="Calibri"/>
                <w:bCs/>
              </w:rPr>
            </w:pPr>
          </w:p>
          <w:p w14:paraId="7C28D888" w14:textId="77777777" w:rsidR="00892CF9" w:rsidRPr="005B3EBF" w:rsidRDefault="00892CF9" w:rsidP="00C628EB">
            <w:pPr>
              <w:autoSpaceDE w:val="0"/>
              <w:autoSpaceDN w:val="0"/>
              <w:adjustRightInd w:val="0"/>
              <w:jc w:val="both"/>
              <w:rPr>
                <w:rFonts w:ascii="Calibri" w:hAnsi="Calibri" w:cs="Calibri"/>
              </w:rPr>
            </w:pPr>
          </w:p>
        </w:tc>
      </w:tr>
      <w:tr w:rsidR="00892CF9" w:rsidRPr="005B3EBF" w14:paraId="42D223E0" w14:textId="77777777" w:rsidTr="0076793F">
        <w:trPr>
          <w:trHeight w:val="828"/>
        </w:trPr>
        <w:tc>
          <w:tcPr>
            <w:tcW w:w="4261" w:type="dxa"/>
            <w:shd w:val="clear" w:color="auto" w:fill="D9D9D9"/>
          </w:tcPr>
          <w:p w14:paraId="338DA5F1" w14:textId="77777777" w:rsidR="00892CF9" w:rsidRPr="005B3EBF" w:rsidRDefault="00892CF9" w:rsidP="00C628EB">
            <w:pPr>
              <w:autoSpaceDE w:val="0"/>
              <w:autoSpaceDN w:val="0"/>
              <w:adjustRightInd w:val="0"/>
              <w:jc w:val="both"/>
              <w:rPr>
                <w:rFonts w:ascii="Calibri" w:hAnsi="Calibri" w:cs="Calibri"/>
                <w:b/>
                <w:bCs/>
              </w:rPr>
            </w:pPr>
            <w:r w:rsidRPr="005B3EBF">
              <w:rPr>
                <w:rFonts w:ascii="Calibri" w:hAnsi="Calibri" w:cs="Calibri"/>
                <w:b/>
                <w:bCs/>
              </w:rPr>
              <w:t xml:space="preserve">Section: </w:t>
            </w:r>
          </w:p>
          <w:p w14:paraId="5C23D608" w14:textId="77777777" w:rsidR="00892CF9" w:rsidRPr="005B3EBF" w:rsidRDefault="00892CF9" w:rsidP="00C628EB">
            <w:pPr>
              <w:autoSpaceDE w:val="0"/>
              <w:autoSpaceDN w:val="0"/>
              <w:adjustRightInd w:val="0"/>
              <w:jc w:val="both"/>
              <w:rPr>
                <w:rFonts w:ascii="Calibri" w:hAnsi="Calibri" w:cs="Calibri"/>
                <w:bCs/>
              </w:rPr>
            </w:pPr>
            <w:r>
              <w:rPr>
                <w:rFonts w:ascii="Calibri" w:hAnsi="Calibri" w:cs="Calibri"/>
                <w:bCs/>
              </w:rPr>
              <w:t>Adult Social Care</w:t>
            </w:r>
          </w:p>
        </w:tc>
        <w:tc>
          <w:tcPr>
            <w:tcW w:w="4948" w:type="dxa"/>
            <w:shd w:val="clear" w:color="auto" w:fill="D9D9D9"/>
          </w:tcPr>
          <w:p w14:paraId="65D6D5AF" w14:textId="77777777" w:rsidR="00892CF9" w:rsidRPr="005B3EBF" w:rsidRDefault="00892CF9" w:rsidP="00C628EB">
            <w:pPr>
              <w:autoSpaceDE w:val="0"/>
              <w:autoSpaceDN w:val="0"/>
              <w:adjustRightInd w:val="0"/>
              <w:jc w:val="both"/>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DD0802C" w14:textId="77777777" w:rsidR="00892CF9" w:rsidRPr="0026064E" w:rsidRDefault="00892CF9" w:rsidP="00C628EB">
            <w:pPr>
              <w:autoSpaceDE w:val="0"/>
              <w:autoSpaceDN w:val="0"/>
              <w:adjustRightInd w:val="0"/>
              <w:jc w:val="both"/>
              <w:rPr>
                <w:rFonts w:ascii="Calibri" w:hAnsi="Calibri" w:cs="Calibri"/>
                <w:bCs/>
              </w:rPr>
            </w:pPr>
            <w:r>
              <w:rPr>
                <w:rFonts w:ascii="Calibri" w:hAnsi="Calibri" w:cs="Calibri"/>
                <w:bCs/>
              </w:rPr>
              <w:t>Adult Social Care and Public Health</w:t>
            </w:r>
          </w:p>
        </w:tc>
      </w:tr>
      <w:tr w:rsidR="00892CF9" w:rsidRPr="005B3EBF" w14:paraId="7FF9BFEE" w14:textId="77777777" w:rsidTr="0076793F">
        <w:trPr>
          <w:trHeight w:val="828"/>
        </w:trPr>
        <w:tc>
          <w:tcPr>
            <w:tcW w:w="4261" w:type="dxa"/>
            <w:shd w:val="clear" w:color="auto" w:fill="D9D9D9"/>
          </w:tcPr>
          <w:p w14:paraId="12B72703" w14:textId="77777777" w:rsidR="00892CF9" w:rsidRPr="005B3EBF" w:rsidRDefault="00892CF9" w:rsidP="00C628EB">
            <w:pPr>
              <w:autoSpaceDE w:val="0"/>
              <w:autoSpaceDN w:val="0"/>
              <w:adjustRightInd w:val="0"/>
              <w:jc w:val="both"/>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7606161" w14:textId="77777777" w:rsidR="00892CF9" w:rsidRPr="00574EC7" w:rsidRDefault="00892CF9" w:rsidP="00C628EB">
            <w:pPr>
              <w:jc w:val="both"/>
              <w:rPr>
                <w:rFonts w:ascii="Calibri" w:hAnsi="Calibri" w:cs="Calibri"/>
                <w:bCs/>
              </w:rPr>
            </w:pPr>
            <w:r>
              <w:rPr>
                <w:rFonts w:ascii="Calibri" w:hAnsi="Calibri" w:cs="Calibri"/>
                <w:bCs/>
              </w:rPr>
              <w:t>Refugee Services Senior Housing Officer</w:t>
            </w:r>
          </w:p>
          <w:p w14:paraId="67847E0F" w14:textId="77777777" w:rsidR="00892CF9" w:rsidRPr="0026064E" w:rsidRDefault="00892CF9" w:rsidP="00C628EB">
            <w:pPr>
              <w:autoSpaceDE w:val="0"/>
              <w:autoSpaceDN w:val="0"/>
              <w:adjustRightInd w:val="0"/>
              <w:jc w:val="both"/>
              <w:rPr>
                <w:rFonts w:ascii="Calibri" w:hAnsi="Calibri" w:cs="Calibri"/>
                <w:bCs/>
              </w:rPr>
            </w:pPr>
          </w:p>
        </w:tc>
        <w:tc>
          <w:tcPr>
            <w:tcW w:w="4948" w:type="dxa"/>
            <w:shd w:val="clear" w:color="auto" w:fill="D9D9D9"/>
          </w:tcPr>
          <w:p w14:paraId="60E4EBA6" w14:textId="77777777" w:rsidR="00892CF9" w:rsidRPr="005B3EBF" w:rsidRDefault="00892CF9" w:rsidP="00C628EB">
            <w:pPr>
              <w:autoSpaceDE w:val="0"/>
              <w:autoSpaceDN w:val="0"/>
              <w:adjustRightInd w:val="0"/>
              <w:jc w:val="both"/>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9313637" w14:textId="77777777" w:rsidR="00892CF9" w:rsidRPr="0026064E" w:rsidRDefault="00892CF9" w:rsidP="00C628EB">
            <w:pPr>
              <w:autoSpaceDE w:val="0"/>
              <w:autoSpaceDN w:val="0"/>
              <w:adjustRightInd w:val="0"/>
              <w:jc w:val="both"/>
              <w:rPr>
                <w:rFonts w:ascii="Calibri" w:hAnsi="Calibri" w:cs="Calibri"/>
                <w:bCs/>
              </w:rPr>
            </w:pPr>
            <w:r>
              <w:rPr>
                <w:rFonts w:ascii="Calibri" w:hAnsi="Calibri" w:cs="Calibri"/>
                <w:bCs/>
              </w:rPr>
              <w:t>None</w:t>
            </w:r>
          </w:p>
        </w:tc>
      </w:tr>
      <w:tr w:rsidR="00892CF9" w:rsidRPr="005B3EBF" w14:paraId="510518FE" w14:textId="77777777" w:rsidTr="0076793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B451981" w14:textId="77777777" w:rsidR="00892CF9" w:rsidRDefault="00892CF9" w:rsidP="00C628EB">
            <w:pPr>
              <w:autoSpaceDE w:val="0"/>
              <w:autoSpaceDN w:val="0"/>
              <w:adjustRightInd w:val="0"/>
              <w:jc w:val="both"/>
              <w:rPr>
                <w:rFonts w:ascii="Calibri" w:hAnsi="Calibri" w:cs="Calibri"/>
                <w:b/>
                <w:bCs/>
              </w:rPr>
            </w:pPr>
            <w:r w:rsidRPr="005B3EBF">
              <w:rPr>
                <w:rFonts w:ascii="Calibri" w:hAnsi="Calibri" w:cs="Calibri"/>
                <w:b/>
                <w:bCs/>
              </w:rPr>
              <w:t>Post Number/s:</w:t>
            </w:r>
          </w:p>
          <w:p w14:paraId="14F03013" w14:textId="77777777" w:rsidR="00892CF9" w:rsidRPr="0026064E" w:rsidRDefault="00892CF9" w:rsidP="00C628EB">
            <w:pPr>
              <w:autoSpaceDE w:val="0"/>
              <w:autoSpaceDN w:val="0"/>
              <w:adjustRightInd w:val="0"/>
              <w:jc w:val="both"/>
              <w:rPr>
                <w:rFonts w:ascii="Calibri" w:hAnsi="Calibri" w:cs="Calibri"/>
                <w:bCs/>
              </w:rPr>
            </w:pPr>
          </w:p>
        </w:tc>
        <w:tc>
          <w:tcPr>
            <w:tcW w:w="4948" w:type="dxa"/>
            <w:tcBorders>
              <w:top w:val="single" w:sz="4" w:space="0" w:color="auto"/>
              <w:left w:val="single" w:sz="4" w:space="0" w:color="auto"/>
              <w:bottom w:val="single" w:sz="4" w:space="0" w:color="auto"/>
              <w:right w:val="single" w:sz="4" w:space="0" w:color="auto"/>
            </w:tcBorders>
            <w:shd w:val="clear" w:color="auto" w:fill="D9D9D9"/>
          </w:tcPr>
          <w:p w14:paraId="5D7103F2" w14:textId="77777777" w:rsidR="00892CF9" w:rsidRDefault="00892CF9" w:rsidP="00C628EB">
            <w:pPr>
              <w:autoSpaceDE w:val="0"/>
              <w:autoSpaceDN w:val="0"/>
              <w:adjustRightInd w:val="0"/>
              <w:jc w:val="both"/>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53B139D9" w14:textId="77777777" w:rsidR="00892CF9" w:rsidRPr="0026064E" w:rsidRDefault="00892CF9" w:rsidP="00C628EB">
            <w:pPr>
              <w:autoSpaceDE w:val="0"/>
              <w:autoSpaceDN w:val="0"/>
              <w:adjustRightInd w:val="0"/>
              <w:jc w:val="both"/>
              <w:rPr>
                <w:rFonts w:ascii="Calibri" w:hAnsi="Calibri" w:cs="Calibri"/>
                <w:bCs/>
              </w:rPr>
            </w:pPr>
          </w:p>
        </w:tc>
      </w:tr>
    </w:tbl>
    <w:p w14:paraId="4B9C95F9" w14:textId="77777777" w:rsidR="00892CF9" w:rsidRPr="005B3EBF" w:rsidRDefault="00892CF9" w:rsidP="00C628EB">
      <w:pPr>
        <w:jc w:val="both"/>
        <w:rPr>
          <w:rFonts w:ascii="Calibri" w:hAnsi="Calibri" w:cs="Arial"/>
          <w:i/>
        </w:rPr>
      </w:pPr>
    </w:p>
    <w:p w14:paraId="51325928" w14:textId="77777777" w:rsidR="00892CF9" w:rsidRPr="005B3EBF" w:rsidRDefault="00892CF9" w:rsidP="00C628EB">
      <w:pPr>
        <w:pBdr>
          <w:top w:val="single" w:sz="4" w:space="1" w:color="auto"/>
          <w:left w:val="single" w:sz="4" w:space="4" w:color="auto"/>
          <w:bottom w:val="single" w:sz="4" w:space="0" w:color="auto"/>
          <w:right w:val="single" w:sz="4" w:space="3" w:color="auto"/>
        </w:pBdr>
        <w:jc w:val="both"/>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13933C5C" w14:textId="77777777" w:rsidR="00892CF9" w:rsidRPr="005B3EBF" w:rsidRDefault="00892CF9" w:rsidP="00C628EB">
      <w:pPr>
        <w:pBdr>
          <w:top w:val="single" w:sz="4" w:space="1" w:color="auto"/>
          <w:left w:val="single" w:sz="4" w:space="4" w:color="auto"/>
          <w:bottom w:val="single" w:sz="4" w:space="0" w:color="auto"/>
          <w:right w:val="single" w:sz="4" w:space="3" w:color="auto"/>
        </w:pBdr>
        <w:jc w:val="both"/>
        <w:rPr>
          <w:rFonts w:ascii="Calibri" w:hAnsi="Calibri" w:cs="Arial"/>
        </w:rPr>
      </w:pPr>
    </w:p>
    <w:p w14:paraId="127F4D52" w14:textId="77777777" w:rsidR="00892CF9" w:rsidRPr="005B3EBF" w:rsidRDefault="00892CF9" w:rsidP="00C628EB">
      <w:pPr>
        <w:pBdr>
          <w:top w:val="single" w:sz="4" w:space="1" w:color="auto"/>
          <w:left w:val="single" w:sz="4" w:space="4" w:color="auto"/>
          <w:bottom w:val="single" w:sz="4" w:space="0" w:color="auto"/>
          <w:right w:val="single" w:sz="4" w:space="3" w:color="auto"/>
        </w:pBdr>
        <w:jc w:val="both"/>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38C60999" w14:textId="77777777" w:rsidR="00892CF9" w:rsidRPr="005B3EBF" w:rsidRDefault="00892CF9" w:rsidP="00C628EB">
      <w:pPr>
        <w:pBdr>
          <w:top w:val="single" w:sz="4" w:space="1" w:color="auto"/>
          <w:left w:val="single" w:sz="4" w:space="4" w:color="auto"/>
          <w:bottom w:val="single" w:sz="4" w:space="0" w:color="auto"/>
          <w:right w:val="single" w:sz="4" w:space="3" w:color="auto"/>
        </w:pBdr>
        <w:jc w:val="both"/>
        <w:rPr>
          <w:rFonts w:ascii="Calibri" w:hAnsi="Calibri" w:cs="Arial"/>
        </w:rPr>
      </w:pPr>
    </w:p>
    <w:p w14:paraId="206AFF03" w14:textId="77777777" w:rsidR="00892CF9" w:rsidRPr="005B3EBF" w:rsidRDefault="00892CF9" w:rsidP="00C628EB">
      <w:pPr>
        <w:pBdr>
          <w:top w:val="single" w:sz="4" w:space="1" w:color="auto"/>
          <w:left w:val="single" w:sz="4" w:space="4" w:color="auto"/>
          <w:bottom w:val="single" w:sz="4" w:space="0" w:color="auto"/>
          <w:right w:val="single" w:sz="4" w:space="3" w:color="auto"/>
        </w:pBdr>
        <w:jc w:val="both"/>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43C5D40E" w14:textId="77777777" w:rsidR="00892CF9" w:rsidRPr="005B3EBF" w:rsidRDefault="00892CF9" w:rsidP="00C628EB">
      <w:pPr>
        <w:pBdr>
          <w:top w:val="single" w:sz="4" w:space="1" w:color="auto"/>
          <w:left w:val="single" w:sz="4" w:space="4" w:color="auto"/>
          <w:bottom w:val="single" w:sz="4" w:space="0" w:color="auto"/>
          <w:right w:val="single" w:sz="4" w:space="3" w:color="auto"/>
        </w:pBdr>
        <w:jc w:val="both"/>
        <w:rPr>
          <w:rFonts w:ascii="Calibri" w:hAnsi="Calibri" w:cs="Arial"/>
        </w:rPr>
      </w:pPr>
    </w:p>
    <w:p w14:paraId="1764FF3F" w14:textId="77777777" w:rsidR="00892CF9" w:rsidRPr="005B3EBF" w:rsidRDefault="00892CF9" w:rsidP="00C628EB">
      <w:pPr>
        <w:pBdr>
          <w:top w:val="single" w:sz="4" w:space="1" w:color="auto"/>
          <w:left w:val="single" w:sz="4" w:space="4" w:color="auto"/>
          <w:bottom w:val="single" w:sz="4" w:space="0" w:color="auto"/>
          <w:right w:val="single" w:sz="4" w:space="3" w:color="auto"/>
        </w:pBdr>
        <w:jc w:val="both"/>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18A0C56B" w14:textId="77777777" w:rsidR="00892CF9" w:rsidRPr="005B3EBF" w:rsidRDefault="00892CF9" w:rsidP="00C628EB">
      <w:pPr>
        <w:pBdr>
          <w:top w:val="single" w:sz="4" w:space="1" w:color="auto"/>
          <w:left w:val="single" w:sz="4" w:space="4" w:color="auto"/>
          <w:bottom w:val="single" w:sz="4" w:space="0" w:color="auto"/>
          <w:right w:val="single" w:sz="4" w:space="3" w:color="auto"/>
        </w:pBdr>
        <w:jc w:val="both"/>
        <w:rPr>
          <w:rFonts w:ascii="Calibri" w:hAnsi="Calibri" w:cs="Arial"/>
        </w:rPr>
      </w:pPr>
    </w:p>
    <w:p w14:paraId="6AC24FD1" w14:textId="77777777" w:rsidR="00892CF9" w:rsidRPr="005B3EBF" w:rsidRDefault="00892CF9" w:rsidP="00C628EB">
      <w:pPr>
        <w:jc w:val="both"/>
        <w:rPr>
          <w:rFonts w:ascii="Calibri" w:hAnsi="Calibri" w:cs="Arial"/>
        </w:rPr>
      </w:pPr>
    </w:p>
    <w:p w14:paraId="3B7CFCBD" w14:textId="77777777" w:rsidR="00892CF9" w:rsidRPr="005B3EBF" w:rsidRDefault="00892CF9" w:rsidP="00C628EB">
      <w:pPr>
        <w:jc w:val="both"/>
        <w:rPr>
          <w:rFonts w:ascii="Calibri" w:hAnsi="Calibri" w:cs="Arial"/>
        </w:rPr>
      </w:pPr>
      <w:r w:rsidRPr="005B3EBF">
        <w:rPr>
          <w:rFonts w:ascii="Calibri" w:hAnsi="Calibri" w:cs="Arial"/>
          <w:b/>
          <w:bCs/>
        </w:rPr>
        <w:t xml:space="preserve">Job Purpose </w:t>
      </w:r>
    </w:p>
    <w:p w14:paraId="44F8A325" w14:textId="77777777" w:rsidR="00892CF9" w:rsidRPr="005B3EBF" w:rsidRDefault="00892CF9" w:rsidP="00C628EB">
      <w:pPr>
        <w:jc w:val="both"/>
        <w:rPr>
          <w:rFonts w:ascii="Calibri" w:hAnsi="Calibri" w:cs="Arial"/>
          <w:bCs/>
          <w:i/>
          <w:color w:val="FF0000"/>
        </w:rPr>
      </w:pPr>
    </w:p>
    <w:p w14:paraId="11979D08" w14:textId="055EC933" w:rsidR="00892CF9" w:rsidRPr="00365F89" w:rsidRDefault="00611B3D" w:rsidP="00C628EB">
      <w:pPr>
        <w:jc w:val="both"/>
        <w:rPr>
          <w:rFonts w:ascii="Calibri" w:hAnsi="Calibri" w:cs="Arial"/>
          <w:bCs/>
          <w:iCs/>
        </w:rPr>
      </w:pPr>
      <w:r w:rsidRPr="00365F89">
        <w:rPr>
          <w:rFonts w:ascii="Calibri" w:hAnsi="Calibri" w:cs="Arial"/>
          <w:bCs/>
          <w:iCs/>
        </w:rPr>
        <w:t>To oversee the team r</w:t>
      </w:r>
      <w:r w:rsidR="00892CF9" w:rsidRPr="00365F89">
        <w:rPr>
          <w:rFonts w:ascii="Calibri" w:hAnsi="Calibri" w:cs="Arial"/>
          <w:bCs/>
          <w:iCs/>
        </w:rPr>
        <w:t xml:space="preserve">esponsible for the procurement of properties for recently arrived residents affected by forced migration. </w:t>
      </w:r>
    </w:p>
    <w:p w14:paraId="0070068A" w14:textId="77777777" w:rsidR="00892CF9" w:rsidRPr="005B3EBF" w:rsidRDefault="00892CF9" w:rsidP="00C628EB">
      <w:pPr>
        <w:jc w:val="both"/>
        <w:rPr>
          <w:rFonts w:ascii="Calibri" w:hAnsi="Calibri" w:cs="Arial"/>
        </w:rPr>
      </w:pPr>
    </w:p>
    <w:p w14:paraId="64B78C4F" w14:textId="77777777" w:rsidR="00892CF9" w:rsidRPr="005B3EBF" w:rsidRDefault="00892CF9" w:rsidP="00C628EB">
      <w:pPr>
        <w:jc w:val="both"/>
        <w:rPr>
          <w:rFonts w:ascii="Calibri" w:hAnsi="Calibri" w:cs="Arial"/>
        </w:rPr>
      </w:pPr>
      <w:r>
        <w:rPr>
          <w:rFonts w:ascii="Calibri" w:hAnsi="Calibri" w:cs="Arial"/>
          <w:b/>
          <w:bCs/>
        </w:rPr>
        <w:t xml:space="preserve">Specific </w:t>
      </w:r>
      <w:r w:rsidRPr="005B3EBF">
        <w:rPr>
          <w:rFonts w:ascii="Calibri" w:hAnsi="Calibri" w:cs="Arial"/>
          <w:b/>
          <w:bCs/>
        </w:rPr>
        <w:t>Duties and Responsibilities</w:t>
      </w:r>
    </w:p>
    <w:p w14:paraId="708EAB08" w14:textId="77777777" w:rsidR="00892CF9" w:rsidRPr="005B3EBF" w:rsidRDefault="00892CF9" w:rsidP="00C628EB">
      <w:pPr>
        <w:jc w:val="both"/>
        <w:rPr>
          <w:rFonts w:ascii="Calibri" w:hAnsi="Calibri" w:cs="Arial"/>
        </w:rPr>
      </w:pPr>
    </w:p>
    <w:p w14:paraId="5620A814" w14:textId="70357181" w:rsidR="00FE770A" w:rsidRDefault="00FE770A" w:rsidP="00C628EB">
      <w:pPr>
        <w:pStyle w:val="ListParagraph"/>
        <w:numPr>
          <w:ilvl w:val="0"/>
          <w:numId w:val="2"/>
        </w:numPr>
        <w:jc w:val="both"/>
        <w:rPr>
          <w:rFonts w:ascii="Calibri" w:hAnsi="Calibri" w:cs="Arial"/>
          <w:bCs/>
          <w:iCs/>
        </w:rPr>
      </w:pPr>
      <w:r w:rsidRPr="00FE770A">
        <w:rPr>
          <w:rFonts w:ascii="Calibri" w:hAnsi="Calibri" w:cs="Arial"/>
          <w:bCs/>
          <w:iCs/>
        </w:rPr>
        <w:t>Provide oversight and day-to-day management of</w:t>
      </w:r>
      <w:r w:rsidR="00921612">
        <w:rPr>
          <w:rFonts w:ascii="Calibri" w:hAnsi="Calibri" w:cs="Arial"/>
          <w:bCs/>
          <w:iCs/>
        </w:rPr>
        <w:t xml:space="preserve"> up to six Refugee Services Housing Officers</w:t>
      </w:r>
      <w:r w:rsidRPr="00FE770A">
        <w:rPr>
          <w:rFonts w:ascii="Calibri" w:hAnsi="Calibri" w:cs="Arial"/>
          <w:bCs/>
          <w:iCs/>
        </w:rPr>
        <w:t>, ensuring that they feel supported in their work.</w:t>
      </w:r>
    </w:p>
    <w:p w14:paraId="199E8954" w14:textId="77777777" w:rsidR="00ED5A15" w:rsidRDefault="00ED5A15" w:rsidP="00C628EB">
      <w:pPr>
        <w:pStyle w:val="ListParagraph"/>
        <w:ind w:left="644"/>
        <w:jc w:val="both"/>
        <w:rPr>
          <w:rFonts w:ascii="Calibri" w:hAnsi="Calibri" w:cs="Arial"/>
          <w:bCs/>
          <w:iCs/>
        </w:rPr>
      </w:pPr>
    </w:p>
    <w:p w14:paraId="768EA68B" w14:textId="478B0F45" w:rsidR="00ED5A15" w:rsidRPr="00ED5A15" w:rsidRDefault="00ED5A15" w:rsidP="00C628EB">
      <w:pPr>
        <w:pStyle w:val="ListParagraph"/>
        <w:numPr>
          <w:ilvl w:val="0"/>
          <w:numId w:val="2"/>
        </w:numPr>
        <w:jc w:val="both"/>
        <w:rPr>
          <w:rFonts w:ascii="Calibri" w:hAnsi="Calibri" w:cs="Arial"/>
          <w:bCs/>
          <w:iCs/>
        </w:rPr>
      </w:pPr>
      <w:r w:rsidRPr="00ED5A15">
        <w:rPr>
          <w:rFonts w:ascii="Calibri" w:hAnsi="Calibri" w:cs="Arial"/>
          <w:bCs/>
          <w:iCs/>
        </w:rPr>
        <w:t xml:space="preserve">To work with the team to support and resolve complex cases. </w:t>
      </w:r>
    </w:p>
    <w:p w14:paraId="372E5817" w14:textId="77777777" w:rsidR="00FD1196" w:rsidRPr="00FE770A" w:rsidRDefault="00FD1196" w:rsidP="00C628EB">
      <w:pPr>
        <w:pStyle w:val="ListParagraph"/>
        <w:ind w:left="644"/>
        <w:jc w:val="both"/>
        <w:rPr>
          <w:rFonts w:ascii="Calibri" w:hAnsi="Calibri" w:cs="Arial"/>
          <w:bCs/>
          <w:iCs/>
        </w:rPr>
      </w:pPr>
    </w:p>
    <w:p w14:paraId="2C4452A2" w14:textId="533C3555" w:rsidR="00892CF9" w:rsidRPr="00921612" w:rsidRDefault="00FD1196" w:rsidP="00C628EB">
      <w:pPr>
        <w:numPr>
          <w:ilvl w:val="0"/>
          <w:numId w:val="2"/>
        </w:numPr>
        <w:spacing w:after="200" w:line="276" w:lineRule="auto"/>
        <w:jc w:val="both"/>
        <w:rPr>
          <w:rFonts w:ascii="Calibri" w:hAnsi="Calibri" w:cs="Arial"/>
          <w:bCs/>
          <w:i/>
          <w:color w:val="FF0000"/>
        </w:rPr>
      </w:pPr>
      <w:r>
        <w:rPr>
          <w:rFonts w:ascii="Calibri" w:hAnsi="Calibri" w:cs="Arial"/>
        </w:rPr>
        <w:lastRenderedPageBreak/>
        <w:t>To ensure the team are efficiently procuring</w:t>
      </w:r>
      <w:r w:rsidR="00892CF9" w:rsidRPr="00921612">
        <w:rPr>
          <w:rFonts w:ascii="Calibri" w:hAnsi="Calibri" w:cs="Arial"/>
        </w:rPr>
        <w:t xml:space="preserve"> private sector accommodation within statutory guidelines for sanctuary-seeking residents. </w:t>
      </w:r>
    </w:p>
    <w:p w14:paraId="5422ED16" w14:textId="337D6563" w:rsidR="00892CF9" w:rsidRPr="0072031D" w:rsidRDefault="00473516" w:rsidP="00C628EB">
      <w:pPr>
        <w:numPr>
          <w:ilvl w:val="0"/>
          <w:numId w:val="2"/>
        </w:numPr>
        <w:jc w:val="both"/>
      </w:pPr>
      <w:r>
        <w:rPr>
          <w:rFonts w:ascii="Calibri" w:hAnsi="Calibri"/>
        </w:rPr>
        <w:t xml:space="preserve">To develop relationships with landlords and agents </w:t>
      </w:r>
      <w:r w:rsidR="00E54AE4">
        <w:rPr>
          <w:rFonts w:ascii="Calibri" w:hAnsi="Calibri"/>
        </w:rPr>
        <w:t>to empower the team to n</w:t>
      </w:r>
      <w:r w:rsidR="00892CF9" w:rsidRPr="1C91ACC5">
        <w:rPr>
          <w:rFonts w:ascii="Calibri" w:hAnsi="Calibri"/>
        </w:rPr>
        <w:t>egotiate</w:t>
      </w:r>
      <w:r w:rsidR="00892CF9">
        <w:rPr>
          <w:rFonts w:ascii="Calibri" w:hAnsi="Calibri"/>
        </w:rPr>
        <w:t xml:space="preserve"> </w:t>
      </w:r>
      <w:r w:rsidR="00892CF9" w:rsidRPr="1C91ACC5">
        <w:rPr>
          <w:rFonts w:ascii="Calibri" w:hAnsi="Calibri"/>
        </w:rPr>
        <w:t>the terms o</w:t>
      </w:r>
      <w:r w:rsidR="00892CF9">
        <w:rPr>
          <w:rFonts w:ascii="Calibri" w:hAnsi="Calibri"/>
        </w:rPr>
        <w:t>f</w:t>
      </w:r>
      <w:r w:rsidR="00892CF9" w:rsidRPr="1C91ACC5">
        <w:rPr>
          <w:rFonts w:ascii="Calibri" w:hAnsi="Calibri"/>
        </w:rPr>
        <w:t xml:space="preserve"> which the Council will procure</w:t>
      </w:r>
      <w:r w:rsidR="00892CF9">
        <w:rPr>
          <w:rFonts w:ascii="Calibri" w:hAnsi="Calibri"/>
        </w:rPr>
        <w:t xml:space="preserve"> continuous supply of</w:t>
      </w:r>
      <w:r w:rsidR="00892CF9" w:rsidRPr="1C91ACC5">
        <w:rPr>
          <w:rFonts w:ascii="Calibri" w:hAnsi="Calibri"/>
        </w:rPr>
        <w:t xml:space="preserve"> propertie</w:t>
      </w:r>
      <w:r w:rsidR="00892CF9">
        <w:rPr>
          <w:rFonts w:ascii="Calibri" w:hAnsi="Calibri"/>
        </w:rPr>
        <w:t>s within approved procedures ensuring that they deliver value for money.</w:t>
      </w:r>
      <w:r w:rsidR="00892CF9">
        <w:t xml:space="preserve"> </w:t>
      </w:r>
      <w:r w:rsidR="00892CF9">
        <w:rPr>
          <w:rFonts w:ascii="Calibri" w:hAnsi="Calibri"/>
        </w:rPr>
        <w:t>To have extensive contact with landlords and clients, to promote the various Council schemes to ensure supply.</w:t>
      </w:r>
    </w:p>
    <w:p w14:paraId="5AEE55D5" w14:textId="77777777" w:rsidR="00892CF9" w:rsidRDefault="00892CF9" w:rsidP="00C628EB">
      <w:pPr>
        <w:ind w:left="720"/>
        <w:jc w:val="both"/>
      </w:pPr>
    </w:p>
    <w:p w14:paraId="045FBB5A" w14:textId="39081EAD" w:rsidR="00892CF9" w:rsidRDefault="004A00DF" w:rsidP="00C628EB">
      <w:pPr>
        <w:numPr>
          <w:ilvl w:val="0"/>
          <w:numId w:val="2"/>
        </w:numPr>
        <w:spacing w:after="200" w:line="276" w:lineRule="auto"/>
        <w:jc w:val="both"/>
        <w:rPr>
          <w:rFonts w:ascii="Calibri" w:hAnsi="Calibri"/>
        </w:rPr>
      </w:pPr>
      <w:r>
        <w:rPr>
          <w:rFonts w:ascii="Calibri" w:hAnsi="Calibri"/>
        </w:rPr>
        <w:t xml:space="preserve">To identify improvement </w:t>
      </w:r>
      <w:r w:rsidR="00EE57DA">
        <w:rPr>
          <w:rFonts w:ascii="Calibri" w:hAnsi="Calibri"/>
        </w:rPr>
        <w:t xml:space="preserve">and new </w:t>
      </w:r>
      <w:r w:rsidR="00892CF9" w:rsidRPr="00574EC7">
        <w:rPr>
          <w:rFonts w:ascii="Calibri" w:hAnsi="Calibri"/>
        </w:rPr>
        <w:t xml:space="preserve">initiatives and </w:t>
      </w:r>
      <w:r w:rsidR="00892CF9">
        <w:rPr>
          <w:rFonts w:ascii="Calibri" w:hAnsi="Calibri"/>
        </w:rPr>
        <w:t>mobility schemes; focusing on</w:t>
      </w:r>
      <w:r w:rsidR="00892CF9" w:rsidRPr="00936F7C">
        <w:rPr>
          <w:rFonts w:ascii="Calibri" w:hAnsi="Calibri"/>
        </w:rPr>
        <w:t xml:space="preserve"> developing links and partnerships with private sector landlords and letting agents </w:t>
      </w:r>
      <w:r w:rsidR="00892CF9">
        <w:rPr>
          <w:rFonts w:ascii="Calibri" w:hAnsi="Calibri"/>
        </w:rPr>
        <w:t>as well as</w:t>
      </w:r>
      <w:r w:rsidR="00892CF9" w:rsidRPr="00936F7C">
        <w:rPr>
          <w:rFonts w:ascii="Calibri" w:hAnsi="Calibri"/>
        </w:rPr>
        <w:t xml:space="preserve"> other providers of housing to increase the supply of suitable accommodation to meet various housing duties and powers for households who are homeless or at risk of homelessness.</w:t>
      </w:r>
    </w:p>
    <w:p w14:paraId="67A31F8B" w14:textId="77777777" w:rsidR="00892CF9" w:rsidRDefault="00892CF9" w:rsidP="00C628EB">
      <w:pPr>
        <w:pStyle w:val="ListParagraph"/>
        <w:jc w:val="both"/>
        <w:rPr>
          <w:rFonts w:ascii="Calibri" w:hAnsi="Calibri"/>
        </w:rPr>
      </w:pPr>
    </w:p>
    <w:p w14:paraId="77FE0C02" w14:textId="421E29FE" w:rsidR="00892CF9" w:rsidRPr="007244B9" w:rsidRDefault="00EE57DA" w:rsidP="00C628EB">
      <w:pPr>
        <w:numPr>
          <w:ilvl w:val="0"/>
          <w:numId w:val="2"/>
        </w:numPr>
        <w:spacing w:after="200" w:line="276" w:lineRule="auto"/>
        <w:jc w:val="both"/>
        <w:rPr>
          <w:rFonts w:ascii="Calibri" w:hAnsi="Calibri"/>
        </w:rPr>
      </w:pPr>
      <w:r>
        <w:rPr>
          <w:rFonts w:ascii="Calibri" w:hAnsi="Calibri"/>
        </w:rPr>
        <w:t xml:space="preserve">To quality assure the inspections of </w:t>
      </w:r>
      <w:r w:rsidR="00892CF9" w:rsidRPr="007244B9">
        <w:rPr>
          <w:rFonts w:ascii="Calibri" w:hAnsi="Calibri"/>
        </w:rPr>
        <w:t>properties in and outside of the boroughs, assessing physical conditions in line with the Housing Health &amp; Safety Rating System.</w:t>
      </w:r>
    </w:p>
    <w:p w14:paraId="681F93DF" w14:textId="77777777" w:rsidR="00892CF9" w:rsidRDefault="00892CF9" w:rsidP="00C628EB">
      <w:pPr>
        <w:pStyle w:val="ListParagraph"/>
        <w:jc w:val="both"/>
        <w:rPr>
          <w:rFonts w:ascii="Calibri" w:hAnsi="Calibri"/>
        </w:rPr>
      </w:pPr>
    </w:p>
    <w:p w14:paraId="1E78C8A0" w14:textId="53FC76FE" w:rsidR="00892CF9" w:rsidRPr="00574EC7" w:rsidRDefault="00837131" w:rsidP="00C628EB">
      <w:pPr>
        <w:numPr>
          <w:ilvl w:val="0"/>
          <w:numId w:val="2"/>
        </w:numPr>
        <w:spacing w:after="200" w:line="276" w:lineRule="auto"/>
        <w:jc w:val="both"/>
        <w:rPr>
          <w:rFonts w:ascii="Calibri" w:hAnsi="Calibri"/>
        </w:rPr>
      </w:pPr>
      <w:r>
        <w:rPr>
          <w:rFonts w:ascii="Calibri" w:hAnsi="Calibri"/>
        </w:rPr>
        <w:t xml:space="preserve">Ensure the team are </w:t>
      </w:r>
      <w:r w:rsidR="00C42C53">
        <w:rPr>
          <w:rFonts w:ascii="Calibri" w:hAnsi="Calibri"/>
        </w:rPr>
        <w:t xml:space="preserve">allocating properties </w:t>
      </w:r>
      <w:r w:rsidR="00892CF9">
        <w:rPr>
          <w:rFonts w:ascii="Calibri" w:hAnsi="Calibri"/>
        </w:rPr>
        <w:t>in line with the Homelessness Reduction Act 2017 and adhering to Schedule 3 of the Suitability Act 2012</w:t>
      </w:r>
      <w:r w:rsidR="00C42C53">
        <w:rPr>
          <w:rFonts w:ascii="Calibri" w:hAnsi="Calibri"/>
        </w:rPr>
        <w:t xml:space="preserve"> and wider sanctuary legislation.</w:t>
      </w:r>
    </w:p>
    <w:p w14:paraId="3CB8430E" w14:textId="77777777" w:rsidR="00892CF9" w:rsidRDefault="00892CF9" w:rsidP="00C628EB">
      <w:pPr>
        <w:numPr>
          <w:ilvl w:val="0"/>
          <w:numId w:val="2"/>
        </w:numPr>
        <w:spacing w:after="200" w:line="276" w:lineRule="auto"/>
        <w:jc w:val="both"/>
        <w:rPr>
          <w:rFonts w:ascii="Calibri" w:hAnsi="Calibri"/>
        </w:rPr>
      </w:pPr>
      <w:r w:rsidRPr="00574EC7">
        <w:rPr>
          <w:rFonts w:ascii="Calibri" w:hAnsi="Calibri" w:cs="Arial"/>
          <w:bCs/>
        </w:rPr>
        <w:t xml:space="preserve">Ensure that appropriate performance and accurate budgetary information is maintained, </w:t>
      </w:r>
      <w:r w:rsidRPr="00574EC7">
        <w:rPr>
          <w:rFonts w:ascii="Calibri" w:hAnsi="Calibri"/>
        </w:rPr>
        <w:t>acts as a verification officer, in line with applicable guidance from the Director of Finance and/or Head of Audit, for the purposes of confirming the authenticity of documents provided in support of claims for Local Housing Allowance</w:t>
      </w:r>
    </w:p>
    <w:p w14:paraId="03F134B9" w14:textId="165A293F" w:rsidR="00892CF9" w:rsidRPr="00C9064A" w:rsidRDefault="00AB2E0D" w:rsidP="00C628EB">
      <w:pPr>
        <w:numPr>
          <w:ilvl w:val="0"/>
          <w:numId w:val="2"/>
        </w:numPr>
        <w:spacing w:after="200" w:line="276" w:lineRule="auto"/>
        <w:jc w:val="both"/>
        <w:rPr>
          <w:rFonts w:ascii="Calibri" w:hAnsi="Calibri"/>
        </w:rPr>
      </w:pPr>
      <w:r>
        <w:rPr>
          <w:rFonts w:ascii="Calibri" w:hAnsi="Calibri" w:cs="Arial"/>
        </w:rPr>
        <w:t xml:space="preserve">To ensure any visits or contact with residents and/or landlords is undertaken in </w:t>
      </w:r>
      <w:r w:rsidR="00F54C97">
        <w:rPr>
          <w:rFonts w:ascii="Calibri" w:hAnsi="Calibri" w:cs="Arial"/>
        </w:rPr>
        <w:t>li</w:t>
      </w:r>
      <w:r w:rsidR="00C628EB">
        <w:rPr>
          <w:rFonts w:ascii="Calibri" w:hAnsi="Calibri" w:cs="Arial"/>
        </w:rPr>
        <w:t xml:space="preserve">ne with workplace safety guidance and is risk-assessed. </w:t>
      </w:r>
    </w:p>
    <w:p w14:paraId="28D438CB" w14:textId="36142096" w:rsidR="00C9064A" w:rsidRDefault="00C9064A" w:rsidP="00C9064A">
      <w:pPr>
        <w:pStyle w:val="ListParagraph"/>
        <w:numPr>
          <w:ilvl w:val="0"/>
          <w:numId w:val="2"/>
        </w:numPr>
        <w:rPr>
          <w:rFonts w:ascii="Calibri" w:hAnsi="Calibri"/>
        </w:rPr>
      </w:pPr>
      <w:r w:rsidRPr="00C9064A">
        <w:rPr>
          <w:rFonts w:ascii="Calibri" w:hAnsi="Calibri"/>
        </w:rPr>
        <w:t xml:space="preserve">To monitor casework for </w:t>
      </w:r>
      <w:proofErr w:type="gramStart"/>
      <w:r w:rsidRPr="00C9064A">
        <w:rPr>
          <w:rFonts w:ascii="Calibri" w:hAnsi="Calibri"/>
        </w:rPr>
        <w:t>quality, and</w:t>
      </w:r>
      <w:proofErr w:type="gramEnd"/>
      <w:r w:rsidRPr="00C9064A">
        <w:rPr>
          <w:rFonts w:ascii="Calibri" w:hAnsi="Calibri"/>
        </w:rPr>
        <w:t xml:space="preserve"> sharing best practice to support the team in developing their skills</w:t>
      </w:r>
      <w:r w:rsidR="00980951">
        <w:rPr>
          <w:rFonts w:ascii="Calibri" w:hAnsi="Calibri"/>
        </w:rPr>
        <w:t>, including achieving value for money.</w:t>
      </w:r>
    </w:p>
    <w:p w14:paraId="0D3056B8" w14:textId="77777777" w:rsidR="00C40551" w:rsidRDefault="00C40551" w:rsidP="00C40551">
      <w:pPr>
        <w:pStyle w:val="ListParagraph"/>
        <w:ind w:left="644"/>
        <w:rPr>
          <w:rFonts w:ascii="Calibri" w:hAnsi="Calibri"/>
        </w:rPr>
      </w:pPr>
    </w:p>
    <w:p w14:paraId="407BE158" w14:textId="15584E73" w:rsidR="00C40551" w:rsidRPr="00C40551" w:rsidRDefault="00C40551" w:rsidP="00C40551">
      <w:pPr>
        <w:pStyle w:val="ListParagraph"/>
        <w:numPr>
          <w:ilvl w:val="0"/>
          <w:numId w:val="2"/>
        </w:numPr>
        <w:rPr>
          <w:rFonts w:ascii="Calibri" w:hAnsi="Calibri"/>
        </w:rPr>
      </w:pPr>
      <w:r w:rsidRPr="00C40551">
        <w:rPr>
          <w:rFonts w:ascii="Calibri" w:hAnsi="Calibri"/>
        </w:rPr>
        <w:t xml:space="preserve">Be committed to continuous improvement, and able to have difficult and challenging conversations that will improve the quality of work of staff within </w:t>
      </w:r>
      <w:proofErr w:type="gramStart"/>
      <w:r w:rsidRPr="00C40551">
        <w:rPr>
          <w:rFonts w:ascii="Calibri" w:hAnsi="Calibri"/>
        </w:rPr>
        <w:t>the  team</w:t>
      </w:r>
      <w:proofErr w:type="gramEnd"/>
      <w:r w:rsidRPr="00C40551">
        <w:rPr>
          <w:rFonts w:ascii="Calibri" w:hAnsi="Calibri"/>
        </w:rPr>
        <w:t>.</w:t>
      </w:r>
    </w:p>
    <w:p w14:paraId="49E43217" w14:textId="77777777" w:rsidR="00C9064A" w:rsidRPr="00C9064A" w:rsidRDefault="00C9064A" w:rsidP="00C9064A">
      <w:pPr>
        <w:pStyle w:val="ListParagraph"/>
        <w:ind w:left="644"/>
        <w:rPr>
          <w:rFonts w:ascii="Calibri" w:hAnsi="Calibri"/>
        </w:rPr>
      </w:pPr>
    </w:p>
    <w:p w14:paraId="0220DE6B" w14:textId="039F7A2D" w:rsidR="00871266" w:rsidRDefault="00871266" w:rsidP="00871266">
      <w:pPr>
        <w:pStyle w:val="ListParagraph"/>
        <w:numPr>
          <w:ilvl w:val="0"/>
          <w:numId w:val="2"/>
        </w:numPr>
        <w:rPr>
          <w:rFonts w:ascii="Calibri" w:hAnsi="Calibri"/>
        </w:rPr>
      </w:pPr>
      <w:proofErr w:type="gramStart"/>
      <w:r w:rsidRPr="00871266">
        <w:rPr>
          <w:rFonts w:ascii="Calibri" w:hAnsi="Calibri"/>
        </w:rPr>
        <w:t>Track  programme</w:t>
      </w:r>
      <w:proofErr w:type="gramEnd"/>
      <w:r w:rsidRPr="00871266">
        <w:rPr>
          <w:rFonts w:ascii="Calibri" w:hAnsi="Calibri"/>
        </w:rPr>
        <w:t xml:space="preserve"> spending  and accurately record financial data.</w:t>
      </w:r>
    </w:p>
    <w:p w14:paraId="6D45DE9A" w14:textId="77777777" w:rsidR="00871266" w:rsidRPr="00871266" w:rsidRDefault="00871266" w:rsidP="00871266">
      <w:pPr>
        <w:pStyle w:val="ListParagraph"/>
        <w:ind w:left="644"/>
        <w:rPr>
          <w:rFonts w:ascii="Calibri" w:hAnsi="Calibri"/>
        </w:rPr>
      </w:pPr>
    </w:p>
    <w:p w14:paraId="72D781E5" w14:textId="2E9BE03D" w:rsidR="00892CF9" w:rsidRDefault="00BB2B4E" w:rsidP="00C628EB">
      <w:pPr>
        <w:pStyle w:val="ListParagraph"/>
        <w:numPr>
          <w:ilvl w:val="0"/>
          <w:numId w:val="2"/>
        </w:numPr>
        <w:jc w:val="both"/>
        <w:rPr>
          <w:rFonts w:ascii="Calibri" w:hAnsi="Calibri"/>
        </w:rPr>
      </w:pPr>
      <w:r>
        <w:rPr>
          <w:rFonts w:ascii="Calibri" w:hAnsi="Calibri"/>
        </w:rPr>
        <w:t xml:space="preserve">To </w:t>
      </w:r>
      <w:r w:rsidR="00DD3296">
        <w:rPr>
          <w:rFonts w:ascii="Calibri" w:hAnsi="Calibri"/>
        </w:rPr>
        <w:t xml:space="preserve">ensure the accurate </w:t>
      </w:r>
      <w:r w:rsidR="006433BC">
        <w:rPr>
          <w:rFonts w:ascii="Calibri" w:hAnsi="Calibri"/>
        </w:rPr>
        <w:t xml:space="preserve">recording and management of data and </w:t>
      </w:r>
      <w:r>
        <w:rPr>
          <w:rFonts w:ascii="Calibri" w:hAnsi="Calibri"/>
        </w:rPr>
        <w:t xml:space="preserve">monitor data and identify trends which may improve the service and/or reduce homelessness. </w:t>
      </w:r>
    </w:p>
    <w:p w14:paraId="509F2BD8" w14:textId="77777777" w:rsidR="00892CF9" w:rsidRPr="00356428" w:rsidRDefault="00892CF9" w:rsidP="00C628EB">
      <w:pPr>
        <w:pStyle w:val="ListParagraph"/>
        <w:ind w:left="644"/>
        <w:jc w:val="both"/>
        <w:rPr>
          <w:rFonts w:ascii="Calibri" w:hAnsi="Calibri"/>
        </w:rPr>
      </w:pPr>
    </w:p>
    <w:p w14:paraId="0561EED7" w14:textId="77777777" w:rsidR="00892CF9" w:rsidRDefault="00892CF9" w:rsidP="00C628EB">
      <w:pPr>
        <w:pStyle w:val="ListParagraph"/>
        <w:numPr>
          <w:ilvl w:val="0"/>
          <w:numId w:val="2"/>
        </w:numPr>
        <w:jc w:val="both"/>
        <w:rPr>
          <w:rFonts w:ascii="Calibri" w:hAnsi="Calibri"/>
        </w:rPr>
      </w:pPr>
      <w:r>
        <w:rPr>
          <w:rFonts w:ascii="Calibri" w:hAnsi="Calibri"/>
        </w:rPr>
        <w:t xml:space="preserve">To develop, implement and keep under review the </w:t>
      </w:r>
      <w:proofErr w:type="gramStart"/>
      <w:r>
        <w:rPr>
          <w:rFonts w:ascii="Calibri" w:hAnsi="Calibri"/>
        </w:rPr>
        <w:t>communications  plan</w:t>
      </w:r>
      <w:proofErr w:type="gramEnd"/>
      <w:r>
        <w:rPr>
          <w:rFonts w:ascii="Calibri" w:hAnsi="Calibri"/>
        </w:rPr>
        <w:t xml:space="preserve">  to ensure our schemes are regularly promoted  and have an active presence on social media and other platforms. </w:t>
      </w:r>
    </w:p>
    <w:p w14:paraId="19145AC4" w14:textId="77777777" w:rsidR="00892CF9" w:rsidRPr="003B0AE8" w:rsidRDefault="00892CF9" w:rsidP="00C628EB">
      <w:pPr>
        <w:pStyle w:val="ListParagraph"/>
        <w:jc w:val="both"/>
        <w:rPr>
          <w:rFonts w:ascii="Calibri" w:hAnsi="Calibri"/>
        </w:rPr>
      </w:pPr>
    </w:p>
    <w:p w14:paraId="44B01FF4" w14:textId="79A9F209" w:rsidR="00E16277" w:rsidRPr="00E16277" w:rsidRDefault="00892CF9" w:rsidP="00E16277">
      <w:pPr>
        <w:pStyle w:val="ListParagraph"/>
        <w:numPr>
          <w:ilvl w:val="0"/>
          <w:numId w:val="2"/>
        </w:numPr>
        <w:jc w:val="both"/>
        <w:rPr>
          <w:rFonts w:ascii="Calibri" w:hAnsi="Calibri"/>
        </w:rPr>
      </w:pPr>
      <w:r>
        <w:rPr>
          <w:rFonts w:ascii="Calibri" w:hAnsi="Calibri"/>
        </w:rPr>
        <w:t>To maintain an up-to-date knowledge of housing policy as it applies to residents impacted by forced migration.</w:t>
      </w:r>
    </w:p>
    <w:p w14:paraId="59332466" w14:textId="77777777" w:rsidR="00E16277" w:rsidRPr="00E16277" w:rsidRDefault="00E16277" w:rsidP="00E16277">
      <w:pPr>
        <w:pStyle w:val="ListParagraph"/>
        <w:widowControl w:val="0"/>
        <w:numPr>
          <w:ilvl w:val="0"/>
          <w:numId w:val="2"/>
        </w:numPr>
        <w:tabs>
          <w:tab w:val="left" w:pos="936"/>
          <w:tab w:val="left" w:pos="938"/>
        </w:tabs>
        <w:autoSpaceDE w:val="0"/>
        <w:autoSpaceDN w:val="0"/>
        <w:spacing w:before="293"/>
        <w:ind w:right="466"/>
        <w:jc w:val="both"/>
        <w:rPr>
          <w:rFonts w:asciiTheme="minorHAnsi" w:hAnsiTheme="minorHAnsi" w:cstheme="minorHAnsi"/>
        </w:rPr>
      </w:pPr>
      <w:r w:rsidRPr="00E16277">
        <w:rPr>
          <w:rFonts w:asciiTheme="minorHAnsi" w:hAnsiTheme="minorHAnsi" w:cstheme="minorHAnsi"/>
        </w:rPr>
        <w:t>To</w:t>
      </w:r>
      <w:r w:rsidRPr="00E16277">
        <w:rPr>
          <w:rFonts w:asciiTheme="minorHAnsi" w:hAnsiTheme="minorHAnsi" w:cstheme="minorHAnsi"/>
          <w:spacing w:val="-2"/>
        </w:rPr>
        <w:t xml:space="preserve"> </w:t>
      </w:r>
      <w:r w:rsidRPr="00E16277">
        <w:rPr>
          <w:rFonts w:asciiTheme="minorHAnsi" w:hAnsiTheme="minorHAnsi" w:cstheme="minorHAnsi"/>
        </w:rPr>
        <w:t>work</w:t>
      </w:r>
      <w:r w:rsidRPr="00E16277">
        <w:rPr>
          <w:rFonts w:asciiTheme="minorHAnsi" w:hAnsiTheme="minorHAnsi" w:cstheme="minorHAnsi"/>
          <w:spacing w:val="-4"/>
        </w:rPr>
        <w:t xml:space="preserve"> </w:t>
      </w:r>
      <w:r w:rsidRPr="00E16277">
        <w:rPr>
          <w:rFonts w:asciiTheme="minorHAnsi" w:hAnsiTheme="minorHAnsi" w:cstheme="minorHAnsi"/>
        </w:rPr>
        <w:t>closely</w:t>
      </w:r>
      <w:r w:rsidRPr="00E16277">
        <w:rPr>
          <w:rFonts w:asciiTheme="minorHAnsi" w:hAnsiTheme="minorHAnsi" w:cstheme="minorHAnsi"/>
          <w:spacing w:val="-6"/>
        </w:rPr>
        <w:t xml:space="preserve"> </w:t>
      </w:r>
      <w:r w:rsidRPr="00E16277">
        <w:rPr>
          <w:rFonts w:asciiTheme="minorHAnsi" w:hAnsiTheme="minorHAnsi" w:cstheme="minorHAnsi"/>
        </w:rPr>
        <w:t>with</w:t>
      </w:r>
      <w:r w:rsidRPr="00E16277">
        <w:rPr>
          <w:rFonts w:asciiTheme="minorHAnsi" w:hAnsiTheme="minorHAnsi" w:cstheme="minorHAnsi"/>
          <w:spacing w:val="-2"/>
        </w:rPr>
        <w:t xml:space="preserve"> </w:t>
      </w:r>
      <w:r w:rsidRPr="00E16277">
        <w:rPr>
          <w:rFonts w:asciiTheme="minorHAnsi" w:hAnsiTheme="minorHAnsi" w:cstheme="minorHAnsi"/>
        </w:rPr>
        <w:t xml:space="preserve">colleagues in the Refugee Services team to deliver a well-coordinated service to residents. </w:t>
      </w:r>
    </w:p>
    <w:p w14:paraId="1A084AAD" w14:textId="77777777" w:rsidR="00E16277" w:rsidRPr="00E16277" w:rsidRDefault="00E16277" w:rsidP="00E16277">
      <w:pPr>
        <w:pStyle w:val="BodyText"/>
        <w:spacing w:before="2"/>
        <w:jc w:val="both"/>
        <w:rPr>
          <w:rFonts w:asciiTheme="minorHAnsi" w:hAnsiTheme="minorHAnsi" w:cstheme="minorHAnsi"/>
          <w:b/>
        </w:rPr>
      </w:pPr>
    </w:p>
    <w:p w14:paraId="4B259EB9" w14:textId="73D05AD8" w:rsidR="00E16277" w:rsidRPr="00E16277" w:rsidRDefault="00E16277" w:rsidP="00E16277">
      <w:pPr>
        <w:pStyle w:val="ListParagraph"/>
        <w:widowControl w:val="0"/>
        <w:numPr>
          <w:ilvl w:val="0"/>
          <w:numId w:val="2"/>
        </w:numPr>
        <w:tabs>
          <w:tab w:val="left" w:pos="936"/>
          <w:tab w:val="left" w:pos="938"/>
        </w:tabs>
        <w:autoSpaceDE w:val="0"/>
        <w:autoSpaceDN w:val="0"/>
        <w:spacing w:before="1"/>
        <w:ind w:right="476"/>
        <w:jc w:val="both"/>
        <w:rPr>
          <w:rFonts w:asciiTheme="minorHAnsi" w:hAnsiTheme="minorHAnsi" w:cstheme="minorHAnsi"/>
        </w:rPr>
        <w:sectPr w:rsidR="00E16277" w:rsidRPr="00E16277">
          <w:pgSz w:w="11910" w:h="16840"/>
          <w:pgMar w:top="1680" w:right="1180" w:bottom="1220" w:left="1580" w:header="347" w:footer="1029" w:gutter="0"/>
          <w:cols w:space="720"/>
        </w:sectPr>
      </w:pPr>
      <w:r w:rsidRPr="00E16277">
        <w:rPr>
          <w:rFonts w:asciiTheme="minorHAnsi" w:hAnsiTheme="minorHAnsi" w:cstheme="minorHAnsi"/>
        </w:rPr>
        <w:t>To be pro-active in working with the Refugee Services Residents Manager in having</w:t>
      </w:r>
      <w:r w:rsidRPr="00E16277">
        <w:rPr>
          <w:rFonts w:asciiTheme="minorHAnsi" w:hAnsiTheme="minorHAnsi" w:cstheme="minorHAnsi"/>
          <w:spacing w:val="-5"/>
        </w:rPr>
        <w:t xml:space="preserve"> </w:t>
      </w:r>
      <w:r w:rsidRPr="00E16277">
        <w:rPr>
          <w:rFonts w:asciiTheme="minorHAnsi" w:hAnsiTheme="minorHAnsi" w:cstheme="minorHAnsi"/>
        </w:rPr>
        <w:t>an approach</w:t>
      </w:r>
      <w:r w:rsidRPr="00E16277">
        <w:rPr>
          <w:rFonts w:asciiTheme="minorHAnsi" w:hAnsiTheme="minorHAnsi" w:cstheme="minorHAnsi"/>
          <w:spacing w:val="-5"/>
        </w:rPr>
        <w:t xml:space="preserve"> </w:t>
      </w:r>
      <w:r w:rsidRPr="00E16277">
        <w:rPr>
          <w:rFonts w:asciiTheme="minorHAnsi" w:hAnsiTheme="minorHAnsi" w:cstheme="minorHAnsi"/>
        </w:rPr>
        <w:t>to</w:t>
      </w:r>
      <w:r w:rsidRPr="00E16277">
        <w:rPr>
          <w:rFonts w:asciiTheme="minorHAnsi" w:hAnsiTheme="minorHAnsi" w:cstheme="minorHAnsi"/>
          <w:spacing w:val="-2"/>
        </w:rPr>
        <w:t xml:space="preserve"> </w:t>
      </w:r>
      <w:r w:rsidRPr="00E16277">
        <w:rPr>
          <w:rFonts w:asciiTheme="minorHAnsi" w:hAnsiTheme="minorHAnsi" w:cstheme="minorHAnsi"/>
        </w:rPr>
        <w:t>make the</w:t>
      </w:r>
      <w:r w:rsidRPr="00E16277">
        <w:rPr>
          <w:rFonts w:asciiTheme="minorHAnsi" w:hAnsiTheme="minorHAnsi" w:cstheme="minorHAnsi"/>
          <w:spacing w:val="-5"/>
        </w:rPr>
        <w:t xml:space="preserve"> </w:t>
      </w:r>
      <w:r w:rsidRPr="00E16277">
        <w:rPr>
          <w:rFonts w:asciiTheme="minorHAnsi" w:hAnsiTheme="minorHAnsi" w:cstheme="minorHAnsi"/>
        </w:rPr>
        <w:t>best value</w:t>
      </w:r>
      <w:r w:rsidRPr="00E16277">
        <w:rPr>
          <w:rFonts w:asciiTheme="minorHAnsi" w:hAnsiTheme="minorHAnsi" w:cstheme="minorHAnsi"/>
          <w:spacing w:val="-4"/>
        </w:rPr>
        <w:t xml:space="preserve"> </w:t>
      </w:r>
      <w:r w:rsidRPr="00E16277">
        <w:rPr>
          <w:rFonts w:asciiTheme="minorHAnsi" w:hAnsiTheme="minorHAnsi" w:cstheme="minorHAnsi"/>
        </w:rPr>
        <w:t>use</w:t>
      </w:r>
      <w:r w:rsidRPr="00E16277">
        <w:rPr>
          <w:rFonts w:asciiTheme="minorHAnsi" w:hAnsiTheme="minorHAnsi" w:cstheme="minorHAnsi"/>
          <w:spacing w:val="-2"/>
        </w:rPr>
        <w:t xml:space="preserve"> </w:t>
      </w:r>
      <w:r w:rsidRPr="00E16277">
        <w:rPr>
          <w:rFonts w:asciiTheme="minorHAnsi" w:hAnsiTheme="minorHAnsi" w:cstheme="minorHAnsi"/>
        </w:rPr>
        <w:t>of resources across and with both internal and external partners</w:t>
      </w:r>
      <w:r w:rsidR="00842778">
        <w:rPr>
          <w:rFonts w:asciiTheme="minorHAnsi" w:hAnsiTheme="minorHAnsi" w:cstheme="minorHAnsi"/>
        </w:rPr>
        <w:t>.</w:t>
      </w:r>
    </w:p>
    <w:p w14:paraId="7D7E090E" w14:textId="77777777" w:rsidR="00892CF9" w:rsidRDefault="00892CF9" w:rsidP="00C628EB">
      <w:pPr>
        <w:jc w:val="both"/>
        <w:rPr>
          <w:rFonts w:ascii="Calibri" w:hAnsi="Calibri" w:cs="Arial"/>
          <w:b/>
          <w:bCs/>
        </w:rPr>
      </w:pPr>
      <w:r w:rsidRPr="005B3EBF">
        <w:rPr>
          <w:rFonts w:ascii="Calibri" w:hAnsi="Calibri" w:cs="Arial"/>
          <w:b/>
          <w:bCs/>
        </w:rPr>
        <w:lastRenderedPageBreak/>
        <w:t>Generic Duties and Responsibilities</w:t>
      </w:r>
    </w:p>
    <w:p w14:paraId="672E5DC3" w14:textId="77777777" w:rsidR="00892CF9" w:rsidRPr="005B3EBF" w:rsidRDefault="00892CF9" w:rsidP="00C628EB">
      <w:pPr>
        <w:ind w:left="360"/>
        <w:jc w:val="both"/>
        <w:rPr>
          <w:rFonts w:ascii="Calibri" w:hAnsi="Calibri" w:cs="Arial"/>
        </w:rPr>
      </w:pPr>
    </w:p>
    <w:p w14:paraId="78CFEF75" w14:textId="77777777" w:rsidR="00892CF9" w:rsidRPr="00C22178" w:rsidRDefault="00892CF9" w:rsidP="00C628EB">
      <w:pPr>
        <w:numPr>
          <w:ilvl w:val="0"/>
          <w:numId w:val="1"/>
        </w:numPr>
        <w:ind w:left="360"/>
        <w:jc w:val="both"/>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5C2251BD" w14:textId="77777777" w:rsidR="00892CF9" w:rsidRDefault="00892CF9" w:rsidP="00C628EB">
      <w:pPr>
        <w:ind w:left="360"/>
        <w:jc w:val="both"/>
        <w:rPr>
          <w:rFonts w:ascii="Calibri" w:hAnsi="Calibri" w:cs="Arial"/>
        </w:rPr>
      </w:pPr>
    </w:p>
    <w:p w14:paraId="2BA6B1C7" w14:textId="77777777" w:rsidR="00892CF9" w:rsidRDefault="00892CF9" w:rsidP="00C628EB">
      <w:pPr>
        <w:numPr>
          <w:ilvl w:val="0"/>
          <w:numId w:val="1"/>
        </w:numPr>
        <w:ind w:left="360"/>
        <w:jc w:val="both"/>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34FEEB45" w14:textId="77777777" w:rsidR="00892CF9" w:rsidRPr="00591F9B" w:rsidRDefault="00892CF9" w:rsidP="00C628EB">
      <w:pPr>
        <w:ind w:left="360"/>
        <w:jc w:val="both"/>
        <w:rPr>
          <w:rFonts w:ascii="Calibri" w:hAnsi="Calibri" w:cs="Arial"/>
        </w:rPr>
      </w:pPr>
    </w:p>
    <w:p w14:paraId="329496F3" w14:textId="77777777" w:rsidR="00892CF9" w:rsidRPr="00CB0D3C" w:rsidRDefault="00892CF9" w:rsidP="00C628EB">
      <w:pPr>
        <w:numPr>
          <w:ilvl w:val="0"/>
          <w:numId w:val="1"/>
        </w:numPr>
        <w:ind w:left="360"/>
        <w:jc w:val="both"/>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096FBCCD" w14:textId="77777777" w:rsidR="00892CF9" w:rsidRPr="005B3EBF" w:rsidRDefault="00892CF9" w:rsidP="00C628EB">
      <w:pPr>
        <w:jc w:val="both"/>
        <w:rPr>
          <w:rFonts w:ascii="Calibri" w:hAnsi="Calibri" w:cs="Arial"/>
        </w:rPr>
      </w:pPr>
    </w:p>
    <w:p w14:paraId="1EAAB3C1" w14:textId="77777777" w:rsidR="00892CF9" w:rsidRDefault="00892CF9" w:rsidP="00C628EB">
      <w:pPr>
        <w:numPr>
          <w:ilvl w:val="0"/>
          <w:numId w:val="1"/>
        </w:numPr>
        <w:ind w:left="360"/>
        <w:jc w:val="both"/>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15BEBE32" w14:textId="77777777" w:rsidR="00892CF9" w:rsidRDefault="00892CF9" w:rsidP="00C628EB">
      <w:pPr>
        <w:ind w:left="360"/>
        <w:jc w:val="both"/>
        <w:rPr>
          <w:rFonts w:ascii="Calibri" w:hAnsi="Calibri" w:cs="Arial"/>
        </w:rPr>
      </w:pPr>
    </w:p>
    <w:p w14:paraId="519337CA" w14:textId="77777777" w:rsidR="00892CF9" w:rsidRPr="005B3EBF" w:rsidRDefault="00892CF9" w:rsidP="00C628EB">
      <w:pPr>
        <w:numPr>
          <w:ilvl w:val="0"/>
          <w:numId w:val="1"/>
        </w:numPr>
        <w:ind w:left="360"/>
        <w:jc w:val="both"/>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w:t>
      </w:r>
      <w:proofErr w:type="gramStart"/>
      <w:r>
        <w:rPr>
          <w:rFonts w:ascii="Calibri" w:hAnsi="Calibri" w:cs="Arial"/>
        </w:rPr>
        <w:t>people</w:t>
      </w:r>
      <w:proofErr w:type="gramEnd"/>
      <w:r>
        <w:rPr>
          <w:rFonts w:ascii="Calibri" w:hAnsi="Calibri" w:cs="Arial"/>
        </w:rPr>
        <w:t xml:space="preserv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17D01FFE" w14:textId="77777777" w:rsidR="00892CF9" w:rsidRPr="005B3EBF" w:rsidRDefault="00892CF9" w:rsidP="00C628EB">
      <w:pPr>
        <w:shd w:val="clear" w:color="auto" w:fill="FFFFFF"/>
        <w:jc w:val="both"/>
        <w:rPr>
          <w:rFonts w:ascii="Calibri" w:hAnsi="Calibri" w:cs="Arial"/>
          <w:color w:val="000000"/>
        </w:rPr>
      </w:pPr>
    </w:p>
    <w:p w14:paraId="2668246C" w14:textId="77777777" w:rsidR="00892CF9" w:rsidRDefault="00892CF9" w:rsidP="00C628EB">
      <w:pPr>
        <w:numPr>
          <w:ilvl w:val="0"/>
          <w:numId w:val="1"/>
        </w:numPr>
        <w:shd w:val="clear" w:color="auto" w:fill="FFFFFF"/>
        <w:ind w:left="360"/>
        <w:jc w:val="both"/>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044A1236" w14:textId="77777777" w:rsidR="00892CF9" w:rsidRDefault="00892CF9" w:rsidP="00C628EB">
      <w:pPr>
        <w:pStyle w:val="ListParagraph"/>
        <w:jc w:val="both"/>
        <w:rPr>
          <w:rFonts w:ascii="Calibri" w:hAnsi="Calibri" w:cs="Arial"/>
          <w:color w:val="000000"/>
        </w:rPr>
      </w:pPr>
    </w:p>
    <w:p w14:paraId="28A96654" w14:textId="77777777" w:rsidR="00892CF9" w:rsidRDefault="00892CF9" w:rsidP="00C628EB">
      <w:pPr>
        <w:numPr>
          <w:ilvl w:val="0"/>
          <w:numId w:val="1"/>
        </w:numPr>
        <w:shd w:val="clear" w:color="auto" w:fill="FFFFFF"/>
        <w:ind w:left="360"/>
        <w:jc w:val="both"/>
        <w:rPr>
          <w:rFonts w:ascii="Calibri" w:hAnsi="Calibri" w:cs="Arial"/>
          <w:color w:val="000000"/>
        </w:rPr>
      </w:pPr>
      <w:r>
        <w:rPr>
          <w:rFonts w:ascii="Calibri" w:hAnsi="Calibri" w:cs="Arial"/>
          <w:color w:val="000000"/>
        </w:rPr>
        <w:t>To maintain a working knowledge of the Welfare Reform Act 2012, with a key focus on the benefit cap and implications on assessing affordability when mobilising applicants.</w:t>
      </w:r>
    </w:p>
    <w:p w14:paraId="05C76DA6" w14:textId="77777777" w:rsidR="00892CF9" w:rsidRDefault="00892CF9" w:rsidP="00C628EB">
      <w:pPr>
        <w:pStyle w:val="ListParagraph"/>
        <w:jc w:val="both"/>
        <w:rPr>
          <w:rFonts w:ascii="Calibri" w:hAnsi="Calibri" w:cs="Arial"/>
          <w:color w:val="000000"/>
        </w:rPr>
      </w:pPr>
    </w:p>
    <w:p w14:paraId="4EC63792" w14:textId="77777777" w:rsidR="00892CF9" w:rsidRDefault="00892CF9" w:rsidP="00C628EB">
      <w:pPr>
        <w:numPr>
          <w:ilvl w:val="0"/>
          <w:numId w:val="1"/>
        </w:numPr>
        <w:shd w:val="clear" w:color="auto" w:fill="FFFFFF"/>
        <w:ind w:left="360"/>
        <w:jc w:val="both"/>
        <w:rPr>
          <w:rFonts w:ascii="Calibri" w:hAnsi="Calibri" w:cs="Arial"/>
          <w:color w:val="000000"/>
        </w:rPr>
      </w:pPr>
      <w:r>
        <w:rPr>
          <w:rFonts w:ascii="Calibri" w:hAnsi="Calibri" w:cs="Arial"/>
          <w:color w:val="000000"/>
        </w:rPr>
        <w:t xml:space="preserve">To proactively publicise and </w:t>
      </w:r>
      <w:proofErr w:type="gramStart"/>
      <w:r>
        <w:rPr>
          <w:rFonts w:ascii="Calibri" w:hAnsi="Calibri" w:cs="Arial"/>
          <w:color w:val="000000"/>
        </w:rPr>
        <w:t>explore  for</w:t>
      </w:r>
      <w:proofErr w:type="gramEnd"/>
      <w:r>
        <w:rPr>
          <w:rFonts w:ascii="Calibri" w:hAnsi="Calibri" w:cs="Arial"/>
          <w:color w:val="000000"/>
        </w:rPr>
        <w:t xml:space="preserve"> new business by way of agent visits, cold calling, attending landlord-focused events as well as other methods in line with our comms plan. Maintaining key links with current landlords and agents to ensure a regular supply of properties.</w:t>
      </w:r>
    </w:p>
    <w:p w14:paraId="254EB3B5" w14:textId="77777777" w:rsidR="00892CF9" w:rsidRDefault="00892CF9" w:rsidP="00C628EB">
      <w:pPr>
        <w:pStyle w:val="ListParagraph"/>
        <w:jc w:val="both"/>
        <w:rPr>
          <w:rFonts w:ascii="Calibri" w:hAnsi="Calibri" w:cs="Arial"/>
          <w:color w:val="000000"/>
        </w:rPr>
      </w:pPr>
    </w:p>
    <w:p w14:paraId="5750EE29" w14:textId="77777777" w:rsidR="00892CF9" w:rsidRDefault="00892CF9" w:rsidP="00C628EB">
      <w:pPr>
        <w:numPr>
          <w:ilvl w:val="0"/>
          <w:numId w:val="1"/>
        </w:numPr>
        <w:shd w:val="clear" w:color="auto" w:fill="FFFFFF"/>
        <w:ind w:left="360"/>
        <w:jc w:val="both"/>
        <w:rPr>
          <w:rFonts w:ascii="Calibri" w:hAnsi="Calibri" w:cs="Arial"/>
          <w:color w:val="000000"/>
        </w:rPr>
      </w:pPr>
      <w:r>
        <w:rPr>
          <w:rFonts w:ascii="Calibri" w:hAnsi="Calibri" w:cs="Arial"/>
          <w:color w:val="000000"/>
        </w:rPr>
        <w:t>Maintaining an up-to-date knowledge of the private housing market with particular focus on London but also beyond.</w:t>
      </w:r>
    </w:p>
    <w:p w14:paraId="56CD78B4" w14:textId="77777777" w:rsidR="00892CF9" w:rsidRDefault="00892CF9" w:rsidP="00C628EB">
      <w:pPr>
        <w:numPr>
          <w:ilvl w:val="0"/>
          <w:numId w:val="1"/>
        </w:numPr>
        <w:shd w:val="clear" w:color="auto" w:fill="FFFFFF"/>
        <w:ind w:left="360"/>
        <w:jc w:val="both"/>
        <w:rPr>
          <w:rFonts w:ascii="Calibri" w:hAnsi="Calibri" w:cs="Arial"/>
          <w:color w:val="000000"/>
        </w:rPr>
      </w:pPr>
      <w:r>
        <w:rPr>
          <w:rFonts w:ascii="Calibri" w:hAnsi="Calibri" w:cs="Arial"/>
          <w:color w:val="000000"/>
        </w:rPr>
        <w:t xml:space="preserve">Develop good practice for landlord management, including arranging landlord events and developing a knowledge </w:t>
      </w:r>
      <w:proofErr w:type="gramStart"/>
      <w:r>
        <w:rPr>
          <w:rFonts w:ascii="Calibri" w:hAnsi="Calibri" w:cs="Arial"/>
          <w:color w:val="000000"/>
        </w:rPr>
        <w:t>hub</w:t>
      </w:r>
      <w:proofErr w:type="gramEnd"/>
    </w:p>
    <w:p w14:paraId="239C7B1E" w14:textId="77777777" w:rsidR="00892CF9" w:rsidRPr="00CF145F" w:rsidRDefault="00892CF9" w:rsidP="00C628EB">
      <w:pPr>
        <w:pStyle w:val="NormalWeb"/>
        <w:jc w:val="both"/>
        <w:rPr>
          <w:rFonts w:ascii="Calibri" w:hAnsi="Calibri"/>
          <w:b/>
        </w:rPr>
      </w:pPr>
      <w:r w:rsidRPr="00CF145F">
        <w:rPr>
          <w:rFonts w:ascii="Calibri" w:hAnsi="Calibri"/>
          <w:b/>
        </w:rPr>
        <w:t xml:space="preserve">Additional Information </w:t>
      </w:r>
    </w:p>
    <w:p w14:paraId="452BECB0" w14:textId="77777777" w:rsidR="00892CF9" w:rsidRDefault="00892CF9" w:rsidP="00C628EB">
      <w:pPr>
        <w:pStyle w:val="ListParagraph"/>
        <w:numPr>
          <w:ilvl w:val="0"/>
          <w:numId w:val="3"/>
        </w:numPr>
        <w:spacing w:before="100" w:beforeAutospacing="1" w:after="100" w:afterAutospacing="1"/>
        <w:contextualSpacing/>
        <w:jc w:val="both"/>
        <w:rPr>
          <w:rFonts w:ascii="Calibri" w:hAnsi="Calibri"/>
        </w:rPr>
      </w:pPr>
      <w:r>
        <w:rPr>
          <w:rFonts w:ascii="Calibri" w:hAnsi="Calibri"/>
        </w:rPr>
        <w:t xml:space="preserve">Must be able to carry out visits </w:t>
      </w:r>
      <w:r w:rsidRPr="00233FFC">
        <w:rPr>
          <w:rFonts w:ascii="Calibri" w:hAnsi="Calibri"/>
        </w:rPr>
        <w:t>and/or be able to carry out visits using public transport</w:t>
      </w:r>
      <w:r>
        <w:rPr>
          <w:rFonts w:ascii="Calibri" w:hAnsi="Calibri"/>
        </w:rPr>
        <w:t>.</w:t>
      </w:r>
    </w:p>
    <w:p w14:paraId="4123FE05" w14:textId="77777777" w:rsidR="00892CF9" w:rsidRPr="00233FFC" w:rsidRDefault="00892CF9" w:rsidP="00C628EB">
      <w:pPr>
        <w:pStyle w:val="ListParagraph"/>
        <w:numPr>
          <w:ilvl w:val="0"/>
          <w:numId w:val="3"/>
        </w:numPr>
        <w:spacing w:before="100" w:beforeAutospacing="1" w:after="100" w:afterAutospacing="1"/>
        <w:contextualSpacing/>
        <w:jc w:val="both"/>
        <w:rPr>
          <w:rFonts w:ascii="Calibri" w:hAnsi="Calibri"/>
        </w:rPr>
      </w:pPr>
      <w:r>
        <w:rPr>
          <w:rFonts w:ascii="Calibri" w:hAnsi="Calibri"/>
        </w:rPr>
        <w:t xml:space="preserve">This role is best suited to an individual who has a </w:t>
      </w:r>
      <w:proofErr w:type="spellStart"/>
      <w:r>
        <w:rPr>
          <w:rFonts w:ascii="Calibri" w:hAnsi="Calibri"/>
        </w:rPr>
        <w:t>geuine</w:t>
      </w:r>
      <w:proofErr w:type="spellEnd"/>
      <w:r>
        <w:rPr>
          <w:rFonts w:ascii="Calibri" w:hAnsi="Calibri"/>
        </w:rPr>
        <w:t xml:space="preserve"> passion and interest in supporting vulnerable people, particularly people affected by forced migration. </w:t>
      </w:r>
    </w:p>
    <w:p w14:paraId="1CD4D6BE" w14:textId="77777777" w:rsidR="00892CF9" w:rsidRPr="00A25820" w:rsidRDefault="00892CF9" w:rsidP="00C628EB">
      <w:pPr>
        <w:jc w:val="both"/>
        <w:rPr>
          <w:rFonts w:ascii="Calibri" w:hAnsi="Calibri" w:cs="Arial"/>
          <w:b/>
          <w:color w:val="FF0000"/>
        </w:rPr>
      </w:pPr>
    </w:p>
    <w:p w14:paraId="2C3EF118" w14:textId="77777777" w:rsidR="00892CF9" w:rsidRDefault="00892CF9" w:rsidP="00C628EB">
      <w:pPr>
        <w:jc w:val="both"/>
        <w:rPr>
          <w:rFonts w:ascii="Calibri" w:hAnsi="Calibri" w:cs="Arial"/>
          <w:b/>
        </w:rPr>
      </w:pPr>
      <w:r w:rsidRPr="00957C08">
        <w:rPr>
          <w:rFonts w:ascii="Calibri" w:hAnsi="Calibri" w:cs="Arial"/>
          <w:b/>
        </w:rPr>
        <w:lastRenderedPageBreak/>
        <w:t>Team structure</w:t>
      </w:r>
    </w:p>
    <w:p w14:paraId="05B3F6CC" w14:textId="16671B50" w:rsidR="00892CF9" w:rsidRPr="00957C08" w:rsidRDefault="00B412C5" w:rsidP="00C628EB">
      <w:pPr>
        <w:jc w:val="both"/>
        <w:rPr>
          <w:rFonts w:ascii="Calibri" w:hAnsi="Calibri" w:cs="Arial"/>
          <w:b/>
        </w:rPr>
      </w:pPr>
      <w:r>
        <w:rPr>
          <w:rFonts w:ascii="Calibri" w:hAnsi="Calibri" w:cs="Arial"/>
          <w:b/>
          <w:noProof/>
          <w14:ligatures w14:val="standardContextual"/>
        </w:rPr>
        <mc:AlternateContent>
          <mc:Choice Requires="wps">
            <w:drawing>
              <wp:anchor distT="0" distB="0" distL="114300" distR="114300" simplePos="0" relativeHeight="251665408" behindDoc="0" locked="0" layoutInCell="1" allowOverlap="1" wp14:anchorId="0C8F9C04" wp14:editId="7FBC1A19">
                <wp:simplePos x="0" y="0"/>
                <wp:positionH relativeFrom="column">
                  <wp:posOffset>1367155</wp:posOffset>
                </wp:positionH>
                <wp:positionV relativeFrom="paragraph">
                  <wp:posOffset>1170305</wp:posOffset>
                </wp:positionV>
                <wp:extent cx="177800" cy="3492500"/>
                <wp:effectExtent l="0" t="0" r="69850" b="50800"/>
                <wp:wrapNone/>
                <wp:docPr id="378621465" name="Straight Arrow Connector 13"/>
                <wp:cNvGraphicFramePr/>
                <a:graphic xmlns:a="http://schemas.openxmlformats.org/drawingml/2006/main">
                  <a:graphicData uri="http://schemas.microsoft.com/office/word/2010/wordprocessingShape">
                    <wps:wsp>
                      <wps:cNvCnPr/>
                      <wps:spPr>
                        <a:xfrm>
                          <a:off x="0" y="0"/>
                          <a:ext cx="177800" cy="3492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53C6F9" id="_x0000_t32" coordsize="21600,21600" o:spt="32" o:oned="t" path="m,l21600,21600e" filled="f">
                <v:path arrowok="t" fillok="f" o:connecttype="none"/>
                <o:lock v:ext="edit" shapetype="t"/>
              </v:shapetype>
              <v:shape id="Straight Arrow Connector 13" o:spid="_x0000_s1026" type="#_x0000_t32" style="position:absolute;margin-left:107.65pt;margin-top:92.15pt;width:14pt;height:2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" strokecolor="#4472c4 [3204]" strokeweight=".5pt">
                <v:stroke endarrow="block" joinstyle="miter"/>
              </v:shape>
            </w:pict>
          </mc:Fallback>
        </mc:AlternateContent>
      </w:r>
      <w:r>
        <w:rPr>
          <w:rFonts w:ascii="Calibri" w:hAnsi="Calibri" w:cs="Arial"/>
          <w:b/>
          <w:noProof/>
          <w14:ligatures w14:val="standardContextual"/>
        </w:rPr>
        <mc:AlternateContent>
          <mc:Choice Requires="wps">
            <w:drawing>
              <wp:anchor distT="0" distB="0" distL="114300" distR="114300" simplePos="0" relativeHeight="251664384" behindDoc="0" locked="0" layoutInCell="1" allowOverlap="1" wp14:anchorId="79BE55E1" wp14:editId="7A2ED93A">
                <wp:simplePos x="0" y="0"/>
                <wp:positionH relativeFrom="column">
                  <wp:posOffset>1367155</wp:posOffset>
                </wp:positionH>
                <wp:positionV relativeFrom="paragraph">
                  <wp:posOffset>1176655</wp:posOffset>
                </wp:positionV>
                <wp:extent cx="152400" cy="2857500"/>
                <wp:effectExtent l="0" t="0" r="76200" b="57150"/>
                <wp:wrapNone/>
                <wp:docPr id="1160767761" name="Straight Arrow Connector 12"/>
                <wp:cNvGraphicFramePr/>
                <a:graphic xmlns:a="http://schemas.openxmlformats.org/drawingml/2006/main">
                  <a:graphicData uri="http://schemas.microsoft.com/office/word/2010/wordprocessingShape">
                    <wps:wsp>
                      <wps:cNvCnPr/>
                      <wps:spPr>
                        <a:xfrm>
                          <a:off x="0" y="0"/>
                          <a:ext cx="152400" cy="285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9C6277" id="Straight Arrow Connector 12" o:spid="_x0000_s1026" type="#_x0000_t32" style="position:absolute;margin-left:107.65pt;margin-top:92.65pt;width:12pt;height:2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" strokecolor="#4472c4 [3204]" strokeweight=".5pt">
                <v:stroke endarrow="block" joinstyle="miter"/>
              </v:shape>
            </w:pict>
          </mc:Fallback>
        </mc:AlternateContent>
      </w:r>
      <w:r>
        <w:rPr>
          <w:rFonts w:ascii="Calibri" w:hAnsi="Calibri" w:cs="Arial"/>
          <w:b/>
          <w:noProof/>
          <w14:ligatures w14:val="standardContextual"/>
        </w:rPr>
        <mc:AlternateContent>
          <mc:Choice Requires="wps">
            <w:drawing>
              <wp:anchor distT="0" distB="0" distL="114300" distR="114300" simplePos="0" relativeHeight="251663360" behindDoc="0" locked="0" layoutInCell="1" allowOverlap="1" wp14:anchorId="36AFA099" wp14:editId="47AE754B">
                <wp:simplePos x="0" y="0"/>
                <wp:positionH relativeFrom="column">
                  <wp:posOffset>1373505</wp:posOffset>
                </wp:positionH>
                <wp:positionV relativeFrom="paragraph">
                  <wp:posOffset>1195705</wp:posOffset>
                </wp:positionV>
                <wp:extent cx="152400" cy="2247900"/>
                <wp:effectExtent l="0" t="0" r="76200" b="57150"/>
                <wp:wrapNone/>
                <wp:docPr id="2014429621" name="Straight Arrow Connector 11"/>
                <wp:cNvGraphicFramePr/>
                <a:graphic xmlns:a="http://schemas.openxmlformats.org/drawingml/2006/main">
                  <a:graphicData uri="http://schemas.microsoft.com/office/word/2010/wordprocessingShape">
                    <wps:wsp>
                      <wps:cNvCnPr/>
                      <wps:spPr>
                        <a:xfrm>
                          <a:off x="0" y="0"/>
                          <a:ext cx="152400" cy="2247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7B2F48" id="Straight Arrow Connector 11" o:spid="_x0000_s1026" type="#_x0000_t32" style="position:absolute;margin-left:108.15pt;margin-top:94.15pt;width:12pt;height:17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" strokecolor="#4472c4 [3204]" strokeweight=".5pt">
                <v:stroke endarrow="block" joinstyle="miter"/>
              </v:shape>
            </w:pict>
          </mc:Fallback>
        </mc:AlternateContent>
      </w:r>
      <w:r>
        <w:rPr>
          <w:rFonts w:ascii="Calibri" w:hAnsi="Calibri" w:cs="Arial"/>
          <w:b/>
          <w:noProof/>
          <w14:ligatures w14:val="standardContextual"/>
        </w:rPr>
        <mc:AlternateContent>
          <mc:Choice Requires="wps">
            <w:drawing>
              <wp:anchor distT="0" distB="0" distL="114300" distR="114300" simplePos="0" relativeHeight="251662336" behindDoc="0" locked="0" layoutInCell="1" allowOverlap="1" wp14:anchorId="1C7A181B" wp14:editId="1ECD5598">
                <wp:simplePos x="0" y="0"/>
                <wp:positionH relativeFrom="column">
                  <wp:posOffset>1373505</wp:posOffset>
                </wp:positionH>
                <wp:positionV relativeFrom="paragraph">
                  <wp:posOffset>1195705</wp:posOffset>
                </wp:positionV>
                <wp:extent cx="158750" cy="1612900"/>
                <wp:effectExtent l="0" t="0" r="69850" b="63500"/>
                <wp:wrapNone/>
                <wp:docPr id="1398500200" name="Straight Arrow Connector 10"/>
                <wp:cNvGraphicFramePr/>
                <a:graphic xmlns:a="http://schemas.openxmlformats.org/drawingml/2006/main">
                  <a:graphicData uri="http://schemas.microsoft.com/office/word/2010/wordprocessingShape">
                    <wps:wsp>
                      <wps:cNvCnPr/>
                      <wps:spPr>
                        <a:xfrm>
                          <a:off x="0" y="0"/>
                          <a:ext cx="158750" cy="161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4FF596" id="Straight Arrow Connector 10" o:spid="_x0000_s1026" type="#_x0000_t32" style="position:absolute;margin-left:108.15pt;margin-top:94.15pt;width:12.5pt;height:12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" strokecolor="#4472c4 [3204]" strokeweight=".5pt">
                <v:stroke endarrow="block" joinstyle="miter"/>
              </v:shape>
            </w:pict>
          </mc:Fallback>
        </mc:AlternateContent>
      </w:r>
      <w:r>
        <w:rPr>
          <w:rFonts w:ascii="Calibri" w:hAnsi="Calibri" w:cs="Arial"/>
          <w:b/>
          <w:noProof/>
          <w14:ligatures w14:val="standardContextual"/>
        </w:rPr>
        <mc:AlternateContent>
          <mc:Choice Requires="wps">
            <w:drawing>
              <wp:anchor distT="0" distB="0" distL="114300" distR="114300" simplePos="0" relativeHeight="251661312" behindDoc="0" locked="0" layoutInCell="1" allowOverlap="1" wp14:anchorId="4F966E90" wp14:editId="29E7C968">
                <wp:simplePos x="0" y="0"/>
                <wp:positionH relativeFrom="column">
                  <wp:posOffset>1379855</wp:posOffset>
                </wp:positionH>
                <wp:positionV relativeFrom="paragraph">
                  <wp:posOffset>1202055</wp:posOffset>
                </wp:positionV>
                <wp:extent cx="146050" cy="984250"/>
                <wp:effectExtent l="0" t="0" r="82550" b="63500"/>
                <wp:wrapNone/>
                <wp:docPr id="1111223930" name="Straight Arrow Connector 9"/>
                <wp:cNvGraphicFramePr/>
                <a:graphic xmlns:a="http://schemas.openxmlformats.org/drawingml/2006/main">
                  <a:graphicData uri="http://schemas.microsoft.com/office/word/2010/wordprocessingShape">
                    <wps:wsp>
                      <wps:cNvCnPr/>
                      <wps:spPr>
                        <a:xfrm>
                          <a:off x="0" y="0"/>
                          <a:ext cx="146050" cy="984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22C940" id="Straight Arrow Connector 9" o:spid="_x0000_s1026" type="#_x0000_t32" style="position:absolute;margin-left:108.65pt;margin-top:94.65pt;width:11.5pt;height:7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" strokecolor="#4472c4 [3204]" strokeweight=".5pt">
                <v:stroke endarrow="block" joinstyle="miter"/>
              </v:shape>
            </w:pict>
          </mc:Fallback>
        </mc:AlternateContent>
      </w:r>
      <w:r>
        <w:rPr>
          <w:rFonts w:ascii="Calibri" w:hAnsi="Calibri" w:cs="Arial"/>
          <w:b/>
          <w:noProof/>
          <w14:ligatures w14:val="standardContextual"/>
        </w:rPr>
        <mc:AlternateContent>
          <mc:Choice Requires="wps">
            <w:drawing>
              <wp:anchor distT="0" distB="0" distL="114300" distR="114300" simplePos="0" relativeHeight="251660288" behindDoc="0" locked="0" layoutInCell="1" allowOverlap="1" wp14:anchorId="100E5E77" wp14:editId="132085DB">
                <wp:simplePos x="0" y="0"/>
                <wp:positionH relativeFrom="column">
                  <wp:posOffset>1379855</wp:posOffset>
                </wp:positionH>
                <wp:positionV relativeFrom="paragraph">
                  <wp:posOffset>1189355</wp:posOffset>
                </wp:positionV>
                <wp:extent cx="146050" cy="425450"/>
                <wp:effectExtent l="0" t="0" r="63500" b="50800"/>
                <wp:wrapNone/>
                <wp:docPr id="290055961" name="Straight Arrow Connector 8"/>
                <wp:cNvGraphicFramePr/>
                <a:graphic xmlns:a="http://schemas.openxmlformats.org/drawingml/2006/main">
                  <a:graphicData uri="http://schemas.microsoft.com/office/word/2010/wordprocessingShape">
                    <wps:wsp>
                      <wps:cNvCnPr/>
                      <wps:spPr>
                        <a:xfrm>
                          <a:off x="0" y="0"/>
                          <a:ext cx="146050" cy="425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59E392" id="Straight Arrow Connector 8" o:spid="_x0000_s1026" type="#_x0000_t32" style="position:absolute;margin-left:108.65pt;margin-top:93.65pt;width:11.5pt;height:3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" strokecolor="#4472c4 [3204]" strokeweight=".5pt">
                <v:stroke endarrow="block" joinstyle="miter"/>
              </v:shape>
            </w:pict>
          </mc:Fallback>
        </mc:AlternateContent>
      </w:r>
      <w:r w:rsidR="00331FE6">
        <w:rPr>
          <w:rFonts w:ascii="Calibri" w:hAnsi="Calibri" w:cs="Arial"/>
          <w:b/>
          <w:noProof/>
          <w14:ligatures w14:val="standardContextual"/>
        </w:rPr>
        <mc:AlternateContent>
          <mc:Choice Requires="wps">
            <w:drawing>
              <wp:anchor distT="0" distB="0" distL="114300" distR="114300" simplePos="0" relativeHeight="251659264" behindDoc="0" locked="0" layoutInCell="1" allowOverlap="1" wp14:anchorId="036FCEB1" wp14:editId="267611B9">
                <wp:simplePos x="0" y="0"/>
                <wp:positionH relativeFrom="column">
                  <wp:posOffset>573405</wp:posOffset>
                </wp:positionH>
                <wp:positionV relativeFrom="paragraph">
                  <wp:posOffset>484505</wp:posOffset>
                </wp:positionV>
                <wp:extent cx="1270000" cy="203200"/>
                <wp:effectExtent l="0" t="0" r="44450" b="82550"/>
                <wp:wrapNone/>
                <wp:docPr id="149579269" name="Straight Arrow Connector 6"/>
                <wp:cNvGraphicFramePr/>
                <a:graphic xmlns:a="http://schemas.openxmlformats.org/drawingml/2006/main">
                  <a:graphicData uri="http://schemas.microsoft.com/office/word/2010/wordprocessingShape">
                    <wps:wsp>
                      <wps:cNvCnPr/>
                      <wps:spPr>
                        <a:xfrm>
                          <a:off x="0" y="0"/>
                          <a:ext cx="1270000" cy="20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D958E4" id="Straight Arrow Connector 6" o:spid="_x0000_s1026" type="#_x0000_t32" style="position:absolute;margin-left:45.15pt;margin-top:38.15pt;width:100pt;height:1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" strokecolor="#4472c4 [3204]" strokeweight=".5pt">
                <v:stroke endarrow="block" joinstyle="miter"/>
              </v:shape>
            </w:pict>
          </mc:Fallback>
        </mc:AlternateContent>
      </w:r>
      <w:r w:rsidR="00331FE6">
        <w:rPr>
          <w:rFonts w:ascii="Calibri" w:hAnsi="Calibri" w:cs="Arial"/>
          <w:b/>
          <w:noProof/>
        </w:rPr>
        <w:drawing>
          <wp:inline distT="0" distB="0" distL="0" distR="0" wp14:anchorId="11D31D2A" wp14:editId="0DA64D67">
            <wp:extent cx="2999740" cy="4871085"/>
            <wp:effectExtent l="0" t="0" r="0" b="5715"/>
            <wp:docPr id="667177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9740" cy="4871085"/>
                    </a:xfrm>
                    <a:prstGeom prst="rect">
                      <a:avLst/>
                    </a:prstGeom>
                    <a:noFill/>
                  </pic:spPr>
                </pic:pic>
              </a:graphicData>
            </a:graphic>
          </wp:inline>
        </w:drawing>
      </w:r>
    </w:p>
    <w:p w14:paraId="675549AB" w14:textId="77777777" w:rsidR="00892CF9" w:rsidRDefault="00892CF9" w:rsidP="00C628EB">
      <w:pPr>
        <w:autoSpaceDE w:val="0"/>
        <w:autoSpaceDN w:val="0"/>
        <w:adjustRightInd w:val="0"/>
        <w:jc w:val="both"/>
        <w:rPr>
          <w:rFonts w:ascii="Calibri" w:hAnsi="Calibri" w:cs="Arial"/>
          <w:b/>
          <w:bCs/>
          <w:color w:val="FF0000"/>
        </w:rPr>
      </w:pPr>
      <w:r w:rsidRPr="00A25820">
        <w:rPr>
          <w:rFonts w:ascii="Calibri" w:hAnsi="Calibri" w:cs="Arial"/>
          <w:b/>
          <w:bCs/>
          <w:color w:val="FF0000"/>
        </w:rPr>
        <w:br w:type="page"/>
      </w:r>
    </w:p>
    <w:p w14:paraId="4DF80D45" w14:textId="68578191" w:rsidR="00892CF9" w:rsidRPr="00A25820" w:rsidRDefault="00892CF9" w:rsidP="00C628EB">
      <w:pPr>
        <w:autoSpaceDE w:val="0"/>
        <w:autoSpaceDN w:val="0"/>
        <w:adjustRightInd w:val="0"/>
        <w:jc w:val="both"/>
        <w:rPr>
          <w:rFonts w:ascii="Calibri" w:hAnsi="Calibri" w:cs="Arial"/>
          <w:b/>
          <w:bCs/>
          <w:color w:val="FF0000"/>
        </w:rPr>
      </w:pPr>
    </w:p>
    <w:p w14:paraId="72DA5B23" w14:textId="473CCA32" w:rsidR="00892CF9" w:rsidRPr="00E16277" w:rsidRDefault="00892CF9" w:rsidP="00C628EB">
      <w:pPr>
        <w:shd w:val="clear" w:color="auto" w:fill="FFFFFF"/>
        <w:jc w:val="both"/>
        <w:rPr>
          <w:rFonts w:ascii="Calibri" w:hAnsi="Calibri" w:cs="Arial"/>
          <w:b/>
          <w:bCs/>
          <w:sz w:val="36"/>
          <w:szCs w:val="36"/>
        </w:rPr>
      </w:pPr>
      <w:r w:rsidRPr="00957C08">
        <w:rPr>
          <w:rFonts w:ascii="Calibri" w:hAnsi="Calibri" w:cs="Arial"/>
          <w:b/>
          <w:bCs/>
          <w:sz w:val="36"/>
          <w:szCs w:val="36"/>
        </w:rPr>
        <w:t>Person Specification</w:t>
      </w:r>
    </w:p>
    <w:p w14:paraId="3DE73D22" w14:textId="77777777" w:rsidR="00892CF9" w:rsidRPr="00A25820" w:rsidRDefault="00892CF9" w:rsidP="00C628EB">
      <w:pPr>
        <w:jc w:val="both"/>
        <w:rPr>
          <w:rFonts w:ascii="Calibri" w:hAnsi="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412C5" w:rsidRPr="005B3EBF" w14:paraId="438B4DCC" w14:textId="77777777" w:rsidTr="003B0AE8">
        <w:trPr>
          <w:trHeight w:val="828"/>
        </w:trPr>
        <w:tc>
          <w:tcPr>
            <w:tcW w:w="4261" w:type="dxa"/>
            <w:shd w:val="clear" w:color="auto" w:fill="D9D9D9"/>
          </w:tcPr>
          <w:p w14:paraId="437F354C" w14:textId="77777777" w:rsidR="00B412C5" w:rsidRPr="005B3EBF" w:rsidRDefault="00B412C5" w:rsidP="003B0AE8">
            <w:pPr>
              <w:autoSpaceDE w:val="0"/>
              <w:autoSpaceDN w:val="0"/>
              <w:adjustRightInd w:val="0"/>
              <w:jc w:val="both"/>
              <w:rPr>
                <w:rFonts w:ascii="Calibri" w:hAnsi="Calibri" w:cs="Calibri"/>
                <w:b/>
                <w:bCs/>
              </w:rPr>
            </w:pPr>
            <w:r w:rsidRPr="005B3EBF">
              <w:rPr>
                <w:rFonts w:ascii="Calibri" w:hAnsi="Calibri" w:cs="Calibri"/>
                <w:b/>
                <w:bCs/>
              </w:rPr>
              <w:t xml:space="preserve">Job Title: </w:t>
            </w:r>
          </w:p>
          <w:p w14:paraId="022C6CEB" w14:textId="77777777" w:rsidR="00B412C5" w:rsidRPr="005B3EBF" w:rsidRDefault="00B412C5" w:rsidP="003B0AE8">
            <w:pPr>
              <w:autoSpaceDE w:val="0"/>
              <w:autoSpaceDN w:val="0"/>
              <w:adjustRightInd w:val="0"/>
              <w:jc w:val="both"/>
              <w:rPr>
                <w:rFonts w:ascii="Calibri" w:hAnsi="Calibri" w:cs="Calibri"/>
              </w:rPr>
            </w:pPr>
            <w:r>
              <w:rPr>
                <w:rFonts w:ascii="Calibri" w:hAnsi="Calibri" w:cs="Calibri"/>
              </w:rPr>
              <w:t xml:space="preserve"> Refugee Services Senior Housing Officer</w:t>
            </w:r>
          </w:p>
        </w:tc>
        <w:tc>
          <w:tcPr>
            <w:tcW w:w="4494" w:type="dxa"/>
            <w:shd w:val="clear" w:color="auto" w:fill="D9D9D9"/>
          </w:tcPr>
          <w:p w14:paraId="7D5B31B5" w14:textId="77777777" w:rsidR="00B412C5" w:rsidRDefault="00B412C5" w:rsidP="003B0AE8">
            <w:pPr>
              <w:autoSpaceDE w:val="0"/>
              <w:autoSpaceDN w:val="0"/>
              <w:adjustRightInd w:val="0"/>
              <w:jc w:val="both"/>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2E8EF1C1" w14:textId="2BA75559" w:rsidR="00B412C5" w:rsidRPr="005B3EBF" w:rsidRDefault="00B412C5" w:rsidP="003B0AE8">
            <w:pPr>
              <w:autoSpaceDE w:val="0"/>
              <w:autoSpaceDN w:val="0"/>
              <w:adjustRightInd w:val="0"/>
              <w:jc w:val="both"/>
              <w:rPr>
                <w:rFonts w:ascii="Calibri" w:hAnsi="Calibri" w:cs="Calibri"/>
                <w:bCs/>
              </w:rPr>
            </w:pPr>
            <w:r>
              <w:rPr>
                <w:rFonts w:ascii="Calibri" w:hAnsi="Calibri" w:cs="Calibri"/>
                <w:bCs/>
              </w:rPr>
              <w:t>P03</w:t>
            </w:r>
          </w:p>
          <w:p w14:paraId="3CDD5367" w14:textId="77777777" w:rsidR="00B412C5" w:rsidRPr="005B3EBF" w:rsidRDefault="00B412C5" w:rsidP="003B0AE8">
            <w:pPr>
              <w:autoSpaceDE w:val="0"/>
              <w:autoSpaceDN w:val="0"/>
              <w:adjustRightInd w:val="0"/>
              <w:jc w:val="both"/>
              <w:rPr>
                <w:rFonts w:ascii="Calibri" w:hAnsi="Calibri" w:cs="Calibri"/>
                <w:bCs/>
              </w:rPr>
            </w:pPr>
          </w:p>
          <w:p w14:paraId="11D56B8A" w14:textId="77777777" w:rsidR="00B412C5" w:rsidRPr="005B3EBF" w:rsidRDefault="00B412C5" w:rsidP="003B0AE8">
            <w:pPr>
              <w:autoSpaceDE w:val="0"/>
              <w:autoSpaceDN w:val="0"/>
              <w:adjustRightInd w:val="0"/>
              <w:jc w:val="both"/>
              <w:rPr>
                <w:rFonts w:ascii="Calibri" w:hAnsi="Calibri" w:cs="Calibri"/>
              </w:rPr>
            </w:pPr>
          </w:p>
        </w:tc>
      </w:tr>
      <w:tr w:rsidR="00B412C5" w:rsidRPr="005B3EBF" w14:paraId="750F54F5" w14:textId="77777777" w:rsidTr="003B0AE8">
        <w:trPr>
          <w:trHeight w:val="828"/>
        </w:trPr>
        <w:tc>
          <w:tcPr>
            <w:tcW w:w="4261" w:type="dxa"/>
            <w:shd w:val="clear" w:color="auto" w:fill="D9D9D9"/>
          </w:tcPr>
          <w:p w14:paraId="52345B95" w14:textId="77777777" w:rsidR="00B412C5" w:rsidRPr="005B3EBF" w:rsidRDefault="00B412C5" w:rsidP="003B0AE8">
            <w:pPr>
              <w:autoSpaceDE w:val="0"/>
              <w:autoSpaceDN w:val="0"/>
              <w:adjustRightInd w:val="0"/>
              <w:jc w:val="both"/>
              <w:rPr>
                <w:rFonts w:ascii="Calibri" w:hAnsi="Calibri" w:cs="Calibri"/>
                <w:b/>
                <w:bCs/>
              </w:rPr>
            </w:pPr>
            <w:r w:rsidRPr="005B3EBF">
              <w:rPr>
                <w:rFonts w:ascii="Calibri" w:hAnsi="Calibri" w:cs="Calibri"/>
                <w:b/>
                <w:bCs/>
              </w:rPr>
              <w:t xml:space="preserve">Section: </w:t>
            </w:r>
          </w:p>
          <w:p w14:paraId="3DAA401E" w14:textId="77777777" w:rsidR="00B412C5" w:rsidRPr="005B3EBF" w:rsidRDefault="00B412C5" w:rsidP="003B0AE8">
            <w:pPr>
              <w:autoSpaceDE w:val="0"/>
              <w:autoSpaceDN w:val="0"/>
              <w:adjustRightInd w:val="0"/>
              <w:jc w:val="both"/>
              <w:rPr>
                <w:rFonts w:ascii="Calibri" w:hAnsi="Calibri" w:cs="Calibri"/>
                <w:bCs/>
              </w:rPr>
            </w:pPr>
            <w:r>
              <w:rPr>
                <w:rFonts w:ascii="Calibri" w:hAnsi="Calibri" w:cs="Calibri"/>
                <w:bCs/>
              </w:rPr>
              <w:t>Adult Social Care</w:t>
            </w:r>
          </w:p>
        </w:tc>
        <w:tc>
          <w:tcPr>
            <w:tcW w:w="4494" w:type="dxa"/>
            <w:shd w:val="clear" w:color="auto" w:fill="D9D9D9"/>
          </w:tcPr>
          <w:p w14:paraId="476A8255" w14:textId="77777777" w:rsidR="00B412C5" w:rsidRPr="005B3EBF" w:rsidRDefault="00B412C5" w:rsidP="003B0AE8">
            <w:pPr>
              <w:autoSpaceDE w:val="0"/>
              <w:autoSpaceDN w:val="0"/>
              <w:adjustRightInd w:val="0"/>
              <w:jc w:val="both"/>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C16E300" w14:textId="77777777" w:rsidR="00B412C5" w:rsidRPr="0026064E" w:rsidRDefault="00B412C5" w:rsidP="003B0AE8">
            <w:pPr>
              <w:autoSpaceDE w:val="0"/>
              <w:autoSpaceDN w:val="0"/>
              <w:adjustRightInd w:val="0"/>
              <w:jc w:val="both"/>
              <w:rPr>
                <w:rFonts w:ascii="Calibri" w:hAnsi="Calibri" w:cs="Calibri"/>
                <w:bCs/>
              </w:rPr>
            </w:pPr>
            <w:r>
              <w:rPr>
                <w:rFonts w:ascii="Calibri" w:hAnsi="Calibri" w:cs="Calibri"/>
                <w:bCs/>
              </w:rPr>
              <w:t>Adult Social Care and Public Health</w:t>
            </w:r>
          </w:p>
        </w:tc>
      </w:tr>
      <w:tr w:rsidR="00B412C5" w:rsidRPr="005B3EBF" w14:paraId="57C9C892" w14:textId="77777777" w:rsidTr="003B0AE8">
        <w:trPr>
          <w:trHeight w:val="828"/>
        </w:trPr>
        <w:tc>
          <w:tcPr>
            <w:tcW w:w="4261" w:type="dxa"/>
            <w:shd w:val="clear" w:color="auto" w:fill="D9D9D9"/>
          </w:tcPr>
          <w:p w14:paraId="683B32AA" w14:textId="77777777" w:rsidR="00B412C5" w:rsidRPr="005B3EBF" w:rsidRDefault="00B412C5" w:rsidP="003B0AE8">
            <w:pPr>
              <w:autoSpaceDE w:val="0"/>
              <w:autoSpaceDN w:val="0"/>
              <w:adjustRightInd w:val="0"/>
              <w:jc w:val="both"/>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21380BE" w14:textId="77777777" w:rsidR="00B412C5" w:rsidRPr="00574EC7" w:rsidRDefault="00B412C5" w:rsidP="003B0AE8">
            <w:pPr>
              <w:jc w:val="both"/>
              <w:rPr>
                <w:rFonts w:ascii="Calibri" w:hAnsi="Calibri" w:cs="Calibri"/>
                <w:bCs/>
              </w:rPr>
            </w:pPr>
            <w:r>
              <w:rPr>
                <w:rFonts w:ascii="Calibri" w:hAnsi="Calibri" w:cs="Calibri"/>
                <w:bCs/>
              </w:rPr>
              <w:t>Refugee Services Senior Housing Officer</w:t>
            </w:r>
          </w:p>
          <w:p w14:paraId="013EE2D4" w14:textId="77777777" w:rsidR="00B412C5" w:rsidRPr="0026064E" w:rsidRDefault="00B412C5" w:rsidP="003B0AE8">
            <w:pPr>
              <w:autoSpaceDE w:val="0"/>
              <w:autoSpaceDN w:val="0"/>
              <w:adjustRightInd w:val="0"/>
              <w:jc w:val="both"/>
              <w:rPr>
                <w:rFonts w:ascii="Calibri" w:hAnsi="Calibri" w:cs="Calibri"/>
                <w:bCs/>
              </w:rPr>
            </w:pPr>
          </w:p>
        </w:tc>
        <w:tc>
          <w:tcPr>
            <w:tcW w:w="4494" w:type="dxa"/>
            <w:shd w:val="clear" w:color="auto" w:fill="D9D9D9"/>
          </w:tcPr>
          <w:p w14:paraId="64907E69" w14:textId="77777777" w:rsidR="00B412C5" w:rsidRPr="005B3EBF" w:rsidRDefault="00B412C5" w:rsidP="003B0AE8">
            <w:pPr>
              <w:autoSpaceDE w:val="0"/>
              <w:autoSpaceDN w:val="0"/>
              <w:adjustRightInd w:val="0"/>
              <w:jc w:val="both"/>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64E601C" w14:textId="77777777" w:rsidR="00B412C5" w:rsidRPr="0026064E" w:rsidRDefault="00B412C5" w:rsidP="003B0AE8">
            <w:pPr>
              <w:autoSpaceDE w:val="0"/>
              <w:autoSpaceDN w:val="0"/>
              <w:adjustRightInd w:val="0"/>
              <w:jc w:val="both"/>
              <w:rPr>
                <w:rFonts w:ascii="Calibri" w:hAnsi="Calibri" w:cs="Calibri"/>
                <w:bCs/>
              </w:rPr>
            </w:pPr>
            <w:r>
              <w:rPr>
                <w:rFonts w:ascii="Calibri" w:hAnsi="Calibri" w:cs="Calibri"/>
                <w:bCs/>
              </w:rPr>
              <w:t>None</w:t>
            </w:r>
          </w:p>
        </w:tc>
      </w:tr>
      <w:tr w:rsidR="00B412C5" w:rsidRPr="005B3EBF" w14:paraId="54B60909" w14:textId="77777777" w:rsidTr="003B0AE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3205DEE" w14:textId="77777777" w:rsidR="00B412C5" w:rsidRDefault="00B412C5" w:rsidP="003B0AE8">
            <w:pPr>
              <w:autoSpaceDE w:val="0"/>
              <w:autoSpaceDN w:val="0"/>
              <w:adjustRightInd w:val="0"/>
              <w:jc w:val="both"/>
              <w:rPr>
                <w:rFonts w:ascii="Calibri" w:hAnsi="Calibri" w:cs="Calibri"/>
                <w:b/>
                <w:bCs/>
              </w:rPr>
            </w:pPr>
            <w:r w:rsidRPr="005B3EBF">
              <w:rPr>
                <w:rFonts w:ascii="Calibri" w:hAnsi="Calibri" w:cs="Calibri"/>
                <w:b/>
                <w:bCs/>
              </w:rPr>
              <w:t>Post Number/s:</w:t>
            </w:r>
          </w:p>
          <w:p w14:paraId="3BC06BF2" w14:textId="77777777" w:rsidR="00B412C5" w:rsidRPr="0026064E" w:rsidRDefault="00B412C5" w:rsidP="003B0AE8">
            <w:pPr>
              <w:autoSpaceDE w:val="0"/>
              <w:autoSpaceDN w:val="0"/>
              <w:adjustRightInd w:val="0"/>
              <w:jc w:val="both"/>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FF9FFC0" w14:textId="77777777" w:rsidR="00B412C5" w:rsidRDefault="00B412C5" w:rsidP="003B0AE8">
            <w:pPr>
              <w:autoSpaceDE w:val="0"/>
              <w:autoSpaceDN w:val="0"/>
              <w:adjustRightInd w:val="0"/>
              <w:jc w:val="both"/>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14D5449D" w14:textId="77777777" w:rsidR="00B412C5" w:rsidRPr="0026064E" w:rsidRDefault="00B412C5" w:rsidP="003B0AE8">
            <w:pPr>
              <w:autoSpaceDE w:val="0"/>
              <w:autoSpaceDN w:val="0"/>
              <w:adjustRightInd w:val="0"/>
              <w:jc w:val="both"/>
              <w:rPr>
                <w:rFonts w:ascii="Calibri" w:hAnsi="Calibri" w:cs="Calibri"/>
                <w:bCs/>
              </w:rPr>
            </w:pPr>
          </w:p>
        </w:tc>
      </w:tr>
    </w:tbl>
    <w:p w14:paraId="23B1A79E" w14:textId="77777777" w:rsidR="00892CF9" w:rsidRDefault="00892CF9" w:rsidP="00C628EB">
      <w:pPr>
        <w:jc w:val="both"/>
        <w:rPr>
          <w:rFonts w:ascii="Calibri" w:hAnsi="Calibri" w:cs="Arial"/>
          <w:b/>
        </w:rPr>
      </w:pPr>
    </w:p>
    <w:p w14:paraId="717818FC" w14:textId="77777777" w:rsidR="00892CF9" w:rsidRDefault="00892CF9" w:rsidP="00C628EB">
      <w:pPr>
        <w:jc w:val="both"/>
        <w:rPr>
          <w:rFonts w:ascii="Calibri" w:hAnsi="Calibri" w:cs="Arial"/>
          <w:b/>
        </w:rPr>
      </w:pPr>
      <w:r w:rsidRPr="00957C08">
        <w:rPr>
          <w:rFonts w:ascii="Calibri" w:hAnsi="Calibri" w:cs="Arial"/>
          <w:b/>
        </w:rPr>
        <w:t xml:space="preserve">Our Values and Behaviours </w:t>
      </w:r>
    </w:p>
    <w:p w14:paraId="7E28236C" w14:textId="77777777" w:rsidR="0076793F" w:rsidRDefault="0076793F" w:rsidP="00C628EB">
      <w:pPr>
        <w:jc w:val="both"/>
        <w:rPr>
          <w:rFonts w:ascii="Calibri" w:hAnsi="Calibri" w:cs="Arial"/>
          <w:b/>
        </w:rPr>
      </w:pPr>
    </w:p>
    <w:p w14:paraId="6233D093" w14:textId="77777777" w:rsidR="0076793F" w:rsidRPr="00957C08" w:rsidRDefault="0076793F" w:rsidP="0076793F">
      <w:pPr>
        <w:jc w:val="both"/>
        <w:rPr>
          <w:rFonts w:ascii="Calibri" w:hAnsi="Calibri"/>
        </w:rPr>
      </w:pPr>
      <w:r w:rsidRPr="00957C08">
        <w:rPr>
          <w:rFonts w:ascii="Calibri" w:hAnsi="Calibri"/>
        </w:rPr>
        <w:t>The values and behaviours we seek from our staff draw on the high standards of the two boroughs, and we prize these qualities in particular:</w:t>
      </w:r>
    </w:p>
    <w:p w14:paraId="78D586D1" w14:textId="77777777" w:rsidR="0076793F" w:rsidRPr="00957C08" w:rsidRDefault="0076793F" w:rsidP="0076793F">
      <w:pPr>
        <w:jc w:val="both"/>
        <w:rPr>
          <w:rFonts w:ascii="Calibri" w:hAnsi="Calibri"/>
        </w:rPr>
      </w:pPr>
    </w:p>
    <w:p w14:paraId="32A203F3" w14:textId="77777777" w:rsidR="0076793F" w:rsidRPr="00957C08" w:rsidRDefault="0076793F" w:rsidP="0076793F">
      <w:pPr>
        <w:spacing w:after="200" w:line="276" w:lineRule="auto"/>
        <w:jc w:val="both"/>
        <w:rPr>
          <w:rFonts w:ascii="Calibri" w:hAnsi="Calibri"/>
        </w:rPr>
      </w:pPr>
      <w:r w:rsidRPr="00957C08">
        <w:rPr>
          <w:rFonts w:ascii="Calibri" w:hAnsi="Calibri"/>
          <w:b/>
        </w:rPr>
        <w:t>Being open.</w:t>
      </w:r>
      <w:r w:rsidRPr="00957C08">
        <w:rPr>
          <w:rFonts w:ascii="Calibri" w:hAnsi="Calibri"/>
        </w:rPr>
        <w:t xml:space="preserve"> This means we share our views openly, honestly and in a thoughtful way. We encourage new ideas and ways of doing things. We appreciate and listen to feedback from each other.</w:t>
      </w:r>
    </w:p>
    <w:p w14:paraId="0C7E5D38" w14:textId="77777777" w:rsidR="0076793F" w:rsidRPr="00957C08" w:rsidRDefault="0076793F" w:rsidP="0076793F">
      <w:pPr>
        <w:shd w:val="clear" w:color="auto" w:fill="FFFFFF"/>
        <w:spacing w:before="120" w:after="120"/>
        <w:jc w:val="both"/>
        <w:textAlignment w:val="top"/>
        <w:outlineLvl w:val="3"/>
        <w:rPr>
          <w:rFonts w:ascii="Calibri" w:hAnsi="Calibri"/>
        </w:rPr>
      </w:pPr>
      <w:r w:rsidRPr="00957C08">
        <w:rPr>
          <w:rFonts w:ascii="Calibri" w:hAnsi="Calibri"/>
          <w:b/>
        </w:rPr>
        <w:t>Being supportive.</w:t>
      </w:r>
      <w:r w:rsidRPr="00957C08">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12911087" w14:textId="20DFF683" w:rsidR="0076793F" w:rsidRPr="0076793F" w:rsidRDefault="0076793F" w:rsidP="0076793F">
      <w:pPr>
        <w:shd w:val="clear" w:color="auto" w:fill="FFFFFF"/>
        <w:spacing w:before="120" w:after="120"/>
        <w:jc w:val="both"/>
        <w:textAlignment w:val="top"/>
        <w:outlineLvl w:val="3"/>
        <w:rPr>
          <w:rFonts w:ascii="Calibri" w:hAnsi="Calibri"/>
        </w:rPr>
      </w:pPr>
      <w:r w:rsidRPr="00957C08">
        <w:rPr>
          <w:rFonts w:ascii="Calibri" w:hAnsi="Calibri"/>
          <w:b/>
        </w:rPr>
        <w:t>Being positive.</w:t>
      </w:r>
      <w:r w:rsidRPr="00957C08">
        <w:rPr>
          <w:rFonts w:ascii="Calibri" w:hAnsi="Calibri"/>
        </w:rPr>
        <w:t xml:space="preserve"> Being </w:t>
      </w:r>
      <w:proofErr w:type="gramStart"/>
      <w:r w:rsidRPr="00957C08">
        <w:rPr>
          <w:rFonts w:ascii="Calibri" w:hAnsi="Calibri"/>
        </w:rPr>
        <w:t>positive and helpful means</w:t>
      </w:r>
      <w:proofErr w:type="gramEnd"/>
      <w:r w:rsidRPr="00957C08">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3AFC5A6C" w14:textId="77777777" w:rsidR="0076793F" w:rsidRPr="00957C08" w:rsidRDefault="0076793F" w:rsidP="00C628EB">
      <w:pPr>
        <w:jc w:val="both"/>
        <w:rPr>
          <w:rFonts w:ascii="Calibri" w:hAnsi="Calibri" w:cs="Arial"/>
          <w:b/>
        </w:rPr>
      </w:pPr>
    </w:p>
    <w:p w14:paraId="27636B6B" w14:textId="77777777" w:rsidR="00892CF9" w:rsidRPr="00957C08" w:rsidRDefault="00892CF9" w:rsidP="00C628EB">
      <w:pPr>
        <w:jc w:val="both"/>
        <w:rPr>
          <w:rFonts w:ascii="Calibri" w:hAnsi="Calibri"/>
          <w:sz w:val="12"/>
          <w:szCs w:val="12"/>
        </w:rPr>
      </w:pPr>
    </w:p>
    <w:tbl>
      <w:tblPr>
        <w:tblpPr w:leftFromText="180" w:rightFromText="180" w:vertAnchor="text" w:horzAnchor="margin" w:tblpY="7"/>
        <w:tblW w:w="8817" w:type="dxa"/>
        <w:shd w:val="clear" w:color="auto" w:fill="FFFFFF"/>
        <w:tblCellMar>
          <w:top w:w="15" w:type="dxa"/>
          <w:left w:w="15" w:type="dxa"/>
          <w:bottom w:w="15" w:type="dxa"/>
          <w:right w:w="15" w:type="dxa"/>
        </w:tblCellMar>
        <w:tblLook w:val="04A0" w:firstRow="1" w:lastRow="0" w:firstColumn="1" w:lastColumn="0" w:noHBand="0" w:noVBand="1"/>
      </w:tblPr>
      <w:tblGrid>
        <w:gridCol w:w="5426"/>
        <w:gridCol w:w="1441"/>
        <w:gridCol w:w="1950"/>
      </w:tblGrid>
      <w:tr w:rsidR="0076793F" w:rsidRPr="005B3EBF" w14:paraId="3D1C50AB" w14:textId="77777777" w:rsidTr="0076793F">
        <w:trPr>
          <w:trHeight w:val="548"/>
        </w:trPr>
        <w:tc>
          <w:tcPr>
            <w:tcW w:w="5426" w:type="dxa"/>
            <w:tcBorders>
              <w:top w:val="single" w:sz="8" w:space="0" w:color="000000"/>
              <w:left w:val="single" w:sz="8" w:space="0" w:color="000000"/>
              <w:bottom w:val="single" w:sz="8" w:space="0" w:color="000000"/>
              <w:right w:val="single" w:sz="8" w:space="0" w:color="000000"/>
            </w:tcBorders>
            <w:shd w:val="clear" w:color="auto" w:fill="D9D9D9"/>
            <w:hideMark/>
          </w:tcPr>
          <w:p w14:paraId="53B800EE" w14:textId="77777777" w:rsidR="0076793F" w:rsidRPr="005B3EBF" w:rsidRDefault="0076793F" w:rsidP="0076793F">
            <w:pPr>
              <w:jc w:val="both"/>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5508881F" w14:textId="77777777" w:rsidR="0076793F" w:rsidRPr="005B3EBF" w:rsidRDefault="0076793F" w:rsidP="0076793F">
            <w:pPr>
              <w:jc w:val="both"/>
              <w:rPr>
                <w:rFonts w:ascii="Calibri" w:hAnsi="Calibri" w:cs="Arial"/>
              </w:rPr>
            </w:pPr>
          </w:p>
        </w:tc>
        <w:tc>
          <w:tcPr>
            <w:tcW w:w="1441" w:type="dxa"/>
            <w:tcBorders>
              <w:top w:val="single" w:sz="8" w:space="0" w:color="000000"/>
              <w:bottom w:val="single" w:sz="8" w:space="0" w:color="000000"/>
              <w:right w:val="single" w:sz="8" w:space="0" w:color="000000"/>
            </w:tcBorders>
            <w:shd w:val="clear" w:color="auto" w:fill="D9D9D9"/>
            <w:hideMark/>
          </w:tcPr>
          <w:p w14:paraId="435AE90D" w14:textId="77777777" w:rsidR="0076793F" w:rsidRDefault="0076793F" w:rsidP="0076793F">
            <w:pPr>
              <w:jc w:val="both"/>
              <w:rPr>
                <w:rFonts w:ascii="Calibri" w:hAnsi="Calibri" w:cs="Arial"/>
                <w:b/>
                <w:bCs/>
              </w:rPr>
            </w:pPr>
            <w:r w:rsidRPr="005B3EBF">
              <w:rPr>
                <w:rFonts w:ascii="Calibri" w:hAnsi="Calibri" w:cs="Arial"/>
                <w:b/>
                <w:bCs/>
              </w:rPr>
              <w:t xml:space="preserve">Assessed by </w:t>
            </w:r>
          </w:p>
          <w:p w14:paraId="11AB5EC2" w14:textId="77777777" w:rsidR="0076793F" w:rsidRDefault="0076793F" w:rsidP="0076793F">
            <w:pPr>
              <w:jc w:val="both"/>
              <w:rPr>
                <w:rFonts w:ascii="Calibri" w:hAnsi="Calibri" w:cs="Arial"/>
                <w:b/>
                <w:bCs/>
              </w:rPr>
            </w:pPr>
            <w:r w:rsidRPr="005B3EBF">
              <w:rPr>
                <w:rFonts w:ascii="Calibri" w:hAnsi="Calibri" w:cs="Arial"/>
                <w:b/>
                <w:bCs/>
              </w:rPr>
              <w:t>A</w:t>
            </w:r>
            <w:r>
              <w:rPr>
                <w:rFonts w:ascii="Calibri" w:hAnsi="Calibri" w:cs="Arial"/>
                <w:b/>
                <w:bCs/>
              </w:rPr>
              <w:t xml:space="preserve"> </w:t>
            </w:r>
          </w:p>
          <w:p w14:paraId="765EF371" w14:textId="77777777" w:rsidR="0076793F" w:rsidRPr="005B3EBF" w:rsidRDefault="0076793F" w:rsidP="0076793F">
            <w:pPr>
              <w:jc w:val="both"/>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Pr>
                <w:rFonts w:ascii="Calibri" w:hAnsi="Calibri" w:cs="Arial"/>
                <w:b/>
                <w:bCs/>
              </w:rPr>
              <w:t xml:space="preserve"> (see below for explanation)</w:t>
            </w:r>
          </w:p>
        </w:tc>
        <w:tc>
          <w:tcPr>
            <w:tcW w:w="1950" w:type="dxa"/>
            <w:tcBorders>
              <w:top w:val="single" w:sz="8" w:space="0" w:color="000000"/>
              <w:bottom w:val="single" w:sz="8" w:space="0" w:color="000000"/>
              <w:right w:val="single" w:sz="8" w:space="0" w:color="000000"/>
            </w:tcBorders>
            <w:shd w:val="clear" w:color="auto" w:fill="D9D9D9"/>
          </w:tcPr>
          <w:p w14:paraId="33AE3462" w14:textId="77777777" w:rsidR="0076793F" w:rsidRPr="005B3EBF" w:rsidRDefault="0076793F" w:rsidP="0076793F">
            <w:pPr>
              <w:jc w:val="both"/>
              <w:rPr>
                <w:rFonts w:ascii="Calibri" w:hAnsi="Calibri" w:cs="Arial"/>
                <w:b/>
                <w:bCs/>
              </w:rPr>
            </w:pPr>
            <w:r>
              <w:rPr>
                <w:rFonts w:ascii="Calibri" w:hAnsi="Calibri" w:cs="Arial"/>
                <w:b/>
                <w:bCs/>
              </w:rPr>
              <w:t xml:space="preserve">Essential/Desirable </w:t>
            </w:r>
          </w:p>
        </w:tc>
      </w:tr>
      <w:tr w:rsidR="0076793F" w:rsidRPr="005B3EBF" w14:paraId="4AE658F2" w14:textId="77777777" w:rsidTr="0076793F">
        <w:trPr>
          <w:trHeight w:val="70"/>
        </w:trPr>
        <w:tc>
          <w:tcPr>
            <w:tcW w:w="6867" w:type="dxa"/>
            <w:gridSpan w:val="2"/>
            <w:tcBorders>
              <w:left w:val="single" w:sz="8" w:space="0" w:color="000000"/>
              <w:bottom w:val="single" w:sz="8" w:space="0" w:color="000000"/>
              <w:right w:val="single" w:sz="8" w:space="0" w:color="000000"/>
            </w:tcBorders>
            <w:shd w:val="clear" w:color="auto" w:fill="D9D9D9"/>
            <w:hideMark/>
          </w:tcPr>
          <w:p w14:paraId="024F8B63" w14:textId="77777777" w:rsidR="0076793F" w:rsidRPr="005B3EBF" w:rsidRDefault="0076793F" w:rsidP="0076793F">
            <w:pPr>
              <w:spacing w:line="70" w:lineRule="atLeast"/>
              <w:jc w:val="both"/>
              <w:rPr>
                <w:rFonts w:ascii="Calibri" w:hAnsi="Calibri" w:cs="Arial"/>
              </w:rPr>
            </w:pPr>
            <w:r w:rsidRPr="005B3EBF">
              <w:rPr>
                <w:rFonts w:ascii="Calibri" w:hAnsi="Calibri" w:cs="Arial"/>
                <w:b/>
                <w:bCs/>
              </w:rPr>
              <w:t xml:space="preserve">Knowledge </w:t>
            </w:r>
          </w:p>
        </w:tc>
        <w:tc>
          <w:tcPr>
            <w:tcW w:w="1950" w:type="dxa"/>
            <w:tcBorders>
              <w:left w:val="single" w:sz="8" w:space="0" w:color="000000"/>
              <w:bottom w:val="single" w:sz="8" w:space="0" w:color="000000"/>
              <w:right w:val="single" w:sz="8" w:space="0" w:color="000000"/>
            </w:tcBorders>
            <w:shd w:val="clear" w:color="auto" w:fill="D9D9D9"/>
          </w:tcPr>
          <w:p w14:paraId="40A31195" w14:textId="77777777" w:rsidR="0076793F" w:rsidRPr="005B3EBF" w:rsidRDefault="0076793F" w:rsidP="0076793F">
            <w:pPr>
              <w:spacing w:line="70" w:lineRule="atLeast"/>
              <w:jc w:val="both"/>
              <w:rPr>
                <w:rFonts w:ascii="Calibri" w:hAnsi="Calibri" w:cs="Arial"/>
                <w:b/>
                <w:bCs/>
              </w:rPr>
            </w:pPr>
          </w:p>
        </w:tc>
      </w:tr>
      <w:tr w:rsidR="0076793F" w:rsidRPr="005B3EBF" w14:paraId="518BE975" w14:textId="77777777" w:rsidTr="0076793F">
        <w:trPr>
          <w:trHeight w:val="70"/>
        </w:trPr>
        <w:tc>
          <w:tcPr>
            <w:tcW w:w="5426" w:type="dxa"/>
            <w:tcBorders>
              <w:left w:val="single" w:sz="8" w:space="0" w:color="000000"/>
              <w:bottom w:val="single" w:sz="8" w:space="0" w:color="000000"/>
              <w:right w:val="single" w:sz="8" w:space="0" w:color="000000"/>
            </w:tcBorders>
            <w:shd w:val="clear" w:color="auto" w:fill="FFFFFF"/>
          </w:tcPr>
          <w:p w14:paraId="01EF2844" w14:textId="77777777" w:rsidR="0076793F" w:rsidRPr="005B3EBF" w:rsidRDefault="0076793F" w:rsidP="0076793F">
            <w:pPr>
              <w:jc w:val="both"/>
              <w:rPr>
                <w:rFonts w:ascii="Calibri" w:hAnsi="Calibri" w:cs="Arial"/>
              </w:rPr>
            </w:pPr>
            <w:r>
              <w:rPr>
                <w:rFonts w:ascii="Calibri" w:hAnsi="Calibri" w:cs="Arial"/>
              </w:rPr>
              <w:t>Detailed</w:t>
            </w:r>
            <w:r w:rsidRPr="004E6F80">
              <w:rPr>
                <w:rFonts w:ascii="Calibri" w:hAnsi="Calibri" w:cs="Arial"/>
              </w:rPr>
              <w:t xml:space="preserve"> knowledge of complex legislation applicable with particular experience with homelessness legislation, case law, welfare </w:t>
            </w:r>
            <w:proofErr w:type="gramStart"/>
            <w:r w:rsidRPr="004E6F80">
              <w:rPr>
                <w:rFonts w:ascii="Calibri" w:hAnsi="Calibri" w:cs="Arial"/>
              </w:rPr>
              <w:t>benefits,  and</w:t>
            </w:r>
            <w:proofErr w:type="gramEnd"/>
            <w:r w:rsidRPr="004E6F80">
              <w:rPr>
                <w:rFonts w:ascii="Calibri" w:hAnsi="Calibri" w:cs="Arial"/>
              </w:rPr>
              <w:t xml:space="preserve"> Landlord and Tenant Law</w:t>
            </w:r>
            <w:r>
              <w:rPr>
                <w:rFonts w:ascii="Calibri" w:hAnsi="Calibri" w:cs="Arial"/>
              </w:rPr>
              <w:t xml:space="preserve"> and how it applies to sanctuary-seekers</w:t>
            </w:r>
          </w:p>
        </w:tc>
        <w:tc>
          <w:tcPr>
            <w:tcW w:w="1441" w:type="dxa"/>
            <w:tcBorders>
              <w:bottom w:val="single" w:sz="8" w:space="0" w:color="000000"/>
              <w:right w:val="single" w:sz="8" w:space="0" w:color="000000"/>
            </w:tcBorders>
            <w:shd w:val="clear" w:color="auto" w:fill="FFFFFF"/>
          </w:tcPr>
          <w:p w14:paraId="4EE85ED7" w14:textId="77777777" w:rsidR="0076793F" w:rsidRPr="005B3EBF" w:rsidRDefault="0076793F" w:rsidP="0076793F">
            <w:pPr>
              <w:spacing w:line="70" w:lineRule="atLeast"/>
              <w:jc w:val="both"/>
              <w:rPr>
                <w:rFonts w:ascii="Calibri" w:hAnsi="Calibri" w:cs="Arial"/>
              </w:rPr>
            </w:pPr>
            <w:r>
              <w:rPr>
                <w:rFonts w:ascii="Calibri" w:hAnsi="Calibri" w:cs="Arial"/>
              </w:rPr>
              <w:t>A/I</w:t>
            </w:r>
          </w:p>
        </w:tc>
        <w:tc>
          <w:tcPr>
            <w:tcW w:w="1950" w:type="dxa"/>
            <w:tcBorders>
              <w:bottom w:val="single" w:sz="8" w:space="0" w:color="000000"/>
              <w:right w:val="single" w:sz="8" w:space="0" w:color="000000"/>
            </w:tcBorders>
            <w:shd w:val="clear" w:color="auto" w:fill="FFFFFF"/>
          </w:tcPr>
          <w:p w14:paraId="438B4968" w14:textId="77777777" w:rsidR="0076793F" w:rsidRDefault="0076793F" w:rsidP="0076793F">
            <w:pPr>
              <w:spacing w:line="70" w:lineRule="atLeast"/>
              <w:jc w:val="both"/>
              <w:rPr>
                <w:rFonts w:ascii="Calibri" w:hAnsi="Calibri" w:cs="Arial"/>
              </w:rPr>
            </w:pPr>
            <w:r>
              <w:rPr>
                <w:rFonts w:ascii="Calibri" w:hAnsi="Calibri" w:cs="Arial"/>
              </w:rPr>
              <w:t>E</w:t>
            </w:r>
          </w:p>
        </w:tc>
      </w:tr>
      <w:tr w:rsidR="0076793F" w:rsidRPr="005B3EBF" w14:paraId="72C5A386" w14:textId="77777777" w:rsidTr="0076793F">
        <w:trPr>
          <w:trHeight w:val="70"/>
        </w:trPr>
        <w:tc>
          <w:tcPr>
            <w:tcW w:w="5426" w:type="dxa"/>
            <w:tcBorders>
              <w:left w:val="single" w:sz="8" w:space="0" w:color="000000"/>
              <w:bottom w:val="single" w:sz="8" w:space="0" w:color="000000"/>
              <w:right w:val="single" w:sz="8" w:space="0" w:color="000000"/>
            </w:tcBorders>
            <w:shd w:val="clear" w:color="auto" w:fill="FFFFFF"/>
          </w:tcPr>
          <w:p w14:paraId="7F87FCB3" w14:textId="77777777" w:rsidR="0076793F" w:rsidRPr="005B3EBF" w:rsidRDefault="0076793F" w:rsidP="0076793F">
            <w:pPr>
              <w:jc w:val="both"/>
              <w:rPr>
                <w:rFonts w:ascii="Calibri" w:hAnsi="Calibri" w:cs="Arial"/>
              </w:rPr>
            </w:pPr>
            <w:r>
              <w:rPr>
                <w:rFonts w:ascii="Calibri" w:hAnsi="Calibri" w:cs="Arial"/>
              </w:rPr>
              <w:lastRenderedPageBreak/>
              <w:t>Detailed knowledge of welfare Reform in context of role – benefit advice to ensure rehousing solutions and how it applies to sanctuary-seekers</w:t>
            </w:r>
          </w:p>
        </w:tc>
        <w:tc>
          <w:tcPr>
            <w:tcW w:w="1441" w:type="dxa"/>
            <w:tcBorders>
              <w:bottom w:val="single" w:sz="8" w:space="0" w:color="000000"/>
              <w:right w:val="single" w:sz="8" w:space="0" w:color="000000"/>
            </w:tcBorders>
            <w:shd w:val="clear" w:color="auto" w:fill="FFFFFF"/>
          </w:tcPr>
          <w:p w14:paraId="1EF65F02" w14:textId="77777777" w:rsidR="0076793F" w:rsidRPr="005B3EBF" w:rsidRDefault="0076793F" w:rsidP="0076793F">
            <w:pPr>
              <w:spacing w:line="70" w:lineRule="atLeast"/>
              <w:jc w:val="both"/>
              <w:rPr>
                <w:rFonts w:ascii="Calibri" w:hAnsi="Calibri" w:cs="Arial"/>
              </w:rPr>
            </w:pPr>
            <w:r>
              <w:rPr>
                <w:rFonts w:ascii="Calibri" w:hAnsi="Calibri" w:cs="Arial"/>
              </w:rPr>
              <w:t>A/I</w:t>
            </w:r>
          </w:p>
        </w:tc>
        <w:tc>
          <w:tcPr>
            <w:tcW w:w="1950" w:type="dxa"/>
            <w:tcBorders>
              <w:bottom w:val="single" w:sz="8" w:space="0" w:color="000000"/>
              <w:right w:val="single" w:sz="8" w:space="0" w:color="000000"/>
            </w:tcBorders>
            <w:shd w:val="clear" w:color="auto" w:fill="FFFFFF"/>
          </w:tcPr>
          <w:p w14:paraId="6CA78C7E" w14:textId="77777777" w:rsidR="0076793F" w:rsidRDefault="0076793F" w:rsidP="0076793F">
            <w:pPr>
              <w:spacing w:line="70" w:lineRule="atLeast"/>
              <w:jc w:val="both"/>
              <w:rPr>
                <w:rFonts w:ascii="Calibri" w:hAnsi="Calibri" w:cs="Arial"/>
              </w:rPr>
            </w:pPr>
            <w:r>
              <w:rPr>
                <w:rFonts w:ascii="Calibri" w:hAnsi="Calibri" w:cs="Arial"/>
              </w:rPr>
              <w:t>E</w:t>
            </w:r>
          </w:p>
        </w:tc>
      </w:tr>
      <w:tr w:rsidR="0076793F" w:rsidRPr="005B3EBF" w14:paraId="608A0ED7" w14:textId="77777777" w:rsidTr="0076793F">
        <w:trPr>
          <w:trHeight w:val="104"/>
        </w:trPr>
        <w:tc>
          <w:tcPr>
            <w:tcW w:w="5426" w:type="dxa"/>
            <w:tcBorders>
              <w:left w:val="single" w:sz="8" w:space="0" w:color="000000"/>
              <w:bottom w:val="single" w:sz="8" w:space="0" w:color="000000"/>
              <w:right w:val="single" w:sz="8" w:space="0" w:color="000000"/>
            </w:tcBorders>
            <w:shd w:val="clear" w:color="auto" w:fill="FFFFFF"/>
          </w:tcPr>
          <w:p w14:paraId="231F3F4C" w14:textId="77777777" w:rsidR="0076793F" w:rsidRPr="005B3EBF" w:rsidRDefault="0076793F" w:rsidP="0076793F">
            <w:pPr>
              <w:jc w:val="both"/>
              <w:rPr>
                <w:rFonts w:ascii="Calibri" w:hAnsi="Calibri" w:cs="Arial"/>
              </w:rPr>
            </w:pPr>
            <w:r>
              <w:rPr>
                <w:rFonts w:ascii="Calibri" w:hAnsi="Calibri" w:cs="Arial"/>
              </w:rPr>
              <w:t>HHSRS/ Health and Safety property inspections</w:t>
            </w:r>
          </w:p>
        </w:tc>
        <w:tc>
          <w:tcPr>
            <w:tcW w:w="1441" w:type="dxa"/>
            <w:tcBorders>
              <w:bottom w:val="single" w:sz="8" w:space="0" w:color="000000"/>
              <w:right w:val="single" w:sz="8" w:space="0" w:color="000000"/>
            </w:tcBorders>
            <w:shd w:val="clear" w:color="auto" w:fill="FFFFFF"/>
          </w:tcPr>
          <w:p w14:paraId="00CC0494" w14:textId="77777777" w:rsidR="0076793F" w:rsidRPr="0076793F" w:rsidRDefault="0076793F" w:rsidP="0076793F">
            <w:pPr>
              <w:spacing w:line="70" w:lineRule="atLeast"/>
              <w:jc w:val="both"/>
              <w:rPr>
                <w:rFonts w:ascii="Calibri" w:hAnsi="Calibri" w:cs="Arial"/>
              </w:rPr>
            </w:pPr>
            <w:r w:rsidRPr="0076793F">
              <w:rPr>
                <w:rFonts w:ascii="Calibri" w:hAnsi="Calibri" w:cs="Arial"/>
              </w:rPr>
              <w:t>A/I</w:t>
            </w:r>
          </w:p>
        </w:tc>
        <w:tc>
          <w:tcPr>
            <w:tcW w:w="1950" w:type="dxa"/>
            <w:tcBorders>
              <w:bottom w:val="single" w:sz="8" w:space="0" w:color="000000"/>
              <w:right w:val="single" w:sz="8" w:space="0" w:color="000000"/>
            </w:tcBorders>
            <w:shd w:val="clear" w:color="auto" w:fill="FFFFFF"/>
          </w:tcPr>
          <w:p w14:paraId="2DD85D8F" w14:textId="77777777" w:rsidR="0076793F" w:rsidRPr="0076793F" w:rsidRDefault="0076793F" w:rsidP="0076793F">
            <w:pPr>
              <w:spacing w:line="70" w:lineRule="atLeast"/>
              <w:jc w:val="both"/>
              <w:rPr>
                <w:rFonts w:ascii="Calibri" w:hAnsi="Calibri" w:cs="Arial"/>
              </w:rPr>
            </w:pPr>
            <w:r w:rsidRPr="0076793F">
              <w:rPr>
                <w:rFonts w:ascii="Calibri" w:hAnsi="Calibri" w:cs="Arial"/>
              </w:rPr>
              <w:t>E</w:t>
            </w:r>
          </w:p>
        </w:tc>
      </w:tr>
      <w:tr w:rsidR="0076793F" w:rsidRPr="005B3EBF" w14:paraId="2DF2488E" w14:textId="77777777" w:rsidTr="0076793F">
        <w:trPr>
          <w:trHeight w:val="70"/>
        </w:trPr>
        <w:tc>
          <w:tcPr>
            <w:tcW w:w="6867" w:type="dxa"/>
            <w:gridSpan w:val="2"/>
            <w:tcBorders>
              <w:left w:val="single" w:sz="8" w:space="0" w:color="000000"/>
              <w:bottom w:val="single" w:sz="8" w:space="0" w:color="000000"/>
              <w:right w:val="single" w:sz="8" w:space="0" w:color="000000"/>
            </w:tcBorders>
            <w:shd w:val="clear" w:color="auto" w:fill="D9D9D9"/>
            <w:hideMark/>
          </w:tcPr>
          <w:p w14:paraId="2B6835EC" w14:textId="77777777" w:rsidR="0076793F" w:rsidRPr="005B3EBF" w:rsidRDefault="0076793F" w:rsidP="0076793F">
            <w:pPr>
              <w:spacing w:line="70" w:lineRule="atLeast"/>
              <w:jc w:val="both"/>
              <w:rPr>
                <w:rFonts w:ascii="Calibri" w:hAnsi="Calibri" w:cs="Arial"/>
              </w:rPr>
            </w:pPr>
            <w:r w:rsidRPr="005B3EBF">
              <w:rPr>
                <w:rFonts w:ascii="Calibri" w:hAnsi="Calibri" w:cs="Arial"/>
                <w:b/>
                <w:bCs/>
              </w:rPr>
              <w:t xml:space="preserve">Experience </w:t>
            </w:r>
          </w:p>
        </w:tc>
        <w:tc>
          <w:tcPr>
            <w:tcW w:w="1950" w:type="dxa"/>
            <w:tcBorders>
              <w:left w:val="single" w:sz="8" w:space="0" w:color="000000"/>
              <w:bottom w:val="single" w:sz="8" w:space="0" w:color="000000"/>
              <w:right w:val="single" w:sz="8" w:space="0" w:color="000000"/>
            </w:tcBorders>
            <w:shd w:val="clear" w:color="auto" w:fill="D9D9D9"/>
          </w:tcPr>
          <w:p w14:paraId="57E9586E" w14:textId="77777777" w:rsidR="0076793F" w:rsidRPr="005B3EBF" w:rsidRDefault="0076793F" w:rsidP="0076793F">
            <w:pPr>
              <w:spacing w:line="70" w:lineRule="atLeast"/>
              <w:jc w:val="both"/>
              <w:rPr>
                <w:rFonts w:ascii="Calibri" w:hAnsi="Calibri" w:cs="Arial"/>
                <w:b/>
                <w:bCs/>
              </w:rPr>
            </w:pPr>
          </w:p>
        </w:tc>
      </w:tr>
      <w:tr w:rsidR="0076793F" w:rsidRPr="005B3EBF" w14:paraId="28986A3C" w14:textId="77777777" w:rsidTr="0076793F">
        <w:trPr>
          <w:trHeight w:val="70"/>
        </w:trPr>
        <w:tc>
          <w:tcPr>
            <w:tcW w:w="5426" w:type="dxa"/>
            <w:tcBorders>
              <w:left w:val="single" w:sz="8" w:space="0" w:color="000000"/>
              <w:bottom w:val="single" w:sz="8" w:space="0" w:color="000000"/>
              <w:right w:val="single" w:sz="8" w:space="0" w:color="000000"/>
            </w:tcBorders>
            <w:shd w:val="clear" w:color="auto" w:fill="FFFFFF"/>
          </w:tcPr>
          <w:p w14:paraId="42D64C33" w14:textId="77777777" w:rsidR="0076793F" w:rsidRPr="005B3EBF" w:rsidRDefault="0076793F" w:rsidP="0076793F">
            <w:pPr>
              <w:jc w:val="both"/>
              <w:rPr>
                <w:rFonts w:ascii="Calibri" w:hAnsi="Calibri" w:cs="Arial"/>
                <w:color w:val="000000"/>
              </w:rPr>
            </w:pPr>
            <w:r>
              <w:rPr>
                <w:rFonts w:ascii="Calibri" w:hAnsi="Calibri" w:cs="Arial"/>
                <w:color w:val="000000"/>
              </w:rPr>
              <w:t xml:space="preserve">Experience of building relationships with </w:t>
            </w:r>
            <w:r w:rsidRPr="00BB5549">
              <w:rPr>
                <w:rFonts w:ascii="Calibri" w:hAnsi="Calibri" w:cs="Arial"/>
                <w:color w:val="000000"/>
              </w:rPr>
              <w:t>Landlords and Agents to</w:t>
            </w:r>
            <w:r>
              <w:rPr>
                <w:rFonts w:ascii="Calibri" w:hAnsi="Calibri" w:cs="Arial"/>
                <w:color w:val="000000"/>
              </w:rPr>
              <w:t xml:space="preserve"> deliver private sector properties for the use of Temporary or settled accommodation.</w:t>
            </w:r>
          </w:p>
        </w:tc>
        <w:tc>
          <w:tcPr>
            <w:tcW w:w="1441" w:type="dxa"/>
            <w:tcBorders>
              <w:bottom w:val="single" w:sz="8" w:space="0" w:color="000000"/>
              <w:right w:val="single" w:sz="8" w:space="0" w:color="000000"/>
            </w:tcBorders>
            <w:shd w:val="clear" w:color="auto" w:fill="FFFFFF"/>
          </w:tcPr>
          <w:p w14:paraId="3236077C" w14:textId="77777777" w:rsidR="0076793F" w:rsidRPr="005B3EBF" w:rsidRDefault="0076793F" w:rsidP="0076793F">
            <w:pPr>
              <w:spacing w:line="70" w:lineRule="atLeast"/>
              <w:jc w:val="both"/>
              <w:rPr>
                <w:rFonts w:ascii="Calibri" w:hAnsi="Calibri" w:cs="Arial"/>
              </w:rPr>
            </w:pPr>
            <w:r>
              <w:rPr>
                <w:rFonts w:ascii="Calibri" w:hAnsi="Calibri" w:cs="Arial"/>
              </w:rPr>
              <w:t>A/I</w:t>
            </w:r>
          </w:p>
        </w:tc>
        <w:tc>
          <w:tcPr>
            <w:tcW w:w="1950" w:type="dxa"/>
            <w:tcBorders>
              <w:bottom w:val="single" w:sz="8" w:space="0" w:color="000000"/>
              <w:right w:val="single" w:sz="8" w:space="0" w:color="000000"/>
            </w:tcBorders>
            <w:shd w:val="clear" w:color="auto" w:fill="FFFFFF"/>
          </w:tcPr>
          <w:p w14:paraId="5DC9FA69" w14:textId="77777777" w:rsidR="0076793F" w:rsidRDefault="0076793F" w:rsidP="0076793F">
            <w:pPr>
              <w:spacing w:line="70" w:lineRule="atLeast"/>
              <w:jc w:val="both"/>
              <w:rPr>
                <w:rFonts w:ascii="Calibri" w:hAnsi="Calibri" w:cs="Arial"/>
              </w:rPr>
            </w:pPr>
            <w:r>
              <w:rPr>
                <w:rFonts w:ascii="Calibri" w:hAnsi="Calibri" w:cs="Arial"/>
              </w:rPr>
              <w:t>E</w:t>
            </w:r>
          </w:p>
        </w:tc>
      </w:tr>
      <w:tr w:rsidR="0076793F" w:rsidRPr="005B3EBF" w14:paraId="7AF3B45F" w14:textId="77777777" w:rsidTr="0076793F">
        <w:trPr>
          <w:trHeight w:val="70"/>
        </w:trPr>
        <w:tc>
          <w:tcPr>
            <w:tcW w:w="5426" w:type="dxa"/>
            <w:tcBorders>
              <w:left w:val="single" w:sz="8" w:space="0" w:color="000000"/>
              <w:bottom w:val="single" w:sz="8" w:space="0" w:color="000000"/>
              <w:right w:val="single" w:sz="8" w:space="0" w:color="000000"/>
            </w:tcBorders>
            <w:shd w:val="clear" w:color="auto" w:fill="FFFFFF"/>
          </w:tcPr>
          <w:p w14:paraId="7A303C56" w14:textId="77777777" w:rsidR="0076793F" w:rsidRPr="005B3EBF" w:rsidRDefault="0076793F" w:rsidP="0076793F">
            <w:pPr>
              <w:jc w:val="both"/>
              <w:rPr>
                <w:rFonts w:ascii="Calibri" w:hAnsi="Calibri" w:cs="Arial"/>
                <w:color w:val="000000"/>
              </w:rPr>
            </w:pPr>
            <w:r>
              <w:rPr>
                <w:rFonts w:ascii="Calibri" w:hAnsi="Calibri"/>
                <w:snapToGrid w:val="0"/>
              </w:rPr>
              <w:t>Experience managing a team through change, evolving workloads and innovation.</w:t>
            </w:r>
          </w:p>
        </w:tc>
        <w:tc>
          <w:tcPr>
            <w:tcW w:w="1441" w:type="dxa"/>
            <w:tcBorders>
              <w:bottom w:val="single" w:sz="8" w:space="0" w:color="000000"/>
              <w:right w:val="single" w:sz="8" w:space="0" w:color="000000"/>
            </w:tcBorders>
            <w:shd w:val="clear" w:color="auto" w:fill="FFFFFF"/>
          </w:tcPr>
          <w:p w14:paraId="2787A674" w14:textId="77777777" w:rsidR="0076793F" w:rsidRPr="005B3EBF" w:rsidRDefault="0076793F" w:rsidP="0076793F">
            <w:pPr>
              <w:spacing w:line="70" w:lineRule="atLeast"/>
              <w:jc w:val="both"/>
              <w:rPr>
                <w:rFonts w:ascii="Calibri" w:hAnsi="Calibri" w:cs="Arial"/>
              </w:rPr>
            </w:pPr>
            <w:r>
              <w:rPr>
                <w:rFonts w:ascii="Calibri" w:hAnsi="Calibri" w:cs="Arial"/>
              </w:rPr>
              <w:t>A/I</w:t>
            </w:r>
          </w:p>
        </w:tc>
        <w:tc>
          <w:tcPr>
            <w:tcW w:w="1950" w:type="dxa"/>
            <w:tcBorders>
              <w:bottom w:val="single" w:sz="8" w:space="0" w:color="000000"/>
              <w:right w:val="single" w:sz="8" w:space="0" w:color="000000"/>
            </w:tcBorders>
            <w:shd w:val="clear" w:color="auto" w:fill="FFFFFF"/>
          </w:tcPr>
          <w:p w14:paraId="1A0989AF" w14:textId="77777777" w:rsidR="0076793F" w:rsidRDefault="0076793F" w:rsidP="0076793F">
            <w:pPr>
              <w:spacing w:line="70" w:lineRule="atLeast"/>
              <w:jc w:val="both"/>
              <w:rPr>
                <w:rFonts w:ascii="Calibri" w:hAnsi="Calibri" w:cs="Arial"/>
              </w:rPr>
            </w:pPr>
            <w:r>
              <w:rPr>
                <w:rFonts w:ascii="Calibri" w:hAnsi="Calibri" w:cs="Arial"/>
              </w:rPr>
              <w:t>E</w:t>
            </w:r>
          </w:p>
        </w:tc>
      </w:tr>
      <w:tr w:rsidR="0076793F" w:rsidRPr="005B3EBF" w14:paraId="49CF4483" w14:textId="77777777" w:rsidTr="0076793F">
        <w:trPr>
          <w:trHeight w:val="70"/>
        </w:trPr>
        <w:tc>
          <w:tcPr>
            <w:tcW w:w="5426" w:type="dxa"/>
            <w:tcBorders>
              <w:left w:val="single" w:sz="8" w:space="0" w:color="000000"/>
              <w:bottom w:val="single" w:sz="8" w:space="0" w:color="000000"/>
              <w:right w:val="single" w:sz="8" w:space="0" w:color="000000"/>
            </w:tcBorders>
            <w:shd w:val="clear" w:color="auto" w:fill="FFFFFF"/>
          </w:tcPr>
          <w:p w14:paraId="725B8A62" w14:textId="77777777" w:rsidR="0076793F" w:rsidRPr="005B3EBF" w:rsidRDefault="0076793F" w:rsidP="0076793F">
            <w:pPr>
              <w:jc w:val="both"/>
              <w:rPr>
                <w:rFonts w:ascii="Calibri" w:hAnsi="Calibri" w:cs="Arial"/>
              </w:rPr>
            </w:pPr>
            <w:r w:rsidRPr="003410BD">
              <w:rPr>
                <w:rFonts w:ascii="Calibri" w:hAnsi="Calibri" w:cs="Arial"/>
              </w:rPr>
              <w:t xml:space="preserve">The ability to communicate </w:t>
            </w:r>
            <w:r>
              <w:rPr>
                <w:rFonts w:ascii="Calibri" w:hAnsi="Calibri" w:cs="Arial"/>
              </w:rPr>
              <w:t xml:space="preserve">and </w:t>
            </w:r>
            <w:r w:rsidRPr="003410BD">
              <w:rPr>
                <w:rFonts w:ascii="Calibri" w:hAnsi="Calibri" w:cs="Arial"/>
              </w:rPr>
              <w:t>mediate</w:t>
            </w:r>
            <w:r>
              <w:rPr>
                <w:rFonts w:ascii="Calibri" w:hAnsi="Calibri" w:cs="Arial"/>
              </w:rPr>
              <w:t xml:space="preserve"> with a broad range of people and adapt to different styles </w:t>
            </w:r>
            <w:proofErr w:type="gramStart"/>
            <w:r>
              <w:rPr>
                <w:rFonts w:ascii="Calibri" w:hAnsi="Calibri" w:cs="Arial"/>
              </w:rPr>
              <w:t>in order to</w:t>
            </w:r>
            <w:proofErr w:type="gramEnd"/>
            <w:r>
              <w:rPr>
                <w:rFonts w:ascii="Calibri" w:hAnsi="Calibri" w:cs="Arial"/>
              </w:rPr>
              <w:t xml:space="preserve"> develop the team as individuals.</w:t>
            </w:r>
          </w:p>
        </w:tc>
        <w:tc>
          <w:tcPr>
            <w:tcW w:w="1441" w:type="dxa"/>
            <w:tcBorders>
              <w:bottom w:val="single" w:sz="8" w:space="0" w:color="000000"/>
              <w:right w:val="single" w:sz="8" w:space="0" w:color="000000"/>
            </w:tcBorders>
            <w:shd w:val="clear" w:color="auto" w:fill="FFFFFF"/>
          </w:tcPr>
          <w:p w14:paraId="3CD8C4C4" w14:textId="77777777" w:rsidR="0076793F" w:rsidRPr="005B3EBF" w:rsidRDefault="0076793F" w:rsidP="0076793F">
            <w:pPr>
              <w:spacing w:line="70" w:lineRule="atLeast"/>
              <w:jc w:val="both"/>
              <w:rPr>
                <w:rFonts w:ascii="Calibri" w:hAnsi="Calibri" w:cs="Arial"/>
              </w:rPr>
            </w:pPr>
            <w:r>
              <w:rPr>
                <w:rFonts w:ascii="Calibri" w:hAnsi="Calibri" w:cs="Arial"/>
              </w:rPr>
              <w:t>A/I</w:t>
            </w:r>
          </w:p>
        </w:tc>
        <w:tc>
          <w:tcPr>
            <w:tcW w:w="1950" w:type="dxa"/>
            <w:tcBorders>
              <w:bottom w:val="single" w:sz="8" w:space="0" w:color="000000"/>
              <w:right w:val="single" w:sz="8" w:space="0" w:color="000000"/>
            </w:tcBorders>
            <w:shd w:val="clear" w:color="auto" w:fill="FFFFFF"/>
          </w:tcPr>
          <w:p w14:paraId="63017415" w14:textId="77777777" w:rsidR="0076793F" w:rsidRDefault="0076793F" w:rsidP="0076793F">
            <w:pPr>
              <w:spacing w:line="70" w:lineRule="atLeast"/>
              <w:jc w:val="both"/>
              <w:rPr>
                <w:rFonts w:ascii="Calibri" w:hAnsi="Calibri" w:cs="Arial"/>
              </w:rPr>
            </w:pPr>
            <w:r>
              <w:rPr>
                <w:rFonts w:ascii="Calibri" w:hAnsi="Calibri" w:cs="Arial"/>
              </w:rPr>
              <w:t>E</w:t>
            </w:r>
          </w:p>
        </w:tc>
      </w:tr>
      <w:tr w:rsidR="0076793F" w:rsidRPr="005B3EBF" w14:paraId="0FC88D79" w14:textId="77777777" w:rsidTr="0076793F">
        <w:trPr>
          <w:trHeight w:val="70"/>
        </w:trPr>
        <w:tc>
          <w:tcPr>
            <w:tcW w:w="5426" w:type="dxa"/>
            <w:tcBorders>
              <w:left w:val="single" w:sz="8" w:space="0" w:color="000000"/>
              <w:bottom w:val="single" w:sz="8" w:space="0" w:color="000000"/>
              <w:right w:val="single" w:sz="8" w:space="0" w:color="000000"/>
            </w:tcBorders>
            <w:shd w:val="clear" w:color="auto" w:fill="FFFFFF"/>
          </w:tcPr>
          <w:p w14:paraId="2F842B3C" w14:textId="77777777" w:rsidR="0076793F" w:rsidRPr="005B3EBF" w:rsidRDefault="0076793F" w:rsidP="0076793F">
            <w:pPr>
              <w:jc w:val="both"/>
              <w:rPr>
                <w:rFonts w:ascii="Calibri" w:hAnsi="Calibri" w:cs="Arial"/>
                <w:color w:val="000000"/>
              </w:rPr>
            </w:pPr>
            <w:r>
              <w:rPr>
                <w:rFonts w:ascii="Calibri" w:hAnsi="Calibri" w:cs="Arial"/>
                <w:color w:val="000000"/>
              </w:rPr>
              <w:t xml:space="preserve">Experience in efficiently managing data and presenting reports. </w:t>
            </w:r>
          </w:p>
        </w:tc>
        <w:tc>
          <w:tcPr>
            <w:tcW w:w="1441" w:type="dxa"/>
            <w:tcBorders>
              <w:bottom w:val="single" w:sz="8" w:space="0" w:color="000000"/>
              <w:right w:val="single" w:sz="8" w:space="0" w:color="000000"/>
            </w:tcBorders>
            <w:shd w:val="clear" w:color="auto" w:fill="FFFFFF"/>
          </w:tcPr>
          <w:p w14:paraId="7C7B67DF" w14:textId="77777777" w:rsidR="0076793F" w:rsidRPr="005B3EBF" w:rsidRDefault="0076793F" w:rsidP="0076793F">
            <w:pPr>
              <w:spacing w:line="70" w:lineRule="atLeast"/>
              <w:jc w:val="both"/>
              <w:rPr>
                <w:rFonts w:ascii="Calibri" w:hAnsi="Calibri" w:cs="Arial"/>
              </w:rPr>
            </w:pPr>
            <w:r>
              <w:rPr>
                <w:rFonts w:ascii="Calibri" w:hAnsi="Calibri" w:cs="Arial"/>
              </w:rPr>
              <w:t>A/I</w:t>
            </w:r>
          </w:p>
        </w:tc>
        <w:tc>
          <w:tcPr>
            <w:tcW w:w="1950" w:type="dxa"/>
            <w:tcBorders>
              <w:bottom w:val="single" w:sz="8" w:space="0" w:color="000000"/>
              <w:right w:val="single" w:sz="8" w:space="0" w:color="000000"/>
            </w:tcBorders>
            <w:shd w:val="clear" w:color="auto" w:fill="FFFFFF"/>
          </w:tcPr>
          <w:p w14:paraId="254CD65E" w14:textId="77777777" w:rsidR="0076793F" w:rsidRDefault="0076793F" w:rsidP="0076793F">
            <w:pPr>
              <w:spacing w:line="70" w:lineRule="atLeast"/>
              <w:jc w:val="both"/>
              <w:rPr>
                <w:rFonts w:ascii="Calibri" w:hAnsi="Calibri" w:cs="Arial"/>
              </w:rPr>
            </w:pPr>
            <w:r>
              <w:rPr>
                <w:rFonts w:ascii="Calibri" w:hAnsi="Calibri" w:cs="Arial"/>
              </w:rPr>
              <w:t>E</w:t>
            </w:r>
          </w:p>
        </w:tc>
      </w:tr>
      <w:tr w:rsidR="0076793F" w:rsidRPr="005B3EBF" w14:paraId="7A9E071A" w14:textId="77777777" w:rsidTr="0076793F">
        <w:trPr>
          <w:trHeight w:val="70"/>
        </w:trPr>
        <w:tc>
          <w:tcPr>
            <w:tcW w:w="5426" w:type="dxa"/>
            <w:tcBorders>
              <w:left w:val="single" w:sz="8" w:space="0" w:color="000000"/>
              <w:bottom w:val="single" w:sz="8" w:space="0" w:color="000000"/>
              <w:right w:val="single" w:sz="8" w:space="0" w:color="000000"/>
            </w:tcBorders>
            <w:shd w:val="clear" w:color="auto" w:fill="FFFFFF"/>
          </w:tcPr>
          <w:p w14:paraId="1BE80CB6" w14:textId="77777777" w:rsidR="0076793F" w:rsidRPr="005B3EBF" w:rsidRDefault="0076793F" w:rsidP="0076793F">
            <w:pPr>
              <w:jc w:val="both"/>
              <w:rPr>
                <w:rFonts w:ascii="Calibri" w:hAnsi="Calibri" w:cs="Arial"/>
                <w:color w:val="000000"/>
              </w:rPr>
            </w:pPr>
            <w:r>
              <w:rPr>
                <w:rFonts w:ascii="Calibri" w:hAnsi="Calibri" w:cs="Arial"/>
                <w:color w:val="000000"/>
              </w:rPr>
              <w:t xml:space="preserve">Ability to lead and use judgement to make challenging decisions. </w:t>
            </w:r>
          </w:p>
        </w:tc>
        <w:tc>
          <w:tcPr>
            <w:tcW w:w="1441" w:type="dxa"/>
            <w:tcBorders>
              <w:bottom w:val="single" w:sz="8" w:space="0" w:color="000000"/>
              <w:right w:val="single" w:sz="8" w:space="0" w:color="000000"/>
            </w:tcBorders>
            <w:shd w:val="clear" w:color="auto" w:fill="FFFFFF"/>
          </w:tcPr>
          <w:p w14:paraId="303C6CF9" w14:textId="77777777" w:rsidR="0076793F" w:rsidRPr="005B3EBF" w:rsidRDefault="0076793F" w:rsidP="0076793F">
            <w:pPr>
              <w:spacing w:line="70" w:lineRule="atLeast"/>
              <w:jc w:val="both"/>
              <w:rPr>
                <w:rFonts w:ascii="Calibri" w:hAnsi="Calibri" w:cs="Arial"/>
              </w:rPr>
            </w:pPr>
            <w:r>
              <w:rPr>
                <w:rFonts w:ascii="Calibri" w:hAnsi="Calibri" w:cs="Arial"/>
              </w:rPr>
              <w:t>A/I</w:t>
            </w:r>
          </w:p>
        </w:tc>
        <w:tc>
          <w:tcPr>
            <w:tcW w:w="1950" w:type="dxa"/>
            <w:tcBorders>
              <w:bottom w:val="single" w:sz="8" w:space="0" w:color="000000"/>
              <w:right w:val="single" w:sz="8" w:space="0" w:color="000000"/>
            </w:tcBorders>
            <w:shd w:val="clear" w:color="auto" w:fill="FFFFFF"/>
          </w:tcPr>
          <w:p w14:paraId="192D518B" w14:textId="77777777" w:rsidR="0076793F" w:rsidRDefault="0076793F" w:rsidP="0076793F">
            <w:pPr>
              <w:spacing w:line="70" w:lineRule="atLeast"/>
              <w:jc w:val="both"/>
              <w:rPr>
                <w:rFonts w:ascii="Calibri" w:hAnsi="Calibri" w:cs="Arial"/>
              </w:rPr>
            </w:pPr>
            <w:r>
              <w:rPr>
                <w:rFonts w:ascii="Calibri" w:hAnsi="Calibri" w:cs="Arial"/>
              </w:rPr>
              <w:t>E</w:t>
            </w:r>
          </w:p>
        </w:tc>
      </w:tr>
      <w:tr w:rsidR="0076793F" w:rsidRPr="005B3EBF" w14:paraId="00851449" w14:textId="77777777" w:rsidTr="0076793F">
        <w:trPr>
          <w:trHeight w:val="70"/>
        </w:trPr>
        <w:tc>
          <w:tcPr>
            <w:tcW w:w="5426" w:type="dxa"/>
            <w:tcBorders>
              <w:left w:val="single" w:sz="8" w:space="0" w:color="000000"/>
              <w:bottom w:val="single" w:sz="8" w:space="0" w:color="000000"/>
              <w:right w:val="single" w:sz="8" w:space="0" w:color="000000"/>
            </w:tcBorders>
            <w:shd w:val="clear" w:color="auto" w:fill="FFFFFF"/>
          </w:tcPr>
          <w:p w14:paraId="1B8366D6" w14:textId="77777777" w:rsidR="0076793F" w:rsidRPr="005B3EBF" w:rsidRDefault="0076793F" w:rsidP="0076793F">
            <w:pPr>
              <w:jc w:val="both"/>
              <w:rPr>
                <w:rFonts w:ascii="Calibri" w:hAnsi="Calibri" w:cs="Arial"/>
                <w:color w:val="000000"/>
              </w:rPr>
            </w:pPr>
            <w:r w:rsidRPr="00BB5549">
              <w:rPr>
                <w:rFonts w:ascii="Calibri" w:hAnsi="Calibri" w:cs="Arial"/>
                <w:color w:val="000000"/>
              </w:rPr>
              <w:t xml:space="preserve">Able to adapt quickly </w:t>
            </w:r>
            <w:r>
              <w:rPr>
                <w:rFonts w:ascii="Calibri" w:hAnsi="Calibri" w:cs="Arial"/>
                <w:color w:val="000000"/>
              </w:rPr>
              <w:t>managing</w:t>
            </w:r>
            <w:r w:rsidRPr="00BB5549">
              <w:rPr>
                <w:rFonts w:ascii="Calibri" w:hAnsi="Calibri" w:cs="Arial"/>
                <w:color w:val="000000"/>
              </w:rPr>
              <w:t xml:space="preserve"> competing priorities.</w:t>
            </w:r>
          </w:p>
        </w:tc>
        <w:tc>
          <w:tcPr>
            <w:tcW w:w="1441" w:type="dxa"/>
            <w:tcBorders>
              <w:bottom w:val="single" w:sz="8" w:space="0" w:color="000000"/>
              <w:right w:val="single" w:sz="8" w:space="0" w:color="000000"/>
            </w:tcBorders>
            <w:shd w:val="clear" w:color="auto" w:fill="FFFFFF"/>
          </w:tcPr>
          <w:p w14:paraId="1B0CD2EC" w14:textId="77777777" w:rsidR="0076793F" w:rsidRPr="005B3EBF" w:rsidRDefault="0076793F" w:rsidP="0076793F">
            <w:pPr>
              <w:spacing w:line="70" w:lineRule="atLeast"/>
              <w:jc w:val="both"/>
              <w:rPr>
                <w:rFonts w:ascii="Calibri" w:hAnsi="Calibri" w:cs="Arial"/>
              </w:rPr>
            </w:pPr>
            <w:r>
              <w:rPr>
                <w:rFonts w:ascii="Calibri" w:hAnsi="Calibri" w:cs="Arial"/>
              </w:rPr>
              <w:t>A/I</w:t>
            </w:r>
          </w:p>
        </w:tc>
        <w:tc>
          <w:tcPr>
            <w:tcW w:w="1950" w:type="dxa"/>
            <w:tcBorders>
              <w:bottom w:val="single" w:sz="8" w:space="0" w:color="000000"/>
              <w:right w:val="single" w:sz="8" w:space="0" w:color="000000"/>
            </w:tcBorders>
            <w:shd w:val="clear" w:color="auto" w:fill="FFFFFF"/>
          </w:tcPr>
          <w:p w14:paraId="56045D88" w14:textId="77777777" w:rsidR="0076793F" w:rsidRDefault="0076793F" w:rsidP="0076793F">
            <w:pPr>
              <w:spacing w:line="70" w:lineRule="atLeast"/>
              <w:jc w:val="both"/>
              <w:rPr>
                <w:rFonts w:ascii="Calibri" w:hAnsi="Calibri" w:cs="Arial"/>
              </w:rPr>
            </w:pPr>
            <w:r>
              <w:rPr>
                <w:rFonts w:ascii="Calibri" w:hAnsi="Calibri" w:cs="Arial"/>
              </w:rPr>
              <w:t>E</w:t>
            </w:r>
          </w:p>
        </w:tc>
      </w:tr>
      <w:tr w:rsidR="0076793F" w:rsidRPr="005B3EBF" w14:paraId="79CF9FB9" w14:textId="77777777" w:rsidTr="0076793F">
        <w:trPr>
          <w:trHeight w:val="70"/>
        </w:trPr>
        <w:tc>
          <w:tcPr>
            <w:tcW w:w="6867" w:type="dxa"/>
            <w:gridSpan w:val="2"/>
            <w:tcBorders>
              <w:left w:val="single" w:sz="8" w:space="0" w:color="000000"/>
              <w:bottom w:val="single" w:sz="8" w:space="0" w:color="000000"/>
              <w:right w:val="single" w:sz="8" w:space="0" w:color="000000"/>
            </w:tcBorders>
            <w:shd w:val="clear" w:color="auto" w:fill="D9D9D9"/>
            <w:hideMark/>
          </w:tcPr>
          <w:p w14:paraId="0C67DAE3" w14:textId="77777777" w:rsidR="0076793F" w:rsidRPr="005B3EBF" w:rsidRDefault="0076793F" w:rsidP="0076793F">
            <w:pPr>
              <w:spacing w:line="70" w:lineRule="atLeast"/>
              <w:jc w:val="both"/>
              <w:rPr>
                <w:rFonts w:ascii="Calibri" w:hAnsi="Calibri" w:cs="Arial"/>
              </w:rPr>
            </w:pPr>
            <w:r w:rsidRPr="005B3EBF">
              <w:rPr>
                <w:rFonts w:ascii="Calibri" w:hAnsi="Calibri" w:cs="Arial"/>
                <w:b/>
                <w:bCs/>
              </w:rPr>
              <w:t xml:space="preserve">Qualifications </w:t>
            </w:r>
          </w:p>
        </w:tc>
        <w:tc>
          <w:tcPr>
            <w:tcW w:w="1950" w:type="dxa"/>
            <w:tcBorders>
              <w:left w:val="single" w:sz="8" w:space="0" w:color="000000"/>
              <w:bottom w:val="single" w:sz="8" w:space="0" w:color="000000"/>
              <w:right w:val="single" w:sz="8" w:space="0" w:color="000000"/>
            </w:tcBorders>
            <w:shd w:val="clear" w:color="auto" w:fill="D9D9D9"/>
          </w:tcPr>
          <w:p w14:paraId="0744E9F2" w14:textId="77777777" w:rsidR="0076793F" w:rsidRPr="005B3EBF" w:rsidRDefault="0076793F" w:rsidP="0076793F">
            <w:pPr>
              <w:spacing w:line="70" w:lineRule="atLeast"/>
              <w:jc w:val="both"/>
              <w:rPr>
                <w:rFonts w:ascii="Calibri" w:hAnsi="Calibri" w:cs="Arial"/>
                <w:b/>
                <w:bCs/>
              </w:rPr>
            </w:pPr>
          </w:p>
        </w:tc>
      </w:tr>
      <w:tr w:rsidR="0076793F" w:rsidRPr="005B3EBF" w14:paraId="059E4719" w14:textId="77777777" w:rsidTr="0076793F">
        <w:trPr>
          <w:trHeight w:val="70"/>
        </w:trPr>
        <w:tc>
          <w:tcPr>
            <w:tcW w:w="5426" w:type="dxa"/>
            <w:tcBorders>
              <w:left w:val="single" w:sz="8" w:space="0" w:color="000000"/>
              <w:bottom w:val="single" w:sz="8" w:space="0" w:color="000000"/>
              <w:right w:val="single" w:sz="8" w:space="0" w:color="000000"/>
            </w:tcBorders>
            <w:shd w:val="clear" w:color="auto" w:fill="FFFFFF"/>
          </w:tcPr>
          <w:p w14:paraId="2D2F643F" w14:textId="77777777" w:rsidR="0076793F" w:rsidRPr="005B3EBF" w:rsidRDefault="0076793F" w:rsidP="0076793F">
            <w:pPr>
              <w:jc w:val="both"/>
              <w:rPr>
                <w:rFonts w:ascii="Calibri" w:hAnsi="Calibri" w:cs="Arial"/>
              </w:rPr>
            </w:pPr>
            <w:r w:rsidRPr="003410BD">
              <w:rPr>
                <w:rFonts w:ascii="Calibri" w:hAnsi="Calibri" w:cs="Arial"/>
              </w:rPr>
              <w:t>Housing studies and HHSRS desirable</w:t>
            </w:r>
            <w:r>
              <w:rPr>
                <w:rFonts w:ascii="Calibri" w:hAnsi="Calibri" w:cs="Arial"/>
              </w:rPr>
              <w:t xml:space="preserve"> or equivalent experience.</w:t>
            </w:r>
          </w:p>
        </w:tc>
        <w:tc>
          <w:tcPr>
            <w:tcW w:w="1441" w:type="dxa"/>
            <w:tcBorders>
              <w:bottom w:val="single" w:sz="8" w:space="0" w:color="000000"/>
              <w:right w:val="single" w:sz="8" w:space="0" w:color="000000"/>
            </w:tcBorders>
            <w:shd w:val="clear" w:color="auto" w:fill="FFFFFF"/>
          </w:tcPr>
          <w:p w14:paraId="0E2593A4" w14:textId="77777777" w:rsidR="0076793F" w:rsidRPr="005B3EBF" w:rsidRDefault="0076793F" w:rsidP="0076793F">
            <w:pPr>
              <w:spacing w:line="70" w:lineRule="atLeast"/>
              <w:jc w:val="both"/>
              <w:rPr>
                <w:rFonts w:ascii="Calibri" w:hAnsi="Calibri" w:cs="Arial"/>
              </w:rPr>
            </w:pPr>
            <w:r>
              <w:rPr>
                <w:rFonts w:ascii="Calibri" w:hAnsi="Calibri" w:cs="Arial"/>
              </w:rPr>
              <w:t>A/C</w:t>
            </w:r>
          </w:p>
        </w:tc>
        <w:tc>
          <w:tcPr>
            <w:tcW w:w="1950" w:type="dxa"/>
            <w:tcBorders>
              <w:bottom w:val="single" w:sz="8" w:space="0" w:color="000000"/>
              <w:right w:val="single" w:sz="8" w:space="0" w:color="000000"/>
            </w:tcBorders>
            <w:shd w:val="clear" w:color="auto" w:fill="FFFFFF"/>
          </w:tcPr>
          <w:p w14:paraId="529DAA62" w14:textId="77777777" w:rsidR="0076793F" w:rsidRDefault="0076793F" w:rsidP="0076793F">
            <w:pPr>
              <w:spacing w:line="70" w:lineRule="atLeast"/>
              <w:jc w:val="both"/>
              <w:rPr>
                <w:rFonts w:ascii="Calibri" w:hAnsi="Calibri" w:cs="Arial"/>
              </w:rPr>
            </w:pPr>
            <w:r>
              <w:rPr>
                <w:rFonts w:ascii="Calibri" w:hAnsi="Calibri" w:cs="Arial"/>
              </w:rPr>
              <w:t>E</w:t>
            </w:r>
          </w:p>
        </w:tc>
      </w:tr>
    </w:tbl>
    <w:p w14:paraId="1C967EF9" w14:textId="3C9A00BD" w:rsidR="00892CF9" w:rsidRPr="00D57313" w:rsidRDefault="00892CF9" w:rsidP="00C628EB">
      <w:pPr>
        <w:jc w:val="both"/>
        <w:rPr>
          <w:rFonts w:ascii="Calibri" w:hAnsi="Calibri"/>
          <w:sz w:val="12"/>
          <w:szCs w:val="12"/>
        </w:rPr>
      </w:pPr>
    </w:p>
    <w:p w14:paraId="25A79BA8" w14:textId="77777777" w:rsidR="00892CF9" w:rsidRDefault="00892CF9" w:rsidP="00C628EB">
      <w:pPr>
        <w:autoSpaceDE w:val="0"/>
        <w:autoSpaceDN w:val="0"/>
        <w:adjustRightInd w:val="0"/>
        <w:jc w:val="both"/>
        <w:rPr>
          <w:rFonts w:ascii="Calibri" w:hAnsi="Calibri" w:cs="Calibri"/>
          <w:b/>
        </w:rPr>
      </w:pPr>
    </w:p>
    <w:p w14:paraId="2A0B483C" w14:textId="77777777" w:rsidR="00892CF9" w:rsidRDefault="00892CF9" w:rsidP="00C628EB">
      <w:pPr>
        <w:autoSpaceDE w:val="0"/>
        <w:autoSpaceDN w:val="0"/>
        <w:adjustRightInd w:val="0"/>
        <w:jc w:val="both"/>
        <w:rPr>
          <w:rFonts w:ascii="Calibri" w:hAnsi="Calibri" w:cs="Calibri"/>
          <w:b/>
        </w:rPr>
      </w:pPr>
      <w:r>
        <w:rPr>
          <w:rFonts w:ascii="Calibri" w:hAnsi="Calibri" w:cs="Calibri"/>
          <w:b/>
        </w:rPr>
        <w:t>A – Application form / CV</w:t>
      </w:r>
    </w:p>
    <w:p w14:paraId="0DDEF539" w14:textId="77777777" w:rsidR="00892CF9" w:rsidRDefault="00892CF9" w:rsidP="00C628EB">
      <w:pPr>
        <w:autoSpaceDE w:val="0"/>
        <w:autoSpaceDN w:val="0"/>
        <w:adjustRightInd w:val="0"/>
        <w:jc w:val="both"/>
        <w:rPr>
          <w:rFonts w:ascii="Calibri" w:hAnsi="Calibri" w:cs="Calibri"/>
          <w:b/>
        </w:rPr>
      </w:pPr>
      <w:r>
        <w:rPr>
          <w:rFonts w:ascii="Calibri" w:hAnsi="Calibri" w:cs="Calibri"/>
          <w:b/>
        </w:rPr>
        <w:t>I – Interview</w:t>
      </w:r>
    </w:p>
    <w:p w14:paraId="3D7253DD" w14:textId="77777777" w:rsidR="00892CF9" w:rsidRDefault="00892CF9" w:rsidP="00C628EB">
      <w:pPr>
        <w:autoSpaceDE w:val="0"/>
        <w:autoSpaceDN w:val="0"/>
        <w:adjustRightInd w:val="0"/>
        <w:jc w:val="both"/>
        <w:rPr>
          <w:rFonts w:ascii="Calibri" w:hAnsi="Calibri" w:cs="Calibri"/>
          <w:b/>
        </w:rPr>
      </w:pPr>
      <w:r>
        <w:rPr>
          <w:rFonts w:ascii="Calibri" w:hAnsi="Calibri" w:cs="Calibri"/>
          <w:b/>
        </w:rPr>
        <w:t>T – Test</w:t>
      </w:r>
    </w:p>
    <w:p w14:paraId="44A00B4A" w14:textId="7A61543C" w:rsidR="00892CF9" w:rsidRPr="00892CF9" w:rsidRDefault="00892CF9" w:rsidP="00C628EB">
      <w:pPr>
        <w:autoSpaceDE w:val="0"/>
        <w:autoSpaceDN w:val="0"/>
        <w:adjustRightInd w:val="0"/>
        <w:jc w:val="both"/>
        <w:rPr>
          <w:rFonts w:ascii="Calibri" w:hAnsi="Calibri" w:cs="Calibri"/>
          <w:b/>
        </w:rPr>
      </w:pPr>
      <w:r>
        <w:rPr>
          <w:rFonts w:ascii="Calibri" w:hAnsi="Calibri" w:cs="Calibri"/>
          <w:b/>
        </w:rPr>
        <w:t>C - Certificate</w:t>
      </w:r>
    </w:p>
    <w:sectPr w:rsidR="00892CF9" w:rsidRPr="00892CF9" w:rsidSect="007C7D20">
      <w:headerReference w:type="even" r:id="rId10"/>
      <w:headerReference w:type="default" r:id="rId11"/>
      <w:footerReference w:type="default" r:id="rId12"/>
      <w:headerReference w:type="firs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5AAA" w14:textId="77777777" w:rsidR="00892CF9" w:rsidRDefault="00892CF9" w:rsidP="00892CF9">
      <w:r>
        <w:separator/>
      </w:r>
    </w:p>
  </w:endnote>
  <w:endnote w:type="continuationSeparator" w:id="0">
    <w:p w14:paraId="1301A6C8" w14:textId="77777777" w:rsidR="00892CF9" w:rsidRDefault="00892CF9" w:rsidP="0089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070A" w14:textId="77777777" w:rsidR="00FF0E0D" w:rsidRPr="00602AEA" w:rsidRDefault="00FF0E0D">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03270B70" w14:textId="77777777" w:rsidR="00FF0E0D" w:rsidRDefault="00FF0E0D"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9264" behindDoc="0" locked="0" layoutInCell="0" allowOverlap="1" wp14:anchorId="03879787" wp14:editId="03CCC62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8BDE19" w14:textId="77777777" w:rsidR="00FF0E0D" w:rsidRPr="00E30EB9" w:rsidRDefault="00FF0E0D"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879787"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378BDE19" w14:textId="77777777" w:rsidR="00FF0E0D" w:rsidRPr="00E30EB9" w:rsidRDefault="00FF0E0D"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DFCC" w14:textId="77777777" w:rsidR="00892CF9" w:rsidRDefault="00892CF9" w:rsidP="00892CF9">
      <w:r>
        <w:separator/>
      </w:r>
    </w:p>
  </w:footnote>
  <w:footnote w:type="continuationSeparator" w:id="0">
    <w:p w14:paraId="7E57CBFF" w14:textId="77777777" w:rsidR="00892CF9" w:rsidRDefault="00892CF9" w:rsidP="00892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DBCC" w14:textId="5E353385" w:rsidR="00FF0E0D" w:rsidRDefault="00892CF9">
    <w:pPr>
      <w:pStyle w:val="Header"/>
    </w:pPr>
    <w:r>
      <w:rPr>
        <w:noProof/>
        <w14:ligatures w14:val="standardContextual"/>
      </w:rPr>
      <mc:AlternateContent>
        <mc:Choice Requires="wps">
          <w:drawing>
            <wp:anchor distT="0" distB="0" distL="0" distR="0" simplePos="0" relativeHeight="251662336" behindDoc="0" locked="0" layoutInCell="1" allowOverlap="1" wp14:anchorId="3A065EF7" wp14:editId="7D144384">
              <wp:simplePos x="635" y="635"/>
              <wp:positionH relativeFrom="page">
                <wp:align>left</wp:align>
              </wp:positionH>
              <wp:positionV relativeFrom="page">
                <wp:align>top</wp:align>
              </wp:positionV>
              <wp:extent cx="443865" cy="443865"/>
              <wp:effectExtent l="0" t="0" r="10795" b="16510"/>
              <wp:wrapNone/>
              <wp:docPr id="20891701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1A8236" w14:textId="3C02222A" w:rsidR="00892CF9" w:rsidRPr="00892CF9" w:rsidRDefault="00892CF9" w:rsidP="00892CF9">
                          <w:pPr>
                            <w:rPr>
                              <w:rFonts w:ascii="Calibri" w:eastAsia="Calibri" w:hAnsi="Calibri" w:cs="Calibri"/>
                              <w:noProof/>
                              <w:color w:val="000000"/>
                              <w:sz w:val="20"/>
                              <w:szCs w:val="20"/>
                            </w:rPr>
                          </w:pPr>
                          <w:r w:rsidRPr="00892CF9">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065EF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81A8236" w14:textId="3C02222A" w:rsidR="00892CF9" w:rsidRPr="00892CF9" w:rsidRDefault="00892CF9" w:rsidP="00892CF9">
                    <w:pPr>
                      <w:rPr>
                        <w:rFonts w:ascii="Calibri" w:eastAsia="Calibri" w:hAnsi="Calibri" w:cs="Calibri"/>
                        <w:noProof/>
                        <w:color w:val="000000"/>
                        <w:sz w:val="20"/>
                        <w:szCs w:val="20"/>
                      </w:rPr>
                    </w:pPr>
                    <w:r w:rsidRPr="00892CF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9AD4" w14:textId="79C08213" w:rsidR="00FF0E0D" w:rsidRDefault="00892CF9">
    <w:pPr>
      <w:pStyle w:val="Header"/>
    </w:pPr>
    <w:r>
      <w:rPr>
        <w:noProof/>
        <w14:ligatures w14:val="standardContextual"/>
      </w:rPr>
      <mc:AlternateContent>
        <mc:Choice Requires="wps">
          <w:drawing>
            <wp:anchor distT="0" distB="0" distL="0" distR="0" simplePos="0" relativeHeight="251663360" behindDoc="0" locked="0" layoutInCell="1" allowOverlap="1" wp14:anchorId="694AF9DA" wp14:editId="4715B06C">
              <wp:simplePos x="1143000" y="450850"/>
              <wp:positionH relativeFrom="page">
                <wp:align>left</wp:align>
              </wp:positionH>
              <wp:positionV relativeFrom="page">
                <wp:align>top</wp:align>
              </wp:positionV>
              <wp:extent cx="443865" cy="443865"/>
              <wp:effectExtent l="0" t="0" r="10795" b="16510"/>
              <wp:wrapNone/>
              <wp:docPr id="9848203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5AD6AA" w14:textId="13E9F2BB" w:rsidR="00892CF9" w:rsidRPr="00892CF9" w:rsidRDefault="00892CF9" w:rsidP="00892CF9">
                          <w:pPr>
                            <w:rPr>
                              <w:rFonts w:ascii="Calibri" w:eastAsia="Calibri" w:hAnsi="Calibri" w:cs="Calibri"/>
                              <w:noProof/>
                              <w:color w:val="000000"/>
                              <w:sz w:val="20"/>
                              <w:szCs w:val="20"/>
                            </w:rPr>
                          </w:pPr>
                          <w:r w:rsidRPr="00892CF9">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4AF9D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C5AD6AA" w14:textId="13E9F2BB" w:rsidR="00892CF9" w:rsidRPr="00892CF9" w:rsidRDefault="00892CF9" w:rsidP="00892CF9">
                    <w:pPr>
                      <w:rPr>
                        <w:rFonts w:ascii="Calibri" w:eastAsia="Calibri" w:hAnsi="Calibri" w:cs="Calibri"/>
                        <w:noProof/>
                        <w:color w:val="000000"/>
                        <w:sz w:val="20"/>
                        <w:szCs w:val="20"/>
                      </w:rPr>
                    </w:pPr>
                    <w:r w:rsidRPr="00892CF9">
                      <w:rPr>
                        <w:rFonts w:ascii="Calibri" w:eastAsia="Calibri" w:hAnsi="Calibri" w:cs="Calibri"/>
                        <w:noProof/>
                        <w:color w:val="000000"/>
                        <w:sz w:val="20"/>
                        <w:szCs w:val="20"/>
                      </w:rPr>
                      <w:t>Official</w:t>
                    </w:r>
                  </w:p>
                </w:txbxContent>
              </v:textbox>
              <w10:wrap anchorx="page" anchory="page"/>
            </v:shape>
          </w:pict>
        </mc:Fallback>
      </mc:AlternateContent>
    </w:r>
    <w:r w:rsidR="00FF0E0D">
      <w:rPr>
        <w:noProof/>
      </w:rPr>
      <w:drawing>
        <wp:anchor distT="0" distB="0" distL="114300" distR="114300" simplePos="0" relativeHeight="251660288" behindDoc="1" locked="0" layoutInCell="1" allowOverlap="1" wp14:anchorId="7ABFF765" wp14:editId="3182D73A">
          <wp:simplePos x="0" y="0"/>
          <wp:positionH relativeFrom="column">
            <wp:posOffset>2112645</wp:posOffset>
          </wp:positionH>
          <wp:positionV relativeFrom="paragraph">
            <wp:posOffset>-274955</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9749C" w14:textId="77777777" w:rsidR="00FF0E0D" w:rsidRPr="0015656E" w:rsidRDefault="00FF0E0D"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3BE5" w14:textId="4C0806A1" w:rsidR="00FF0E0D" w:rsidRDefault="00892CF9">
    <w:pPr>
      <w:pStyle w:val="Header"/>
    </w:pPr>
    <w:r>
      <w:rPr>
        <w:noProof/>
        <w14:ligatures w14:val="standardContextual"/>
      </w:rPr>
      <mc:AlternateContent>
        <mc:Choice Requires="wps">
          <w:drawing>
            <wp:anchor distT="0" distB="0" distL="0" distR="0" simplePos="0" relativeHeight="251661312" behindDoc="0" locked="0" layoutInCell="1" allowOverlap="1" wp14:anchorId="6AF32088" wp14:editId="7A3B2E17">
              <wp:simplePos x="635" y="635"/>
              <wp:positionH relativeFrom="page">
                <wp:align>left</wp:align>
              </wp:positionH>
              <wp:positionV relativeFrom="page">
                <wp:align>top</wp:align>
              </wp:positionV>
              <wp:extent cx="443865" cy="443865"/>
              <wp:effectExtent l="0" t="0" r="10795" b="16510"/>
              <wp:wrapNone/>
              <wp:docPr id="17980950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63659" w14:textId="3AAFCFE5" w:rsidR="00892CF9" w:rsidRPr="00892CF9" w:rsidRDefault="00892CF9" w:rsidP="00892CF9">
                          <w:pPr>
                            <w:rPr>
                              <w:rFonts w:ascii="Calibri" w:eastAsia="Calibri" w:hAnsi="Calibri" w:cs="Calibri"/>
                              <w:noProof/>
                              <w:color w:val="000000"/>
                              <w:sz w:val="20"/>
                              <w:szCs w:val="20"/>
                            </w:rPr>
                          </w:pPr>
                          <w:r w:rsidRPr="00892CF9">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F32088"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41963659" w14:textId="3AAFCFE5" w:rsidR="00892CF9" w:rsidRPr="00892CF9" w:rsidRDefault="00892CF9" w:rsidP="00892CF9">
                    <w:pPr>
                      <w:rPr>
                        <w:rFonts w:ascii="Calibri" w:eastAsia="Calibri" w:hAnsi="Calibri" w:cs="Calibri"/>
                        <w:noProof/>
                        <w:color w:val="000000"/>
                        <w:sz w:val="20"/>
                        <w:szCs w:val="20"/>
                      </w:rPr>
                    </w:pPr>
                    <w:r w:rsidRPr="00892CF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02120"/>
    <w:multiLevelType w:val="hybridMultilevel"/>
    <w:tmpl w:val="4F26EA0E"/>
    <w:lvl w:ilvl="0" w:tplc="0809000F">
      <w:start w:val="1"/>
      <w:numFmt w:val="decimal"/>
      <w:lvlText w:val="%1."/>
      <w:lvlJc w:val="left"/>
      <w:pPr>
        <w:ind w:left="644"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32B70"/>
    <w:multiLevelType w:val="hybridMultilevel"/>
    <w:tmpl w:val="68D8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D53DEB"/>
    <w:multiLevelType w:val="hybridMultilevel"/>
    <w:tmpl w:val="DEDE9FA4"/>
    <w:lvl w:ilvl="0" w:tplc="850C928E">
      <w:start w:val="1"/>
      <w:numFmt w:val="decimal"/>
      <w:lvlText w:val="%1."/>
      <w:lvlJc w:val="left"/>
      <w:pPr>
        <w:ind w:left="938" w:hanging="360"/>
      </w:pPr>
      <w:rPr>
        <w:rFonts w:ascii="Calibri" w:eastAsia="Calibri" w:hAnsi="Calibri" w:cs="Calibri" w:hint="default"/>
        <w:b w:val="0"/>
        <w:bCs w:val="0"/>
        <w:i w:val="0"/>
        <w:iCs w:val="0"/>
        <w:spacing w:val="0"/>
        <w:w w:val="100"/>
        <w:sz w:val="24"/>
        <w:szCs w:val="24"/>
        <w:lang w:val="en-US" w:eastAsia="en-US" w:bidi="ar-SA"/>
      </w:rPr>
    </w:lvl>
    <w:lvl w:ilvl="1" w:tplc="FA76183A">
      <w:numFmt w:val="bullet"/>
      <w:lvlText w:val="•"/>
      <w:lvlJc w:val="left"/>
      <w:pPr>
        <w:ind w:left="1760" w:hanging="360"/>
      </w:pPr>
      <w:rPr>
        <w:rFonts w:hint="default"/>
        <w:lang w:val="en-US" w:eastAsia="en-US" w:bidi="ar-SA"/>
      </w:rPr>
    </w:lvl>
    <w:lvl w:ilvl="2" w:tplc="B8506B9A">
      <w:numFmt w:val="bullet"/>
      <w:lvlText w:val="•"/>
      <w:lvlJc w:val="left"/>
      <w:pPr>
        <w:ind w:left="2581" w:hanging="360"/>
      </w:pPr>
      <w:rPr>
        <w:rFonts w:hint="default"/>
        <w:lang w:val="en-US" w:eastAsia="en-US" w:bidi="ar-SA"/>
      </w:rPr>
    </w:lvl>
    <w:lvl w:ilvl="3" w:tplc="845EB31C">
      <w:numFmt w:val="bullet"/>
      <w:lvlText w:val="•"/>
      <w:lvlJc w:val="left"/>
      <w:pPr>
        <w:ind w:left="3401" w:hanging="360"/>
      </w:pPr>
      <w:rPr>
        <w:rFonts w:hint="default"/>
        <w:lang w:val="en-US" w:eastAsia="en-US" w:bidi="ar-SA"/>
      </w:rPr>
    </w:lvl>
    <w:lvl w:ilvl="4" w:tplc="EB862542">
      <w:numFmt w:val="bullet"/>
      <w:lvlText w:val="•"/>
      <w:lvlJc w:val="left"/>
      <w:pPr>
        <w:ind w:left="4222" w:hanging="360"/>
      </w:pPr>
      <w:rPr>
        <w:rFonts w:hint="default"/>
        <w:lang w:val="en-US" w:eastAsia="en-US" w:bidi="ar-SA"/>
      </w:rPr>
    </w:lvl>
    <w:lvl w:ilvl="5" w:tplc="DFE4D50A">
      <w:numFmt w:val="bullet"/>
      <w:lvlText w:val="•"/>
      <w:lvlJc w:val="left"/>
      <w:pPr>
        <w:ind w:left="5043" w:hanging="360"/>
      </w:pPr>
      <w:rPr>
        <w:rFonts w:hint="default"/>
        <w:lang w:val="en-US" w:eastAsia="en-US" w:bidi="ar-SA"/>
      </w:rPr>
    </w:lvl>
    <w:lvl w:ilvl="6" w:tplc="965269EA">
      <w:numFmt w:val="bullet"/>
      <w:lvlText w:val="•"/>
      <w:lvlJc w:val="left"/>
      <w:pPr>
        <w:ind w:left="5863" w:hanging="360"/>
      </w:pPr>
      <w:rPr>
        <w:rFonts w:hint="default"/>
        <w:lang w:val="en-US" w:eastAsia="en-US" w:bidi="ar-SA"/>
      </w:rPr>
    </w:lvl>
    <w:lvl w:ilvl="7" w:tplc="8EE2D9A2">
      <w:numFmt w:val="bullet"/>
      <w:lvlText w:val="•"/>
      <w:lvlJc w:val="left"/>
      <w:pPr>
        <w:ind w:left="6684" w:hanging="360"/>
      </w:pPr>
      <w:rPr>
        <w:rFonts w:hint="default"/>
        <w:lang w:val="en-US" w:eastAsia="en-US" w:bidi="ar-SA"/>
      </w:rPr>
    </w:lvl>
    <w:lvl w:ilvl="8" w:tplc="BCA2416E">
      <w:numFmt w:val="bullet"/>
      <w:lvlText w:val="•"/>
      <w:lvlJc w:val="left"/>
      <w:pPr>
        <w:ind w:left="7505" w:hanging="360"/>
      </w:pPr>
      <w:rPr>
        <w:rFonts w:hint="default"/>
        <w:lang w:val="en-US" w:eastAsia="en-US" w:bidi="ar-SA"/>
      </w:rPr>
    </w:lvl>
  </w:abstractNum>
  <w:num w:numId="1" w16cid:durableId="651255922">
    <w:abstractNumId w:val="1"/>
  </w:num>
  <w:num w:numId="2" w16cid:durableId="1230731777">
    <w:abstractNumId w:val="0"/>
  </w:num>
  <w:num w:numId="3" w16cid:durableId="967474629">
    <w:abstractNumId w:val="2"/>
  </w:num>
  <w:num w:numId="4" w16cid:durableId="930897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F9"/>
    <w:rsid w:val="00157FDB"/>
    <w:rsid w:val="0016256D"/>
    <w:rsid w:val="001A69E8"/>
    <w:rsid w:val="0025744C"/>
    <w:rsid w:val="00331FE6"/>
    <w:rsid w:val="00365F89"/>
    <w:rsid w:val="00367E74"/>
    <w:rsid w:val="003907F4"/>
    <w:rsid w:val="003A4BCD"/>
    <w:rsid w:val="004346B2"/>
    <w:rsid w:val="00473516"/>
    <w:rsid w:val="004A00DF"/>
    <w:rsid w:val="005E5663"/>
    <w:rsid w:val="00611B3D"/>
    <w:rsid w:val="006265A5"/>
    <w:rsid w:val="006433BC"/>
    <w:rsid w:val="0076793F"/>
    <w:rsid w:val="00787BE1"/>
    <w:rsid w:val="00837131"/>
    <w:rsid w:val="00842778"/>
    <w:rsid w:val="00871266"/>
    <w:rsid w:val="0089139C"/>
    <w:rsid w:val="00892CF9"/>
    <w:rsid w:val="00921612"/>
    <w:rsid w:val="00980951"/>
    <w:rsid w:val="00A93576"/>
    <w:rsid w:val="00AB2E0D"/>
    <w:rsid w:val="00B412C5"/>
    <w:rsid w:val="00BB2B4E"/>
    <w:rsid w:val="00C40551"/>
    <w:rsid w:val="00C42C53"/>
    <w:rsid w:val="00C628EB"/>
    <w:rsid w:val="00C9064A"/>
    <w:rsid w:val="00CB3638"/>
    <w:rsid w:val="00D04F81"/>
    <w:rsid w:val="00DD3296"/>
    <w:rsid w:val="00E16277"/>
    <w:rsid w:val="00E54AE4"/>
    <w:rsid w:val="00ED5A15"/>
    <w:rsid w:val="00EE57DA"/>
    <w:rsid w:val="00F54C97"/>
    <w:rsid w:val="00F862C8"/>
    <w:rsid w:val="00FD1196"/>
    <w:rsid w:val="00FE770A"/>
    <w:rsid w:val="00FF0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144F"/>
  <w15:chartTrackingRefBased/>
  <w15:docId w15:val="{1AAE7AE5-ED12-462D-9EEF-EB78BCA6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93F"/>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2CF9"/>
    <w:pPr>
      <w:ind w:left="720"/>
    </w:pPr>
  </w:style>
  <w:style w:type="paragraph" w:styleId="Header">
    <w:name w:val="header"/>
    <w:basedOn w:val="Normal"/>
    <w:link w:val="HeaderChar"/>
    <w:uiPriority w:val="99"/>
    <w:rsid w:val="00892CF9"/>
    <w:pPr>
      <w:tabs>
        <w:tab w:val="center" w:pos="4513"/>
        <w:tab w:val="right" w:pos="9026"/>
      </w:tabs>
    </w:pPr>
  </w:style>
  <w:style w:type="character" w:customStyle="1" w:styleId="HeaderChar">
    <w:name w:val="Header Char"/>
    <w:basedOn w:val="DefaultParagraphFont"/>
    <w:link w:val="Header"/>
    <w:uiPriority w:val="99"/>
    <w:rsid w:val="00892CF9"/>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rsid w:val="00892CF9"/>
    <w:pPr>
      <w:tabs>
        <w:tab w:val="center" w:pos="4513"/>
        <w:tab w:val="right" w:pos="9026"/>
      </w:tabs>
    </w:pPr>
  </w:style>
  <w:style w:type="character" w:customStyle="1" w:styleId="FooterChar">
    <w:name w:val="Footer Char"/>
    <w:basedOn w:val="DefaultParagraphFont"/>
    <w:link w:val="Footer"/>
    <w:uiPriority w:val="99"/>
    <w:rsid w:val="00892CF9"/>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rsid w:val="00892CF9"/>
    <w:pPr>
      <w:spacing w:before="100" w:beforeAutospacing="1" w:after="100" w:afterAutospacing="1"/>
    </w:pPr>
  </w:style>
  <w:style w:type="paragraph" w:styleId="BodyText">
    <w:name w:val="Body Text"/>
    <w:basedOn w:val="Normal"/>
    <w:link w:val="BodyTextChar"/>
    <w:uiPriority w:val="1"/>
    <w:qFormat/>
    <w:rsid w:val="00E16277"/>
    <w:pPr>
      <w:widowControl w:val="0"/>
      <w:autoSpaceDE w:val="0"/>
      <w:autoSpaceDN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E16277"/>
    <w:rPr>
      <w:rFonts w:ascii="Calibri" w:eastAsia="Calibri" w:hAnsi="Calibri" w:cs="Calibr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244920">
      <w:bodyDiv w:val="1"/>
      <w:marLeft w:val="0"/>
      <w:marRight w:val="0"/>
      <w:marTop w:val="0"/>
      <w:marBottom w:val="0"/>
      <w:divBdr>
        <w:top w:val="none" w:sz="0" w:space="0" w:color="auto"/>
        <w:left w:val="none" w:sz="0" w:space="0" w:color="auto"/>
        <w:bottom w:val="none" w:sz="0" w:space="0" w:color="auto"/>
        <w:right w:val="none" w:sz="0" w:space="0" w:color="auto"/>
      </w:divBdr>
      <w:divsChild>
        <w:div w:id="875196017">
          <w:marLeft w:val="547"/>
          <w:marRight w:val="0"/>
          <w:marTop w:val="0"/>
          <w:marBottom w:val="0"/>
          <w:divBdr>
            <w:top w:val="none" w:sz="0" w:space="0" w:color="auto"/>
            <w:left w:val="none" w:sz="0" w:space="0" w:color="auto"/>
            <w:bottom w:val="none" w:sz="0" w:space="0" w:color="auto"/>
            <w:right w:val="none" w:sz="0" w:space="0" w:color="auto"/>
          </w:divBdr>
        </w:div>
        <w:div w:id="721099952">
          <w:marLeft w:val="1166"/>
          <w:marRight w:val="0"/>
          <w:marTop w:val="0"/>
          <w:marBottom w:val="0"/>
          <w:divBdr>
            <w:top w:val="none" w:sz="0" w:space="0" w:color="auto"/>
            <w:left w:val="none" w:sz="0" w:space="0" w:color="auto"/>
            <w:bottom w:val="none" w:sz="0" w:space="0" w:color="auto"/>
            <w:right w:val="none" w:sz="0" w:space="0" w:color="auto"/>
          </w:divBdr>
        </w:div>
        <w:div w:id="1197081422">
          <w:marLeft w:val="1800"/>
          <w:marRight w:val="0"/>
          <w:marTop w:val="0"/>
          <w:marBottom w:val="0"/>
          <w:divBdr>
            <w:top w:val="none" w:sz="0" w:space="0" w:color="auto"/>
            <w:left w:val="none" w:sz="0" w:space="0" w:color="auto"/>
            <w:bottom w:val="none" w:sz="0" w:space="0" w:color="auto"/>
            <w:right w:val="none" w:sz="0" w:space="0" w:color="auto"/>
          </w:divBdr>
        </w:div>
        <w:div w:id="755790339">
          <w:marLeft w:val="1800"/>
          <w:marRight w:val="0"/>
          <w:marTop w:val="0"/>
          <w:marBottom w:val="0"/>
          <w:divBdr>
            <w:top w:val="none" w:sz="0" w:space="0" w:color="auto"/>
            <w:left w:val="none" w:sz="0" w:space="0" w:color="auto"/>
            <w:bottom w:val="none" w:sz="0" w:space="0" w:color="auto"/>
            <w:right w:val="none" w:sz="0" w:space="0" w:color="auto"/>
          </w:divBdr>
        </w:div>
        <w:div w:id="607742269">
          <w:marLeft w:val="1800"/>
          <w:marRight w:val="0"/>
          <w:marTop w:val="0"/>
          <w:marBottom w:val="0"/>
          <w:divBdr>
            <w:top w:val="none" w:sz="0" w:space="0" w:color="auto"/>
            <w:left w:val="none" w:sz="0" w:space="0" w:color="auto"/>
            <w:bottom w:val="none" w:sz="0" w:space="0" w:color="auto"/>
            <w:right w:val="none" w:sz="0" w:space="0" w:color="auto"/>
          </w:divBdr>
        </w:div>
        <w:div w:id="1005743299">
          <w:marLeft w:val="1800"/>
          <w:marRight w:val="0"/>
          <w:marTop w:val="0"/>
          <w:marBottom w:val="0"/>
          <w:divBdr>
            <w:top w:val="none" w:sz="0" w:space="0" w:color="auto"/>
            <w:left w:val="none" w:sz="0" w:space="0" w:color="auto"/>
            <w:bottom w:val="none" w:sz="0" w:space="0" w:color="auto"/>
            <w:right w:val="none" w:sz="0" w:space="0" w:color="auto"/>
          </w:divBdr>
        </w:div>
        <w:div w:id="2027824032">
          <w:marLeft w:val="1800"/>
          <w:marRight w:val="0"/>
          <w:marTop w:val="0"/>
          <w:marBottom w:val="0"/>
          <w:divBdr>
            <w:top w:val="none" w:sz="0" w:space="0" w:color="auto"/>
            <w:left w:val="none" w:sz="0" w:space="0" w:color="auto"/>
            <w:bottom w:val="none" w:sz="0" w:space="0" w:color="auto"/>
            <w:right w:val="none" w:sz="0" w:space="0" w:color="auto"/>
          </w:divBdr>
        </w:div>
        <w:div w:id="1730106511">
          <w:marLeft w:val="1800"/>
          <w:marRight w:val="0"/>
          <w:marTop w:val="0"/>
          <w:marBottom w:val="0"/>
          <w:divBdr>
            <w:top w:val="none" w:sz="0" w:space="0" w:color="auto"/>
            <w:left w:val="none" w:sz="0" w:space="0" w:color="auto"/>
            <w:bottom w:val="none" w:sz="0" w:space="0" w:color="auto"/>
            <w:right w:val="none" w:sz="0" w:space="0" w:color="auto"/>
          </w:divBdr>
        </w:div>
      </w:divsChild>
    </w:div>
    <w:div w:id="1922370714">
      <w:bodyDiv w:val="1"/>
      <w:marLeft w:val="0"/>
      <w:marRight w:val="0"/>
      <w:marTop w:val="0"/>
      <w:marBottom w:val="0"/>
      <w:divBdr>
        <w:top w:val="none" w:sz="0" w:space="0" w:color="auto"/>
        <w:left w:val="none" w:sz="0" w:space="0" w:color="auto"/>
        <w:bottom w:val="none" w:sz="0" w:space="0" w:color="auto"/>
        <w:right w:val="none" w:sz="0" w:space="0" w:color="auto"/>
      </w:divBdr>
      <w:divsChild>
        <w:div w:id="959216838">
          <w:marLeft w:val="547"/>
          <w:marRight w:val="0"/>
          <w:marTop w:val="0"/>
          <w:marBottom w:val="0"/>
          <w:divBdr>
            <w:top w:val="none" w:sz="0" w:space="0" w:color="auto"/>
            <w:left w:val="none" w:sz="0" w:space="0" w:color="auto"/>
            <w:bottom w:val="none" w:sz="0" w:space="0" w:color="auto"/>
            <w:right w:val="none" w:sz="0" w:space="0" w:color="auto"/>
          </w:divBdr>
        </w:div>
        <w:div w:id="1848858423">
          <w:marLeft w:val="1166"/>
          <w:marRight w:val="0"/>
          <w:marTop w:val="0"/>
          <w:marBottom w:val="0"/>
          <w:divBdr>
            <w:top w:val="none" w:sz="0" w:space="0" w:color="auto"/>
            <w:left w:val="none" w:sz="0" w:space="0" w:color="auto"/>
            <w:bottom w:val="none" w:sz="0" w:space="0" w:color="auto"/>
            <w:right w:val="none" w:sz="0" w:space="0" w:color="auto"/>
          </w:divBdr>
        </w:div>
        <w:div w:id="447047316">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6FFA7-7EA6-4B1E-A828-FDDFC3949937}">
  <ds:schemaRefs>
    <ds:schemaRef ds:uri="http://schemas.microsoft.com/sharepoint/v3/contenttype/forms"/>
  </ds:schemaRefs>
</ds:datastoreItem>
</file>

<file path=customXml/itemProps2.xml><?xml version="1.0" encoding="utf-8"?>
<ds:datastoreItem xmlns:ds="http://schemas.openxmlformats.org/officeDocument/2006/customXml" ds:itemID="{1609A098-4142-4E79-BC2F-663939205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McGinty</dc:creator>
  <cp:keywords/>
  <dc:description/>
  <cp:lastModifiedBy>Sherri Fincham</cp:lastModifiedBy>
  <cp:revision>2</cp:revision>
  <dcterms:created xsi:type="dcterms:W3CDTF">2024-01-19T14:41:00Z</dcterms:created>
  <dcterms:modified xsi:type="dcterms:W3CDTF">2024-01-19T14:41:00Z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6b2cc0cf,7c8634da,3ab32a66</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