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F53B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F53B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207BE5A" w:rsidR="0017243E" w:rsidRDefault="0017243E" w:rsidP="0017243E">
      <w:pPr>
        <w:pStyle w:val="ListParagraph"/>
        <w:numPr>
          <w:ilvl w:val="0"/>
          <w:numId w:val="3"/>
        </w:numPr>
        <w:jc w:val="both"/>
      </w:pPr>
      <w:r>
        <w:t>We are</w:t>
      </w:r>
      <w:r w:rsidR="004F53BA">
        <w:t xml:space="preserve"> St Joseph’s Catholic Primary and Nursery School, a VA school. </w:t>
      </w:r>
      <w:r>
        <w:t xml:space="preserve"> </w:t>
      </w:r>
    </w:p>
    <w:p w14:paraId="783B8483" w14:textId="77777777" w:rsidR="0017243E" w:rsidRDefault="0017243E" w:rsidP="0017243E">
      <w:pPr>
        <w:pStyle w:val="ListParagraph"/>
        <w:jc w:val="both"/>
      </w:pPr>
    </w:p>
    <w:p w14:paraId="1E577B6B" w14:textId="3A2BF1C6" w:rsidR="0017243E" w:rsidRDefault="0017243E" w:rsidP="0017243E">
      <w:pPr>
        <w:pStyle w:val="ListParagraph"/>
        <w:numPr>
          <w:ilvl w:val="0"/>
          <w:numId w:val="3"/>
        </w:numPr>
        <w:jc w:val="both"/>
      </w:pPr>
      <w:r>
        <w:t>Being a Catholic education provider we work closely</w:t>
      </w:r>
      <w:r w:rsidR="00643D67">
        <w:t xml:space="preserve"> </w:t>
      </w:r>
      <w:r w:rsidR="004F53BA">
        <w:t xml:space="preserve">with the school’s </w:t>
      </w:r>
      <w:r w:rsidR="00021FC3">
        <w:t xml:space="preserve"> Diocesan Authority, the school’s the Local Authority, the Department for Education, </w:t>
      </w:r>
      <w:r w:rsidR="004F53BA">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C59E7E" w:rsidR="00643D67" w:rsidRPr="00643D67" w:rsidRDefault="00643D67" w:rsidP="004F53BA">
      <w:pPr>
        <w:pStyle w:val="ListParagraph"/>
        <w:numPr>
          <w:ilvl w:val="0"/>
          <w:numId w:val="3"/>
        </w:numPr>
        <w:jc w:val="both"/>
      </w:pPr>
      <w:r>
        <w:t xml:space="preserve">The person responsible for data protection within our organisation is </w:t>
      </w:r>
      <w:r w:rsidR="004F53BA">
        <w:t xml:space="preserve">Gary Hipple </w:t>
      </w:r>
      <w:r w:rsidR="001A741A">
        <w:t xml:space="preserve"> </w:t>
      </w:r>
      <w:r>
        <w:t xml:space="preserve">and you can contact them with any questions relating to our handling of your data.  You can contact them by </w:t>
      </w:r>
      <w:r w:rsidR="004F53BA">
        <w:t xml:space="preserve">email: </w:t>
      </w:r>
      <w:hyperlink r:id="rId14" w:history="1">
        <w:r w:rsidR="004F53BA" w:rsidRPr="00EE4349">
          <w:rPr>
            <w:rStyle w:val="Hyperlink"/>
          </w:rPr>
          <w:t>schoolsdpo@richmondandwandsworth.gov.uk</w:t>
        </w:r>
      </w:hyperlink>
      <w:r w:rsidR="004F53BA">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85B35AC" w:rsidR="003A1E93" w:rsidRDefault="003A1E93" w:rsidP="004F53BA">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4F53BA">
        <w:t xml:space="preserve"> following the schools complaint policy: </w:t>
      </w:r>
      <w:r>
        <w:t xml:space="preserve"> </w:t>
      </w:r>
      <w:hyperlink r:id="rId15" w:history="1">
        <w:r w:rsidR="004F53BA" w:rsidRPr="00EE4349">
          <w:rPr>
            <w:rStyle w:val="Hyperlink"/>
          </w:rPr>
          <w:t>https://stjosephs.wandsworth.sch.uk/our-school/policies-and-documents/</w:t>
        </w:r>
      </w:hyperlink>
      <w:r w:rsidR="004F53BA">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7F46709" w:rsidR="00302CA4" w:rsidRDefault="00302CA4" w:rsidP="00302CA4">
      <w:pPr>
        <w:jc w:val="both"/>
      </w:pPr>
      <w:r>
        <w:t xml:space="preserve">The ability to communicate with members of the public in accurate spoken </w:t>
      </w:r>
      <w:r w:rsidR="004F53BA">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bookmarkStart w:id="99" w:name="_GoBack"/>
      <w:bookmarkEnd w:id="99"/>
    </w:p>
    <w:sectPr w:rsidR="001D52F7" w:rsidRPr="001D52F7" w:rsidSect="00A16C0F">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64479B69" w:rsidR="00021FC3" w:rsidRDefault="00021FC3">
    <w:pPr>
      <w:pStyle w:val="Footer"/>
      <w:rPr>
        <w:sz w:val="18"/>
        <w:szCs w:val="18"/>
      </w:rPr>
    </w:pPr>
    <w:r>
      <w:rPr>
        <w:sz w:val="18"/>
        <w:szCs w:val="18"/>
      </w:rPr>
      <w:t xml:space="preserve">Model Application Form – Support Staff – </w:t>
    </w:r>
    <w:r w:rsidR="004F53BA">
      <w:rPr>
        <w:sz w:val="18"/>
        <w:szCs w:val="18"/>
      </w:rPr>
      <w:t>June 2026</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555E32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F53BA" w:rsidRPr="004F53BA">
          <w:rPr>
            <w:b/>
            <w:bCs/>
            <w:noProof/>
          </w:rPr>
          <w:t>17</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4F53BA"/>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josephs.wandsworth.sch.uk/our-school/policies-and-docu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dpo@richmondandwands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9d1b5e8f-64f7-4721-a6fd-305f7ef2a2dc"/>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bc4d8b03-4e62-4820-8f1e-8615b11f99ba"/>
    <ds:schemaRef ds:uri="http://www.w3.org/XML/1998/namespace"/>
    <ds:schemaRef ds:uri="http://purl.org/dc/dcmitype/"/>
  </ds:schemaRefs>
</ds:datastoreItem>
</file>

<file path=customXml/itemProps3.xml><?xml version="1.0" encoding="utf-8"?>
<ds:datastoreItem xmlns:ds="http://schemas.openxmlformats.org/officeDocument/2006/customXml" ds:itemID="{4CD28E9E-6240-4232-BD35-042603BBA79F}"/>
</file>

<file path=customXml/itemProps4.xml><?xml version="1.0" encoding="utf-8"?>
<ds:datastoreItem xmlns:ds="http://schemas.openxmlformats.org/officeDocument/2006/customXml" ds:itemID="{9DB7B8CD-BADB-42C8-A242-07C308CC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Emma Cashier</cp:lastModifiedBy>
  <cp:revision>2</cp:revision>
  <cp:lastPrinted>2019-04-01T10:14:00Z</cp:lastPrinted>
  <dcterms:created xsi:type="dcterms:W3CDTF">2026-06-17T09:22:00Z</dcterms:created>
  <dcterms:modified xsi:type="dcterms:W3CDTF">2026-06-17T09:22:00Z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