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B19B576" w14:textId="37BB4970" w:rsidR="004C1BE3" w:rsidRDefault="00B35400" w:rsidP="002B7CD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943F351" w14:textId="77777777" w:rsidR="00DE41F0" w:rsidRDefault="00DE41F0" w:rsidP="002B7CD7">
      <w:pPr>
        <w:autoSpaceDE w:val="0"/>
        <w:autoSpaceDN w:val="0"/>
        <w:adjustRightInd w:val="0"/>
        <w:rPr>
          <w:rFonts w:ascii="Calibri" w:hAnsi="Calibri" w:cs="Calibri"/>
          <w:b/>
          <w:bCs/>
          <w:sz w:val="36"/>
          <w:szCs w:val="36"/>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487"/>
      </w:tblGrid>
      <w:tr w:rsidR="00551A59" w:rsidRPr="009B6589" w14:paraId="1EDF26C5" w14:textId="77777777" w:rsidTr="00CE4C0F">
        <w:trPr>
          <w:trHeight w:val="538"/>
        </w:trPr>
        <w:tc>
          <w:tcPr>
            <w:tcW w:w="4155" w:type="dxa"/>
            <w:shd w:val="clear" w:color="auto" w:fill="D9D9D9"/>
          </w:tcPr>
          <w:p w14:paraId="50D67067" w14:textId="77777777" w:rsidR="00551A59" w:rsidRPr="009B6589" w:rsidRDefault="00551A59" w:rsidP="00CE4C0F">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Job Title: </w:t>
            </w:r>
          </w:p>
          <w:p w14:paraId="4DA2F237" w14:textId="77777777" w:rsidR="00551A59" w:rsidRDefault="00551A59" w:rsidP="00CE4C0F">
            <w:pPr>
              <w:autoSpaceDE w:val="0"/>
              <w:autoSpaceDN w:val="0"/>
              <w:adjustRightInd w:val="0"/>
              <w:spacing w:before="60" w:after="60"/>
              <w:contextualSpacing/>
              <w:rPr>
                <w:rFonts w:asciiTheme="minorHAnsi" w:hAnsiTheme="minorHAnsi" w:cs="Calibri"/>
                <w:bCs/>
              </w:rPr>
            </w:pPr>
            <w:r>
              <w:rPr>
                <w:rFonts w:asciiTheme="minorHAnsi" w:hAnsiTheme="minorHAnsi" w:cs="Calibri"/>
                <w:bCs/>
              </w:rPr>
              <w:t>Senior Social Care Advisor</w:t>
            </w:r>
          </w:p>
          <w:p w14:paraId="7F32F6CD" w14:textId="77777777" w:rsidR="00551A59" w:rsidRPr="009B6589" w:rsidRDefault="00551A59" w:rsidP="00CE4C0F">
            <w:pPr>
              <w:autoSpaceDE w:val="0"/>
              <w:autoSpaceDN w:val="0"/>
              <w:adjustRightInd w:val="0"/>
              <w:spacing w:before="60" w:after="60"/>
              <w:contextualSpacing/>
              <w:rPr>
                <w:rFonts w:asciiTheme="minorHAnsi" w:hAnsiTheme="minorHAnsi" w:cs="Arial"/>
              </w:rPr>
            </w:pPr>
          </w:p>
        </w:tc>
        <w:tc>
          <w:tcPr>
            <w:tcW w:w="4487" w:type="dxa"/>
            <w:shd w:val="clear" w:color="auto" w:fill="D9D9D9"/>
          </w:tcPr>
          <w:p w14:paraId="613319F8" w14:textId="77777777" w:rsidR="00551A59" w:rsidRPr="009B6589" w:rsidRDefault="00551A59" w:rsidP="00CE4C0F">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Grade</w:t>
            </w:r>
            <w:r w:rsidRPr="009B6589">
              <w:rPr>
                <w:rFonts w:asciiTheme="minorHAnsi" w:hAnsiTheme="minorHAnsi" w:cs="Arial"/>
                <w:bCs/>
              </w:rPr>
              <w:t xml:space="preserve">: </w:t>
            </w:r>
            <w:r>
              <w:rPr>
                <w:rFonts w:asciiTheme="minorHAnsi" w:hAnsiTheme="minorHAnsi" w:cs="Arial"/>
                <w:bCs/>
              </w:rPr>
              <w:t>PO1</w:t>
            </w:r>
          </w:p>
          <w:p w14:paraId="007836E9" w14:textId="77777777" w:rsidR="00551A59" w:rsidRPr="009B6589" w:rsidRDefault="00551A59" w:rsidP="00CE4C0F">
            <w:pPr>
              <w:autoSpaceDE w:val="0"/>
              <w:autoSpaceDN w:val="0"/>
              <w:adjustRightInd w:val="0"/>
              <w:spacing w:before="60" w:after="60"/>
              <w:contextualSpacing/>
              <w:rPr>
                <w:rFonts w:asciiTheme="minorHAnsi" w:hAnsiTheme="minorHAnsi" w:cs="Arial"/>
              </w:rPr>
            </w:pPr>
          </w:p>
        </w:tc>
      </w:tr>
      <w:tr w:rsidR="00551A59" w:rsidRPr="009B6589" w14:paraId="3591767F" w14:textId="77777777" w:rsidTr="00CE4C0F">
        <w:trPr>
          <w:trHeight w:val="504"/>
        </w:trPr>
        <w:tc>
          <w:tcPr>
            <w:tcW w:w="4155" w:type="dxa"/>
            <w:shd w:val="clear" w:color="auto" w:fill="D9D9D9"/>
          </w:tcPr>
          <w:p w14:paraId="71DF07CA" w14:textId="77777777" w:rsidR="00551A59" w:rsidRPr="00424DE9" w:rsidRDefault="00551A59" w:rsidP="00CE4C0F">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143ACCE1" w14:textId="77777777" w:rsidR="00551A59" w:rsidRDefault="00551A59" w:rsidP="00CE4C0F">
            <w:pPr>
              <w:autoSpaceDE w:val="0"/>
              <w:autoSpaceDN w:val="0"/>
              <w:adjustRightInd w:val="0"/>
              <w:spacing w:before="60" w:after="60"/>
              <w:contextualSpacing/>
              <w:rPr>
                <w:rFonts w:ascii="Calibri" w:hAnsi="Calibri" w:cs="Calibri"/>
                <w:bCs/>
              </w:rPr>
            </w:pPr>
            <w:r>
              <w:rPr>
                <w:rFonts w:ascii="Calibri" w:hAnsi="Calibri" w:cs="Calibri"/>
                <w:bCs/>
              </w:rPr>
              <w:t>Adult Social Care Services</w:t>
            </w:r>
          </w:p>
          <w:p w14:paraId="2ED2929B" w14:textId="77777777" w:rsidR="00551A59" w:rsidRPr="009B6589" w:rsidRDefault="00551A59" w:rsidP="00CE4C0F">
            <w:pPr>
              <w:autoSpaceDE w:val="0"/>
              <w:autoSpaceDN w:val="0"/>
              <w:adjustRightInd w:val="0"/>
              <w:spacing w:before="60" w:after="60"/>
              <w:contextualSpacing/>
              <w:rPr>
                <w:rFonts w:asciiTheme="minorHAnsi" w:hAnsiTheme="minorHAnsi" w:cs="Arial"/>
                <w:bCs/>
              </w:rPr>
            </w:pPr>
          </w:p>
        </w:tc>
        <w:tc>
          <w:tcPr>
            <w:tcW w:w="4487" w:type="dxa"/>
            <w:shd w:val="clear" w:color="auto" w:fill="D9D9D9"/>
          </w:tcPr>
          <w:p w14:paraId="5F4F06FE" w14:textId="77777777" w:rsidR="00551A59" w:rsidRPr="005B3EBF" w:rsidRDefault="00551A59" w:rsidP="00CE4C0F">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5CC316F" w14:textId="77777777" w:rsidR="00551A59" w:rsidRPr="009B6589" w:rsidRDefault="00551A59" w:rsidP="00CE4C0F">
            <w:pPr>
              <w:autoSpaceDE w:val="0"/>
              <w:autoSpaceDN w:val="0"/>
              <w:adjustRightInd w:val="0"/>
              <w:spacing w:before="60" w:after="60"/>
              <w:contextualSpacing/>
              <w:rPr>
                <w:rFonts w:asciiTheme="minorHAnsi" w:hAnsiTheme="minorHAnsi" w:cs="Arial"/>
                <w:bCs/>
              </w:rPr>
            </w:pPr>
            <w:r>
              <w:rPr>
                <w:rFonts w:ascii="Calibri" w:hAnsi="Calibri" w:cs="Calibri"/>
                <w:bCs/>
              </w:rPr>
              <w:t>Adult Social Care and Public Health</w:t>
            </w:r>
          </w:p>
        </w:tc>
      </w:tr>
      <w:tr w:rsidR="00551A59" w:rsidRPr="009B6589" w14:paraId="4D516ACB" w14:textId="77777777" w:rsidTr="00CE4C0F">
        <w:trPr>
          <w:trHeight w:val="483"/>
        </w:trPr>
        <w:tc>
          <w:tcPr>
            <w:tcW w:w="4155" w:type="dxa"/>
            <w:shd w:val="clear" w:color="auto" w:fill="D9D9D9"/>
          </w:tcPr>
          <w:p w14:paraId="287BB3B0" w14:textId="77777777" w:rsidR="00551A59" w:rsidRPr="00424DE9" w:rsidRDefault="00551A59" w:rsidP="00CE4C0F">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2CA940B4" w14:textId="77777777" w:rsidR="00551A59" w:rsidRDefault="00551A59" w:rsidP="00CE4C0F">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Team Leader First Contact </w:t>
            </w:r>
          </w:p>
          <w:p w14:paraId="74240417" w14:textId="77777777" w:rsidR="00551A59" w:rsidRPr="00F0337A" w:rsidRDefault="00551A59" w:rsidP="00CE4C0F">
            <w:pPr>
              <w:autoSpaceDE w:val="0"/>
              <w:autoSpaceDN w:val="0"/>
              <w:adjustRightInd w:val="0"/>
              <w:spacing w:before="60" w:after="60"/>
              <w:contextualSpacing/>
              <w:rPr>
                <w:rFonts w:asciiTheme="minorHAnsi" w:hAnsiTheme="minorHAnsi" w:cs="Arial"/>
                <w:bCs/>
              </w:rPr>
            </w:pPr>
          </w:p>
        </w:tc>
        <w:tc>
          <w:tcPr>
            <w:tcW w:w="4487" w:type="dxa"/>
            <w:shd w:val="clear" w:color="auto" w:fill="D9D9D9"/>
          </w:tcPr>
          <w:p w14:paraId="24BDEA3B" w14:textId="77777777" w:rsidR="00551A59" w:rsidRPr="005B3EBF" w:rsidRDefault="00551A59" w:rsidP="00CE4C0F">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24CFA749" w14:textId="77777777" w:rsidR="00551A59" w:rsidRPr="00F0337A" w:rsidRDefault="00551A59" w:rsidP="00CE4C0F">
            <w:pPr>
              <w:autoSpaceDE w:val="0"/>
              <w:autoSpaceDN w:val="0"/>
              <w:adjustRightInd w:val="0"/>
              <w:spacing w:before="60" w:after="60"/>
              <w:contextualSpacing/>
              <w:rPr>
                <w:rFonts w:asciiTheme="minorHAnsi" w:hAnsiTheme="minorHAnsi" w:cs="Arial"/>
                <w:bCs/>
              </w:rPr>
            </w:pPr>
            <w:r>
              <w:rPr>
                <w:rFonts w:asciiTheme="minorHAnsi" w:hAnsiTheme="minorHAnsi" w:cs="Calibri"/>
                <w:bCs/>
              </w:rPr>
              <w:t>Social Care Advisor</w:t>
            </w:r>
          </w:p>
        </w:tc>
      </w:tr>
      <w:tr w:rsidR="00551A59" w:rsidRPr="009B6589" w14:paraId="66806873" w14:textId="77777777" w:rsidTr="00CE4C0F">
        <w:trPr>
          <w:trHeight w:val="590"/>
        </w:trPr>
        <w:tc>
          <w:tcPr>
            <w:tcW w:w="4155" w:type="dxa"/>
            <w:tcBorders>
              <w:top w:val="single" w:sz="4" w:space="0" w:color="auto"/>
              <w:left w:val="single" w:sz="4" w:space="0" w:color="auto"/>
              <w:bottom w:val="single" w:sz="4" w:space="0" w:color="auto"/>
              <w:right w:val="single" w:sz="4" w:space="0" w:color="auto"/>
            </w:tcBorders>
            <w:shd w:val="clear" w:color="auto" w:fill="D9D9D9"/>
          </w:tcPr>
          <w:p w14:paraId="477ACE54" w14:textId="77777777" w:rsidR="00551A59" w:rsidRDefault="00551A59" w:rsidP="00CE4C0F">
            <w:pPr>
              <w:autoSpaceDE w:val="0"/>
              <w:autoSpaceDN w:val="0"/>
              <w:adjustRightInd w:val="0"/>
              <w:rPr>
                <w:rFonts w:ascii="Calibri" w:hAnsi="Calibri" w:cs="Calibri"/>
                <w:b/>
                <w:bCs/>
              </w:rPr>
            </w:pPr>
            <w:r w:rsidRPr="005B3EBF">
              <w:rPr>
                <w:rFonts w:ascii="Calibri" w:hAnsi="Calibri" w:cs="Calibri"/>
                <w:b/>
                <w:bCs/>
              </w:rPr>
              <w:t>Post Number/s:</w:t>
            </w:r>
          </w:p>
          <w:p w14:paraId="4D4A4B86" w14:textId="77777777" w:rsidR="00551A59" w:rsidRPr="0003544B" w:rsidRDefault="00551A59" w:rsidP="00CE4C0F">
            <w:pPr>
              <w:autoSpaceDE w:val="0"/>
              <w:autoSpaceDN w:val="0"/>
              <w:adjustRightInd w:val="0"/>
              <w:rPr>
                <w:rFonts w:ascii="Calibri" w:hAnsi="Calibri" w:cs="Calibri"/>
              </w:rPr>
            </w:pPr>
            <w:r w:rsidRPr="00551A59">
              <w:rPr>
                <w:rFonts w:ascii="Calibri" w:hAnsi="Calibri" w:cs="Calibri"/>
              </w:rPr>
              <w:t>TBC</w:t>
            </w:r>
          </w:p>
          <w:p w14:paraId="364039CF" w14:textId="77777777" w:rsidR="00551A59" w:rsidRPr="00F0337A" w:rsidRDefault="00551A59" w:rsidP="00CE4C0F">
            <w:pPr>
              <w:autoSpaceDE w:val="0"/>
              <w:autoSpaceDN w:val="0"/>
              <w:adjustRightInd w:val="0"/>
              <w:spacing w:before="60" w:after="60"/>
              <w:contextualSpacing/>
              <w:rPr>
                <w:rFonts w:asciiTheme="minorHAnsi" w:hAnsiTheme="minorHAnsi" w:cs="Arial"/>
                <w:bCs/>
              </w:rPr>
            </w:pPr>
          </w:p>
        </w:tc>
        <w:tc>
          <w:tcPr>
            <w:tcW w:w="4487" w:type="dxa"/>
            <w:tcBorders>
              <w:top w:val="single" w:sz="4" w:space="0" w:color="auto"/>
              <w:left w:val="single" w:sz="4" w:space="0" w:color="auto"/>
              <w:bottom w:val="single" w:sz="4" w:space="0" w:color="auto"/>
              <w:right w:val="single" w:sz="4" w:space="0" w:color="auto"/>
            </w:tcBorders>
            <w:shd w:val="clear" w:color="auto" w:fill="D9D9D9"/>
          </w:tcPr>
          <w:p w14:paraId="58F683C7" w14:textId="77777777" w:rsidR="00551A59" w:rsidRDefault="00551A59" w:rsidP="00CE4C0F">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42A515F" w14:textId="77777777" w:rsidR="00551A59" w:rsidRPr="00F0337A" w:rsidRDefault="00551A59" w:rsidP="00CE4C0F">
            <w:pPr>
              <w:autoSpaceDE w:val="0"/>
              <w:autoSpaceDN w:val="0"/>
              <w:adjustRightInd w:val="0"/>
              <w:spacing w:before="60" w:after="60"/>
              <w:contextualSpacing/>
              <w:rPr>
                <w:rFonts w:asciiTheme="minorHAnsi" w:hAnsiTheme="minorHAnsi" w:cs="Arial"/>
                <w:bCs/>
              </w:rPr>
            </w:pPr>
            <w:r>
              <w:rPr>
                <w:rFonts w:ascii="Calibri" w:hAnsi="Calibri" w:cs="Calibri"/>
                <w:bCs/>
              </w:rPr>
              <w:t>May 2022</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0B622D8D" w14:textId="77777777" w:rsidR="00FB0260" w:rsidRDefault="00FB0260" w:rsidP="00FB0260">
      <w:pPr>
        <w:contextualSpacing/>
        <w:jc w:val="both"/>
        <w:rPr>
          <w:rFonts w:asciiTheme="minorHAnsi" w:hAnsiTheme="minorHAnsi" w:cs="Arial"/>
          <w:bCs/>
        </w:rPr>
      </w:pPr>
      <w:r w:rsidRPr="00343766">
        <w:rPr>
          <w:rFonts w:asciiTheme="minorHAnsi" w:hAnsiTheme="minorHAnsi" w:cs="Arial"/>
          <w:bCs/>
        </w:rPr>
        <w:t xml:space="preserve">The </w:t>
      </w:r>
      <w:r>
        <w:rPr>
          <w:rFonts w:asciiTheme="minorHAnsi" w:hAnsiTheme="minorHAnsi" w:cs="Arial"/>
          <w:bCs/>
        </w:rPr>
        <w:t xml:space="preserve">Senior </w:t>
      </w:r>
      <w:r w:rsidRPr="00343766">
        <w:rPr>
          <w:rFonts w:asciiTheme="minorHAnsi" w:hAnsiTheme="minorHAnsi" w:cs="Arial"/>
          <w:bCs/>
        </w:rPr>
        <w:t>Social Care Advisor will be based in the First Contact team</w:t>
      </w:r>
      <w:r>
        <w:rPr>
          <w:rFonts w:asciiTheme="minorHAnsi" w:hAnsiTheme="minorHAnsi" w:cs="Arial"/>
          <w:bCs/>
        </w:rPr>
        <w:t xml:space="preserve"> within the Front Door service </w:t>
      </w:r>
      <w:r w:rsidRPr="00343766">
        <w:rPr>
          <w:rFonts w:asciiTheme="minorHAnsi" w:hAnsiTheme="minorHAnsi" w:cs="Arial"/>
          <w:bCs/>
        </w:rPr>
        <w:t xml:space="preserve">and </w:t>
      </w:r>
      <w:r>
        <w:rPr>
          <w:rFonts w:asciiTheme="minorHAnsi" w:hAnsiTheme="minorHAnsi" w:cs="Arial"/>
          <w:bCs/>
        </w:rPr>
        <w:t xml:space="preserve">ensure the provision of </w:t>
      </w:r>
      <w:r w:rsidRPr="00343766">
        <w:rPr>
          <w:rFonts w:asciiTheme="minorHAnsi" w:hAnsiTheme="minorHAnsi" w:cs="Arial"/>
          <w:bCs/>
        </w:rPr>
        <w:t>an effective, accessible, customer-focussed first point of contact service for Adult Social Care.</w:t>
      </w:r>
      <w:r>
        <w:rPr>
          <w:rFonts w:asciiTheme="minorHAnsi" w:hAnsiTheme="minorHAnsi" w:cs="Arial"/>
          <w:bCs/>
        </w:rPr>
        <w:t xml:space="preserve"> </w:t>
      </w:r>
    </w:p>
    <w:p w14:paraId="507A2455" w14:textId="77777777" w:rsidR="00FB0260" w:rsidRDefault="00FB0260" w:rsidP="00FB0260">
      <w:pPr>
        <w:contextualSpacing/>
        <w:jc w:val="both"/>
        <w:rPr>
          <w:rFonts w:asciiTheme="minorHAnsi" w:hAnsiTheme="minorHAnsi" w:cs="Arial"/>
          <w:bCs/>
        </w:rPr>
      </w:pPr>
    </w:p>
    <w:p w14:paraId="39624E4A" w14:textId="3E389754" w:rsidR="00FB0260" w:rsidRPr="00FB0260" w:rsidRDefault="00FB0260" w:rsidP="00FB0260">
      <w:pPr>
        <w:contextualSpacing/>
        <w:jc w:val="both"/>
        <w:rPr>
          <w:rFonts w:asciiTheme="minorHAnsi" w:hAnsiTheme="minorHAnsi" w:cs="Arial"/>
          <w:bCs/>
        </w:rPr>
      </w:pPr>
      <w:r w:rsidRPr="00343766">
        <w:rPr>
          <w:rFonts w:asciiTheme="minorHAnsi" w:hAnsiTheme="minorHAnsi" w:cs="Arial"/>
          <w:bCs/>
        </w:rPr>
        <w:lastRenderedPageBreak/>
        <w:t xml:space="preserve">The </w:t>
      </w:r>
      <w:r>
        <w:rPr>
          <w:rFonts w:asciiTheme="minorHAnsi" w:hAnsiTheme="minorHAnsi" w:cs="Arial"/>
          <w:bCs/>
        </w:rPr>
        <w:t>postholder will provide line management to the Social Care Advisors and</w:t>
      </w:r>
      <w:r w:rsidRPr="00283108">
        <w:rPr>
          <w:rFonts w:asciiTheme="minorHAnsi" w:hAnsiTheme="minorHAnsi" w:cs="Arial"/>
          <w:bCs/>
        </w:rPr>
        <w:t xml:space="preserve"> have responsibility for the quality assurance of the first point of contact for Adult Social Care.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0E77BE4B" w14:textId="77777777" w:rsidR="00DE2628" w:rsidRPr="00907250" w:rsidRDefault="00DE2628" w:rsidP="00DE2628">
      <w:pPr>
        <w:pStyle w:val="ListParagraph"/>
        <w:numPr>
          <w:ilvl w:val="0"/>
          <w:numId w:val="32"/>
        </w:numPr>
        <w:ind w:left="426" w:hanging="426"/>
        <w:contextualSpacing/>
        <w:jc w:val="both"/>
        <w:rPr>
          <w:rFonts w:asciiTheme="minorHAnsi" w:hAnsiTheme="minorHAnsi" w:cs="Arial"/>
          <w:bCs/>
        </w:rPr>
      </w:pPr>
      <w:r w:rsidRPr="00907250">
        <w:rPr>
          <w:rFonts w:asciiTheme="minorHAnsi" w:hAnsiTheme="minorHAnsi" w:cs="Arial"/>
          <w:bCs/>
        </w:rPr>
        <w:t>To provide a prompt, courteous and knowledgeable response to all enquiries via telephone, email, letter, social media, online or in person to deliver high quality customer service and help local people to successfully navigate services including consideration of individual communication needs</w:t>
      </w:r>
      <w:r>
        <w:rPr>
          <w:rFonts w:asciiTheme="minorHAnsi" w:hAnsiTheme="minorHAnsi" w:cs="Arial"/>
          <w:bCs/>
        </w:rPr>
        <w:t xml:space="preserve">. </w:t>
      </w:r>
    </w:p>
    <w:p w14:paraId="22CBECD5" w14:textId="77777777" w:rsidR="00DE2628" w:rsidRPr="009B6589" w:rsidRDefault="00DE2628" w:rsidP="00DE2628">
      <w:pPr>
        <w:pStyle w:val="ListParagraph"/>
        <w:ind w:left="426"/>
        <w:contextualSpacing/>
        <w:jc w:val="both"/>
        <w:rPr>
          <w:rFonts w:asciiTheme="minorHAnsi" w:hAnsiTheme="minorHAnsi" w:cs="Arial"/>
          <w:bCs/>
        </w:rPr>
      </w:pPr>
    </w:p>
    <w:p w14:paraId="044979F4" w14:textId="77777777" w:rsidR="00DE2628" w:rsidRPr="009B6589" w:rsidRDefault="00DE2628" w:rsidP="00DE2628">
      <w:pPr>
        <w:pStyle w:val="ListParagraph"/>
        <w:numPr>
          <w:ilvl w:val="0"/>
          <w:numId w:val="32"/>
        </w:numPr>
        <w:ind w:left="426" w:hanging="426"/>
        <w:contextualSpacing/>
        <w:jc w:val="both"/>
        <w:rPr>
          <w:rFonts w:asciiTheme="minorHAnsi" w:hAnsiTheme="minorHAnsi" w:cs="Arial"/>
          <w:bCs/>
        </w:rPr>
      </w:pPr>
      <w:r w:rsidRPr="009B6589">
        <w:rPr>
          <w:rFonts w:asciiTheme="minorHAnsi" w:hAnsiTheme="minorHAnsi" w:cs="Arial"/>
          <w:bCs/>
        </w:rPr>
        <w:t xml:space="preserve">To promote independence and informed choice by providing </w:t>
      </w:r>
      <w:r>
        <w:rPr>
          <w:rFonts w:asciiTheme="minorHAnsi" w:hAnsiTheme="minorHAnsi" w:cs="Arial"/>
          <w:bCs/>
        </w:rPr>
        <w:t>personalised</w:t>
      </w:r>
      <w:r w:rsidRPr="009B6589">
        <w:rPr>
          <w:rFonts w:asciiTheme="minorHAnsi" w:hAnsiTheme="minorHAnsi" w:cs="Arial"/>
          <w:bCs/>
        </w:rPr>
        <w:t xml:space="preserve"> information and advice covering a range of topics including </w:t>
      </w:r>
      <w:r>
        <w:rPr>
          <w:rFonts w:asciiTheme="minorHAnsi" w:hAnsiTheme="minorHAnsi" w:cs="Arial"/>
          <w:bCs/>
        </w:rPr>
        <w:t xml:space="preserve">community resources, </w:t>
      </w:r>
      <w:r w:rsidRPr="009B6589">
        <w:rPr>
          <w:rFonts w:asciiTheme="minorHAnsi" w:hAnsiTheme="minorHAnsi" w:cs="Arial"/>
          <w:bCs/>
        </w:rPr>
        <w:t>care and support</w:t>
      </w:r>
      <w:r>
        <w:rPr>
          <w:rFonts w:asciiTheme="minorHAnsi" w:hAnsiTheme="minorHAnsi" w:cs="Arial"/>
          <w:bCs/>
        </w:rPr>
        <w:t xml:space="preserve"> and independent living, paying for care, </w:t>
      </w:r>
      <w:r w:rsidRPr="009B6589">
        <w:rPr>
          <w:rFonts w:asciiTheme="minorHAnsi" w:hAnsiTheme="minorHAnsi" w:cs="Arial"/>
          <w:bCs/>
        </w:rPr>
        <w:t>safeguarding</w:t>
      </w:r>
      <w:r>
        <w:rPr>
          <w:rFonts w:asciiTheme="minorHAnsi" w:hAnsiTheme="minorHAnsi" w:cs="Arial"/>
          <w:bCs/>
        </w:rPr>
        <w:t xml:space="preserve"> and </w:t>
      </w:r>
      <w:r w:rsidRPr="009B6589">
        <w:rPr>
          <w:rFonts w:asciiTheme="minorHAnsi" w:hAnsiTheme="minorHAnsi" w:cs="Arial"/>
          <w:bCs/>
        </w:rPr>
        <w:t>prevent</w:t>
      </w:r>
      <w:r>
        <w:rPr>
          <w:rFonts w:asciiTheme="minorHAnsi" w:hAnsiTheme="minorHAnsi" w:cs="Arial"/>
          <w:bCs/>
        </w:rPr>
        <w:t>ative services including reablement, equipment, care technology, and Telecare.</w:t>
      </w:r>
    </w:p>
    <w:p w14:paraId="11D83F90" w14:textId="77777777" w:rsidR="00DE2628" w:rsidRPr="009B6589" w:rsidRDefault="00DE2628" w:rsidP="00DE2628">
      <w:pPr>
        <w:pStyle w:val="ListParagraph"/>
        <w:ind w:left="426"/>
        <w:contextualSpacing/>
        <w:jc w:val="both"/>
        <w:rPr>
          <w:rFonts w:asciiTheme="minorHAnsi" w:hAnsiTheme="minorHAnsi" w:cs="Arial"/>
          <w:bCs/>
        </w:rPr>
      </w:pPr>
    </w:p>
    <w:p w14:paraId="300B3A73" w14:textId="77777777" w:rsidR="00DE2628" w:rsidRPr="009B6589" w:rsidRDefault="00DE2628" w:rsidP="00DE2628">
      <w:pPr>
        <w:pStyle w:val="ListParagraph"/>
        <w:numPr>
          <w:ilvl w:val="0"/>
          <w:numId w:val="32"/>
        </w:numPr>
        <w:ind w:left="426" w:hanging="426"/>
        <w:contextualSpacing/>
        <w:jc w:val="both"/>
        <w:rPr>
          <w:rFonts w:asciiTheme="minorHAnsi" w:hAnsiTheme="minorHAnsi" w:cs="Arial"/>
          <w:bCs/>
        </w:rPr>
      </w:pPr>
      <w:r w:rsidRPr="009B6589">
        <w:rPr>
          <w:rFonts w:asciiTheme="minorHAnsi" w:hAnsiTheme="minorHAnsi" w:cs="Arial"/>
          <w:bCs/>
        </w:rPr>
        <w:t>To recognise and identify carers</w:t>
      </w:r>
      <w:r>
        <w:rPr>
          <w:rFonts w:asciiTheme="minorHAnsi" w:hAnsiTheme="minorHAnsi" w:cs="Arial"/>
          <w:bCs/>
        </w:rPr>
        <w:t xml:space="preserve"> and promote carer’s wellbeing through the provision of personalised</w:t>
      </w:r>
      <w:r w:rsidRPr="009B6589">
        <w:rPr>
          <w:rFonts w:asciiTheme="minorHAnsi" w:hAnsiTheme="minorHAnsi" w:cs="Arial"/>
          <w:bCs/>
        </w:rPr>
        <w:t xml:space="preserve"> information and advice covering</w:t>
      </w:r>
      <w:r>
        <w:rPr>
          <w:rFonts w:asciiTheme="minorHAnsi" w:hAnsiTheme="minorHAnsi" w:cs="Arial"/>
          <w:bCs/>
        </w:rPr>
        <w:t xml:space="preserve"> a range of topics relevant to carers and the people they care for. </w:t>
      </w:r>
    </w:p>
    <w:p w14:paraId="39CE1E07" w14:textId="77777777" w:rsidR="00DE2628" w:rsidRPr="009B6589" w:rsidRDefault="00DE2628" w:rsidP="00DE2628">
      <w:pPr>
        <w:pStyle w:val="ListParagraph"/>
        <w:ind w:left="426"/>
        <w:contextualSpacing/>
        <w:jc w:val="both"/>
        <w:rPr>
          <w:rFonts w:asciiTheme="minorHAnsi" w:hAnsiTheme="minorHAnsi" w:cs="Arial"/>
          <w:bCs/>
        </w:rPr>
      </w:pPr>
    </w:p>
    <w:p w14:paraId="3362BAA0" w14:textId="77777777" w:rsidR="00DE2628" w:rsidRPr="009B6589" w:rsidRDefault="00DE2628" w:rsidP="00DE2628">
      <w:pPr>
        <w:pStyle w:val="ListParagraph"/>
        <w:numPr>
          <w:ilvl w:val="0"/>
          <w:numId w:val="32"/>
        </w:numPr>
        <w:ind w:left="426" w:hanging="426"/>
        <w:contextualSpacing/>
        <w:jc w:val="both"/>
        <w:rPr>
          <w:rFonts w:asciiTheme="minorHAnsi" w:hAnsiTheme="minorHAnsi" w:cs="Arial"/>
          <w:bCs/>
        </w:rPr>
      </w:pPr>
      <w:r w:rsidRPr="009B6589">
        <w:rPr>
          <w:rFonts w:asciiTheme="minorHAnsi" w:hAnsiTheme="minorHAnsi" w:cs="Arial"/>
          <w:bCs/>
        </w:rPr>
        <w:t xml:space="preserve">To signpost people to alternative services </w:t>
      </w:r>
      <w:r>
        <w:rPr>
          <w:rFonts w:asciiTheme="minorHAnsi" w:hAnsiTheme="minorHAnsi" w:cs="Arial"/>
          <w:bCs/>
        </w:rPr>
        <w:t>in line with the strengths-based approach</w:t>
      </w:r>
      <w:r w:rsidRPr="009B6589">
        <w:rPr>
          <w:rFonts w:asciiTheme="minorHAnsi" w:hAnsiTheme="minorHAnsi" w:cs="Arial"/>
          <w:bCs/>
        </w:rPr>
        <w:t>, redirecting and providing contact information as required</w:t>
      </w:r>
      <w:r>
        <w:rPr>
          <w:rFonts w:asciiTheme="minorHAnsi" w:hAnsiTheme="minorHAnsi" w:cs="Arial"/>
          <w:bCs/>
        </w:rPr>
        <w:t xml:space="preserve"> and working alongside care navigation and social prescribing services where </w:t>
      </w:r>
      <w:r w:rsidRPr="009B6589">
        <w:rPr>
          <w:rFonts w:asciiTheme="minorHAnsi" w:hAnsiTheme="minorHAnsi" w:cs="Arial"/>
          <w:bCs/>
        </w:rPr>
        <w:t>appropriate.</w:t>
      </w:r>
      <w:r>
        <w:rPr>
          <w:rFonts w:asciiTheme="minorHAnsi" w:hAnsiTheme="minorHAnsi" w:cs="Arial"/>
          <w:bCs/>
        </w:rPr>
        <w:t xml:space="preserve"> </w:t>
      </w:r>
    </w:p>
    <w:p w14:paraId="6D9E5BEC" w14:textId="77777777" w:rsidR="00DE2628" w:rsidRPr="009B6589" w:rsidRDefault="00DE2628" w:rsidP="00DE2628">
      <w:pPr>
        <w:pStyle w:val="ListParagraph"/>
        <w:ind w:left="426"/>
        <w:contextualSpacing/>
        <w:jc w:val="both"/>
        <w:rPr>
          <w:rFonts w:asciiTheme="minorHAnsi" w:hAnsiTheme="minorHAnsi" w:cs="Arial"/>
          <w:bCs/>
        </w:rPr>
      </w:pPr>
    </w:p>
    <w:p w14:paraId="6F3957BB" w14:textId="77777777" w:rsidR="00DE2628" w:rsidRPr="009B6589" w:rsidRDefault="00DE2628" w:rsidP="00DE2628">
      <w:pPr>
        <w:pStyle w:val="ListParagraph"/>
        <w:numPr>
          <w:ilvl w:val="0"/>
          <w:numId w:val="32"/>
        </w:numPr>
        <w:ind w:left="426" w:hanging="426"/>
        <w:contextualSpacing/>
        <w:jc w:val="both"/>
        <w:rPr>
          <w:rFonts w:asciiTheme="minorHAnsi" w:hAnsiTheme="minorHAnsi" w:cs="Arial"/>
          <w:bCs/>
        </w:rPr>
      </w:pPr>
      <w:r>
        <w:rPr>
          <w:rFonts w:asciiTheme="minorHAnsi" w:hAnsiTheme="minorHAnsi" w:cs="Arial"/>
          <w:bCs/>
        </w:rPr>
        <w:t>To maintain an up-to-</w:t>
      </w:r>
      <w:r w:rsidRPr="009B6589">
        <w:rPr>
          <w:rFonts w:asciiTheme="minorHAnsi" w:hAnsiTheme="minorHAnsi" w:cs="Arial"/>
          <w:bCs/>
        </w:rPr>
        <w:t>date knowledge of services</w:t>
      </w:r>
      <w:r>
        <w:rPr>
          <w:rFonts w:asciiTheme="minorHAnsi" w:hAnsiTheme="minorHAnsi" w:cs="Arial"/>
          <w:bCs/>
        </w:rPr>
        <w:t xml:space="preserve"> in the local community</w:t>
      </w:r>
      <w:r w:rsidRPr="009B6589">
        <w:rPr>
          <w:rFonts w:asciiTheme="minorHAnsi" w:hAnsiTheme="minorHAnsi" w:cs="Arial"/>
          <w:bCs/>
        </w:rPr>
        <w:t>,</w:t>
      </w:r>
      <w:r>
        <w:rPr>
          <w:rFonts w:asciiTheme="minorHAnsi" w:hAnsiTheme="minorHAnsi" w:cs="Arial"/>
          <w:bCs/>
        </w:rPr>
        <w:t xml:space="preserve"> maintaining good working relationships </w:t>
      </w:r>
      <w:r w:rsidRPr="009B6589">
        <w:rPr>
          <w:rFonts w:asciiTheme="minorHAnsi" w:hAnsiTheme="minorHAnsi" w:cs="Arial"/>
          <w:bCs/>
        </w:rPr>
        <w:t xml:space="preserve">with </w:t>
      </w:r>
      <w:r>
        <w:rPr>
          <w:rFonts w:asciiTheme="minorHAnsi" w:hAnsiTheme="minorHAnsi" w:cs="Arial"/>
          <w:bCs/>
        </w:rPr>
        <w:t xml:space="preserve">voluntary sector organisations, health, </w:t>
      </w:r>
      <w:r w:rsidRPr="009B6589">
        <w:rPr>
          <w:rFonts w:asciiTheme="minorHAnsi" w:hAnsiTheme="minorHAnsi" w:cs="Arial"/>
          <w:bCs/>
        </w:rPr>
        <w:t>other Council Departments, and partner organisations.</w:t>
      </w:r>
    </w:p>
    <w:p w14:paraId="05E78976" w14:textId="77777777" w:rsidR="00DE2628" w:rsidRPr="009B6589" w:rsidRDefault="00DE2628" w:rsidP="00DE2628">
      <w:pPr>
        <w:pStyle w:val="ListParagraph"/>
        <w:ind w:left="426"/>
        <w:contextualSpacing/>
        <w:jc w:val="both"/>
        <w:rPr>
          <w:rFonts w:asciiTheme="minorHAnsi" w:hAnsiTheme="minorHAnsi" w:cs="Arial"/>
          <w:bCs/>
        </w:rPr>
      </w:pPr>
    </w:p>
    <w:p w14:paraId="1E913655" w14:textId="77777777" w:rsidR="00DE2628" w:rsidRDefault="00DE2628" w:rsidP="00DE2628">
      <w:pPr>
        <w:pStyle w:val="ListParagraph"/>
        <w:numPr>
          <w:ilvl w:val="0"/>
          <w:numId w:val="32"/>
        </w:numPr>
        <w:ind w:left="426" w:hanging="426"/>
        <w:contextualSpacing/>
        <w:jc w:val="both"/>
        <w:rPr>
          <w:rFonts w:asciiTheme="minorHAnsi" w:hAnsiTheme="minorHAnsi" w:cs="Arial"/>
          <w:bCs/>
        </w:rPr>
      </w:pPr>
      <w:r w:rsidRPr="009B6589">
        <w:rPr>
          <w:rFonts w:asciiTheme="minorHAnsi" w:hAnsiTheme="minorHAnsi" w:cs="Arial"/>
          <w:bCs/>
        </w:rPr>
        <w:t>To</w:t>
      </w:r>
      <w:r>
        <w:rPr>
          <w:rFonts w:asciiTheme="minorHAnsi" w:hAnsiTheme="minorHAnsi" w:cs="Arial"/>
          <w:bCs/>
        </w:rPr>
        <w:t xml:space="preserve"> </w:t>
      </w:r>
      <w:r w:rsidRPr="009B6589">
        <w:rPr>
          <w:rFonts w:asciiTheme="minorHAnsi" w:hAnsiTheme="minorHAnsi" w:cs="Arial"/>
          <w:bCs/>
        </w:rPr>
        <w:t xml:space="preserve">screen </w:t>
      </w:r>
      <w:r>
        <w:rPr>
          <w:rFonts w:asciiTheme="minorHAnsi" w:hAnsiTheme="minorHAnsi" w:cs="Arial"/>
          <w:bCs/>
        </w:rPr>
        <w:t xml:space="preserve">complex incoming referrals and self-referrals </w:t>
      </w:r>
      <w:r w:rsidRPr="009B6589">
        <w:rPr>
          <w:rFonts w:asciiTheme="minorHAnsi" w:hAnsiTheme="minorHAnsi" w:cs="Arial"/>
          <w:bCs/>
        </w:rPr>
        <w:t>effectively</w:t>
      </w:r>
      <w:r>
        <w:rPr>
          <w:rFonts w:asciiTheme="minorHAnsi" w:hAnsiTheme="minorHAnsi" w:cs="Arial"/>
          <w:bCs/>
        </w:rPr>
        <w:t>, c</w:t>
      </w:r>
      <w:r w:rsidRPr="009B6589">
        <w:rPr>
          <w:rFonts w:asciiTheme="minorHAnsi" w:hAnsiTheme="minorHAnsi" w:cs="Arial"/>
          <w:bCs/>
        </w:rPr>
        <w:t xml:space="preserve">ollecting and inputting information into the </w:t>
      </w:r>
      <w:r>
        <w:rPr>
          <w:rFonts w:asciiTheme="minorHAnsi" w:hAnsiTheme="minorHAnsi" w:cs="Arial"/>
          <w:bCs/>
        </w:rPr>
        <w:t>social care</w:t>
      </w:r>
      <w:r w:rsidRPr="009B6589">
        <w:rPr>
          <w:rFonts w:asciiTheme="minorHAnsi" w:hAnsiTheme="minorHAnsi" w:cs="Arial"/>
          <w:bCs/>
        </w:rPr>
        <w:t xml:space="preserve"> database accurately and concisely</w:t>
      </w:r>
      <w:r>
        <w:rPr>
          <w:rFonts w:asciiTheme="minorHAnsi" w:hAnsiTheme="minorHAnsi" w:cs="Arial"/>
          <w:bCs/>
        </w:rPr>
        <w:t xml:space="preserve">, and making timely decision about the most appropriate professional or service to respond and ensure smooth internal and external handovers. </w:t>
      </w:r>
    </w:p>
    <w:p w14:paraId="43DE12C7" w14:textId="77777777" w:rsidR="00DE2628" w:rsidRPr="004C6787" w:rsidRDefault="00DE2628" w:rsidP="00DE2628">
      <w:pPr>
        <w:pStyle w:val="ListParagraph"/>
        <w:rPr>
          <w:rFonts w:asciiTheme="minorHAnsi" w:hAnsiTheme="minorHAnsi" w:cs="Arial"/>
          <w:bCs/>
        </w:rPr>
      </w:pPr>
    </w:p>
    <w:p w14:paraId="3983231A" w14:textId="77777777" w:rsidR="00DE2628" w:rsidRPr="00343766" w:rsidRDefault="00DE2628" w:rsidP="00DE2628">
      <w:pPr>
        <w:pStyle w:val="ListParagraph"/>
        <w:numPr>
          <w:ilvl w:val="0"/>
          <w:numId w:val="32"/>
        </w:numPr>
        <w:ind w:left="426" w:hanging="426"/>
        <w:contextualSpacing/>
        <w:jc w:val="both"/>
        <w:rPr>
          <w:rFonts w:asciiTheme="minorHAnsi" w:hAnsiTheme="minorHAnsi" w:cs="Arial"/>
          <w:bCs/>
        </w:rPr>
      </w:pPr>
      <w:r w:rsidRPr="00343766">
        <w:rPr>
          <w:rFonts w:asciiTheme="minorHAnsi" w:hAnsiTheme="minorHAnsi" w:cs="Arial"/>
          <w:bCs/>
        </w:rPr>
        <w:t xml:space="preserve">To identify situations where adults or children might be at risk and raise Safeguarding </w:t>
      </w:r>
      <w:r>
        <w:rPr>
          <w:rFonts w:asciiTheme="minorHAnsi" w:hAnsiTheme="minorHAnsi" w:cs="Arial"/>
          <w:bCs/>
        </w:rPr>
        <w:t xml:space="preserve">Adults </w:t>
      </w:r>
      <w:r w:rsidRPr="00343766">
        <w:rPr>
          <w:rFonts w:asciiTheme="minorHAnsi" w:hAnsiTheme="minorHAnsi" w:cs="Arial"/>
          <w:bCs/>
        </w:rPr>
        <w:t>Concerns in line with the local Safeguarding Policy and Procedure</w:t>
      </w:r>
      <w:r>
        <w:rPr>
          <w:rFonts w:asciiTheme="minorHAnsi" w:hAnsiTheme="minorHAnsi" w:cs="Arial"/>
          <w:bCs/>
        </w:rPr>
        <w:t>s</w:t>
      </w:r>
      <w:r w:rsidRPr="00343766">
        <w:rPr>
          <w:rFonts w:asciiTheme="minorHAnsi" w:hAnsiTheme="minorHAnsi" w:cs="Arial"/>
          <w:bCs/>
        </w:rPr>
        <w:t xml:space="preserve"> and send for management consideration</w:t>
      </w:r>
      <w:r>
        <w:rPr>
          <w:rFonts w:asciiTheme="minorHAnsi" w:hAnsiTheme="minorHAnsi" w:cs="Arial"/>
          <w:bCs/>
        </w:rPr>
        <w:t>.</w:t>
      </w:r>
    </w:p>
    <w:p w14:paraId="76E668DF" w14:textId="77777777" w:rsidR="00DE2628" w:rsidRPr="00907250" w:rsidRDefault="00DE2628" w:rsidP="00DE2628">
      <w:pPr>
        <w:contextualSpacing/>
        <w:jc w:val="both"/>
        <w:rPr>
          <w:rFonts w:asciiTheme="minorHAnsi" w:hAnsiTheme="minorHAnsi" w:cs="Arial"/>
          <w:bCs/>
        </w:rPr>
      </w:pPr>
    </w:p>
    <w:p w14:paraId="00521758" w14:textId="77777777" w:rsidR="00DE2628" w:rsidRDefault="00DE2628" w:rsidP="00DE2628">
      <w:pPr>
        <w:pStyle w:val="ListParagraph"/>
        <w:numPr>
          <w:ilvl w:val="0"/>
          <w:numId w:val="32"/>
        </w:numPr>
        <w:ind w:left="426" w:hanging="426"/>
        <w:contextualSpacing/>
        <w:jc w:val="both"/>
        <w:rPr>
          <w:rFonts w:asciiTheme="minorHAnsi" w:hAnsiTheme="minorHAnsi" w:cs="Arial"/>
          <w:bCs/>
        </w:rPr>
      </w:pPr>
      <w:r w:rsidRPr="00343766">
        <w:rPr>
          <w:rFonts w:asciiTheme="minorHAnsi" w:hAnsiTheme="minorHAnsi" w:cs="Arial"/>
          <w:bCs/>
        </w:rPr>
        <w:t xml:space="preserve">To </w:t>
      </w:r>
      <w:r>
        <w:rPr>
          <w:rFonts w:asciiTheme="minorHAnsi" w:hAnsiTheme="minorHAnsi" w:cs="Arial"/>
          <w:bCs/>
        </w:rPr>
        <w:t>effectively identify</w:t>
      </w:r>
      <w:r w:rsidRPr="00343766">
        <w:rPr>
          <w:rFonts w:asciiTheme="minorHAnsi" w:hAnsiTheme="minorHAnsi" w:cs="Arial"/>
          <w:bCs/>
        </w:rPr>
        <w:t xml:space="preserve"> situations where an urgent response is required</w:t>
      </w:r>
      <w:r>
        <w:rPr>
          <w:rFonts w:asciiTheme="minorHAnsi" w:hAnsiTheme="minorHAnsi" w:cs="Arial"/>
          <w:bCs/>
        </w:rPr>
        <w:t xml:space="preserve">, </w:t>
      </w:r>
      <w:r>
        <w:rPr>
          <w:rFonts w:asciiTheme="minorHAnsi" w:hAnsiTheme="minorHAnsi" w:cs="Arial"/>
        </w:rPr>
        <w:t xml:space="preserve">make clear and informed decisions about the level and type of support required </w:t>
      </w:r>
      <w:r w:rsidRPr="00343766">
        <w:rPr>
          <w:rFonts w:asciiTheme="minorHAnsi" w:hAnsiTheme="minorHAnsi" w:cs="Arial"/>
          <w:bCs/>
        </w:rPr>
        <w:t xml:space="preserve">and </w:t>
      </w:r>
      <w:r>
        <w:rPr>
          <w:rFonts w:asciiTheme="minorHAnsi" w:hAnsiTheme="minorHAnsi" w:cs="Arial"/>
          <w:bCs/>
        </w:rPr>
        <w:t xml:space="preserve">recommend immediate actions </w:t>
      </w:r>
      <w:r w:rsidRPr="00343766">
        <w:rPr>
          <w:rFonts w:asciiTheme="minorHAnsi" w:hAnsiTheme="minorHAnsi" w:cs="Arial"/>
          <w:bCs/>
        </w:rPr>
        <w:t xml:space="preserve">take </w:t>
      </w:r>
      <w:r>
        <w:rPr>
          <w:rFonts w:asciiTheme="minorHAnsi" w:hAnsiTheme="minorHAnsi" w:cs="Arial"/>
          <w:bCs/>
        </w:rPr>
        <w:t xml:space="preserve">and provide guidance to Social Care Advisors where required. </w:t>
      </w:r>
      <w:r w:rsidRPr="00343766">
        <w:rPr>
          <w:rFonts w:asciiTheme="minorHAnsi" w:hAnsiTheme="minorHAnsi" w:cs="Arial"/>
          <w:bCs/>
        </w:rPr>
        <w:t xml:space="preserve"> </w:t>
      </w:r>
    </w:p>
    <w:p w14:paraId="685646D6" w14:textId="77777777" w:rsidR="00DE2628" w:rsidRPr="003A5539" w:rsidRDefault="00DE2628" w:rsidP="00DE2628">
      <w:pPr>
        <w:contextualSpacing/>
        <w:jc w:val="both"/>
        <w:rPr>
          <w:rFonts w:asciiTheme="minorHAnsi" w:hAnsiTheme="minorHAnsi" w:cs="Arial"/>
          <w:bCs/>
        </w:rPr>
      </w:pPr>
    </w:p>
    <w:p w14:paraId="50E85E9A" w14:textId="77777777" w:rsidR="00DE2628" w:rsidRPr="00424DE9" w:rsidRDefault="00DE2628" w:rsidP="00DE2628">
      <w:pPr>
        <w:pStyle w:val="ListParagraph"/>
        <w:numPr>
          <w:ilvl w:val="0"/>
          <w:numId w:val="32"/>
        </w:numPr>
        <w:ind w:left="426" w:hanging="426"/>
        <w:contextualSpacing/>
        <w:jc w:val="both"/>
        <w:rPr>
          <w:rFonts w:asciiTheme="minorHAnsi" w:hAnsiTheme="minorHAnsi" w:cs="Arial"/>
          <w:bCs/>
        </w:rPr>
      </w:pPr>
      <w:r w:rsidRPr="00424DE9">
        <w:rPr>
          <w:rFonts w:asciiTheme="minorHAnsi" w:hAnsiTheme="minorHAnsi" w:cs="Arial"/>
          <w:bCs/>
        </w:rPr>
        <w:t xml:space="preserve">To work with adults or carers to develop and agree </w:t>
      </w:r>
      <w:r>
        <w:rPr>
          <w:rFonts w:asciiTheme="minorHAnsi" w:hAnsiTheme="minorHAnsi" w:cs="Arial"/>
          <w:bCs/>
        </w:rPr>
        <w:t xml:space="preserve">Care and </w:t>
      </w:r>
      <w:r w:rsidRPr="00424DE9">
        <w:rPr>
          <w:rFonts w:asciiTheme="minorHAnsi" w:hAnsiTheme="minorHAnsi" w:cs="Arial"/>
          <w:bCs/>
        </w:rPr>
        <w:t>Support Plans (including in an emergency), to promote well-being by meeting eligible, unmet needs. To ensure these plans use Council resources to best effect and that authorisation is provided where necessary.</w:t>
      </w:r>
    </w:p>
    <w:p w14:paraId="7D822085" w14:textId="77777777" w:rsidR="00DE2628" w:rsidRPr="002044BA" w:rsidRDefault="00DE2628" w:rsidP="00DE2628">
      <w:pPr>
        <w:contextualSpacing/>
        <w:jc w:val="both"/>
        <w:rPr>
          <w:rFonts w:asciiTheme="minorHAnsi" w:hAnsiTheme="minorHAnsi" w:cs="Arial"/>
          <w:bCs/>
        </w:rPr>
      </w:pPr>
    </w:p>
    <w:p w14:paraId="042681B6" w14:textId="77777777" w:rsidR="00DE2628" w:rsidRDefault="00DE2628" w:rsidP="00DE2628">
      <w:pPr>
        <w:pStyle w:val="ListParagraph"/>
        <w:numPr>
          <w:ilvl w:val="0"/>
          <w:numId w:val="32"/>
        </w:numPr>
        <w:ind w:left="426" w:hanging="426"/>
        <w:contextualSpacing/>
        <w:jc w:val="both"/>
        <w:rPr>
          <w:rFonts w:asciiTheme="minorHAnsi" w:hAnsiTheme="minorHAnsi" w:cs="Arial"/>
          <w:bCs/>
        </w:rPr>
      </w:pPr>
      <w:r w:rsidRPr="009B6589">
        <w:rPr>
          <w:rFonts w:asciiTheme="minorHAnsi" w:hAnsiTheme="minorHAnsi" w:cs="Arial"/>
          <w:bCs/>
        </w:rPr>
        <w:t>To contribute to service improvements including undertaking customer satisfaction monitoring and benchmarking activities and to proactively try to resolve any customer concerns.</w:t>
      </w:r>
    </w:p>
    <w:p w14:paraId="544ACC1A" w14:textId="77777777" w:rsidR="00DE2628" w:rsidRPr="005314BF" w:rsidRDefault="00DE2628" w:rsidP="00DE2628">
      <w:pPr>
        <w:pStyle w:val="ListParagraph"/>
        <w:rPr>
          <w:rFonts w:asciiTheme="minorHAnsi" w:hAnsiTheme="minorHAnsi" w:cs="Arial"/>
          <w:bCs/>
        </w:rPr>
      </w:pPr>
    </w:p>
    <w:p w14:paraId="25D24397" w14:textId="56912DAC" w:rsidR="00DE2628" w:rsidRPr="00DE2628" w:rsidRDefault="00DE2628" w:rsidP="00343CED">
      <w:pPr>
        <w:pStyle w:val="ListParagraph"/>
        <w:numPr>
          <w:ilvl w:val="0"/>
          <w:numId w:val="32"/>
        </w:numPr>
        <w:ind w:left="426" w:hanging="426"/>
        <w:contextualSpacing/>
        <w:jc w:val="both"/>
        <w:rPr>
          <w:rFonts w:asciiTheme="minorHAnsi" w:hAnsiTheme="minorHAnsi" w:cs="Arial"/>
          <w:bCs/>
        </w:rPr>
      </w:pPr>
      <w:r w:rsidRPr="00C73AFF">
        <w:rPr>
          <w:rFonts w:ascii="Calibri" w:hAnsi="Calibri" w:cs="Arial"/>
        </w:rPr>
        <w:t>To ensure that information is recorded consistently, accurately</w:t>
      </w:r>
      <w:r>
        <w:rPr>
          <w:rFonts w:ascii="Calibri" w:hAnsi="Calibri" w:cs="Arial"/>
        </w:rPr>
        <w:t xml:space="preserve">, proportionately and </w:t>
      </w:r>
      <w:r w:rsidRPr="00C73AFF">
        <w:rPr>
          <w:rFonts w:ascii="Calibri" w:hAnsi="Calibri" w:cs="Arial"/>
        </w:rPr>
        <w:t>meets statutory timescales. To ensure that service user confidentiality is maintained, and that information is shared with the service user, care, and other agencies in accordance with the Department’s data protection requirements.</w:t>
      </w:r>
    </w:p>
    <w:p w14:paraId="1CC067B5"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C879A7">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9C86469" w14:textId="77777777" w:rsidR="00F123DA" w:rsidRPr="00C34E28" w:rsidRDefault="00F123DA" w:rsidP="00F123DA">
      <w:pPr>
        <w:numPr>
          <w:ilvl w:val="0"/>
          <w:numId w:val="33"/>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t>
      </w:r>
      <w:r>
        <w:rPr>
          <w:rFonts w:asciiTheme="minorHAnsi" w:hAnsiTheme="minorHAnsi" w:cs="Arial"/>
        </w:rPr>
        <w:t>Care Advisor</w:t>
      </w:r>
      <w:r w:rsidRPr="00C34E28">
        <w:rPr>
          <w:rFonts w:asciiTheme="minorHAnsi" w:hAnsiTheme="minorHAnsi" w:cs="Arial"/>
        </w:rPr>
        <w:t xml:space="preserve"> is responsible for direct line management of </w:t>
      </w:r>
      <w:r>
        <w:rPr>
          <w:rFonts w:asciiTheme="minorHAnsi" w:hAnsiTheme="minorHAnsi" w:cs="Arial"/>
        </w:rPr>
        <w:t>Social Care Advisors.</w:t>
      </w:r>
      <w:r w:rsidRPr="00C34E28">
        <w:rPr>
          <w:rFonts w:asciiTheme="minorHAnsi" w:hAnsiTheme="minorHAnsi" w:cs="Arial"/>
        </w:rPr>
        <w:t xml:space="preserve"> </w:t>
      </w:r>
    </w:p>
    <w:p w14:paraId="27C0DCB9" w14:textId="77777777" w:rsidR="00F123DA" w:rsidRPr="00C34E28" w:rsidRDefault="00F123DA" w:rsidP="00F123DA">
      <w:pPr>
        <w:pStyle w:val="ListParagraph"/>
        <w:contextualSpacing/>
        <w:jc w:val="both"/>
        <w:rPr>
          <w:rFonts w:asciiTheme="minorHAnsi" w:hAnsiTheme="minorHAnsi" w:cs="Arial"/>
        </w:rPr>
      </w:pPr>
    </w:p>
    <w:p w14:paraId="6949A83F" w14:textId="7297B75E" w:rsidR="00F123DA" w:rsidRPr="00463A98" w:rsidRDefault="00F123DA" w:rsidP="006A1E18">
      <w:pPr>
        <w:numPr>
          <w:ilvl w:val="0"/>
          <w:numId w:val="33"/>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t>
      </w:r>
      <w:r>
        <w:rPr>
          <w:rFonts w:asciiTheme="minorHAnsi" w:hAnsiTheme="minorHAnsi" w:cs="Arial"/>
        </w:rPr>
        <w:t>Care Advisor</w:t>
      </w:r>
      <w:r w:rsidRPr="00C34E28">
        <w:rPr>
          <w:rFonts w:asciiTheme="minorHAnsi" w:hAnsiTheme="minorHAnsi" w:cs="Arial"/>
        </w:rPr>
        <w:t xml:space="preserve">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w:t>
      </w:r>
      <w:r>
        <w:rPr>
          <w:rFonts w:asciiTheme="minorHAnsi" w:hAnsiTheme="minorHAnsi"/>
          <w:iCs/>
        </w:rPr>
        <w:t>Team Leader First Contact and</w:t>
      </w:r>
      <w:r w:rsidRPr="00C34E28">
        <w:rPr>
          <w:rFonts w:asciiTheme="minorHAnsi" w:hAnsiTheme="minorHAnsi"/>
          <w:iCs/>
        </w:rPr>
        <w:t xml:space="preserve"> assisting with day-to-day management of the team and its performance.</w:t>
      </w:r>
    </w:p>
    <w:p w14:paraId="6D3301B5" w14:textId="77777777" w:rsidR="00463A98" w:rsidRDefault="00463A98" w:rsidP="00463A98">
      <w:pPr>
        <w:pStyle w:val="ListParagraph"/>
        <w:rPr>
          <w:rFonts w:asciiTheme="minorHAnsi" w:hAnsiTheme="minorHAnsi" w:cs="Arial"/>
        </w:rPr>
      </w:pPr>
    </w:p>
    <w:p w14:paraId="74DA13B5" w14:textId="77777777" w:rsidR="00463A98" w:rsidRPr="00F123DA" w:rsidRDefault="00463A98" w:rsidP="00463A98">
      <w:pPr>
        <w:ind w:left="426"/>
        <w:contextualSpacing/>
        <w:jc w:val="both"/>
        <w:rPr>
          <w:rFonts w:asciiTheme="minorHAnsi" w:hAnsiTheme="minorHAnsi" w:cs="Arial"/>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1F5CEBD4" w14:textId="77777777" w:rsidR="00781DE9" w:rsidRDefault="00781DE9" w:rsidP="0026064E">
      <w:pPr>
        <w:autoSpaceDE w:val="0"/>
        <w:autoSpaceDN w:val="0"/>
        <w:adjustRightInd w:val="0"/>
        <w:rPr>
          <w:rFonts w:ascii="Calibri" w:hAnsi="Calibri" w:cs="Arial"/>
          <w:bCs/>
          <w:color w:val="000000"/>
        </w:rPr>
      </w:pPr>
    </w:p>
    <w:p w14:paraId="04B42988" w14:textId="0EAA06B3" w:rsidR="00463A98" w:rsidRDefault="00463A98" w:rsidP="0026064E">
      <w:pPr>
        <w:autoSpaceDE w:val="0"/>
        <w:autoSpaceDN w:val="0"/>
        <w:adjustRightInd w:val="0"/>
        <w:rPr>
          <w:rFonts w:ascii="Calibri" w:hAnsi="Calibri" w:cs="Arial"/>
          <w:bCs/>
          <w:color w:val="000000"/>
        </w:rPr>
      </w:pPr>
      <w:r w:rsidRPr="00A70F3D">
        <w:rPr>
          <w:rFonts w:ascii="Calibri" w:hAnsi="Calibri" w:cs="Arial"/>
          <w:b/>
          <w:bCs/>
          <w:noProof/>
          <w:color w:val="000000"/>
          <w:sz w:val="36"/>
          <w:szCs w:val="36"/>
        </w:rPr>
        <w:drawing>
          <wp:anchor distT="0" distB="0" distL="114300" distR="114300" simplePos="0" relativeHeight="251661312" behindDoc="0" locked="0" layoutInCell="1" allowOverlap="1" wp14:anchorId="2BCFAEA9" wp14:editId="596C549F">
            <wp:simplePos x="0" y="0"/>
            <wp:positionH relativeFrom="page">
              <wp:posOffset>1141095</wp:posOffset>
            </wp:positionH>
            <wp:positionV relativeFrom="margin">
              <wp:posOffset>561975</wp:posOffset>
            </wp:positionV>
            <wp:extent cx="6400800" cy="3977640"/>
            <wp:effectExtent l="0" t="0" r="0" b="22860"/>
            <wp:wrapTopAndBottom/>
            <wp:docPr id="1059568075" name="Diagram 1059568075">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74F2ECF3" w14:textId="58D57FCD" w:rsidR="00343CED" w:rsidRPr="005B3EBF" w:rsidRDefault="00463A98" w:rsidP="0026064E">
      <w:pPr>
        <w:autoSpaceDE w:val="0"/>
        <w:autoSpaceDN w:val="0"/>
        <w:adjustRightInd w:val="0"/>
        <w:rPr>
          <w:rFonts w:ascii="Calibri" w:hAnsi="Calibri" w:cs="Arial"/>
          <w:b/>
          <w:bCs/>
          <w:color w:val="000000"/>
        </w:rPr>
      </w:pPr>
      <w:r w:rsidRPr="00A70F3D">
        <w:rPr>
          <w:rFonts w:ascii="Calibri" w:hAnsi="Calibri" w:cs="Arial"/>
          <w:b/>
          <w:bCs/>
          <w:noProof/>
          <w:color w:val="000000"/>
          <w:sz w:val="36"/>
          <w:szCs w:val="36"/>
        </w:rPr>
        <w:drawing>
          <wp:anchor distT="0" distB="0" distL="114300" distR="114300" simplePos="0" relativeHeight="251659264" behindDoc="0" locked="0" layoutInCell="1" allowOverlap="1" wp14:anchorId="7BB972C1" wp14:editId="1474636E">
            <wp:simplePos x="0" y="0"/>
            <wp:positionH relativeFrom="page">
              <wp:posOffset>1141095</wp:posOffset>
            </wp:positionH>
            <wp:positionV relativeFrom="margin">
              <wp:posOffset>4184015</wp:posOffset>
            </wp:positionV>
            <wp:extent cx="6400800" cy="3977640"/>
            <wp:effectExtent l="0" t="0" r="0" b="22860"/>
            <wp:wrapTopAndBottom/>
            <wp:docPr id="12" name="Diagram 12">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57571C" w:rsidRPr="009B6589" w14:paraId="30F3191C" w14:textId="77777777" w:rsidTr="00CE4C0F">
        <w:trPr>
          <w:trHeight w:val="538"/>
        </w:trPr>
        <w:tc>
          <w:tcPr>
            <w:tcW w:w="4155" w:type="dxa"/>
            <w:shd w:val="clear" w:color="auto" w:fill="D9D9D9"/>
          </w:tcPr>
          <w:p w14:paraId="76EF6FBB" w14:textId="77777777" w:rsidR="0057571C" w:rsidRPr="009B6589" w:rsidRDefault="0057571C" w:rsidP="00CE4C0F">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Job Title: </w:t>
            </w:r>
          </w:p>
          <w:p w14:paraId="5A9E4C8C" w14:textId="77777777" w:rsidR="0057571C" w:rsidRPr="009B6589" w:rsidRDefault="0057571C" w:rsidP="00CE4C0F">
            <w:pPr>
              <w:autoSpaceDE w:val="0"/>
              <w:autoSpaceDN w:val="0"/>
              <w:adjustRightInd w:val="0"/>
              <w:spacing w:before="60" w:after="60"/>
              <w:contextualSpacing/>
              <w:rPr>
                <w:rFonts w:asciiTheme="minorHAnsi" w:hAnsiTheme="minorHAnsi" w:cs="Arial"/>
              </w:rPr>
            </w:pPr>
            <w:r>
              <w:rPr>
                <w:rFonts w:asciiTheme="minorHAnsi" w:hAnsiTheme="minorHAnsi" w:cs="Calibri"/>
                <w:bCs/>
              </w:rPr>
              <w:t>Senior Social Care Advisor</w:t>
            </w:r>
          </w:p>
        </w:tc>
        <w:tc>
          <w:tcPr>
            <w:tcW w:w="4383" w:type="dxa"/>
            <w:shd w:val="clear" w:color="auto" w:fill="D9D9D9"/>
          </w:tcPr>
          <w:p w14:paraId="05EB7B31" w14:textId="77777777" w:rsidR="0057571C" w:rsidRPr="009B6589" w:rsidRDefault="0057571C" w:rsidP="00CE4C0F">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Grade</w:t>
            </w:r>
            <w:r w:rsidRPr="009B6589">
              <w:rPr>
                <w:rFonts w:asciiTheme="minorHAnsi" w:hAnsiTheme="minorHAnsi" w:cs="Arial"/>
                <w:bCs/>
              </w:rPr>
              <w:t xml:space="preserve">: </w:t>
            </w:r>
            <w:r>
              <w:rPr>
                <w:rFonts w:asciiTheme="minorHAnsi" w:hAnsiTheme="minorHAnsi" w:cs="Arial"/>
                <w:bCs/>
              </w:rPr>
              <w:t>PO1</w:t>
            </w:r>
          </w:p>
          <w:p w14:paraId="35E1C298" w14:textId="77777777" w:rsidR="0057571C" w:rsidRPr="009B6589" w:rsidRDefault="0057571C" w:rsidP="00CE4C0F">
            <w:pPr>
              <w:autoSpaceDE w:val="0"/>
              <w:autoSpaceDN w:val="0"/>
              <w:adjustRightInd w:val="0"/>
              <w:spacing w:before="60" w:after="60"/>
              <w:contextualSpacing/>
              <w:rPr>
                <w:rFonts w:asciiTheme="minorHAnsi" w:hAnsiTheme="minorHAnsi" w:cs="Arial"/>
              </w:rPr>
            </w:pPr>
          </w:p>
        </w:tc>
      </w:tr>
      <w:tr w:rsidR="0057571C" w:rsidRPr="009B6589" w14:paraId="7D60A436" w14:textId="77777777" w:rsidTr="00CE4C0F">
        <w:trPr>
          <w:trHeight w:val="504"/>
        </w:trPr>
        <w:tc>
          <w:tcPr>
            <w:tcW w:w="4155" w:type="dxa"/>
            <w:shd w:val="clear" w:color="auto" w:fill="D9D9D9"/>
          </w:tcPr>
          <w:p w14:paraId="7917237B" w14:textId="77777777" w:rsidR="0057571C" w:rsidRPr="00424DE9" w:rsidRDefault="0057571C" w:rsidP="00CE4C0F">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07B91D7F" w14:textId="77777777" w:rsidR="0057571C" w:rsidRPr="009B6589" w:rsidRDefault="0057571C" w:rsidP="00CE4C0F">
            <w:pPr>
              <w:autoSpaceDE w:val="0"/>
              <w:autoSpaceDN w:val="0"/>
              <w:adjustRightInd w:val="0"/>
              <w:spacing w:before="60" w:after="60"/>
              <w:contextualSpacing/>
              <w:rPr>
                <w:rFonts w:asciiTheme="minorHAnsi" w:hAnsiTheme="minorHAnsi" w:cs="Arial"/>
                <w:bCs/>
              </w:rPr>
            </w:pPr>
            <w:r>
              <w:rPr>
                <w:rFonts w:ascii="Calibri" w:hAnsi="Calibri" w:cs="Calibri"/>
                <w:bCs/>
              </w:rPr>
              <w:t>Adult Social Care Services</w:t>
            </w:r>
          </w:p>
        </w:tc>
        <w:tc>
          <w:tcPr>
            <w:tcW w:w="4383" w:type="dxa"/>
            <w:shd w:val="clear" w:color="auto" w:fill="D9D9D9"/>
          </w:tcPr>
          <w:p w14:paraId="63AD55B2" w14:textId="77777777" w:rsidR="0057571C" w:rsidRPr="005B3EBF" w:rsidRDefault="0057571C" w:rsidP="00CE4C0F">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BBD6F39" w14:textId="77777777" w:rsidR="0057571C" w:rsidRPr="009B6589" w:rsidRDefault="0057571C" w:rsidP="00CE4C0F">
            <w:pPr>
              <w:autoSpaceDE w:val="0"/>
              <w:autoSpaceDN w:val="0"/>
              <w:adjustRightInd w:val="0"/>
              <w:spacing w:before="60" w:after="60"/>
              <w:contextualSpacing/>
              <w:rPr>
                <w:rFonts w:asciiTheme="minorHAnsi" w:hAnsiTheme="minorHAnsi" w:cs="Arial"/>
                <w:bCs/>
              </w:rPr>
            </w:pPr>
            <w:r>
              <w:rPr>
                <w:rFonts w:ascii="Calibri" w:hAnsi="Calibri" w:cs="Calibri"/>
                <w:bCs/>
              </w:rPr>
              <w:t>Adult Social Care and Public Health</w:t>
            </w:r>
          </w:p>
        </w:tc>
      </w:tr>
      <w:tr w:rsidR="0057571C" w:rsidRPr="00F0337A" w14:paraId="3B0FADA5" w14:textId="77777777" w:rsidTr="00CE4C0F">
        <w:trPr>
          <w:trHeight w:val="483"/>
        </w:trPr>
        <w:tc>
          <w:tcPr>
            <w:tcW w:w="4155" w:type="dxa"/>
            <w:shd w:val="clear" w:color="auto" w:fill="D9D9D9"/>
          </w:tcPr>
          <w:p w14:paraId="7F88A8E5" w14:textId="77777777" w:rsidR="0057571C" w:rsidRPr="00424DE9" w:rsidRDefault="0057571C" w:rsidP="00CE4C0F">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38C44E01" w14:textId="77777777" w:rsidR="0057571C" w:rsidRPr="00F0337A" w:rsidRDefault="0057571C" w:rsidP="00CE4C0F">
            <w:pPr>
              <w:autoSpaceDE w:val="0"/>
              <w:autoSpaceDN w:val="0"/>
              <w:adjustRightInd w:val="0"/>
              <w:spacing w:before="60" w:after="60"/>
              <w:contextualSpacing/>
              <w:rPr>
                <w:rFonts w:asciiTheme="minorHAnsi" w:hAnsiTheme="minorHAnsi" w:cs="Arial"/>
                <w:bCs/>
              </w:rPr>
            </w:pPr>
            <w:r>
              <w:rPr>
                <w:rFonts w:asciiTheme="minorHAnsi" w:hAnsiTheme="minorHAnsi" w:cs="Calibri"/>
                <w:bCs/>
              </w:rPr>
              <w:t>Senior Social Care Advisor</w:t>
            </w:r>
          </w:p>
        </w:tc>
        <w:tc>
          <w:tcPr>
            <w:tcW w:w="4383" w:type="dxa"/>
            <w:shd w:val="clear" w:color="auto" w:fill="D9D9D9"/>
          </w:tcPr>
          <w:p w14:paraId="5DF15D18" w14:textId="77777777" w:rsidR="0057571C" w:rsidRPr="005B3EBF" w:rsidRDefault="0057571C" w:rsidP="00CE4C0F">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F8D4EAB" w14:textId="77777777" w:rsidR="0057571C" w:rsidRPr="00F0337A" w:rsidRDefault="0057571C" w:rsidP="00CE4C0F">
            <w:pPr>
              <w:autoSpaceDE w:val="0"/>
              <w:autoSpaceDN w:val="0"/>
              <w:adjustRightInd w:val="0"/>
              <w:spacing w:before="60" w:after="60"/>
              <w:contextualSpacing/>
              <w:rPr>
                <w:rFonts w:asciiTheme="minorHAnsi" w:hAnsiTheme="minorHAnsi" w:cs="Arial"/>
                <w:bCs/>
              </w:rPr>
            </w:pPr>
            <w:r>
              <w:rPr>
                <w:rFonts w:ascii="Calibri" w:hAnsi="Calibri" w:cs="Calibri"/>
                <w:bCs/>
              </w:rPr>
              <w:t>N/A</w:t>
            </w:r>
          </w:p>
        </w:tc>
      </w:tr>
      <w:tr w:rsidR="0057571C" w:rsidRPr="00F0337A" w14:paraId="6FF87098" w14:textId="77777777" w:rsidTr="00CE4C0F">
        <w:trPr>
          <w:trHeight w:val="590"/>
        </w:trPr>
        <w:tc>
          <w:tcPr>
            <w:tcW w:w="4155" w:type="dxa"/>
            <w:tcBorders>
              <w:top w:val="single" w:sz="4" w:space="0" w:color="auto"/>
              <w:left w:val="single" w:sz="4" w:space="0" w:color="auto"/>
              <w:bottom w:val="single" w:sz="4" w:space="0" w:color="auto"/>
              <w:right w:val="single" w:sz="4" w:space="0" w:color="auto"/>
            </w:tcBorders>
            <w:shd w:val="clear" w:color="auto" w:fill="D9D9D9"/>
          </w:tcPr>
          <w:p w14:paraId="63855D45" w14:textId="77777777" w:rsidR="0057571C" w:rsidRDefault="0057571C" w:rsidP="00CE4C0F">
            <w:pPr>
              <w:autoSpaceDE w:val="0"/>
              <w:autoSpaceDN w:val="0"/>
              <w:adjustRightInd w:val="0"/>
              <w:rPr>
                <w:rFonts w:ascii="Calibri" w:hAnsi="Calibri" w:cs="Calibri"/>
                <w:b/>
                <w:bCs/>
              </w:rPr>
            </w:pPr>
            <w:r w:rsidRPr="005B3EBF">
              <w:rPr>
                <w:rFonts w:ascii="Calibri" w:hAnsi="Calibri" w:cs="Calibri"/>
                <w:b/>
                <w:bCs/>
              </w:rPr>
              <w:t>Post Number/s:</w:t>
            </w:r>
          </w:p>
          <w:p w14:paraId="0E58011A" w14:textId="77777777" w:rsidR="0057571C" w:rsidRPr="00F0337A" w:rsidRDefault="0057571C" w:rsidP="00CE4C0F">
            <w:pPr>
              <w:autoSpaceDE w:val="0"/>
              <w:autoSpaceDN w:val="0"/>
              <w:adjustRightInd w:val="0"/>
              <w:spacing w:before="60" w:after="60"/>
              <w:contextualSpacing/>
              <w:rPr>
                <w:rFonts w:asciiTheme="minorHAnsi" w:hAnsiTheme="minorHAnsi" w:cs="Arial"/>
                <w:bCs/>
              </w:rPr>
            </w:pPr>
            <w:r w:rsidRPr="0057571C">
              <w:rPr>
                <w:rFonts w:asciiTheme="minorHAnsi" w:hAnsiTheme="minorHAnsi" w:cs="Arial"/>
                <w:bCs/>
              </w:rPr>
              <w:t>TBC</w:t>
            </w:r>
          </w:p>
        </w:tc>
        <w:tc>
          <w:tcPr>
            <w:tcW w:w="4383" w:type="dxa"/>
            <w:tcBorders>
              <w:top w:val="single" w:sz="4" w:space="0" w:color="auto"/>
              <w:left w:val="single" w:sz="4" w:space="0" w:color="auto"/>
              <w:bottom w:val="single" w:sz="4" w:space="0" w:color="auto"/>
              <w:right w:val="single" w:sz="4" w:space="0" w:color="auto"/>
            </w:tcBorders>
            <w:shd w:val="clear" w:color="auto" w:fill="D9D9D9"/>
          </w:tcPr>
          <w:p w14:paraId="612EFE89" w14:textId="77777777" w:rsidR="0057571C" w:rsidRDefault="0057571C" w:rsidP="00CE4C0F">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2E7C188" w14:textId="77777777" w:rsidR="0057571C" w:rsidRPr="00F0337A" w:rsidRDefault="0057571C" w:rsidP="00CE4C0F">
            <w:pPr>
              <w:autoSpaceDE w:val="0"/>
              <w:autoSpaceDN w:val="0"/>
              <w:adjustRightInd w:val="0"/>
              <w:spacing w:before="60" w:after="60"/>
              <w:contextualSpacing/>
              <w:rPr>
                <w:rFonts w:asciiTheme="minorHAnsi" w:hAnsiTheme="minorHAnsi" w:cs="Arial"/>
                <w:bCs/>
              </w:rPr>
            </w:pPr>
            <w:r>
              <w:rPr>
                <w:rFonts w:ascii="Calibri" w:hAnsi="Calibri" w:cs="Calibri"/>
                <w:bCs/>
              </w:rPr>
              <w:t>May 2022</w:t>
            </w:r>
          </w:p>
        </w:tc>
      </w:tr>
    </w:tbl>
    <w:p w14:paraId="0CC0B2AC" w14:textId="77777777" w:rsidR="00B855F7" w:rsidRDefault="00B855F7" w:rsidP="00915B47">
      <w:pPr>
        <w:shd w:val="clear" w:color="auto" w:fill="FFFFFF"/>
        <w:rPr>
          <w:rFonts w:ascii="Calibri" w:hAnsi="Calibri" w:cs="Arial"/>
          <w:b/>
          <w:bCs/>
          <w:color w:val="000000"/>
          <w:sz w:val="36"/>
          <w:szCs w:val="36"/>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2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05869015" w14:textId="77777777" w:rsidR="009B6224" w:rsidRDefault="009B6224"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8E742C" w:rsidRPr="00315720" w14:paraId="70CB6853" w14:textId="77777777" w:rsidTr="00CE4C0F">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70B3100F" w14:textId="77777777" w:rsidR="008E742C" w:rsidRPr="00315720" w:rsidRDefault="008E742C" w:rsidP="00CE4C0F">
            <w:pPr>
              <w:autoSpaceDE w:val="0"/>
              <w:autoSpaceDN w:val="0"/>
              <w:adjustRightInd w:val="0"/>
              <w:contextualSpacing/>
              <w:jc w:val="both"/>
              <w:rPr>
                <w:rFonts w:asciiTheme="minorHAnsi" w:hAnsiTheme="minorHAnsi" w:cs="Arial"/>
                <w:b/>
              </w:rPr>
            </w:pPr>
            <w:r w:rsidRPr="00315720">
              <w:rPr>
                <w:rFonts w:asciiTheme="minorHAnsi" w:hAnsiTheme="minorHAnsi" w:cs="Arial"/>
                <w:b/>
                <w:bCs/>
              </w:rPr>
              <w:t>Person Specification Requirements</w:t>
            </w:r>
          </w:p>
          <w:p w14:paraId="207BF9B3" w14:textId="77777777" w:rsidR="008E742C" w:rsidRPr="00315720" w:rsidRDefault="008E742C" w:rsidP="00CE4C0F">
            <w:pPr>
              <w:autoSpaceDE w:val="0"/>
              <w:autoSpaceDN w:val="0"/>
              <w:adjustRightInd w:val="0"/>
              <w:contextualSpacing/>
              <w:jc w:val="both"/>
              <w:rPr>
                <w:rFonts w:asciiTheme="minorHAnsi" w:hAnsiTheme="minorHAnsi" w:cs="Arial"/>
                <w:b/>
              </w:rPr>
            </w:pPr>
          </w:p>
        </w:tc>
        <w:tc>
          <w:tcPr>
            <w:tcW w:w="1290" w:type="dxa"/>
            <w:tcBorders>
              <w:top w:val="single" w:sz="8" w:space="0" w:color="000000"/>
              <w:bottom w:val="single" w:sz="8" w:space="0" w:color="000000"/>
              <w:right w:val="single" w:sz="8" w:space="0" w:color="000000"/>
            </w:tcBorders>
            <w:shd w:val="clear" w:color="auto" w:fill="D9D9D9"/>
            <w:hideMark/>
          </w:tcPr>
          <w:p w14:paraId="4F271162"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315720">
              <w:rPr>
                <w:rFonts w:asciiTheme="minorHAnsi" w:hAnsiTheme="minorHAnsi" w:cs="Arial"/>
                <w:b/>
                <w:bCs/>
              </w:rPr>
              <w:t xml:space="preserve">Assessed by </w:t>
            </w:r>
          </w:p>
          <w:p w14:paraId="28D2AFC6"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315720">
              <w:rPr>
                <w:rFonts w:asciiTheme="minorHAnsi" w:hAnsiTheme="minorHAnsi" w:cs="Arial"/>
                <w:b/>
                <w:bCs/>
              </w:rPr>
              <w:t xml:space="preserve">A/I/T/C </w:t>
            </w:r>
          </w:p>
          <w:p w14:paraId="35AE0A3C"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315720">
              <w:rPr>
                <w:rFonts w:asciiTheme="minorHAnsi" w:hAnsiTheme="minorHAnsi" w:cs="Arial"/>
                <w:b/>
                <w:bCs/>
              </w:rPr>
              <w:t>(see below for explanation)</w:t>
            </w:r>
          </w:p>
        </w:tc>
      </w:tr>
      <w:tr w:rsidR="008E742C" w:rsidRPr="00315720" w14:paraId="75DF35CB"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66E31C3"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315720">
              <w:rPr>
                <w:rFonts w:asciiTheme="minorHAnsi" w:hAnsiTheme="minorHAns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77D831" w14:textId="77777777" w:rsidR="008E742C" w:rsidRPr="00706E7A" w:rsidRDefault="008E742C" w:rsidP="00706E7A">
            <w:pPr>
              <w:autoSpaceDE w:val="0"/>
              <w:autoSpaceDN w:val="0"/>
              <w:adjustRightInd w:val="0"/>
              <w:contextualSpacing/>
              <w:jc w:val="center"/>
              <w:rPr>
                <w:rFonts w:asciiTheme="minorHAnsi" w:hAnsiTheme="minorHAnsi" w:cs="Arial"/>
              </w:rPr>
            </w:pPr>
            <w:r w:rsidRPr="00706E7A">
              <w:rPr>
                <w:rFonts w:asciiTheme="minorHAnsi" w:hAnsiTheme="minorHAnsi" w:cs="Arial"/>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AD74D0" w14:textId="77777777" w:rsidR="008E742C" w:rsidRPr="00706E7A" w:rsidRDefault="008E742C" w:rsidP="00706E7A">
            <w:pPr>
              <w:autoSpaceDE w:val="0"/>
              <w:autoSpaceDN w:val="0"/>
              <w:adjustRightInd w:val="0"/>
              <w:contextualSpacing/>
              <w:jc w:val="center"/>
              <w:rPr>
                <w:rFonts w:asciiTheme="minorHAnsi" w:hAnsiTheme="minorHAnsi" w:cs="Arial"/>
              </w:rPr>
            </w:pPr>
            <w:r w:rsidRPr="00706E7A">
              <w:rPr>
                <w:rFonts w:asciiTheme="minorHAnsi" w:hAnsiTheme="minorHAnsi" w:cs="Arial"/>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67456C" w14:textId="77777777" w:rsidR="008E742C" w:rsidRPr="00706E7A" w:rsidRDefault="008E742C" w:rsidP="00706E7A">
            <w:pPr>
              <w:autoSpaceDE w:val="0"/>
              <w:autoSpaceDN w:val="0"/>
              <w:adjustRightInd w:val="0"/>
              <w:contextualSpacing/>
              <w:jc w:val="center"/>
              <w:rPr>
                <w:rFonts w:asciiTheme="minorHAnsi" w:hAnsiTheme="minorHAnsi" w:cs="Arial"/>
              </w:rPr>
            </w:pPr>
            <w:r w:rsidRPr="00706E7A">
              <w:rPr>
                <w:rFonts w:asciiTheme="minorHAnsi" w:hAnsiTheme="minorHAnsi" w:cs="Arial"/>
              </w:rPr>
              <w:t>Assessed</w:t>
            </w:r>
          </w:p>
        </w:tc>
      </w:tr>
      <w:tr w:rsidR="008E742C" w:rsidRPr="00315720" w14:paraId="03C3BFFB"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1FACBA"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AD21D0">
              <w:rPr>
                <w:rFonts w:asciiTheme="minorHAnsi" w:hAnsiTheme="minorHAnsi" w:cs="Arial"/>
              </w:rPr>
              <w:t>An</w:t>
            </w:r>
            <w:r>
              <w:rPr>
                <w:rFonts w:asciiTheme="minorHAnsi" w:hAnsiTheme="minorHAnsi" w:cs="Arial"/>
              </w:rPr>
              <w:t xml:space="preserve"> understanding of good customer </w:t>
            </w:r>
            <w:r w:rsidRPr="00AD21D0">
              <w:rPr>
                <w:rFonts w:asciiTheme="minorHAnsi" w:hAnsiTheme="minorHAnsi" w:cs="Arial"/>
              </w:rPr>
              <w:t>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321856" w14:textId="77777777" w:rsidR="008E742C" w:rsidRPr="00315720" w:rsidRDefault="008E742C" w:rsidP="00CE4C0F">
            <w:pPr>
              <w:autoSpaceDE w:val="0"/>
              <w:autoSpaceDN w:val="0"/>
              <w:adjustRightInd w:val="0"/>
              <w:contextualSpacing/>
              <w:jc w:val="center"/>
              <w:rPr>
                <w:rFonts w:asciiTheme="minorHAnsi" w:hAnsiTheme="minorHAnsi" w:cs="Arial"/>
              </w:rPr>
            </w:pPr>
            <w:r w:rsidRPr="00172BC4">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DC80FF"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D83BD"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424DE9">
              <w:rPr>
                <w:rFonts w:asciiTheme="minorHAnsi" w:hAnsiTheme="minorHAnsi" w:cs="Arial"/>
              </w:rPr>
              <w:t>A and I</w:t>
            </w:r>
          </w:p>
        </w:tc>
      </w:tr>
      <w:tr w:rsidR="008E742C" w:rsidRPr="00315720" w14:paraId="336689C6"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A8BD41"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9B6589">
              <w:rPr>
                <w:rFonts w:asciiTheme="minorHAnsi" w:hAnsiTheme="minorHAnsi" w:cs="Arial"/>
              </w:rPr>
              <w:t xml:space="preserve">Knowledge of the roles and responsibilities </w:t>
            </w:r>
            <w:r w:rsidRPr="001206C8">
              <w:rPr>
                <w:rFonts w:asciiTheme="minorHAnsi" w:hAnsiTheme="minorHAnsi" w:cs="Arial"/>
              </w:rPr>
              <w:t>of adult social care including relevant current legislation</w:t>
            </w:r>
            <w:r>
              <w:rPr>
                <w:rFonts w:asciiTheme="minorHAnsi" w:hAnsiTheme="minorHAns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711B83" w14:textId="77777777" w:rsidR="008E742C" w:rsidRPr="00315720"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395392"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47DFED"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424DE9">
              <w:rPr>
                <w:rFonts w:asciiTheme="minorHAnsi" w:hAnsiTheme="minorHAnsi" w:cs="Arial"/>
              </w:rPr>
              <w:t xml:space="preserve">A and </w:t>
            </w:r>
            <w:r w:rsidRPr="00AD21D0">
              <w:rPr>
                <w:rFonts w:asciiTheme="minorHAnsi" w:hAnsiTheme="minorHAnsi" w:cs="Arial"/>
              </w:rPr>
              <w:t>I</w:t>
            </w:r>
          </w:p>
        </w:tc>
      </w:tr>
      <w:tr w:rsidR="008E742C" w:rsidRPr="00315720" w14:paraId="73B53721"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C04260"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9B6589">
              <w:rPr>
                <w:rFonts w:asciiTheme="minorHAnsi" w:hAnsiTheme="minorHAnsi" w:cs="Arial"/>
              </w:rPr>
              <w:t>An understanding of safeguarding adults and children and within that, the responsibilities of Social Services and the role specifically.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BF47BA" w14:textId="77777777" w:rsidR="008E742C" w:rsidRPr="00315720"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2F5EF1"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5A427A"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424DE9">
              <w:rPr>
                <w:rFonts w:asciiTheme="minorHAnsi" w:hAnsiTheme="minorHAnsi" w:cs="Arial"/>
              </w:rPr>
              <w:t>A and I</w:t>
            </w:r>
          </w:p>
        </w:tc>
      </w:tr>
      <w:tr w:rsidR="008E742C" w:rsidRPr="00315720" w14:paraId="634E60DA"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10F416"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9B6589">
              <w:rPr>
                <w:rFonts w:asciiTheme="minorHAnsi" w:hAnsiTheme="minorHAnsi" w:cs="Arial"/>
              </w:rPr>
              <w:t>Understanding of the importance of supervision and training.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70B6A6" w14:textId="77777777" w:rsidR="008E742C" w:rsidRPr="00172BC4" w:rsidRDefault="008E742C" w:rsidP="00CE4C0F">
            <w:pPr>
              <w:autoSpaceDE w:val="0"/>
              <w:autoSpaceDN w:val="0"/>
              <w:adjustRightInd w:val="0"/>
              <w:contextualSpacing/>
              <w:jc w:val="center"/>
              <w:rPr>
                <w:rFonts w:asciiTheme="minorHAnsi" w:hAnsiTheme="minorHAns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BE328" w14:textId="77777777" w:rsidR="008E742C" w:rsidRPr="00172BC4"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E6621B"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424DE9">
              <w:rPr>
                <w:rFonts w:asciiTheme="minorHAnsi" w:hAnsiTheme="minorHAnsi" w:cs="Arial"/>
              </w:rPr>
              <w:t>A and I</w:t>
            </w:r>
          </w:p>
        </w:tc>
      </w:tr>
      <w:tr w:rsidR="008E742C" w:rsidRPr="00315720" w14:paraId="1F6C9F24"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E66A21"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315720">
              <w:rPr>
                <w:rFonts w:asciiTheme="minorHAnsi" w:hAnsiTheme="minorHAns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825326" w14:textId="77777777" w:rsidR="008E742C" w:rsidRPr="00315720" w:rsidRDefault="008E742C" w:rsidP="00CE4C0F">
            <w:pPr>
              <w:autoSpaceDE w:val="0"/>
              <w:autoSpaceDN w:val="0"/>
              <w:adjustRightInd w:val="0"/>
              <w:contextualSpacing/>
              <w:jc w:val="center"/>
              <w:rPr>
                <w:rFonts w:asciiTheme="minorHAnsi" w:hAnsiTheme="minorHAnsi" w:cs="Arial"/>
              </w:rPr>
            </w:pPr>
            <w:r w:rsidRPr="00315720">
              <w:rPr>
                <w:rFonts w:asciiTheme="minorHAnsi" w:hAnsiTheme="minorHAnsi" w:cs="Arial"/>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CBCA681" w14:textId="77777777" w:rsidR="008E742C" w:rsidRPr="00315720" w:rsidRDefault="008E742C" w:rsidP="00CE4C0F">
            <w:pPr>
              <w:autoSpaceDE w:val="0"/>
              <w:autoSpaceDN w:val="0"/>
              <w:adjustRightInd w:val="0"/>
              <w:contextualSpacing/>
              <w:jc w:val="center"/>
              <w:rPr>
                <w:rFonts w:asciiTheme="minorHAnsi" w:hAnsiTheme="minorHAnsi" w:cs="Arial"/>
              </w:rPr>
            </w:pPr>
            <w:r w:rsidRPr="00315720">
              <w:rPr>
                <w:rFonts w:asciiTheme="minorHAnsi" w:hAnsiTheme="minorHAnsi" w:cs="Arial"/>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4C8A90" w14:textId="77777777" w:rsidR="008E742C" w:rsidRPr="00706E7A" w:rsidRDefault="008E742C" w:rsidP="00706E7A">
            <w:pPr>
              <w:autoSpaceDE w:val="0"/>
              <w:autoSpaceDN w:val="0"/>
              <w:adjustRightInd w:val="0"/>
              <w:contextualSpacing/>
              <w:jc w:val="center"/>
              <w:rPr>
                <w:rFonts w:asciiTheme="minorHAnsi" w:hAnsiTheme="minorHAnsi" w:cs="Arial"/>
              </w:rPr>
            </w:pPr>
            <w:r w:rsidRPr="00706E7A">
              <w:rPr>
                <w:rFonts w:asciiTheme="minorHAnsi" w:hAnsiTheme="minorHAnsi" w:cs="Arial"/>
              </w:rPr>
              <w:t>Assessed</w:t>
            </w:r>
          </w:p>
        </w:tc>
      </w:tr>
      <w:tr w:rsidR="008E742C" w:rsidRPr="00315720" w14:paraId="26C129C5"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21E00D"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AD21D0">
              <w:rPr>
                <w:rFonts w:asciiTheme="minorHAnsi" w:hAnsiTheme="minorHAnsi" w:cs="Arial"/>
              </w:rPr>
              <w:lastRenderedPageBreak/>
              <w:t>Experience</w:t>
            </w:r>
            <w:r w:rsidRPr="009B6589">
              <w:rPr>
                <w:rFonts w:asciiTheme="minorHAnsi" w:hAnsiTheme="minorHAnsi" w:cs="Arial"/>
                <w:color w:val="000000"/>
              </w:rPr>
              <w:t xml:space="preserve"> of providing information and advice to customers.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9D2080" w14:textId="77777777" w:rsidR="008E742C" w:rsidRPr="00315720"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F496CE"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4A418A" w14:textId="77777777" w:rsidR="008E742C" w:rsidRPr="00315720" w:rsidRDefault="008E742C" w:rsidP="00706E7A">
            <w:pPr>
              <w:autoSpaceDE w:val="0"/>
              <w:autoSpaceDN w:val="0"/>
              <w:adjustRightInd w:val="0"/>
              <w:contextualSpacing/>
              <w:jc w:val="center"/>
              <w:rPr>
                <w:rFonts w:asciiTheme="minorHAnsi" w:hAnsiTheme="minorHAnsi" w:cs="Arial"/>
              </w:rPr>
            </w:pPr>
            <w:r w:rsidRPr="00315720">
              <w:rPr>
                <w:rFonts w:asciiTheme="minorHAnsi" w:hAnsiTheme="minorHAnsi" w:cs="Arial"/>
              </w:rPr>
              <w:t>A and I</w:t>
            </w:r>
          </w:p>
        </w:tc>
      </w:tr>
      <w:tr w:rsidR="008E742C" w:rsidRPr="00315720" w14:paraId="0920C59D"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6C2DDA"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315720">
              <w:rPr>
                <w:rFonts w:asciiTheme="minorHAnsi" w:hAnsiTheme="minorHAns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27E261" w14:textId="77777777" w:rsidR="008E742C" w:rsidRPr="00315720" w:rsidRDefault="008E742C" w:rsidP="00CE4C0F">
            <w:pPr>
              <w:autoSpaceDE w:val="0"/>
              <w:autoSpaceDN w:val="0"/>
              <w:adjustRightInd w:val="0"/>
              <w:contextualSpacing/>
              <w:jc w:val="center"/>
              <w:rPr>
                <w:rFonts w:asciiTheme="minorHAnsi" w:hAnsiTheme="minorHAnsi" w:cs="Arial"/>
              </w:rPr>
            </w:pPr>
            <w:r w:rsidRPr="00315720">
              <w:rPr>
                <w:rFonts w:asciiTheme="minorHAnsi" w:hAnsiTheme="minorHAnsi" w:cs="Arial"/>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248970" w14:textId="77777777" w:rsidR="008E742C" w:rsidRPr="00315720" w:rsidRDefault="008E742C" w:rsidP="00CE4C0F">
            <w:pPr>
              <w:autoSpaceDE w:val="0"/>
              <w:autoSpaceDN w:val="0"/>
              <w:adjustRightInd w:val="0"/>
              <w:contextualSpacing/>
              <w:jc w:val="center"/>
              <w:rPr>
                <w:rFonts w:asciiTheme="minorHAnsi" w:hAnsiTheme="minorHAnsi" w:cs="Arial"/>
              </w:rPr>
            </w:pPr>
            <w:r w:rsidRPr="00315720">
              <w:rPr>
                <w:rFonts w:asciiTheme="minorHAnsi" w:hAnsiTheme="minorHAnsi" w:cs="Arial"/>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B9849A"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315720">
              <w:rPr>
                <w:rFonts w:asciiTheme="minorHAnsi" w:hAnsiTheme="minorHAnsi" w:cs="Arial"/>
                <w:b/>
                <w:bCs/>
              </w:rPr>
              <w:t>Assessed</w:t>
            </w:r>
          </w:p>
        </w:tc>
      </w:tr>
      <w:tr w:rsidR="008E742C" w:rsidRPr="00315720" w14:paraId="20085344"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49DE51"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9B6589">
              <w:rPr>
                <w:rFonts w:asciiTheme="minorHAnsi" w:hAnsiTheme="minorHAnsi" w:cs="Arial"/>
              </w:rPr>
              <w:t>Ability to communicate clearly and concisely both verbally and in writing, using appropriate IT.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E2B1CD" w14:textId="77777777" w:rsidR="008E742C" w:rsidRPr="00315720"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CBE049"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68300F" w14:textId="77777777" w:rsidR="008E742C" w:rsidRPr="00315720" w:rsidRDefault="008E742C" w:rsidP="00706E7A">
            <w:pPr>
              <w:autoSpaceDE w:val="0"/>
              <w:autoSpaceDN w:val="0"/>
              <w:adjustRightInd w:val="0"/>
              <w:contextualSpacing/>
              <w:jc w:val="center"/>
              <w:rPr>
                <w:rFonts w:asciiTheme="minorHAnsi" w:hAnsiTheme="minorHAnsi" w:cs="Arial"/>
                <w:b/>
                <w:bCs/>
              </w:rPr>
            </w:pPr>
            <w:r>
              <w:rPr>
                <w:rFonts w:asciiTheme="minorHAnsi" w:hAnsiTheme="minorHAnsi" w:cs="Arial"/>
              </w:rPr>
              <w:t>I/</w:t>
            </w:r>
            <w:r w:rsidRPr="009B6589">
              <w:rPr>
                <w:rFonts w:asciiTheme="minorHAnsi" w:hAnsiTheme="minorHAnsi" w:cs="Arial"/>
              </w:rPr>
              <w:t>T</w:t>
            </w:r>
          </w:p>
        </w:tc>
      </w:tr>
      <w:tr w:rsidR="008E742C" w:rsidRPr="00315720" w14:paraId="7C5EF71D"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6F2ACC"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9B6589">
              <w:rPr>
                <w:rFonts w:asciiTheme="minorHAnsi" w:hAnsiTheme="minorHAnsi" w:cs="Arial"/>
                <w:color w:val="000000"/>
              </w:rPr>
              <w:t>Ability to learn and retain up-to-date knowledge of local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C9BECF" w14:textId="77777777" w:rsidR="008E742C" w:rsidRPr="00315720"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A9D7D9"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CA9911"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9B6589">
              <w:rPr>
                <w:rFonts w:asciiTheme="minorHAnsi" w:hAnsiTheme="minorHAnsi" w:cs="Arial"/>
              </w:rPr>
              <w:t>I</w:t>
            </w:r>
          </w:p>
        </w:tc>
      </w:tr>
      <w:tr w:rsidR="008E742C" w:rsidRPr="00315720" w14:paraId="342C50FB"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3B20D9"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9B6589">
              <w:rPr>
                <w:rFonts w:asciiTheme="minorHAnsi" w:hAnsiTheme="minorHAnsi" w:cs="Arial"/>
                <w:color w:val="000000"/>
              </w:rPr>
              <w:t>Ability to collect information and complete a contact assessment.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6814DA" w14:textId="77777777" w:rsidR="008E742C" w:rsidRPr="00315720"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F4B7E0"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EED8F"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9B6589">
              <w:rPr>
                <w:rFonts w:asciiTheme="minorHAnsi" w:hAnsiTheme="minorHAnsi" w:cs="Arial"/>
              </w:rPr>
              <w:t>I</w:t>
            </w:r>
          </w:p>
        </w:tc>
      </w:tr>
      <w:tr w:rsidR="008E742C" w:rsidRPr="00315720" w14:paraId="2888C2C1"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2B7258"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9B6589">
              <w:rPr>
                <w:rFonts w:asciiTheme="minorHAnsi" w:hAnsiTheme="minorHAnsi" w:cs="Arial"/>
                <w:color w:val="000000"/>
              </w:rPr>
              <w:t xml:space="preserve">Ability to actively encourage people towards the types of information and/or advice </w:t>
            </w:r>
            <w:r w:rsidRPr="00AD21D0">
              <w:rPr>
                <w:rFonts w:asciiTheme="minorHAnsi" w:hAnsiTheme="minorHAnsi" w:cs="Arial"/>
              </w:rPr>
              <w:t>that</w:t>
            </w:r>
            <w:r w:rsidRPr="009B6589">
              <w:rPr>
                <w:rFonts w:asciiTheme="minorHAnsi" w:hAnsiTheme="minorHAnsi" w:cs="Arial"/>
                <w:color w:val="000000"/>
              </w:rPr>
              <w:t xml:space="preserve"> may be particularly relevant to them.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CE668B" w14:textId="77777777" w:rsidR="008E742C" w:rsidRPr="00172BC4"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40D4C4" w14:textId="77777777" w:rsidR="008E742C" w:rsidRPr="00172BC4"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2F16C2" w14:textId="77777777" w:rsidR="008E742C" w:rsidRPr="00315720" w:rsidRDefault="008E742C" w:rsidP="00706E7A">
            <w:pPr>
              <w:autoSpaceDE w:val="0"/>
              <w:autoSpaceDN w:val="0"/>
              <w:adjustRightInd w:val="0"/>
              <w:contextualSpacing/>
              <w:jc w:val="center"/>
              <w:rPr>
                <w:rFonts w:asciiTheme="minorHAnsi" w:hAnsiTheme="minorHAnsi" w:cs="Arial"/>
                <w:b/>
                <w:bCs/>
              </w:rPr>
            </w:pPr>
          </w:p>
        </w:tc>
      </w:tr>
      <w:tr w:rsidR="008E742C" w:rsidRPr="00315720" w14:paraId="71545F64"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43B62"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AD21D0">
              <w:rPr>
                <w:rFonts w:asciiTheme="minorHAnsi" w:hAnsiTheme="minorHAnsi" w:cs="Arial"/>
              </w:rPr>
              <w:t>Ability</w:t>
            </w:r>
            <w:r w:rsidRPr="009B6589">
              <w:rPr>
                <w:rFonts w:asciiTheme="minorHAnsi" w:hAnsiTheme="minorHAnsi" w:cs="Arial"/>
                <w:color w:val="000000"/>
              </w:rPr>
              <w:t xml:space="preserve"> to interact responsively with people who are distressed or angry.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86ED34" w14:textId="77777777" w:rsidR="008E742C" w:rsidRPr="00172BC4"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46AC1F" w14:textId="77777777" w:rsidR="008E742C" w:rsidRPr="00172BC4" w:rsidRDefault="008E742C" w:rsidP="00CE4C0F">
            <w:pPr>
              <w:autoSpaceDE w:val="0"/>
              <w:autoSpaceDN w:val="0"/>
              <w:adjustRightInd w:val="0"/>
              <w:contextualSpacing/>
              <w:jc w:val="center"/>
              <w:rPr>
                <w:rFonts w:asciiTheme="minorHAnsi" w:hAnsiTheme="minorHAns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45FF00"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424DE9">
              <w:rPr>
                <w:rFonts w:asciiTheme="minorHAnsi" w:hAnsiTheme="minorHAnsi" w:cs="Arial"/>
              </w:rPr>
              <w:t>A and I</w:t>
            </w:r>
          </w:p>
        </w:tc>
      </w:tr>
      <w:tr w:rsidR="008E742C" w:rsidRPr="00315720" w14:paraId="23B30619"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DC689A"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AD21D0">
              <w:rPr>
                <w:rFonts w:asciiTheme="minorHAnsi" w:hAnsiTheme="minorHAnsi" w:cs="Arial"/>
              </w:rPr>
              <w:t>Ability</w:t>
            </w:r>
            <w:r w:rsidRPr="009B6589">
              <w:rPr>
                <w:rFonts w:asciiTheme="minorHAnsi" w:hAnsiTheme="minorHAnsi" w:cs="Arial"/>
                <w:color w:val="000000"/>
              </w:rPr>
              <w:t xml:space="preserve"> to work collaboratively with others, promoting equality and respect for diversity.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A5BDBA" w14:textId="77777777" w:rsidR="008E742C" w:rsidRPr="00172BC4" w:rsidRDefault="008E742C" w:rsidP="00CE4C0F">
            <w:pPr>
              <w:autoSpaceDE w:val="0"/>
              <w:autoSpaceDN w:val="0"/>
              <w:adjustRightInd w:val="0"/>
              <w:contextualSpacing/>
              <w:jc w:val="center"/>
              <w:rPr>
                <w:rFonts w:asciiTheme="minorHAnsi" w:hAnsiTheme="minorHAns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6C63FB" w14:textId="77777777" w:rsidR="008E742C" w:rsidRPr="00172BC4"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44851B"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424DE9">
              <w:rPr>
                <w:rFonts w:asciiTheme="minorHAnsi" w:hAnsiTheme="minorHAnsi" w:cs="Arial"/>
              </w:rPr>
              <w:t>A and I</w:t>
            </w:r>
          </w:p>
        </w:tc>
      </w:tr>
      <w:tr w:rsidR="008E742C" w:rsidRPr="00315720" w14:paraId="0E621950"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FDA3C8" w14:textId="77777777" w:rsidR="008E742C" w:rsidRPr="00315720" w:rsidRDefault="008E742C" w:rsidP="00CE4C0F">
            <w:pPr>
              <w:autoSpaceDE w:val="0"/>
              <w:autoSpaceDN w:val="0"/>
              <w:adjustRightInd w:val="0"/>
              <w:contextualSpacing/>
              <w:jc w:val="both"/>
              <w:rPr>
                <w:rFonts w:asciiTheme="minorHAnsi" w:hAnsiTheme="minorHAnsi" w:cs="Arial"/>
                <w:b/>
                <w:bCs/>
              </w:rPr>
            </w:pPr>
            <w:r w:rsidRPr="00315720">
              <w:rPr>
                <w:rFonts w:asciiTheme="minorHAnsi" w:hAnsiTheme="minorHAns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80FA10" w14:textId="77777777" w:rsidR="008E742C" w:rsidRPr="00315720" w:rsidRDefault="008E742C" w:rsidP="00CE4C0F">
            <w:pPr>
              <w:autoSpaceDE w:val="0"/>
              <w:autoSpaceDN w:val="0"/>
              <w:adjustRightInd w:val="0"/>
              <w:contextualSpacing/>
              <w:jc w:val="center"/>
              <w:rPr>
                <w:rFonts w:asciiTheme="minorHAnsi" w:hAnsiTheme="minorHAnsi" w:cs="Arial"/>
              </w:rPr>
            </w:pPr>
            <w:r w:rsidRPr="00315720">
              <w:rPr>
                <w:rFonts w:asciiTheme="minorHAnsi" w:hAnsiTheme="minorHAnsi" w:cs="Arial"/>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505F974" w14:textId="77777777" w:rsidR="008E742C" w:rsidRPr="00315720" w:rsidRDefault="008E742C" w:rsidP="00CE4C0F">
            <w:pPr>
              <w:autoSpaceDE w:val="0"/>
              <w:autoSpaceDN w:val="0"/>
              <w:adjustRightInd w:val="0"/>
              <w:contextualSpacing/>
              <w:jc w:val="center"/>
              <w:rPr>
                <w:rFonts w:asciiTheme="minorHAnsi" w:hAnsiTheme="minorHAnsi" w:cs="Arial"/>
              </w:rPr>
            </w:pPr>
            <w:r w:rsidRPr="00315720">
              <w:rPr>
                <w:rFonts w:asciiTheme="minorHAnsi" w:hAnsiTheme="minorHAnsi" w:cs="Arial"/>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3F8F1D" w14:textId="77777777" w:rsidR="008E742C" w:rsidRPr="00E8669E" w:rsidRDefault="008E742C" w:rsidP="00706E7A">
            <w:pPr>
              <w:autoSpaceDE w:val="0"/>
              <w:autoSpaceDN w:val="0"/>
              <w:adjustRightInd w:val="0"/>
              <w:contextualSpacing/>
              <w:jc w:val="center"/>
              <w:rPr>
                <w:rFonts w:asciiTheme="minorHAnsi" w:hAnsiTheme="minorHAnsi" w:cs="Arial"/>
              </w:rPr>
            </w:pPr>
            <w:r w:rsidRPr="00E8669E">
              <w:rPr>
                <w:rFonts w:asciiTheme="minorHAnsi" w:hAnsiTheme="minorHAnsi" w:cs="Arial"/>
              </w:rPr>
              <w:t>Assessed</w:t>
            </w:r>
          </w:p>
        </w:tc>
      </w:tr>
      <w:tr w:rsidR="008E742C" w:rsidRPr="00315720" w14:paraId="009DDAD1" w14:textId="77777777" w:rsidTr="00CE4C0F">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71DA5E" w14:textId="77777777" w:rsidR="008E742C" w:rsidRPr="00315720" w:rsidRDefault="008E742C" w:rsidP="00CE4C0F">
            <w:pPr>
              <w:autoSpaceDE w:val="0"/>
              <w:autoSpaceDN w:val="0"/>
              <w:adjustRightInd w:val="0"/>
              <w:contextualSpacing/>
              <w:jc w:val="both"/>
              <w:rPr>
                <w:rFonts w:asciiTheme="minorHAnsi" w:hAnsiTheme="minorHAnsi" w:cs="Arial"/>
                <w:b/>
                <w:bCs/>
              </w:rPr>
            </w:pPr>
            <w:r>
              <w:rPr>
                <w:rFonts w:asciiTheme="minorHAnsi" w:hAnsiTheme="minorHAnsi" w:cs="Arial"/>
              </w:rPr>
              <w:t>A Social Care qualification (e.g., NVQ II, III,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D32CD9" w14:textId="77777777" w:rsidR="008E742C" w:rsidRPr="00315720" w:rsidRDefault="008E742C" w:rsidP="00CE4C0F">
            <w:pPr>
              <w:autoSpaceDE w:val="0"/>
              <w:autoSpaceDN w:val="0"/>
              <w:adjustRightInd w:val="0"/>
              <w:contextualSpacing/>
              <w:jc w:val="center"/>
              <w:rPr>
                <w:rFonts w:asciiTheme="minorHAnsi" w:hAnsiTheme="minorHAns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6C85D5" w14:textId="77777777" w:rsidR="008E742C" w:rsidRPr="00315720" w:rsidRDefault="008E742C" w:rsidP="00CE4C0F">
            <w:pPr>
              <w:autoSpaceDE w:val="0"/>
              <w:autoSpaceDN w:val="0"/>
              <w:adjustRightInd w:val="0"/>
              <w:contextualSpacing/>
              <w:jc w:val="center"/>
              <w:rPr>
                <w:rFonts w:asciiTheme="minorHAnsi" w:hAnsiTheme="minorHAnsi" w:cs="Arial"/>
              </w:rPr>
            </w:pPr>
            <w:r>
              <w:rPr>
                <w:rFonts w:asciiTheme="minorHAnsi" w:hAnsiTheme="minorHAns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6FFBE" w14:textId="77777777" w:rsidR="008E742C" w:rsidRPr="00315720" w:rsidRDefault="008E742C" w:rsidP="00706E7A">
            <w:pPr>
              <w:autoSpaceDE w:val="0"/>
              <w:autoSpaceDN w:val="0"/>
              <w:adjustRightInd w:val="0"/>
              <w:contextualSpacing/>
              <w:jc w:val="center"/>
              <w:rPr>
                <w:rFonts w:asciiTheme="minorHAnsi" w:hAnsiTheme="minorHAnsi" w:cs="Arial"/>
                <w:b/>
                <w:bCs/>
              </w:rPr>
            </w:pPr>
            <w:r w:rsidRPr="009B6589">
              <w:rPr>
                <w:rFonts w:asciiTheme="minorHAnsi" w:hAnsiTheme="minorHAnsi" w:cs="Arial"/>
              </w:rPr>
              <w:t>I</w:t>
            </w:r>
          </w:p>
        </w:tc>
      </w:tr>
    </w:tbl>
    <w:p w14:paraId="02AD8F90" w14:textId="61CD7F17" w:rsidR="00202A7E" w:rsidRPr="008E742C" w:rsidRDefault="00202A7E" w:rsidP="008E742C">
      <w:pPr>
        <w:rPr>
          <w:rFonts w:ascii="Calibri" w:hAnsi="Calibri"/>
          <w:sz w:val="12"/>
          <w:szCs w:val="12"/>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22"/>
      <w:footerReference w:type="default" r:id="rId2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4050" w14:textId="77777777" w:rsidR="00754F47" w:rsidRDefault="00754F47" w:rsidP="003E5354">
      <w:r>
        <w:separator/>
      </w:r>
    </w:p>
  </w:endnote>
  <w:endnote w:type="continuationSeparator" w:id="0">
    <w:p w14:paraId="0DD77E09" w14:textId="77777777" w:rsidR="00754F47" w:rsidRDefault="00754F47" w:rsidP="003E5354">
      <w:r>
        <w:continuationSeparator/>
      </w:r>
    </w:p>
  </w:endnote>
  <w:endnote w:type="continuationNotice" w:id="1">
    <w:p w14:paraId="7F96C049" w14:textId="77777777" w:rsidR="00754F47" w:rsidRDefault="00754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701C" w14:textId="77777777" w:rsidR="00754F47" w:rsidRDefault="00754F47" w:rsidP="003E5354">
      <w:r>
        <w:separator/>
      </w:r>
    </w:p>
  </w:footnote>
  <w:footnote w:type="continuationSeparator" w:id="0">
    <w:p w14:paraId="1CB12702" w14:textId="77777777" w:rsidR="00754F47" w:rsidRDefault="00754F47" w:rsidP="003E5354">
      <w:r>
        <w:continuationSeparator/>
      </w:r>
    </w:p>
  </w:footnote>
  <w:footnote w:type="continuationNotice" w:id="1">
    <w:p w14:paraId="495C73C9" w14:textId="77777777" w:rsidR="00754F47" w:rsidRDefault="00754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C81D1B"/>
    <w:multiLevelType w:val="hybridMultilevel"/>
    <w:tmpl w:val="D494F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1784877808">
    <w:abstractNumId w:val="27"/>
  </w:num>
  <w:num w:numId="33" w16cid:durableId="4115909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29DC"/>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3A98"/>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51A59"/>
    <w:rsid w:val="00563EA5"/>
    <w:rsid w:val="00573551"/>
    <w:rsid w:val="005750CD"/>
    <w:rsid w:val="0057571C"/>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06E7A"/>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1DE9"/>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E742C"/>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B6224"/>
    <w:rsid w:val="009C348D"/>
    <w:rsid w:val="009C3FF8"/>
    <w:rsid w:val="009C7105"/>
    <w:rsid w:val="009D35AF"/>
    <w:rsid w:val="009D4FB4"/>
    <w:rsid w:val="009D5536"/>
    <w:rsid w:val="009E54E8"/>
    <w:rsid w:val="009E61DD"/>
    <w:rsid w:val="009F1B52"/>
    <w:rsid w:val="009F445A"/>
    <w:rsid w:val="00A17A3C"/>
    <w:rsid w:val="00A20856"/>
    <w:rsid w:val="00A262C4"/>
    <w:rsid w:val="00A42175"/>
    <w:rsid w:val="00A63BE8"/>
    <w:rsid w:val="00A64352"/>
    <w:rsid w:val="00A73544"/>
    <w:rsid w:val="00A9125A"/>
    <w:rsid w:val="00A920C4"/>
    <w:rsid w:val="00A92D79"/>
    <w:rsid w:val="00AA2E26"/>
    <w:rsid w:val="00AA609E"/>
    <w:rsid w:val="00AB7915"/>
    <w:rsid w:val="00AB7E08"/>
    <w:rsid w:val="00AC0C7B"/>
    <w:rsid w:val="00AC307B"/>
    <w:rsid w:val="00AC5D01"/>
    <w:rsid w:val="00AC7AD7"/>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5F7"/>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879A7"/>
    <w:rsid w:val="00C90AB7"/>
    <w:rsid w:val="00C94306"/>
    <w:rsid w:val="00CB5723"/>
    <w:rsid w:val="00CB671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2628"/>
    <w:rsid w:val="00DE41F0"/>
    <w:rsid w:val="00DE42CA"/>
    <w:rsid w:val="00DE61F8"/>
    <w:rsid w:val="00DE6659"/>
    <w:rsid w:val="00DE7506"/>
    <w:rsid w:val="00DF2A00"/>
    <w:rsid w:val="00DF697D"/>
    <w:rsid w:val="00DF7A3B"/>
    <w:rsid w:val="00E01113"/>
    <w:rsid w:val="00E0351F"/>
    <w:rsid w:val="00E05806"/>
    <w:rsid w:val="00E123BA"/>
    <w:rsid w:val="00E257B6"/>
    <w:rsid w:val="00E26A78"/>
    <w:rsid w:val="00E30EB9"/>
    <w:rsid w:val="00E36BC7"/>
    <w:rsid w:val="00E60B95"/>
    <w:rsid w:val="00E70C49"/>
    <w:rsid w:val="00E74E3D"/>
    <w:rsid w:val="00E75BD5"/>
    <w:rsid w:val="00E7662F"/>
    <w:rsid w:val="00E77098"/>
    <w:rsid w:val="00E85ED8"/>
    <w:rsid w:val="00E8669E"/>
    <w:rsid w:val="00E87784"/>
    <w:rsid w:val="00EA2CC9"/>
    <w:rsid w:val="00EB1E00"/>
    <w:rsid w:val="00EB38B5"/>
    <w:rsid w:val="00EB50EC"/>
    <w:rsid w:val="00EB68C3"/>
    <w:rsid w:val="00EB7098"/>
    <w:rsid w:val="00EC6946"/>
    <w:rsid w:val="00ED57E8"/>
    <w:rsid w:val="00ED640F"/>
    <w:rsid w:val="00ED7A6E"/>
    <w:rsid w:val="00EE1A60"/>
    <w:rsid w:val="00EF11AC"/>
    <w:rsid w:val="00EF1348"/>
    <w:rsid w:val="00EF3AB0"/>
    <w:rsid w:val="00F01544"/>
    <w:rsid w:val="00F03E99"/>
    <w:rsid w:val="00F123DA"/>
    <w:rsid w:val="00F13447"/>
    <w:rsid w:val="00F23FD3"/>
    <w:rsid w:val="00F255E8"/>
    <w:rsid w:val="00F27B4D"/>
    <w:rsid w:val="00F42AD0"/>
    <w:rsid w:val="00F517B1"/>
    <w:rsid w:val="00F56348"/>
    <w:rsid w:val="00F57DC6"/>
    <w:rsid w:val="00F7665D"/>
    <w:rsid w:val="00F90371"/>
    <w:rsid w:val="00F93B8A"/>
    <w:rsid w:val="00FA07B0"/>
    <w:rsid w:val="00FB026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ListParagraphChar">
    <w:name w:val="List Paragraph Char"/>
    <w:link w:val="ListParagraph"/>
    <w:uiPriority w:val="34"/>
    <w:locked/>
    <w:rsid w:val="00DE26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yperlink" Target="https://www.richmond.gov.uk/media/afdbdeao/five_values.pdf"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dgm:t>
        <a:bodyPr/>
        <a:lstStyle/>
        <a:p>
          <a:r>
            <a:rPr lang="en-GB" sz="900" dirty="0">
              <a:latin typeface="Arial Nova" panose="020B0504020202020204" pitchFamily="34" charset="0"/>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dgm: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gm:t>
    </dgm:pt>
    <dgm:pt modelId="{A2E43469-A73D-4782-ABD2-B914CAE168A8}" type="parTrans" cxnId="{F3C583F4-3BF1-45A6-B55C-3F5260AD50F2}">
      <dgm:prSe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dgm:t>
        <a:bodyPr/>
        <a:lstStyle/>
        <a:p>
          <a:pPr>
            <a:spcBef>
              <a:spcPts val="300"/>
            </a:spcBef>
            <a:spcAft>
              <a:spcPts val="300"/>
            </a:spcAft>
          </a:pPr>
          <a:r>
            <a:rPr lang="en-GB" sz="900" dirty="0">
              <a:latin typeface="Arial Nova" panose="020B0504020202020204" pitchFamily="34" charset="0"/>
            </a:rPr>
            <a:t>Assistant Service Manager (Richmond)</a:t>
          </a:r>
        </a:p>
      </dgm:t>
    </dgm:pt>
    <dgm:pt modelId="{4B7B8ED1-9DCF-4AE9-B1AA-05FB466B5C23}" type="parTrans" cxnId="{5591CAE9-F1CB-4D90-8576-CCC22A5AFD8A}">
      <dgm:prSe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dgm:t>
        <a:bodyPr/>
        <a:lstStyle/>
        <a:p>
          <a:pPr>
            <a:buNone/>
          </a:pPr>
          <a:r>
            <a:rPr lang="en-GB" sz="900" dirty="0">
              <a:latin typeface="Arial Nova" panose="020B0504020202020204" pitchFamily="34" charset="0"/>
              <a:ea typeface="+mn-ea"/>
              <a:cs typeface="+mn-cs"/>
            </a:rPr>
            <a:t>Senior Social Worker/ OT x2 </a:t>
          </a:r>
          <a:endParaRPr lang="en-GB" sz="900" dirty="0"/>
        </a:p>
      </dgm:t>
    </dgm:pt>
    <dgm:pt modelId="{3AD885ED-CED8-49BF-9832-EB0CE41A34BE}" type="parTrans" cxnId="{A31A810D-9EA3-40D0-888C-DE65F8AA115A}">
      <dgm:prSe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dgm:t>
        <a:bodyPr/>
        <a:lstStyle/>
        <a:p>
          <a:pPr>
            <a:buNone/>
          </a:pPr>
          <a:r>
            <a:rPr lang="en-GB" sz="900" dirty="0">
              <a:latin typeface="Arial Nova" panose="020B0504020202020204" pitchFamily="34" charset="0"/>
              <a:ea typeface="+mn-ea"/>
              <a:cs typeface="+mn-cs"/>
            </a:rPr>
            <a:t>Senior Social Care Advisors x3</a:t>
          </a:r>
          <a:endParaRPr lang="en-GB" sz="900" dirty="0"/>
        </a:p>
      </dgm:t>
    </dgm:pt>
    <dgm:pt modelId="{0287D17D-8161-45A6-9942-A6562622902F}" type="parTrans" cxnId="{6F9050D8-0C04-42E2-91AC-0D2EE3BE6843}">
      <dgm:prSe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solidFill>
          <a:schemeClr val="bg1">
            <a:lumMod val="85000"/>
          </a:schemeClr>
        </a:solidFill>
      </dgm:spPr>
      <dgm:t>
        <a:bodyPr/>
        <a:lstStyle/>
        <a:p>
          <a:r>
            <a:rPr lang="en-GB" sz="900">
              <a:latin typeface="Arial Nova" panose="020B0504020202020204" pitchFamily="34" charset="0"/>
            </a:rPr>
            <a:t>Sensory Services</a:t>
          </a:r>
        </a:p>
      </dgm:t>
    </dgm:pt>
    <dgm:pt modelId="{9F3F8AEA-C139-4D82-B742-C9CA5283C576}" type="parTrans" cxnId="{D57B1B63-DA45-4FDD-8B20-BDFCA82770FA}">
      <dgm:prSe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noFill/>
      </dgm:spPr>
      <dgm:t>
        <a:bodyPr/>
        <a:lstStyle/>
        <a:p>
          <a:pPr>
            <a:buNone/>
          </a:pPr>
          <a:r>
            <a:rPr lang="en-GB" sz="900" dirty="0">
              <a:latin typeface="Arial Nova" panose="020B0504020202020204" pitchFamily="34" charset="0"/>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dgm:t>
        <a:bodyPr/>
        <a:lstStyle/>
        <a:p>
          <a:endParaRPr lang="en-GB" sz="900"/>
        </a:p>
      </dgm:t>
    </dgm:pt>
    <dgm:pt modelId="{C6B7F24E-197B-40CF-88C9-BB8431A9D325}">
      <dgm:prSet custT="1"/>
      <dgm:spPr/>
      <dgm:t>
        <a:bodyPr/>
        <a:lstStyle/>
        <a:p>
          <a:r>
            <a:rPr lang="en-GB" sz="900">
              <a:latin typeface="Arial Nova" panose="020B0504020202020204" pitchFamily="34" charset="0"/>
            </a:rPr>
            <a:t>Social Worker/ OT x4</a:t>
          </a:r>
        </a:p>
      </dgm:t>
    </dgm:pt>
    <dgm:pt modelId="{E5BDD387-A2AB-4FCA-970C-462E1949E020}" type="parTrans" cxnId="{DE74AD1B-6753-4E04-87F8-6B543419BF45}">
      <dgm:prSe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dgm:t>
        <a:bodyPr/>
        <a:lstStyle/>
        <a:p>
          <a:r>
            <a:rPr lang="en-GB" sz="900">
              <a:latin typeface="Arial Nova" panose="020B0504020202020204" pitchFamily="34" charset="0"/>
            </a:rPr>
            <a:t>Social Care Assessor x2</a:t>
          </a:r>
        </a:p>
      </dgm:t>
    </dgm:pt>
    <dgm:pt modelId="{1A961115-D2E4-4EC9-BD36-21DFDCA077B4}" type="parTrans" cxnId="{BB2B7E2B-F76B-4A5D-B8EE-F738504A10CB}">
      <dgm:prSe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dgm:t>
        <a:bodyPr/>
        <a:lstStyle/>
        <a:p>
          <a:r>
            <a:rPr lang="en-GB" sz="900" dirty="0">
              <a:latin typeface="Arial Nova" panose="020B0504020202020204" pitchFamily="34" charset="0"/>
              <a:ea typeface="+mn-ea"/>
              <a:cs typeface="+mn-cs"/>
            </a:rPr>
            <a:t>Social Care Advisors x13</a:t>
          </a:r>
          <a:endParaRPr lang="en-GB" sz="900"/>
        </a:p>
      </dgm:t>
    </dgm:pt>
    <dgm:pt modelId="{B4018ADD-3384-46DF-8B3D-C6A8D19D58D6}" type="parTrans" cxnId="{35FB2E31-42B3-4085-8F57-3D0EF06BC694}">
      <dgm:prSe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dgm:t>
        <a:bodyPr/>
        <a:lstStyle/>
        <a:p>
          <a:pPr>
            <a:buNone/>
          </a:pPr>
          <a:r>
            <a:rPr lang="en-GB" sz="900" dirty="0">
              <a:latin typeface="Arial Nova" panose="020B0504020202020204" pitchFamily="34" charset="0"/>
              <a:ea typeface="+mn-ea"/>
              <a:cs typeface="+mn-cs"/>
            </a:rPr>
            <a:t>Senior Social Worker/ OT x4</a:t>
          </a:r>
          <a:endParaRPr lang="en-GB" sz="900"/>
        </a:p>
      </dgm:t>
    </dgm:pt>
    <dgm:pt modelId="{E2B6E59D-1B76-4D64-BC3C-6BDAC7E5E91C}" type="parTrans" cxnId="{32930FDA-29A5-474C-A636-0D06EE2805B4}">
      <dgm:prSe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dgm:t>
        <a:bodyPr/>
        <a:lstStyle/>
        <a:p>
          <a:r>
            <a:rPr lang="en-GB" sz="900">
              <a:latin typeface="Arial Nova" panose="020B0504020202020204" pitchFamily="34" charset="0"/>
            </a:rPr>
            <a:t>Social Worker/ OT x7</a:t>
          </a:r>
          <a:endParaRPr lang="en-GB" sz="900"/>
        </a:p>
      </dgm:t>
    </dgm:pt>
    <dgm:pt modelId="{E9CFE7CC-1B2A-45A9-A5BD-D13B0A06C8B6}" type="parTrans" cxnId="{173B2420-B9B1-4E18-A37E-D5E4FA1BF25E}">
      <dgm:prSe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dgm:t>
        <a:bodyPr/>
        <a:lstStyle/>
        <a:p>
          <a:r>
            <a:rPr lang="en-GB" sz="900">
              <a:latin typeface="Arial Nova" panose="020B0504020202020204" pitchFamily="34" charset="0"/>
            </a:rPr>
            <a:t>Social Care Assessor x2</a:t>
          </a:r>
          <a:endParaRPr lang="en-GB" sz="900"/>
        </a:p>
      </dgm:t>
    </dgm:pt>
    <dgm:pt modelId="{616C8CDD-F857-4130-99C5-39EDB0DEE62B}" type="parTrans" cxnId="{912AC9D7-7CAD-4EC0-B9D6-95A3EBE180FC}">
      <dgm:prSe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dgm:t>
        <a:bodyPr/>
        <a:lstStyle/>
        <a:p>
          <a:r>
            <a:rPr lang="en-GB" sz="900" dirty="0">
              <a:latin typeface="Arial Nova" panose="020B0504020202020204" pitchFamily="34" charset="0"/>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dgm: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gm:t>
    </dgm:pt>
    <dgm:pt modelId="{A2E43469-A73D-4782-ABD2-B914CAE168A8}" type="parTrans" cxnId="{F3C583F4-3BF1-45A6-B55C-3F5260AD50F2}">
      <dgm:prSe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dgm:t>
        <a:bodyPr/>
        <a:lstStyle/>
        <a:p>
          <a:pPr>
            <a:spcBef>
              <a:spcPts val="300"/>
            </a:spcBef>
            <a:spcAft>
              <a:spcPts val="300"/>
            </a:spcAft>
          </a:pPr>
          <a:r>
            <a:rPr lang="en-GB" sz="900" dirty="0">
              <a:latin typeface="Arial Nova" panose="020B0504020202020204" pitchFamily="34" charset="0"/>
            </a:rPr>
            <a:t>Assistant Service Manager (Richmond)</a:t>
          </a:r>
        </a:p>
      </dgm:t>
    </dgm:pt>
    <dgm:pt modelId="{4B7B8ED1-9DCF-4AE9-B1AA-05FB466B5C23}" type="parTrans" cxnId="{5591CAE9-F1CB-4D90-8576-CCC22A5AFD8A}">
      <dgm:prSe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dgm:t>
        <a:bodyPr/>
        <a:lstStyle/>
        <a:p>
          <a:pPr>
            <a:buNone/>
          </a:pPr>
          <a:r>
            <a:rPr lang="en-GB" sz="900" dirty="0">
              <a:latin typeface="Arial Nova" panose="020B0504020202020204" pitchFamily="34" charset="0"/>
              <a:ea typeface="+mn-ea"/>
              <a:cs typeface="+mn-cs"/>
            </a:rPr>
            <a:t>Senior Social Worker/ OT x2 </a:t>
          </a:r>
          <a:endParaRPr lang="en-GB" sz="900" dirty="0"/>
        </a:p>
      </dgm:t>
    </dgm:pt>
    <dgm:pt modelId="{3AD885ED-CED8-49BF-9832-EB0CE41A34BE}" type="parTrans" cxnId="{A31A810D-9EA3-40D0-888C-DE65F8AA115A}">
      <dgm:prSe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dgm:t>
        <a:bodyPr/>
        <a:lstStyle/>
        <a:p>
          <a:pPr>
            <a:buNone/>
          </a:pPr>
          <a:r>
            <a:rPr lang="en-GB" sz="900" dirty="0">
              <a:latin typeface="Arial Nova" panose="020B0504020202020204" pitchFamily="34" charset="0"/>
              <a:ea typeface="+mn-ea"/>
              <a:cs typeface="+mn-cs"/>
            </a:rPr>
            <a:t>Senior Social Care Advisors x3</a:t>
          </a:r>
          <a:endParaRPr lang="en-GB" sz="900" dirty="0"/>
        </a:p>
      </dgm:t>
    </dgm:pt>
    <dgm:pt modelId="{0287D17D-8161-45A6-9942-A6562622902F}" type="parTrans" cxnId="{6F9050D8-0C04-42E2-91AC-0D2EE3BE6843}">
      <dgm:prSe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solidFill>
          <a:schemeClr val="bg1">
            <a:lumMod val="85000"/>
          </a:schemeClr>
        </a:solidFill>
      </dgm:spPr>
      <dgm:t>
        <a:bodyPr/>
        <a:lstStyle/>
        <a:p>
          <a:r>
            <a:rPr lang="en-GB" sz="900">
              <a:latin typeface="Arial Nova" panose="020B0504020202020204" pitchFamily="34" charset="0"/>
            </a:rPr>
            <a:t>Sensory Services</a:t>
          </a:r>
        </a:p>
      </dgm:t>
    </dgm:pt>
    <dgm:pt modelId="{9F3F8AEA-C139-4D82-B742-C9CA5283C576}" type="parTrans" cxnId="{D57B1B63-DA45-4FDD-8B20-BDFCA82770FA}">
      <dgm:prSe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noFill/>
      </dgm:spPr>
      <dgm:t>
        <a:bodyPr/>
        <a:lstStyle/>
        <a:p>
          <a:pPr>
            <a:buNone/>
          </a:pPr>
          <a:r>
            <a:rPr lang="en-GB" sz="900" dirty="0">
              <a:latin typeface="Arial Nova" panose="020B0504020202020204" pitchFamily="34" charset="0"/>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dgm:t>
        <a:bodyPr/>
        <a:lstStyle/>
        <a:p>
          <a:endParaRPr lang="en-GB" sz="900"/>
        </a:p>
      </dgm:t>
    </dgm:pt>
    <dgm:pt modelId="{C6B7F24E-197B-40CF-88C9-BB8431A9D325}">
      <dgm:prSet custT="1"/>
      <dgm:spPr/>
      <dgm:t>
        <a:bodyPr/>
        <a:lstStyle/>
        <a:p>
          <a:r>
            <a:rPr lang="en-GB" sz="900">
              <a:latin typeface="Arial Nova" panose="020B0504020202020204" pitchFamily="34" charset="0"/>
            </a:rPr>
            <a:t>Social Worker/ OT x4</a:t>
          </a:r>
        </a:p>
      </dgm:t>
    </dgm:pt>
    <dgm:pt modelId="{E5BDD387-A2AB-4FCA-970C-462E1949E020}" type="parTrans" cxnId="{DE74AD1B-6753-4E04-87F8-6B543419BF45}">
      <dgm:prSe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dgm:t>
        <a:bodyPr/>
        <a:lstStyle/>
        <a:p>
          <a:r>
            <a:rPr lang="en-GB" sz="900">
              <a:latin typeface="Arial Nova" panose="020B0504020202020204" pitchFamily="34" charset="0"/>
            </a:rPr>
            <a:t>Social Care Assessor x2</a:t>
          </a:r>
        </a:p>
      </dgm:t>
    </dgm:pt>
    <dgm:pt modelId="{1A961115-D2E4-4EC9-BD36-21DFDCA077B4}" type="parTrans" cxnId="{BB2B7E2B-F76B-4A5D-B8EE-F738504A10CB}">
      <dgm:prSe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dgm:t>
        <a:bodyPr/>
        <a:lstStyle/>
        <a:p>
          <a:r>
            <a:rPr lang="en-GB" sz="900" dirty="0">
              <a:latin typeface="Arial Nova" panose="020B0504020202020204" pitchFamily="34" charset="0"/>
              <a:ea typeface="+mn-ea"/>
              <a:cs typeface="+mn-cs"/>
            </a:rPr>
            <a:t>Social Care Advisors x13</a:t>
          </a:r>
          <a:endParaRPr lang="en-GB" sz="900"/>
        </a:p>
      </dgm:t>
    </dgm:pt>
    <dgm:pt modelId="{B4018ADD-3384-46DF-8B3D-C6A8D19D58D6}" type="parTrans" cxnId="{35FB2E31-42B3-4085-8F57-3D0EF06BC694}">
      <dgm:prSe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dgm:t>
        <a:bodyPr/>
        <a:lstStyle/>
        <a:p>
          <a:pPr>
            <a:buNone/>
          </a:pPr>
          <a:r>
            <a:rPr lang="en-GB" sz="900" dirty="0">
              <a:latin typeface="Arial Nova" panose="020B0504020202020204" pitchFamily="34" charset="0"/>
              <a:ea typeface="+mn-ea"/>
              <a:cs typeface="+mn-cs"/>
            </a:rPr>
            <a:t>Senior Social Worker/ OT x4</a:t>
          </a:r>
          <a:endParaRPr lang="en-GB" sz="900"/>
        </a:p>
      </dgm:t>
    </dgm:pt>
    <dgm:pt modelId="{E2B6E59D-1B76-4D64-BC3C-6BDAC7E5E91C}" type="parTrans" cxnId="{32930FDA-29A5-474C-A636-0D06EE2805B4}">
      <dgm:prSe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dgm:t>
        <a:bodyPr/>
        <a:lstStyle/>
        <a:p>
          <a:r>
            <a:rPr lang="en-GB" sz="900">
              <a:latin typeface="Arial Nova" panose="020B0504020202020204" pitchFamily="34" charset="0"/>
            </a:rPr>
            <a:t>Social Worker/ OT x7</a:t>
          </a:r>
          <a:endParaRPr lang="en-GB" sz="900"/>
        </a:p>
      </dgm:t>
    </dgm:pt>
    <dgm:pt modelId="{E9CFE7CC-1B2A-45A9-A5BD-D13B0A06C8B6}" type="parTrans" cxnId="{173B2420-B9B1-4E18-A37E-D5E4FA1BF25E}">
      <dgm:prSe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dgm:t>
        <a:bodyPr/>
        <a:lstStyle/>
        <a:p>
          <a:r>
            <a:rPr lang="en-GB" sz="900">
              <a:latin typeface="Arial Nova" panose="020B0504020202020204" pitchFamily="34" charset="0"/>
            </a:rPr>
            <a:t>Social Care Assessor x2</a:t>
          </a:r>
          <a:endParaRPr lang="en-GB" sz="900"/>
        </a:p>
      </dgm:t>
    </dgm:pt>
    <dgm:pt modelId="{616C8CDD-F857-4130-99C5-39EDB0DEE62B}" type="parTrans" cxnId="{912AC9D7-7CAD-4EC0-B9D6-95A3EBE180FC}">
      <dgm:prSe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Care Advisors x3</a:t>
          </a:r>
          <a:endParaRPr lang="en-GB" sz="900" kern="1200" dirty="0"/>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Social Care Advisors x13</a:t>
          </a:r>
          <a:endParaRPr lang="en-GB" sz="900" kern="1200"/>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300"/>
            </a:spcBef>
            <a:spcAft>
              <a:spcPts val="300"/>
            </a:spcAft>
            <a:buNone/>
          </a:pPr>
          <a:r>
            <a:rPr lang="en-GB" sz="900" kern="1200" dirty="0">
              <a:latin typeface="Arial Nova" panose="020B0504020202020204" pitchFamily="34" charset="0"/>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x2 </a:t>
          </a:r>
          <a:endParaRPr lang="en-GB" sz="900" kern="1200" dirty="0"/>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x4</a:t>
          </a:r>
          <a:endParaRPr lang="en-GB" sz="900" kern="1200"/>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x7</a:t>
          </a:r>
          <a:endParaRPr lang="en-GB" sz="900" kern="1200"/>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endParaRPr lang="en-GB" sz="900" kern="1200"/>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Sensory Services</a:t>
          </a:r>
        </a:p>
      </dsp:txBody>
      <dsp:txXfrm>
        <a:off x="4902566" y="848071"/>
        <a:ext cx="1185695" cy="5928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Care Advisors x3</a:t>
          </a:r>
          <a:endParaRPr lang="en-GB" sz="900" kern="1200" dirty="0"/>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Social Care Advisors x13</a:t>
          </a:r>
          <a:endParaRPr lang="en-GB" sz="900" kern="1200"/>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300"/>
            </a:spcBef>
            <a:spcAft>
              <a:spcPts val="300"/>
            </a:spcAft>
            <a:buNone/>
          </a:pPr>
          <a:r>
            <a:rPr lang="en-GB" sz="900" kern="1200" dirty="0">
              <a:latin typeface="Arial Nova" panose="020B0504020202020204" pitchFamily="34" charset="0"/>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x2 </a:t>
          </a:r>
          <a:endParaRPr lang="en-GB" sz="900" kern="1200" dirty="0"/>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x4</a:t>
          </a:r>
          <a:endParaRPr lang="en-GB" sz="900" kern="1200"/>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x7</a:t>
          </a:r>
          <a:endParaRPr lang="en-GB" sz="900" kern="1200"/>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endParaRPr lang="en-GB" sz="900" kern="1200"/>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Sensory Services</a:t>
          </a:r>
        </a:p>
      </dsp:txBody>
      <dsp:txXfrm>
        <a:off x="4902566" y="848071"/>
        <a:ext cx="1185695" cy="59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2</cp:revision>
  <cp:lastPrinted>2017-06-17T17:03:00Z</cp:lastPrinted>
  <dcterms:created xsi:type="dcterms:W3CDTF">2025-04-04T08:02:00Z</dcterms:created>
  <dcterms:modified xsi:type="dcterms:W3CDTF">2025-04-04T08:02:00Z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