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BC6E" w14:textId="77777777" w:rsidR="00AA38F3" w:rsidRPr="00446374" w:rsidRDefault="00FA525E" w:rsidP="00FA52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35A99D2" wp14:editId="62A38AF0">
            <wp:extent cx="1139825" cy="1122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8255" w14:textId="77777777" w:rsidR="00675FB7" w:rsidRPr="001E599A" w:rsidRDefault="00675FB7" w:rsidP="00FA525E">
      <w:pPr>
        <w:jc w:val="center"/>
        <w:rPr>
          <w:rFonts w:ascii="Verdana" w:hAnsi="Verdana" w:cs="Arial"/>
        </w:rPr>
      </w:pPr>
      <w:r w:rsidRPr="001E599A">
        <w:rPr>
          <w:rFonts w:ascii="Verdana" w:hAnsi="Verdana" w:cs="Arial"/>
        </w:rPr>
        <w:t>101, Nightingale Lane, Balham London SW12 8NA</w:t>
      </w:r>
    </w:p>
    <w:p w14:paraId="3B39BD76" w14:textId="77777777" w:rsidR="00675FB7" w:rsidRPr="001E599A" w:rsidRDefault="00675FB7" w:rsidP="00FA525E">
      <w:pPr>
        <w:jc w:val="center"/>
        <w:rPr>
          <w:rFonts w:ascii="Verdana" w:hAnsi="Verdana" w:cs="Arial"/>
        </w:rPr>
      </w:pPr>
      <w:r w:rsidRPr="001E599A">
        <w:rPr>
          <w:rFonts w:ascii="Verdana" w:hAnsi="Verdana" w:cs="Arial"/>
        </w:rPr>
        <w:t>Tel: 0208-673-3453;</w:t>
      </w:r>
    </w:p>
    <w:p w14:paraId="312635C1" w14:textId="77777777" w:rsidR="00675FB7" w:rsidRPr="001E599A" w:rsidRDefault="00675FB7" w:rsidP="00926F0F">
      <w:pPr>
        <w:rPr>
          <w:rFonts w:ascii="Verdana" w:hAnsi="Verdana" w:cs="Arial"/>
          <w:sz w:val="28"/>
          <w:szCs w:val="28"/>
        </w:rPr>
      </w:pPr>
    </w:p>
    <w:p w14:paraId="21E8F772" w14:textId="77777777" w:rsidR="009B3E85" w:rsidRPr="001E599A" w:rsidRDefault="009B3E85" w:rsidP="00675FB7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</w:p>
    <w:p w14:paraId="01698B16" w14:textId="77777777" w:rsidR="00926F0F" w:rsidRPr="001E599A" w:rsidRDefault="00675FB7" w:rsidP="00675FB7">
      <w:pPr>
        <w:jc w:val="center"/>
        <w:rPr>
          <w:rFonts w:ascii="Verdana" w:hAnsi="Verdana" w:cs="Arial"/>
          <w:b/>
          <w:u w:val="single"/>
        </w:rPr>
      </w:pPr>
      <w:r w:rsidRPr="001E599A">
        <w:rPr>
          <w:rFonts w:ascii="Verdana" w:hAnsi="Verdana" w:cs="Arial"/>
          <w:b/>
          <w:u w:val="single"/>
        </w:rPr>
        <w:t>JOB DESCRIPTION</w:t>
      </w:r>
    </w:p>
    <w:p w14:paraId="49098716" w14:textId="77777777" w:rsidR="009B3E85" w:rsidRPr="001E599A" w:rsidRDefault="009B3E85" w:rsidP="00675FB7">
      <w:pPr>
        <w:jc w:val="center"/>
        <w:rPr>
          <w:rFonts w:ascii="Verdana" w:hAnsi="Verdana" w:cs="Arial"/>
          <w:b/>
          <w:u w:val="single"/>
        </w:rPr>
      </w:pPr>
    </w:p>
    <w:p w14:paraId="0D902466" w14:textId="77777777" w:rsidR="00926F0F" w:rsidRPr="001E599A" w:rsidRDefault="00926F0F" w:rsidP="00926F0F">
      <w:pPr>
        <w:rPr>
          <w:rFonts w:ascii="Verdana" w:hAnsi="Verdana" w:cs="Arial"/>
          <w:b/>
        </w:rPr>
      </w:pPr>
    </w:p>
    <w:p w14:paraId="6DD10DFB" w14:textId="77777777" w:rsidR="00926F0F" w:rsidRPr="00FE7588" w:rsidRDefault="00675FB7" w:rsidP="0063310A">
      <w:pPr>
        <w:ind w:left="3600" w:hanging="3600"/>
        <w:rPr>
          <w:rFonts w:ascii="Verdana" w:hAnsi="Verdana" w:cs="Arial"/>
          <w:b/>
        </w:rPr>
      </w:pPr>
      <w:r w:rsidRPr="001E599A">
        <w:rPr>
          <w:rFonts w:ascii="Verdana" w:hAnsi="Verdana" w:cs="Arial"/>
          <w:b/>
          <w:u w:val="single"/>
        </w:rPr>
        <w:t>Post T</w:t>
      </w:r>
      <w:r w:rsidR="00926F0F" w:rsidRPr="001E599A">
        <w:rPr>
          <w:rFonts w:ascii="Verdana" w:hAnsi="Verdana" w:cs="Arial"/>
          <w:b/>
          <w:u w:val="single"/>
        </w:rPr>
        <w:t>itle:</w:t>
      </w:r>
      <w:r w:rsidR="000358E1" w:rsidRPr="001E599A">
        <w:rPr>
          <w:rFonts w:ascii="Verdana" w:hAnsi="Verdana" w:cs="Arial"/>
        </w:rPr>
        <w:tab/>
      </w:r>
      <w:r w:rsidR="0063310A" w:rsidRPr="00FE7588">
        <w:rPr>
          <w:rFonts w:ascii="Verdana" w:hAnsi="Verdana" w:cs="Arial"/>
          <w:b/>
        </w:rPr>
        <w:t>Communication Support Worker</w:t>
      </w:r>
    </w:p>
    <w:p w14:paraId="0812477B" w14:textId="77777777" w:rsidR="00675FB7" w:rsidRPr="001E599A" w:rsidRDefault="00675FB7" w:rsidP="00926F0F">
      <w:pPr>
        <w:rPr>
          <w:rFonts w:ascii="Verdana" w:hAnsi="Verdana" w:cs="Arial"/>
        </w:rPr>
      </w:pPr>
      <w:r w:rsidRPr="001E599A">
        <w:rPr>
          <w:rFonts w:ascii="Verdana" w:hAnsi="Verdana" w:cs="Arial"/>
          <w:b/>
        </w:rPr>
        <w:tab/>
      </w:r>
      <w:r w:rsidRPr="001E599A">
        <w:rPr>
          <w:rFonts w:ascii="Verdana" w:hAnsi="Verdana" w:cs="Arial"/>
          <w:b/>
        </w:rPr>
        <w:tab/>
      </w:r>
      <w:r w:rsidRPr="001E599A">
        <w:rPr>
          <w:rFonts w:ascii="Verdana" w:hAnsi="Verdana" w:cs="Arial"/>
          <w:b/>
        </w:rPr>
        <w:tab/>
      </w:r>
      <w:r w:rsidRPr="001E599A">
        <w:rPr>
          <w:rFonts w:ascii="Verdana" w:hAnsi="Verdana" w:cs="Arial"/>
          <w:b/>
        </w:rPr>
        <w:tab/>
      </w:r>
    </w:p>
    <w:p w14:paraId="404CDF5F" w14:textId="77777777" w:rsidR="00926F0F" w:rsidRPr="001E599A" w:rsidRDefault="00926F0F" w:rsidP="00926F0F">
      <w:pPr>
        <w:rPr>
          <w:rFonts w:ascii="Verdana" w:hAnsi="Verdana" w:cs="Arial"/>
        </w:rPr>
      </w:pPr>
    </w:p>
    <w:p w14:paraId="6022275C" w14:textId="77777777" w:rsidR="00926F0F" w:rsidRPr="001E599A" w:rsidRDefault="00926F0F" w:rsidP="00446374">
      <w:pPr>
        <w:ind w:left="3600" w:right="-341" w:hanging="3600"/>
        <w:rPr>
          <w:rFonts w:ascii="Verdana" w:hAnsi="Verdana" w:cs="Arial"/>
        </w:rPr>
      </w:pPr>
      <w:r w:rsidRPr="001E599A">
        <w:rPr>
          <w:rFonts w:ascii="Verdana" w:hAnsi="Verdana" w:cs="Arial"/>
          <w:b/>
          <w:u w:val="single"/>
        </w:rPr>
        <w:t>Main purpose of job:</w:t>
      </w:r>
      <w:r w:rsidRPr="001E599A">
        <w:rPr>
          <w:rFonts w:ascii="Verdana" w:hAnsi="Verdana" w:cs="Arial"/>
        </w:rPr>
        <w:t xml:space="preserve"> </w:t>
      </w:r>
      <w:r w:rsidRPr="001E599A">
        <w:rPr>
          <w:rFonts w:ascii="Verdana" w:hAnsi="Verdana" w:cs="Arial"/>
        </w:rPr>
        <w:tab/>
      </w:r>
      <w:r w:rsidR="00446374" w:rsidRPr="001E599A">
        <w:rPr>
          <w:rFonts w:ascii="Verdana" w:hAnsi="Verdana" w:cs="Arial"/>
        </w:rPr>
        <w:t xml:space="preserve">To </w:t>
      </w:r>
      <w:r w:rsidR="0063310A" w:rsidRPr="001E599A">
        <w:rPr>
          <w:rFonts w:ascii="Verdana" w:hAnsi="Verdana" w:cs="Arial"/>
        </w:rPr>
        <w:t>support lesson delivery by both hearing and deaf staff so as to maximise learning by pupils</w:t>
      </w:r>
    </w:p>
    <w:p w14:paraId="194CEB30" w14:textId="77777777" w:rsidR="00926F0F" w:rsidRPr="001E599A" w:rsidRDefault="00926F0F" w:rsidP="00926F0F">
      <w:pPr>
        <w:rPr>
          <w:rFonts w:ascii="Verdana" w:hAnsi="Verdana" w:cs="Arial"/>
        </w:rPr>
      </w:pPr>
    </w:p>
    <w:p w14:paraId="36E74018" w14:textId="323D9FB7" w:rsidR="00675FB7" w:rsidRDefault="00675FB7" w:rsidP="00926F0F">
      <w:pPr>
        <w:rPr>
          <w:rFonts w:ascii="Verdana" w:hAnsi="Verdana" w:cs="Arial"/>
          <w:b/>
        </w:rPr>
      </w:pPr>
      <w:r w:rsidRPr="001E599A">
        <w:rPr>
          <w:rFonts w:ascii="Verdana" w:hAnsi="Verdana" w:cs="Arial"/>
          <w:b/>
          <w:u w:val="single"/>
        </w:rPr>
        <w:t>Grade</w:t>
      </w:r>
      <w:r w:rsidR="00926F0F" w:rsidRPr="001E599A">
        <w:rPr>
          <w:rFonts w:ascii="Verdana" w:hAnsi="Verdana" w:cs="Arial"/>
          <w:b/>
          <w:u w:val="single"/>
        </w:rPr>
        <w:t>:</w:t>
      </w:r>
      <w:r w:rsidR="00926F0F" w:rsidRPr="001E599A">
        <w:rPr>
          <w:rFonts w:ascii="Verdana" w:hAnsi="Verdana" w:cs="Arial"/>
        </w:rPr>
        <w:tab/>
      </w:r>
      <w:r w:rsidR="00926F0F" w:rsidRPr="001E599A">
        <w:rPr>
          <w:rFonts w:ascii="Verdana" w:hAnsi="Verdana" w:cs="Arial"/>
        </w:rPr>
        <w:tab/>
      </w:r>
      <w:r w:rsidR="00926F0F" w:rsidRPr="001E599A">
        <w:rPr>
          <w:rFonts w:ascii="Verdana" w:hAnsi="Verdana" w:cs="Arial"/>
        </w:rPr>
        <w:tab/>
      </w:r>
      <w:r w:rsidR="00D534B8" w:rsidRPr="001E599A">
        <w:rPr>
          <w:rFonts w:ascii="Verdana" w:hAnsi="Verdana" w:cs="Arial"/>
        </w:rPr>
        <w:tab/>
      </w:r>
      <w:r w:rsidR="00254624" w:rsidRPr="001E599A">
        <w:rPr>
          <w:rFonts w:ascii="Verdana" w:hAnsi="Verdana" w:cs="Arial"/>
        </w:rPr>
        <w:t>S</w:t>
      </w:r>
      <w:r w:rsidR="002A3756" w:rsidRPr="001E599A">
        <w:rPr>
          <w:rFonts w:ascii="Verdana" w:hAnsi="Verdana" w:cs="Arial"/>
        </w:rPr>
        <w:t>O1 (</w:t>
      </w:r>
      <w:r w:rsidR="00254624" w:rsidRPr="001E599A">
        <w:rPr>
          <w:rFonts w:ascii="Verdana" w:hAnsi="Verdana" w:cs="Arial"/>
        </w:rPr>
        <w:t>2</w:t>
      </w:r>
      <w:r w:rsidR="002A3756" w:rsidRPr="001E599A">
        <w:rPr>
          <w:rFonts w:ascii="Verdana" w:hAnsi="Verdana" w:cs="Arial"/>
        </w:rPr>
        <w:t>3-</w:t>
      </w:r>
      <w:r w:rsidR="00254624" w:rsidRPr="001E599A">
        <w:rPr>
          <w:rFonts w:ascii="Verdana" w:hAnsi="Verdana" w:cs="Arial"/>
        </w:rPr>
        <w:t>25</w:t>
      </w:r>
      <w:r w:rsidR="002A3756" w:rsidRPr="001E599A">
        <w:rPr>
          <w:rFonts w:ascii="Verdana" w:hAnsi="Verdana" w:cs="Arial"/>
        </w:rPr>
        <w:t>)</w:t>
      </w:r>
      <w:r w:rsidR="001616DE" w:rsidRPr="001E599A">
        <w:rPr>
          <w:rFonts w:ascii="Verdana" w:hAnsi="Verdana" w:cs="Arial"/>
        </w:rPr>
        <w:t xml:space="preserve"> </w:t>
      </w:r>
      <w:r w:rsidR="00254624" w:rsidRPr="001E599A">
        <w:rPr>
          <w:rFonts w:ascii="Verdana" w:hAnsi="Verdana" w:cs="Arial"/>
        </w:rPr>
        <w:t>£3</w:t>
      </w:r>
      <w:r w:rsidR="00FA525E" w:rsidRPr="001E599A">
        <w:rPr>
          <w:rFonts w:ascii="Verdana" w:hAnsi="Verdana" w:cs="Arial"/>
        </w:rPr>
        <w:t xml:space="preserve">2,301 - </w:t>
      </w:r>
      <w:r w:rsidR="00254624" w:rsidRPr="001E599A">
        <w:rPr>
          <w:rFonts w:ascii="Verdana" w:hAnsi="Verdana" w:cs="Arial"/>
        </w:rPr>
        <w:t>£3</w:t>
      </w:r>
      <w:r w:rsidR="00FA525E" w:rsidRPr="001E599A">
        <w:rPr>
          <w:rFonts w:ascii="Verdana" w:hAnsi="Verdana" w:cs="Arial"/>
        </w:rPr>
        <w:t xml:space="preserve">3,474 </w:t>
      </w:r>
      <w:r w:rsidR="00254624" w:rsidRPr="001E599A">
        <w:rPr>
          <w:rFonts w:ascii="Verdana" w:hAnsi="Verdana" w:cs="Arial"/>
          <w:b/>
        </w:rPr>
        <w:t>FTE</w:t>
      </w:r>
      <w:r w:rsidR="00FA525E" w:rsidRPr="001E599A">
        <w:rPr>
          <w:rFonts w:ascii="Verdana" w:hAnsi="Verdana" w:cs="Arial"/>
          <w:b/>
        </w:rPr>
        <w:t xml:space="preserve"> pa.</w:t>
      </w:r>
    </w:p>
    <w:p w14:paraId="01250B1F" w14:textId="4DD0407B" w:rsidR="00BE49EC" w:rsidRPr="00BE49EC" w:rsidRDefault="00BE49EC" w:rsidP="00C85947">
      <w:pPr>
        <w:ind w:left="3600"/>
        <w:rPr>
          <w:rFonts w:ascii="Verdana" w:hAnsi="Verdana" w:cs="Arial"/>
          <w:b/>
        </w:rPr>
      </w:pPr>
      <w:r w:rsidRPr="00BE49EC">
        <w:rPr>
          <w:rFonts w:ascii="Verdana" w:hAnsi="Verdana" w:cs="Arial"/>
          <w:b/>
        </w:rPr>
        <w:t>£28,245 - £29,271 per annum</w:t>
      </w:r>
      <w:r w:rsidRPr="00BE49EC">
        <w:rPr>
          <w:rFonts w:ascii="Verdana" w:hAnsi="Verdana" w:cs="Arial"/>
          <w:b/>
        </w:rPr>
        <w:t xml:space="preserve"> (Actual salary)</w:t>
      </w:r>
    </w:p>
    <w:p w14:paraId="6092A046" w14:textId="77777777" w:rsidR="00254624" w:rsidRPr="001E599A" w:rsidRDefault="00254624" w:rsidP="00926F0F">
      <w:pPr>
        <w:rPr>
          <w:rFonts w:ascii="Verdana" w:hAnsi="Verdana" w:cs="Arial"/>
        </w:rPr>
      </w:pPr>
    </w:p>
    <w:p w14:paraId="741B892C" w14:textId="77777777" w:rsidR="00675FB7" w:rsidRPr="001E599A" w:rsidRDefault="00675FB7" w:rsidP="00926F0F">
      <w:pPr>
        <w:rPr>
          <w:rFonts w:ascii="Verdana" w:hAnsi="Verdana" w:cs="Arial"/>
        </w:rPr>
      </w:pPr>
      <w:r w:rsidRPr="001E599A">
        <w:rPr>
          <w:rFonts w:ascii="Verdana" w:hAnsi="Verdana" w:cs="Arial"/>
          <w:b/>
          <w:u w:val="single"/>
        </w:rPr>
        <w:t>Full / Part Time:</w:t>
      </w:r>
      <w:r w:rsidRPr="001E599A">
        <w:rPr>
          <w:rFonts w:ascii="Verdana" w:hAnsi="Verdana" w:cs="Arial"/>
          <w:b/>
        </w:rPr>
        <w:tab/>
      </w:r>
      <w:r w:rsidRPr="001E599A">
        <w:rPr>
          <w:rFonts w:ascii="Verdana" w:hAnsi="Verdana" w:cs="Arial"/>
          <w:b/>
        </w:rPr>
        <w:tab/>
      </w:r>
      <w:r w:rsidR="00D534B8" w:rsidRPr="001E599A">
        <w:rPr>
          <w:rFonts w:ascii="Verdana" w:hAnsi="Verdana" w:cs="Arial"/>
        </w:rPr>
        <w:t>Full</w:t>
      </w:r>
      <w:r w:rsidR="007D2996" w:rsidRPr="001E599A">
        <w:rPr>
          <w:rFonts w:ascii="Verdana" w:hAnsi="Verdana" w:cs="Arial"/>
        </w:rPr>
        <w:t>-</w:t>
      </w:r>
      <w:r w:rsidR="00D534B8" w:rsidRPr="001E599A">
        <w:rPr>
          <w:rFonts w:ascii="Verdana" w:hAnsi="Verdana" w:cs="Arial"/>
        </w:rPr>
        <w:t>Time</w:t>
      </w:r>
      <w:r w:rsidR="007D2996" w:rsidRPr="001E599A">
        <w:rPr>
          <w:rFonts w:ascii="Verdana" w:hAnsi="Verdana" w:cs="Arial"/>
        </w:rPr>
        <w:t>,</w:t>
      </w:r>
      <w:r w:rsidR="00313C34" w:rsidRPr="001E599A">
        <w:rPr>
          <w:rFonts w:ascii="Verdana" w:hAnsi="Verdana" w:cs="Arial"/>
        </w:rPr>
        <w:t xml:space="preserve"> 36 hours per week</w:t>
      </w:r>
      <w:r w:rsidR="00FA525E" w:rsidRPr="001E599A">
        <w:rPr>
          <w:rFonts w:ascii="Verdana" w:hAnsi="Verdana" w:cs="Arial"/>
        </w:rPr>
        <w:t xml:space="preserve"> </w:t>
      </w:r>
    </w:p>
    <w:p w14:paraId="5F6A64D4" w14:textId="77777777" w:rsidR="001616DE" w:rsidRPr="001E599A" w:rsidRDefault="00FA525E" w:rsidP="00926F0F">
      <w:pPr>
        <w:rPr>
          <w:rFonts w:ascii="Verdana" w:hAnsi="Verdana" w:cs="Arial"/>
        </w:rPr>
      </w:pP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  <w:t>Part-time applications also welcomed</w:t>
      </w:r>
    </w:p>
    <w:p w14:paraId="0FAAFEFF" w14:textId="77777777" w:rsidR="00313C34" w:rsidRPr="001E599A" w:rsidRDefault="001616DE" w:rsidP="00926F0F">
      <w:pPr>
        <w:rPr>
          <w:rFonts w:ascii="Verdana" w:hAnsi="Verdana" w:cs="Arial"/>
        </w:rPr>
      </w:pP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</w:r>
      <w:r w:rsidRPr="001E599A">
        <w:rPr>
          <w:rFonts w:ascii="Verdana" w:hAnsi="Verdana" w:cs="Arial"/>
        </w:rPr>
        <w:tab/>
        <w:t>Term Time only 39 weeks</w:t>
      </w:r>
    </w:p>
    <w:p w14:paraId="2E053848" w14:textId="77777777" w:rsidR="001616DE" w:rsidRPr="001E599A" w:rsidRDefault="001616DE" w:rsidP="00926F0F">
      <w:pPr>
        <w:rPr>
          <w:rFonts w:ascii="Verdana" w:hAnsi="Verdana" w:cs="Arial"/>
        </w:rPr>
      </w:pPr>
    </w:p>
    <w:p w14:paraId="194CEC1D" w14:textId="77777777" w:rsidR="0063310A" w:rsidRPr="001E599A" w:rsidRDefault="001616DE" w:rsidP="004F1F93">
      <w:pPr>
        <w:rPr>
          <w:rFonts w:ascii="Verdana" w:hAnsi="Verdana" w:cs="Arial"/>
        </w:rPr>
      </w:pPr>
      <w:r w:rsidRPr="001E599A">
        <w:rPr>
          <w:rFonts w:ascii="Verdana" w:hAnsi="Verdana" w:cs="Arial"/>
        </w:rPr>
        <w:t>The School C</w:t>
      </w:r>
      <w:r w:rsidR="00F4192B" w:rsidRPr="001E599A">
        <w:rPr>
          <w:rFonts w:ascii="Verdana" w:hAnsi="Verdana" w:cs="Arial"/>
        </w:rPr>
        <w:t xml:space="preserve">ommunication Support </w:t>
      </w:r>
      <w:r w:rsidRPr="001E599A">
        <w:rPr>
          <w:rFonts w:ascii="Verdana" w:hAnsi="Verdana" w:cs="Arial"/>
        </w:rPr>
        <w:t>W</w:t>
      </w:r>
      <w:r w:rsidR="00F4192B" w:rsidRPr="001E599A">
        <w:rPr>
          <w:rFonts w:ascii="Verdana" w:hAnsi="Verdana" w:cs="Arial"/>
        </w:rPr>
        <w:t>orker (CSW)</w:t>
      </w:r>
      <w:r w:rsidRPr="001E599A">
        <w:rPr>
          <w:rFonts w:ascii="Verdana" w:hAnsi="Verdana" w:cs="Arial"/>
        </w:rPr>
        <w:t xml:space="preserve"> is expected to work flexibly to meet the needs of the school. There will be occasional evening meetings </w:t>
      </w:r>
      <w:r w:rsidR="00F4192B" w:rsidRPr="001E599A">
        <w:rPr>
          <w:rFonts w:ascii="Verdana" w:hAnsi="Verdana" w:cs="Arial"/>
        </w:rPr>
        <w:t xml:space="preserve">e.g. parents evenings, </w:t>
      </w:r>
      <w:r w:rsidRPr="001E599A">
        <w:rPr>
          <w:rFonts w:ascii="Verdana" w:hAnsi="Verdana" w:cs="Arial"/>
        </w:rPr>
        <w:t>which the CSW will be expected to attend.</w:t>
      </w:r>
    </w:p>
    <w:p w14:paraId="370AD2BA" w14:textId="77777777" w:rsidR="0063310A" w:rsidRPr="001E599A" w:rsidRDefault="004F1F93" w:rsidP="0063310A">
      <w:pPr>
        <w:pStyle w:val="Style2"/>
        <w:adjustRightInd/>
        <w:spacing w:before="216"/>
        <w:jc w:val="both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pacing w:val="6"/>
          <w:sz w:val="24"/>
          <w:szCs w:val="24"/>
        </w:rPr>
        <w:t xml:space="preserve">The role of the </w:t>
      </w:r>
      <w:r w:rsidR="0063310A" w:rsidRPr="001E599A">
        <w:rPr>
          <w:rStyle w:val="CharacterStyle1"/>
          <w:rFonts w:ascii="Verdana" w:eastAsia="Arial Unicode MS" w:hAnsi="Verdana"/>
          <w:spacing w:val="6"/>
          <w:sz w:val="24"/>
          <w:szCs w:val="24"/>
        </w:rPr>
        <w:t xml:space="preserve">CSW is to enable deaf students to access, as fully as </w:t>
      </w:r>
      <w:r w:rsidR="0063310A"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possible, the curriculum in school. Their post will involve signing for hearing teachers/support staff and speaking for deaf teachers/support staff.  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The </w:t>
      </w:r>
      <w:r w:rsidR="0063310A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CSW </w:t>
      </w: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will </w:t>
      </w:r>
      <w:r w:rsidR="0063310A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also be required to offer other forms of communication support,</w:t>
      </w:r>
      <w:r w:rsidR="0063310A" w:rsidRPr="001E599A">
        <w:rPr>
          <w:rStyle w:val="CharacterStyle1"/>
          <w:rFonts w:ascii="Verdana" w:eastAsia="Arial Unicode MS" w:hAnsi="Verdana"/>
          <w:spacing w:val="-1"/>
          <w:sz w:val="24"/>
          <w:szCs w:val="24"/>
          <w:lang w:val="en-GB"/>
        </w:rPr>
        <w:t xml:space="preserve"> </w:t>
      </w:r>
      <w:r w:rsidR="0063310A" w:rsidRPr="001E599A">
        <w:rPr>
          <w:rStyle w:val="CharacterStyle1"/>
          <w:rFonts w:ascii="Verdana" w:eastAsia="Arial Unicode MS" w:hAnsi="Verdana"/>
          <w:spacing w:val="7"/>
          <w:sz w:val="24"/>
          <w:szCs w:val="24"/>
          <w:lang w:val="en-GB"/>
        </w:rPr>
        <w:t>e</w:t>
      </w:r>
      <w:r w:rsidRPr="001E599A">
        <w:rPr>
          <w:rStyle w:val="CharacterStyle1"/>
          <w:rFonts w:ascii="Verdana" w:eastAsia="Arial Unicode MS" w:hAnsi="Verdana"/>
          <w:spacing w:val="7"/>
          <w:sz w:val="24"/>
          <w:szCs w:val="24"/>
          <w:lang w:val="en-GB"/>
        </w:rPr>
        <w:t>.</w:t>
      </w:r>
      <w:r w:rsidR="0063310A" w:rsidRPr="001E599A">
        <w:rPr>
          <w:rStyle w:val="CharacterStyle1"/>
          <w:rFonts w:ascii="Verdana" w:eastAsia="Arial Unicode MS" w:hAnsi="Verdana"/>
          <w:spacing w:val="7"/>
          <w:sz w:val="24"/>
          <w:szCs w:val="24"/>
          <w:lang w:val="en-GB"/>
        </w:rPr>
        <w:t>g</w:t>
      </w:r>
      <w:r w:rsidRPr="001E599A">
        <w:rPr>
          <w:rStyle w:val="CharacterStyle1"/>
          <w:rFonts w:ascii="Verdana" w:eastAsia="Arial Unicode MS" w:hAnsi="Verdana"/>
          <w:spacing w:val="7"/>
          <w:sz w:val="24"/>
          <w:szCs w:val="24"/>
          <w:lang w:val="en-GB"/>
        </w:rPr>
        <w:t>.</w:t>
      </w:r>
      <w:r w:rsidR="0063310A" w:rsidRPr="001E599A">
        <w:rPr>
          <w:rStyle w:val="CharacterStyle1"/>
          <w:rFonts w:ascii="Verdana" w:eastAsia="Arial Unicode MS" w:hAnsi="Verdana"/>
          <w:spacing w:val="7"/>
          <w:sz w:val="24"/>
          <w:szCs w:val="24"/>
        </w:rPr>
        <w:t xml:space="preserve"> note taking, examination support and rewording reports written by staff with written English as an addition language.</w:t>
      </w:r>
    </w:p>
    <w:p w14:paraId="3542FA45" w14:textId="77777777" w:rsidR="0063310A" w:rsidRPr="001E599A" w:rsidRDefault="0063310A" w:rsidP="0063310A">
      <w:pPr>
        <w:pStyle w:val="Style1"/>
        <w:adjustRightInd/>
        <w:spacing w:before="216"/>
        <w:ind w:right="72"/>
        <w:jc w:val="both"/>
        <w:rPr>
          <w:rFonts w:ascii="Verdana" w:eastAsia="Arial Unicode MS" w:hAnsi="Verdana" w:cs="Arial"/>
          <w:sz w:val="24"/>
          <w:szCs w:val="24"/>
        </w:rPr>
      </w:pPr>
      <w:r w:rsidRPr="001E599A">
        <w:rPr>
          <w:rFonts w:ascii="Verdana" w:eastAsia="Arial Unicode MS" w:hAnsi="Verdana" w:cs="Arial"/>
          <w:spacing w:val="-1"/>
          <w:sz w:val="24"/>
          <w:szCs w:val="24"/>
        </w:rPr>
        <w:t xml:space="preserve">Information must be presented in a form accessible to the </w:t>
      </w:r>
      <w:r w:rsidRPr="001E599A">
        <w:rPr>
          <w:rFonts w:ascii="Verdana" w:eastAsia="Arial Unicode MS" w:hAnsi="Verdana" w:cs="Arial"/>
          <w:sz w:val="24"/>
          <w:szCs w:val="24"/>
        </w:rPr>
        <w:t>pupil/teacher/support worker. In general, for a CSW to be most effective, adaptation and modification of content, structure and language during the lesson may be required in terms of:</w:t>
      </w:r>
    </w:p>
    <w:p w14:paraId="6587F498" w14:textId="77777777" w:rsidR="0063310A" w:rsidRPr="001E599A" w:rsidRDefault="0063310A" w:rsidP="0063310A">
      <w:pPr>
        <w:pStyle w:val="Style2"/>
        <w:numPr>
          <w:ilvl w:val="0"/>
          <w:numId w:val="11"/>
        </w:numPr>
        <w:adjustRightInd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>sign language skills</w:t>
      </w:r>
    </w:p>
    <w:p w14:paraId="2BBF48A8" w14:textId="77777777" w:rsidR="0063310A" w:rsidRPr="001E599A" w:rsidRDefault="0063310A" w:rsidP="0063310A">
      <w:pPr>
        <w:pStyle w:val="Style2"/>
        <w:numPr>
          <w:ilvl w:val="0"/>
          <w:numId w:val="11"/>
        </w:numPr>
        <w:adjustRightInd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>ability to take in new information</w:t>
      </w:r>
    </w:p>
    <w:p w14:paraId="64531BE9" w14:textId="77777777" w:rsidR="0063310A" w:rsidRPr="001E599A" w:rsidRDefault="0063310A" w:rsidP="0063310A">
      <w:pPr>
        <w:pStyle w:val="Style2"/>
        <w:numPr>
          <w:ilvl w:val="0"/>
          <w:numId w:val="11"/>
        </w:numPr>
        <w:adjustRightInd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>level of language</w:t>
      </w:r>
    </w:p>
    <w:p w14:paraId="6362B367" w14:textId="77777777" w:rsidR="0063310A" w:rsidRPr="001E599A" w:rsidRDefault="0063310A" w:rsidP="0063310A">
      <w:pPr>
        <w:pStyle w:val="Style2"/>
        <w:adjustRightInd/>
        <w:spacing w:before="216"/>
        <w:ind w:right="144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>The CSW should pass on the information provided by the pupil, teacher/support worker. They are not responsible for altering the content without their agreement. However</w:t>
      </w:r>
      <w:r w:rsidR="001E599A">
        <w:rPr>
          <w:rStyle w:val="CharacterStyle1"/>
          <w:rFonts w:ascii="Verdana" w:eastAsia="Arial Unicode MS" w:hAnsi="Verdana"/>
          <w:sz w:val="24"/>
          <w:szCs w:val="24"/>
        </w:rPr>
        <w:t>,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 they may decide to drop extraneous information where (s)he judges that the student cannot 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lastRenderedPageBreak/>
        <w:t>take on any new information. Technical vocabulary and relevant subject information should not be omitted.</w:t>
      </w:r>
    </w:p>
    <w:p w14:paraId="5C8956A0" w14:textId="77777777" w:rsidR="00FA525E" w:rsidRPr="001E599A" w:rsidRDefault="00FA525E" w:rsidP="004F1F93">
      <w:pPr>
        <w:jc w:val="center"/>
        <w:rPr>
          <w:rFonts w:ascii="Verdana" w:hAnsi="Verdana" w:cs="Arial"/>
          <w:b/>
          <w:u w:val="single"/>
        </w:rPr>
      </w:pPr>
    </w:p>
    <w:p w14:paraId="1BCD1AA9" w14:textId="77777777" w:rsidR="004F1F93" w:rsidRPr="001E599A" w:rsidRDefault="004F1F93" w:rsidP="004F1F93">
      <w:pPr>
        <w:jc w:val="center"/>
        <w:rPr>
          <w:rStyle w:val="CharacterStyle1"/>
          <w:rFonts w:ascii="Verdana" w:hAnsi="Verdana"/>
          <w:b/>
          <w:sz w:val="24"/>
          <w:szCs w:val="24"/>
          <w:u w:val="single"/>
        </w:rPr>
      </w:pPr>
      <w:r w:rsidRPr="001E599A">
        <w:rPr>
          <w:rFonts w:ascii="Verdana" w:hAnsi="Verdana" w:cs="Arial"/>
          <w:b/>
          <w:u w:val="single"/>
        </w:rPr>
        <w:t>Main activities and responsibilities</w:t>
      </w:r>
    </w:p>
    <w:p w14:paraId="26847367" w14:textId="77777777" w:rsidR="0063310A" w:rsidRPr="001E599A" w:rsidRDefault="0063310A" w:rsidP="0063310A">
      <w:pPr>
        <w:pStyle w:val="Style2"/>
        <w:adjustRightInd/>
        <w:spacing w:before="216"/>
        <w:ind w:right="144"/>
        <w:rPr>
          <w:rStyle w:val="CharacterStyle1"/>
          <w:rFonts w:ascii="Verdana" w:eastAsia="Arial Unicode MS" w:hAnsi="Verdana"/>
          <w:sz w:val="24"/>
          <w:szCs w:val="24"/>
        </w:rPr>
      </w:pPr>
    </w:p>
    <w:p w14:paraId="424BFE20" w14:textId="77777777" w:rsidR="0063310A" w:rsidRPr="001E599A" w:rsidRDefault="0063310A" w:rsidP="001E599A">
      <w:pPr>
        <w:pStyle w:val="Style3"/>
        <w:numPr>
          <w:ilvl w:val="0"/>
          <w:numId w:val="14"/>
        </w:numPr>
        <w:spacing w:before="180"/>
        <w:ind w:right="72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Support teachers/support workers and pupils with their communication needs </w:t>
      </w:r>
      <w:r w:rsidR="008E1C7D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in </w:t>
      </w: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school and on visits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>.</w:t>
      </w:r>
    </w:p>
    <w:p w14:paraId="7860E4F1" w14:textId="77777777" w:rsidR="0063310A" w:rsidRPr="001E599A" w:rsidRDefault="0063310A" w:rsidP="001E599A">
      <w:pPr>
        <w:pStyle w:val="Style3"/>
        <w:numPr>
          <w:ilvl w:val="0"/>
          <w:numId w:val="14"/>
        </w:numPr>
        <w:ind w:right="72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Convey the content of lessons, assemblies, meetings etc.</w:t>
      </w:r>
      <w:r w:rsidR="008E1C7D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 in a form appropriate to </w:t>
      </w: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the needs of 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>the pupil, teacher or support worker.</w:t>
      </w:r>
    </w:p>
    <w:p w14:paraId="383BF128" w14:textId="77777777" w:rsidR="0063310A" w:rsidRPr="001E599A" w:rsidRDefault="0063310A" w:rsidP="001E599A">
      <w:pPr>
        <w:pStyle w:val="Style1"/>
        <w:numPr>
          <w:ilvl w:val="0"/>
          <w:numId w:val="14"/>
        </w:numPr>
        <w:adjustRightInd/>
        <w:ind w:right="504"/>
        <w:jc w:val="both"/>
        <w:rPr>
          <w:rFonts w:ascii="Verdana" w:eastAsia="Arial Unicode MS" w:hAnsi="Verdana" w:cs="Arial"/>
          <w:spacing w:val="-1"/>
          <w:sz w:val="24"/>
          <w:szCs w:val="24"/>
        </w:rPr>
      </w:pPr>
      <w:r w:rsidRPr="001E599A">
        <w:rPr>
          <w:rFonts w:ascii="Verdana" w:eastAsia="Arial Unicode MS" w:hAnsi="Verdana" w:cs="Arial"/>
          <w:spacing w:val="6"/>
          <w:sz w:val="24"/>
          <w:szCs w:val="24"/>
        </w:rPr>
        <w:t xml:space="preserve">In the case of specific language or conceptual problems </w:t>
      </w:r>
      <w:r w:rsidRPr="001E599A">
        <w:rPr>
          <w:rFonts w:ascii="Verdana" w:eastAsia="Arial Unicode MS" w:hAnsi="Verdana" w:cs="Arial"/>
          <w:spacing w:val="-1"/>
          <w:sz w:val="24"/>
          <w:szCs w:val="24"/>
        </w:rPr>
        <w:t xml:space="preserve">identify appropriate ways of interpreting </w:t>
      </w:r>
      <w:r w:rsidRPr="001E599A">
        <w:rPr>
          <w:rFonts w:ascii="Verdana" w:eastAsia="Arial Unicode MS" w:hAnsi="Verdana" w:cs="Arial"/>
          <w:sz w:val="24"/>
          <w:szCs w:val="24"/>
        </w:rPr>
        <w:t>thereby allowing the maximum access to the curriculum.</w:t>
      </w:r>
    </w:p>
    <w:p w14:paraId="6E9F4BE4" w14:textId="77777777" w:rsidR="0063310A" w:rsidRPr="001E599A" w:rsidRDefault="0063310A" w:rsidP="001E599A">
      <w:pPr>
        <w:pStyle w:val="Style2"/>
        <w:numPr>
          <w:ilvl w:val="0"/>
          <w:numId w:val="14"/>
        </w:numPr>
        <w:adjustRightInd/>
        <w:ind w:right="-1079"/>
        <w:rPr>
          <w:rFonts w:ascii="Verdana" w:eastAsia="Arial Unicode MS" w:hAnsi="Verdana"/>
          <w:sz w:val="24"/>
          <w:szCs w:val="24"/>
        </w:rPr>
      </w:pPr>
      <w:r w:rsidRPr="001E599A">
        <w:rPr>
          <w:rFonts w:ascii="Verdana" w:eastAsia="Arial Unicode MS" w:hAnsi="Verdana"/>
          <w:spacing w:val="-1"/>
          <w:sz w:val="24"/>
          <w:szCs w:val="24"/>
        </w:rPr>
        <w:t xml:space="preserve">Interpret </w:t>
      </w:r>
      <w:r w:rsidR="008E1C7D" w:rsidRPr="001E599A">
        <w:rPr>
          <w:rFonts w:ascii="Verdana" w:eastAsia="Arial Unicode MS" w:hAnsi="Verdana"/>
          <w:spacing w:val="-1"/>
          <w:sz w:val="24"/>
          <w:szCs w:val="24"/>
        </w:rPr>
        <w:t xml:space="preserve">for </w:t>
      </w:r>
      <w:r w:rsidR="004F1F93" w:rsidRPr="001E599A">
        <w:rPr>
          <w:rFonts w:ascii="Verdana" w:eastAsia="Arial Unicode MS" w:hAnsi="Verdana"/>
          <w:spacing w:val="-1"/>
          <w:sz w:val="24"/>
          <w:szCs w:val="24"/>
        </w:rPr>
        <w:t>i</w:t>
      </w:r>
      <w:r w:rsidR="008E1C7D" w:rsidRPr="001E599A">
        <w:rPr>
          <w:rFonts w:ascii="Verdana" w:eastAsia="Arial Unicode MS" w:hAnsi="Verdana"/>
          <w:spacing w:val="-1"/>
          <w:sz w:val="24"/>
          <w:szCs w:val="24"/>
        </w:rPr>
        <w:t>ndividual meetings, Careers</w:t>
      </w:r>
      <w:r w:rsidR="001E599A" w:rsidRPr="001E599A">
        <w:rPr>
          <w:rFonts w:ascii="Verdana" w:eastAsia="Arial Unicode MS" w:hAnsi="Verdana"/>
          <w:spacing w:val="-1"/>
          <w:sz w:val="24"/>
          <w:szCs w:val="24"/>
        </w:rPr>
        <w:t xml:space="preserve"> &amp; w</w:t>
      </w:r>
      <w:r w:rsidR="00F4192B" w:rsidRPr="001E599A">
        <w:rPr>
          <w:rFonts w:ascii="Verdana" w:eastAsia="Arial Unicode MS" w:hAnsi="Verdana"/>
          <w:spacing w:val="-1"/>
          <w:sz w:val="24"/>
          <w:szCs w:val="24"/>
        </w:rPr>
        <w:t xml:space="preserve">ork </w:t>
      </w:r>
      <w:r w:rsidR="001E599A" w:rsidRPr="001E599A">
        <w:rPr>
          <w:rFonts w:ascii="Verdana" w:eastAsia="Arial Unicode MS" w:hAnsi="Verdana"/>
          <w:spacing w:val="-1"/>
          <w:sz w:val="24"/>
          <w:szCs w:val="24"/>
        </w:rPr>
        <w:t>e</w:t>
      </w:r>
      <w:r w:rsidR="00F4192B" w:rsidRPr="001E599A">
        <w:rPr>
          <w:rFonts w:ascii="Verdana" w:eastAsia="Arial Unicode MS" w:hAnsi="Verdana"/>
          <w:spacing w:val="-1"/>
          <w:sz w:val="24"/>
          <w:szCs w:val="24"/>
        </w:rPr>
        <w:t xml:space="preserve">xperience </w:t>
      </w:r>
      <w:proofErr w:type="spellStart"/>
      <w:r w:rsidR="001E599A" w:rsidRPr="001E599A">
        <w:rPr>
          <w:rFonts w:ascii="Verdana" w:eastAsia="Arial Unicode MS" w:hAnsi="Verdana"/>
          <w:spacing w:val="-1"/>
          <w:sz w:val="24"/>
          <w:szCs w:val="24"/>
        </w:rPr>
        <w:t>p</w:t>
      </w:r>
      <w:r w:rsidR="00F4192B" w:rsidRPr="001E599A">
        <w:rPr>
          <w:rFonts w:ascii="Verdana" w:eastAsia="Arial Unicode MS" w:hAnsi="Verdana"/>
          <w:spacing w:val="-1"/>
          <w:sz w:val="24"/>
          <w:szCs w:val="24"/>
        </w:rPr>
        <w:t>rogrammes</w:t>
      </w:r>
      <w:proofErr w:type="spellEnd"/>
      <w:r w:rsidR="00F4192B" w:rsidRPr="001E599A">
        <w:rPr>
          <w:rFonts w:ascii="Verdana" w:eastAsia="Arial Unicode MS" w:hAnsi="Verdana"/>
          <w:spacing w:val="-1"/>
          <w:sz w:val="24"/>
          <w:szCs w:val="24"/>
        </w:rPr>
        <w:t xml:space="preserve">, </w:t>
      </w:r>
      <w:r w:rsidR="001E599A" w:rsidRPr="001E599A">
        <w:rPr>
          <w:rFonts w:ascii="Verdana" w:eastAsia="Arial Unicode MS" w:hAnsi="Verdana"/>
          <w:spacing w:val="-1"/>
          <w:sz w:val="24"/>
          <w:szCs w:val="24"/>
          <w:lang w:val="en-GB"/>
        </w:rPr>
        <w:t xml:space="preserve">pupil </w:t>
      </w:r>
      <w:proofErr w:type="spellStart"/>
      <w:r w:rsidR="001E599A" w:rsidRPr="001E599A">
        <w:rPr>
          <w:rFonts w:ascii="Verdana" w:eastAsia="Arial Unicode MS" w:hAnsi="Verdana"/>
          <w:spacing w:val="-1"/>
          <w:sz w:val="24"/>
          <w:szCs w:val="24"/>
          <w:lang w:val="en-GB"/>
        </w:rPr>
        <w:t>i</w:t>
      </w:r>
      <w:r w:rsidR="008E1C7D" w:rsidRPr="001E599A">
        <w:rPr>
          <w:rFonts w:ascii="Verdana" w:eastAsia="Arial Unicode MS" w:hAnsi="Verdana"/>
          <w:spacing w:val="-1"/>
          <w:sz w:val="24"/>
          <w:szCs w:val="24"/>
        </w:rPr>
        <w:t>nterviews</w:t>
      </w:r>
      <w:proofErr w:type="spellEnd"/>
      <w:r w:rsidR="008E1C7D" w:rsidRPr="001E599A">
        <w:rPr>
          <w:rFonts w:ascii="Verdana" w:eastAsia="Arial Unicode MS" w:hAnsi="Verdana"/>
          <w:spacing w:val="-1"/>
          <w:sz w:val="24"/>
          <w:szCs w:val="24"/>
        </w:rPr>
        <w:t xml:space="preserve"> etc.</w:t>
      </w:r>
    </w:p>
    <w:p w14:paraId="702F6B27" w14:textId="77777777" w:rsidR="0063310A" w:rsidRPr="001E599A" w:rsidRDefault="0063310A" w:rsidP="001E599A">
      <w:pPr>
        <w:pStyle w:val="Style2"/>
        <w:numPr>
          <w:ilvl w:val="0"/>
          <w:numId w:val="14"/>
        </w:numPr>
        <w:adjustRightInd/>
        <w:ind w:right="-1079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Participate in the </w:t>
      </w:r>
      <w:r w:rsidR="008E1C7D" w:rsidRPr="001E599A">
        <w:rPr>
          <w:rStyle w:val="CharacterStyle1"/>
          <w:rFonts w:ascii="Verdana" w:eastAsia="Arial Unicode MS" w:hAnsi="Verdana"/>
          <w:sz w:val="24"/>
          <w:szCs w:val="24"/>
        </w:rPr>
        <w:t>delivery of In-</w:t>
      </w:r>
      <w:proofErr w:type="spellStart"/>
      <w:r w:rsidR="008E1C7D" w:rsidRPr="001E599A">
        <w:rPr>
          <w:rStyle w:val="CharacterStyle1"/>
          <w:rFonts w:ascii="Verdana" w:eastAsia="Arial Unicode MS" w:hAnsi="Verdana"/>
          <w:sz w:val="24"/>
          <w:szCs w:val="24"/>
        </w:rPr>
        <w:t>Service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>Training</w:t>
      </w:r>
      <w:proofErr w:type="spellEnd"/>
      <w:r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 (INSET)</w:t>
      </w:r>
    </w:p>
    <w:p w14:paraId="662EA4C9" w14:textId="77777777" w:rsidR="0063310A" w:rsidRPr="001E599A" w:rsidRDefault="0063310A" w:rsidP="001E599A">
      <w:pPr>
        <w:pStyle w:val="Style3"/>
        <w:numPr>
          <w:ilvl w:val="0"/>
          <w:numId w:val="14"/>
        </w:numPr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z w:val="24"/>
          <w:szCs w:val="24"/>
        </w:rPr>
        <w:t>Attend school briefing meetings and interpret if requested</w:t>
      </w:r>
    </w:p>
    <w:p w14:paraId="2674A955" w14:textId="77777777" w:rsidR="0063310A" w:rsidRPr="001E599A" w:rsidRDefault="0063310A" w:rsidP="001E599A">
      <w:pPr>
        <w:pStyle w:val="Style3"/>
        <w:numPr>
          <w:ilvl w:val="0"/>
          <w:numId w:val="14"/>
        </w:numPr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Participate in induction</w:t>
      </w:r>
      <w:r w:rsidR="001E599A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s</w:t>
      </w: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 and appraisal</w:t>
      </w:r>
      <w:r w:rsidR="001E599A"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>s</w:t>
      </w:r>
    </w:p>
    <w:p w14:paraId="6490F473" w14:textId="77777777" w:rsidR="001E599A" w:rsidRPr="001E599A" w:rsidRDefault="001E599A" w:rsidP="001E599A">
      <w:pPr>
        <w:pStyle w:val="Style3"/>
        <w:numPr>
          <w:ilvl w:val="0"/>
          <w:numId w:val="14"/>
        </w:numPr>
        <w:rPr>
          <w:rStyle w:val="CharacterStyle1"/>
          <w:rFonts w:ascii="Verdana" w:eastAsia="Arial Unicode MS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</w:t>
      </w:r>
      <w:r w:rsidRPr="001E599A">
        <w:rPr>
          <w:rFonts w:ascii="Verdana" w:hAnsi="Verdana"/>
          <w:sz w:val="24"/>
          <w:szCs w:val="24"/>
        </w:rPr>
        <w:t>sure own professional development of skills and knowledge is</w:t>
      </w:r>
    </w:p>
    <w:p w14:paraId="27FEC010" w14:textId="77777777" w:rsidR="001616DE" w:rsidRDefault="001E599A" w:rsidP="00FE7588">
      <w:pPr>
        <w:pStyle w:val="ListParagraph"/>
        <w:ind w:left="0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FE7588">
        <w:rPr>
          <w:rFonts w:ascii="Verdana" w:hAnsi="Verdana" w:cs="Arial"/>
        </w:rPr>
        <w:t xml:space="preserve">  </w:t>
      </w:r>
      <w:r w:rsidR="001616DE" w:rsidRPr="001E599A">
        <w:rPr>
          <w:rFonts w:ascii="Verdana" w:hAnsi="Verdana" w:cs="Arial"/>
        </w:rPr>
        <w:t>up-to-date with current practice.</w:t>
      </w:r>
    </w:p>
    <w:p w14:paraId="731AE8F2" w14:textId="77777777" w:rsidR="008E1C7D" w:rsidRPr="001E599A" w:rsidRDefault="004F1F93" w:rsidP="00FE7588">
      <w:pPr>
        <w:pStyle w:val="ListParagraph"/>
        <w:numPr>
          <w:ilvl w:val="0"/>
          <w:numId w:val="15"/>
        </w:numPr>
        <w:rPr>
          <w:rFonts w:ascii="Verdana" w:hAnsi="Verdana" w:cs="Arial"/>
        </w:rPr>
      </w:pPr>
      <w:r w:rsidRPr="001E599A">
        <w:rPr>
          <w:rFonts w:ascii="Verdana" w:hAnsi="Verdana" w:cs="Arial"/>
        </w:rPr>
        <w:t>B</w:t>
      </w:r>
      <w:r w:rsidR="001616DE" w:rsidRPr="001E599A">
        <w:rPr>
          <w:rFonts w:ascii="Verdana" w:hAnsi="Verdana" w:cs="Arial"/>
        </w:rPr>
        <w:t>e aware of and support difference and ensure equal opportunities for all.</w:t>
      </w:r>
    </w:p>
    <w:p w14:paraId="6A678286" w14:textId="77777777" w:rsidR="001616DE" w:rsidRPr="001E599A" w:rsidRDefault="004F1F93" w:rsidP="00FE7588">
      <w:pPr>
        <w:pStyle w:val="ListParagraph"/>
        <w:numPr>
          <w:ilvl w:val="0"/>
          <w:numId w:val="14"/>
        </w:numPr>
        <w:rPr>
          <w:rFonts w:ascii="Verdana" w:hAnsi="Verdana" w:cs="Arial"/>
        </w:rPr>
      </w:pPr>
      <w:r w:rsidRPr="001E599A">
        <w:rPr>
          <w:rFonts w:ascii="Verdana" w:hAnsi="Verdana" w:cs="Arial"/>
        </w:rPr>
        <w:t>C</w:t>
      </w:r>
      <w:r w:rsidR="001616DE" w:rsidRPr="001E599A">
        <w:rPr>
          <w:rFonts w:ascii="Verdana" w:hAnsi="Verdana" w:cs="Arial"/>
        </w:rPr>
        <w:t>ontribute to the overall ethos, work and aims of the school.</w:t>
      </w:r>
    </w:p>
    <w:p w14:paraId="20073D34" w14:textId="77777777" w:rsidR="001616DE" w:rsidRPr="001E599A" w:rsidRDefault="004F1F93" w:rsidP="00FE7588">
      <w:pPr>
        <w:pStyle w:val="ListParagraph"/>
        <w:numPr>
          <w:ilvl w:val="0"/>
          <w:numId w:val="14"/>
        </w:numPr>
        <w:rPr>
          <w:rFonts w:ascii="Verdana" w:hAnsi="Verdana" w:cs="Arial"/>
        </w:rPr>
      </w:pPr>
      <w:r w:rsidRPr="001E599A">
        <w:rPr>
          <w:rFonts w:ascii="Verdana" w:hAnsi="Verdana" w:cs="Arial"/>
        </w:rPr>
        <w:t>A</w:t>
      </w:r>
      <w:r w:rsidR="001616DE" w:rsidRPr="001E599A">
        <w:rPr>
          <w:rFonts w:ascii="Verdana" w:hAnsi="Verdana" w:cs="Arial"/>
        </w:rPr>
        <w:t>ppreciate and support the role of other professionals.</w:t>
      </w:r>
    </w:p>
    <w:p w14:paraId="50C3A44B" w14:textId="77777777" w:rsidR="004F1F93" w:rsidRPr="001E599A" w:rsidRDefault="004F1F93" w:rsidP="00FE7588">
      <w:pPr>
        <w:pStyle w:val="BodyText"/>
        <w:numPr>
          <w:ilvl w:val="0"/>
          <w:numId w:val="14"/>
        </w:numPr>
        <w:tabs>
          <w:tab w:val="left" w:pos="1985"/>
        </w:tabs>
        <w:rPr>
          <w:rFonts w:ascii="Verdana" w:hAnsi="Verdana" w:cs="Arial"/>
          <w:sz w:val="24"/>
          <w:szCs w:val="24"/>
        </w:rPr>
      </w:pPr>
      <w:r w:rsidRPr="001E599A">
        <w:rPr>
          <w:rFonts w:ascii="Verdana" w:hAnsi="Verdana" w:cs="Arial"/>
          <w:sz w:val="24"/>
          <w:szCs w:val="24"/>
        </w:rPr>
        <w:t xml:space="preserve">Undertake any other such duties as the Headteacher or </w:t>
      </w:r>
      <w:r w:rsidR="001E599A" w:rsidRPr="001E599A">
        <w:rPr>
          <w:rFonts w:ascii="Verdana" w:hAnsi="Verdana" w:cs="Arial"/>
          <w:sz w:val="24"/>
          <w:szCs w:val="24"/>
        </w:rPr>
        <w:t xml:space="preserve">Line Manager </w:t>
      </w:r>
      <w:r w:rsidRPr="001E599A">
        <w:rPr>
          <w:rFonts w:ascii="Verdana" w:hAnsi="Verdana" w:cs="Arial"/>
          <w:sz w:val="24"/>
          <w:szCs w:val="24"/>
        </w:rPr>
        <w:t>may reasonably require from time to time.</w:t>
      </w:r>
    </w:p>
    <w:p w14:paraId="7C82B81F" w14:textId="77777777" w:rsidR="001616DE" w:rsidRPr="001E599A" w:rsidRDefault="001616DE" w:rsidP="001616DE">
      <w:pPr>
        <w:pStyle w:val="Style2"/>
        <w:tabs>
          <w:tab w:val="left" w:pos="729"/>
        </w:tabs>
        <w:adjustRightInd/>
        <w:spacing w:before="432"/>
        <w:rPr>
          <w:rFonts w:ascii="Verdana" w:eastAsia="Arial Unicode MS" w:hAnsi="Verdana"/>
          <w:b/>
          <w:bCs/>
          <w:sz w:val="24"/>
          <w:szCs w:val="24"/>
        </w:rPr>
      </w:pPr>
      <w:r w:rsidRPr="001E599A">
        <w:rPr>
          <w:rFonts w:ascii="Verdana" w:eastAsia="Arial Unicode MS" w:hAnsi="Verdana"/>
          <w:b/>
          <w:bCs/>
          <w:sz w:val="24"/>
          <w:szCs w:val="24"/>
          <w:u w:val="single"/>
        </w:rPr>
        <w:t>Other</w:t>
      </w:r>
    </w:p>
    <w:p w14:paraId="3DDE6629" w14:textId="77777777" w:rsidR="001616DE" w:rsidRPr="001E599A" w:rsidRDefault="001616DE" w:rsidP="008E1C7D">
      <w:pPr>
        <w:pStyle w:val="Style1"/>
        <w:adjustRightInd/>
        <w:spacing w:before="180"/>
        <w:rPr>
          <w:rStyle w:val="CharacterStyle1"/>
          <w:rFonts w:ascii="Verdana" w:eastAsia="Arial Unicode MS" w:hAnsi="Verdana"/>
          <w:sz w:val="24"/>
          <w:szCs w:val="24"/>
        </w:rPr>
      </w:pPr>
      <w:r w:rsidRPr="001E599A">
        <w:rPr>
          <w:rStyle w:val="CharacterStyle1"/>
          <w:rFonts w:ascii="Verdana" w:eastAsia="Arial Unicode MS" w:hAnsi="Verdana"/>
          <w:spacing w:val="-1"/>
          <w:sz w:val="24"/>
          <w:szCs w:val="24"/>
        </w:rPr>
        <w:t xml:space="preserve">To be fully aware of and understand the duties and responsibilities arising from the Children's </w:t>
      </w:r>
      <w:r w:rsidRPr="001E599A">
        <w:rPr>
          <w:rStyle w:val="CharacterStyle1"/>
          <w:rFonts w:ascii="Verdana" w:eastAsia="Arial Unicode MS" w:hAnsi="Verdana"/>
          <w:sz w:val="24"/>
          <w:szCs w:val="24"/>
        </w:rPr>
        <w:t xml:space="preserve">Act 2004 and 'Working Together to Safeguard Children' in relation to child protection and safeguarding children and young people </w:t>
      </w:r>
    </w:p>
    <w:p w14:paraId="18021820" w14:textId="77777777" w:rsidR="001616DE" w:rsidRPr="001E599A" w:rsidRDefault="001616DE" w:rsidP="001616DE">
      <w:pPr>
        <w:pStyle w:val="Style1"/>
        <w:adjustRightInd/>
        <w:spacing w:before="180"/>
        <w:ind w:left="720"/>
        <w:rPr>
          <w:rStyle w:val="CharacterStyle1"/>
          <w:rFonts w:ascii="Verdana" w:eastAsia="Arial Unicode MS" w:hAnsi="Verdana"/>
          <w:sz w:val="24"/>
          <w:szCs w:val="24"/>
        </w:rPr>
      </w:pPr>
    </w:p>
    <w:p w14:paraId="23644650" w14:textId="77777777" w:rsidR="00047342" w:rsidRPr="001E599A" w:rsidRDefault="001616DE" w:rsidP="001E599A">
      <w:pPr>
        <w:pStyle w:val="Style2"/>
        <w:adjustRightInd/>
        <w:spacing w:after="72"/>
        <w:ind w:right="504"/>
        <w:rPr>
          <w:rFonts w:ascii="Verdana" w:hAnsi="Verdana"/>
        </w:rPr>
      </w:pPr>
      <w:r w:rsidRPr="001E599A">
        <w:rPr>
          <w:rFonts w:ascii="Verdana" w:eastAsia="Arial Unicode MS" w:hAnsi="Verdana"/>
          <w:sz w:val="24"/>
          <w:szCs w:val="24"/>
        </w:rPr>
        <w:t>To ensure that the line manager is made aware and kept ful</w:t>
      </w:r>
      <w:r w:rsidR="008E1C7D" w:rsidRPr="001E599A">
        <w:rPr>
          <w:rFonts w:ascii="Verdana" w:eastAsia="Arial Unicode MS" w:hAnsi="Verdana"/>
          <w:sz w:val="24"/>
          <w:szCs w:val="24"/>
        </w:rPr>
        <w:t xml:space="preserve">ly informed of any </w:t>
      </w:r>
      <w:r w:rsidRPr="001E599A">
        <w:rPr>
          <w:rFonts w:ascii="Verdana" w:eastAsia="Arial Unicode MS" w:hAnsi="Verdana"/>
          <w:sz w:val="24"/>
          <w:szCs w:val="24"/>
        </w:rPr>
        <w:t>concerns in relation to safeguarding and</w:t>
      </w:r>
      <w:r w:rsidR="001E599A" w:rsidRPr="001E599A">
        <w:rPr>
          <w:rFonts w:ascii="Verdana" w:eastAsia="Arial Unicode MS" w:hAnsi="Verdana"/>
          <w:sz w:val="24"/>
          <w:szCs w:val="24"/>
        </w:rPr>
        <w:t xml:space="preserve"> </w:t>
      </w:r>
      <w:r w:rsidRPr="001E599A">
        <w:rPr>
          <w:rFonts w:ascii="Verdana" w:eastAsia="Arial Unicode MS" w:hAnsi="Verdana"/>
          <w:sz w:val="24"/>
          <w:szCs w:val="24"/>
        </w:rPr>
        <w:t>/</w:t>
      </w:r>
      <w:r w:rsidR="001E599A" w:rsidRPr="001E599A">
        <w:rPr>
          <w:rFonts w:ascii="Verdana" w:eastAsia="Arial Unicode MS" w:hAnsi="Verdana"/>
          <w:sz w:val="24"/>
          <w:szCs w:val="24"/>
        </w:rPr>
        <w:t xml:space="preserve"> </w:t>
      </w:r>
      <w:r w:rsidRPr="001E599A">
        <w:rPr>
          <w:rFonts w:ascii="Verdana" w:eastAsia="Arial Unicode MS" w:hAnsi="Verdana"/>
          <w:sz w:val="24"/>
          <w:szCs w:val="24"/>
        </w:rPr>
        <w:t>or child protection.</w:t>
      </w:r>
    </w:p>
    <w:p w14:paraId="58EA37DD" w14:textId="77777777" w:rsidR="003F4A26" w:rsidRPr="001E599A" w:rsidRDefault="003F4A26" w:rsidP="00446374">
      <w:pPr>
        <w:spacing w:line="360" w:lineRule="auto"/>
        <w:jc w:val="both"/>
        <w:rPr>
          <w:rFonts w:ascii="Verdana" w:hAnsi="Verdana"/>
          <w:b/>
        </w:rPr>
      </w:pPr>
    </w:p>
    <w:p w14:paraId="2C6DFA18" w14:textId="77777777" w:rsidR="00202672" w:rsidRPr="001E599A" w:rsidRDefault="00202672" w:rsidP="00446374">
      <w:pPr>
        <w:spacing w:line="360" w:lineRule="auto"/>
        <w:jc w:val="both"/>
        <w:rPr>
          <w:rFonts w:ascii="Verdana" w:hAnsi="Verdana"/>
        </w:rPr>
      </w:pPr>
    </w:p>
    <w:p w14:paraId="12203846" w14:textId="77777777" w:rsidR="00926F0F" w:rsidRPr="001E599A" w:rsidRDefault="00926F0F" w:rsidP="00446374">
      <w:pPr>
        <w:spacing w:line="360" w:lineRule="auto"/>
        <w:jc w:val="both"/>
        <w:rPr>
          <w:rFonts w:ascii="Verdana" w:eastAsia="Arial Unicode MS" w:hAnsi="Verdana"/>
        </w:rPr>
      </w:pPr>
    </w:p>
    <w:sectPr w:rsidR="00926F0F" w:rsidRPr="001E599A" w:rsidSect="002F0400">
      <w:pgSz w:w="11906" w:h="16838"/>
      <w:pgMar w:top="851" w:right="153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704D"/>
    <w:multiLevelType w:val="hybridMultilevel"/>
    <w:tmpl w:val="01AC66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516927"/>
    <w:multiLevelType w:val="singleLevel"/>
    <w:tmpl w:val="0ADA6DE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2" w15:restartNumberingAfterBreak="0">
    <w:nsid w:val="05E1A9F8"/>
    <w:multiLevelType w:val="singleLevel"/>
    <w:tmpl w:val="20F9E537"/>
    <w:lvl w:ilvl="0">
      <w:start w:val="1"/>
      <w:numFmt w:val="lowerRoman"/>
      <w:lvlText w:val="(%1)"/>
      <w:lvlJc w:val="left"/>
      <w:pPr>
        <w:tabs>
          <w:tab w:val="num" w:pos="720"/>
        </w:tabs>
      </w:pPr>
      <w:rPr>
        <w:rFonts w:ascii="Arial" w:hAnsi="Arial" w:cs="Arial"/>
        <w:snapToGrid/>
        <w:sz w:val="20"/>
        <w:szCs w:val="20"/>
      </w:rPr>
    </w:lvl>
  </w:abstractNum>
  <w:abstractNum w:abstractNumId="3" w15:restartNumberingAfterBreak="0">
    <w:nsid w:val="06E109CA"/>
    <w:multiLevelType w:val="hybridMultilevel"/>
    <w:tmpl w:val="6C4E8F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0669"/>
    <w:multiLevelType w:val="hybridMultilevel"/>
    <w:tmpl w:val="0B6CA6FE"/>
    <w:lvl w:ilvl="0" w:tplc="007271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Palatino Linotype" w:eastAsia="Times New Roman" w:hAnsi="Palatino Linotype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C0EE1"/>
    <w:multiLevelType w:val="hybridMultilevel"/>
    <w:tmpl w:val="F6387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364E1"/>
    <w:multiLevelType w:val="hybridMultilevel"/>
    <w:tmpl w:val="25269658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D61"/>
    <w:multiLevelType w:val="hybridMultilevel"/>
    <w:tmpl w:val="763407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C0307"/>
    <w:multiLevelType w:val="hybridMultilevel"/>
    <w:tmpl w:val="BD0A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27A85"/>
    <w:multiLevelType w:val="hybridMultilevel"/>
    <w:tmpl w:val="F3941B76"/>
    <w:lvl w:ilvl="0" w:tplc="479C9E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F6BE1"/>
    <w:multiLevelType w:val="hybridMultilevel"/>
    <w:tmpl w:val="72767C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211154"/>
    <w:multiLevelType w:val="hybridMultilevel"/>
    <w:tmpl w:val="39D6456E"/>
    <w:lvl w:ilvl="0" w:tplc="239ED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53D76"/>
    <w:multiLevelType w:val="hybridMultilevel"/>
    <w:tmpl w:val="AF9A4A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637B55"/>
    <w:multiLevelType w:val="hybridMultilevel"/>
    <w:tmpl w:val="054477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298E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41A2E"/>
    <w:multiLevelType w:val="hybridMultilevel"/>
    <w:tmpl w:val="2F8692E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0F"/>
    <w:rsid w:val="00007857"/>
    <w:rsid w:val="000358E1"/>
    <w:rsid w:val="00046B6C"/>
    <w:rsid w:val="0004718F"/>
    <w:rsid w:val="00047342"/>
    <w:rsid w:val="00097A1F"/>
    <w:rsid w:val="000A7B97"/>
    <w:rsid w:val="001616DE"/>
    <w:rsid w:val="00172A4F"/>
    <w:rsid w:val="00177796"/>
    <w:rsid w:val="001E599A"/>
    <w:rsid w:val="001F11B0"/>
    <w:rsid w:val="00202672"/>
    <w:rsid w:val="002111A8"/>
    <w:rsid w:val="0025367A"/>
    <w:rsid w:val="00254624"/>
    <w:rsid w:val="002A3756"/>
    <w:rsid w:val="002C0054"/>
    <w:rsid w:val="002D416C"/>
    <w:rsid w:val="002F0400"/>
    <w:rsid w:val="00305DFA"/>
    <w:rsid w:val="00313C34"/>
    <w:rsid w:val="00323C42"/>
    <w:rsid w:val="003476FF"/>
    <w:rsid w:val="003E0497"/>
    <w:rsid w:val="003E55BE"/>
    <w:rsid w:val="003F4A26"/>
    <w:rsid w:val="00446374"/>
    <w:rsid w:val="004B4FCB"/>
    <w:rsid w:val="004F1F93"/>
    <w:rsid w:val="00506D92"/>
    <w:rsid w:val="00566A99"/>
    <w:rsid w:val="00596167"/>
    <w:rsid w:val="005C55EF"/>
    <w:rsid w:val="005E6EF8"/>
    <w:rsid w:val="005F0684"/>
    <w:rsid w:val="0060170B"/>
    <w:rsid w:val="0063310A"/>
    <w:rsid w:val="006371E9"/>
    <w:rsid w:val="00675FB7"/>
    <w:rsid w:val="00694309"/>
    <w:rsid w:val="006B483C"/>
    <w:rsid w:val="00700C01"/>
    <w:rsid w:val="00706E63"/>
    <w:rsid w:val="00766661"/>
    <w:rsid w:val="007D2996"/>
    <w:rsid w:val="00865A2E"/>
    <w:rsid w:val="008A682B"/>
    <w:rsid w:val="008E1C7D"/>
    <w:rsid w:val="008F3B60"/>
    <w:rsid w:val="00902518"/>
    <w:rsid w:val="00926F0F"/>
    <w:rsid w:val="00963A06"/>
    <w:rsid w:val="00994C8E"/>
    <w:rsid w:val="009B3E85"/>
    <w:rsid w:val="009E3545"/>
    <w:rsid w:val="00A31BF1"/>
    <w:rsid w:val="00A95D36"/>
    <w:rsid w:val="00AA38F3"/>
    <w:rsid w:val="00AA6E2B"/>
    <w:rsid w:val="00B415F5"/>
    <w:rsid w:val="00BE49EC"/>
    <w:rsid w:val="00C61518"/>
    <w:rsid w:val="00C669D1"/>
    <w:rsid w:val="00C85947"/>
    <w:rsid w:val="00CE7F0B"/>
    <w:rsid w:val="00D06637"/>
    <w:rsid w:val="00D27928"/>
    <w:rsid w:val="00D534B8"/>
    <w:rsid w:val="00D8403E"/>
    <w:rsid w:val="00DC55D3"/>
    <w:rsid w:val="00EB0040"/>
    <w:rsid w:val="00F4192B"/>
    <w:rsid w:val="00FA525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2843B"/>
  <w15:docId w15:val="{342C1F9E-E63E-44BF-AF6D-FBCE8527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3545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E3545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994C8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F3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3B60"/>
    <w:rPr>
      <w:rFonts w:ascii="Segoe UI" w:hAnsi="Segoe UI" w:cs="Segoe UI"/>
      <w:sz w:val="18"/>
      <w:szCs w:val="18"/>
    </w:rPr>
  </w:style>
  <w:style w:type="paragraph" w:customStyle="1" w:styleId="Style1">
    <w:name w:val="Style 1"/>
    <w:uiPriority w:val="99"/>
    <w:rsid w:val="006331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uiPriority w:val="99"/>
    <w:rsid w:val="0063310A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customStyle="1" w:styleId="CharacterStyle1">
    <w:name w:val="Character Style 1"/>
    <w:uiPriority w:val="99"/>
    <w:rsid w:val="0063310A"/>
    <w:rPr>
      <w:rFonts w:ascii="Arial" w:hAnsi="Arial" w:cs="Arial"/>
      <w:sz w:val="20"/>
      <w:szCs w:val="20"/>
    </w:rPr>
  </w:style>
  <w:style w:type="paragraph" w:customStyle="1" w:styleId="Style3">
    <w:name w:val="Style 3"/>
    <w:uiPriority w:val="99"/>
    <w:rsid w:val="0063310A"/>
    <w:pPr>
      <w:widowControl w:val="0"/>
      <w:autoSpaceDE w:val="0"/>
      <w:autoSpaceDN w:val="0"/>
      <w:ind w:left="720" w:hanging="720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A7F7EB-A54A-4927-8094-175F5B5AF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D136A-42B0-4283-AD08-BD2457588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343CE-911E-4F14-8DF4-28DD113FB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interpreter post:</vt:lpstr>
    </vt:vector>
  </TitlesOfParts>
  <Company>Education Department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interpreter post:</dc:title>
  <dc:creator>Oak Lodge School</dc:creator>
  <cp:lastModifiedBy>Clyne, Edward</cp:lastModifiedBy>
  <cp:revision>7</cp:revision>
  <cp:lastPrinted>2017-03-21T17:48:00Z</cp:lastPrinted>
  <dcterms:created xsi:type="dcterms:W3CDTF">2021-07-14T13:56:00Z</dcterms:created>
  <dcterms:modified xsi:type="dcterms:W3CDTF">2021-09-16T16:13:00Z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2021-09-15T15:21:44Z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4db4e0d5-dfd5-4596-9f12-9a9b7b09954f</vt:lpwstr>
  </property>
  <property fmtid="{D5CDD505-2E9C-101B-9397-08002B2CF9AE}" pid="9" name="MSIP_Label_763da656-5c75-4f6d-9461-4a3ce9a537cc_ContentBits">
    <vt:lpwstr>1</vt:lpwstr>
  </property>
</Properties>
</file>