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50" w:rsidRPr="00B745D0" w:rsidRDefault="003D4F50" w:rsidP="00D6022A">
      <w:pPr>
        <w:ind w:left="360"/>
        <w:jc w:val="center"/>
        <w:rPr>
          <w:rFonts w:ascii="Arial" w:hAnsi="Arial" w:cs="Arial"/>
          <w:b/>
          <w:u w:val="single"/>
          <w:lang w:val="en-US"/>
        </w:rPr>
      </w:pPr>
      <w:r w:rsidRPr="00B745D0">
        <w:rPr>
          <w:rFonts w:ascii="Arial" w:hAnsi="Arial" w:cs="Arial"/>
          <w:b/>
          <w:u w:val="single"/>
          <w:lang w:val="en-US"/>
        </w:rPr>
        <w:t>WANDSWORTH BOROUGH COUNCIL</w:t>
      </w:r>
    </w:p>
    <w:p w:rsidR="003D4F50" w:rsidRPr="00B745D0" w:rsidRDefault="003D4F50" w:rsidP="00D6022A">
      <w:pPr>
        <w:ind w:left="360"/>
        <w:jc w:val="center"/>
        <w:rPr>
          <w:rFonts w:ascii="Arial" w:hAnsi="Arial" w:cs="Arial"/>
          <w:b/>
          <w:u w:val="single"/>
          <w:lang w:val="en-US"/>
        </w:rPr>
      </w:pPr>
    </w:p>
    <w:p w:rsidR="003D4F50" w:rsidRPr="00B745D0" w:rsidRDefault="003D4F50" w:rsidP="00D6022A">
      <w:pPr>
        <w:ind w:left="360"/>
        <w:jc w:val="center"/>
        <w:rPr>
          <w:rFonts w:ascii="Arial" w:hAnsi="Arial" w:cs="Arial"/>
          <w:b/>
          <w:u w:val="single"/>
          <w:lang w:val="en-US"/>
        </w:rPr>
      </w:pPr>
      <w:r w:rsidRPr="00B745D0">
        <w:rPr>
          <w:rFonts w:ascii="Arial" w:hAnsi="Arial" w:cs="Arial"/>
          <w:b/>
          <w:u w:val="single"/>
          <w:lang w:val="en-US"/>
        </w:rPr>
        <w:t>FRANCIS BARBER PUPIL REFERRAL UNIT</w:t>
      </w:r>
    </w:p>
    <w:p w:rsidR="003D4F50" w:rsidRPr="00B745D0" w:rsidRDefault="003D4F50" w:rsidP="00D6022A">
      <w:pPr>
        <w:ind w:left="360"/>
        <w:jc w:val="center"/>
        <w:rPr>
          <w:rFonts w:ascii="Arial" w:hAnsi="Arial" w:cs="Arial"/>
          <w:b/>
          <w:u w:val="single"/>
          <w:lang w:val="en-US"/>
        </w:rPr>
      </w:pPr>
    </w:p>
    <w:p w:rsidR="003D4F50" w:rsidRPr="00B745D0" w:rsidRDefault="003D4F50" w:rsidP="00D6022A">
      <w:pPr>
        <w:ind w:left="360"/>
        <w:jc w:val="center"/>
        <w:rPr>
          <w:rFonts w:ascii="Arial" w:hAnsi="Arial" w:cs="Arial"/>
          <w:b/>
          <w:u w:val="single"/>
          <w:lang w:val="en-US"/>
        </w:rPr>
      </w:pPr>
    </w:p>
    <w:p w:rsidR="00A4713D" w:rsidRPr="00B745D0" w:rsidRDefault="00A4713D" w:rsidP="00D6022A">
      <w:pPr>
        <w:ind w:left="360"/>
        <w:jc w:val="center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 xml:space="preserve">Salary Grade: </w:t>
      </w:r>
      <w:r w:rsidR="00E02160" w:rsidRPr="00B745D0">
        <w:rPr>
          <w:rFonts w:ascii="Arial" w:hAnsi="Arial" w:cs="Arial"/>
          <w:lang w:val="en-US"/>
        </w:rPr>
        <w:t xml:space="preserve"> </w:t>
      </w:r>
      <w:r w:rsidR="003743F0" w:rsidRPr="00B745D0">
        <w:rPr>
          <w:rFonts w:ascii="Arial" w:hAnsi="Arial" w:cs="Arial"/>
          <w:lang w:val="en-US"/>
        </w:rPr>
        <w:t xml:space="preserve">Scale </w:t>
      </w:r>
      <w:r w:rsidR="0026048E" w:rsidRPr="00B745D0">
        <w:rPr>
          <w:rFonts w:ascii="Arial" w:hAnsi="Arial" w:cs="Arial"/>
          <w:lang w:val="en-US"/>
        </w:rPr>
        <w:t xml:space="preserve">4 Spine </w:t>
      </w:r>
      <w:r w:rsidR="000F3DB8" w:rsidRPr="00B745D0">
        <w:rPr>
          <w:rFonts w:ascii="Arial" w:hAnsi="Arial" w:cs="Arial"/>
          <w:lang w:val="en-US"/>
        </w:rPr>
        <w:t>Point</w:t>
      </w:r>
      <w:r w:rsidR="0026048E" w:rsidRPr="00B745D0">
        <w:rPr>
          <w:rFonts w:ascii="Arial" w:hAnsi="Arial" w:cs="Arial"/>
          <w:lang w:val="en-US"/>
        </w:rPr>
        <w:t xml:space="preserve"> 7-10</w:t>
      </w:r>
      <w:r w:rsidR="000F3DB8" w:rsidRPr="00B745D0">
        <w:rPr>
          <w:rFonts w:ascii="Arial" w:hAnsi="Arial" w:cs="Arial"/>
          <w:lang w:val="en-US"/>
        </w:rPr>
        <w:t xml:space="preserve"> </w:t>
      </w:r>
      <w:r w:rsidR="003743F0" w:rsidRPr="00B745D0">
        <w:rPr>
          <w:rFonts w:ascii="Arial" w:hAnsi="Arial" w:cs="Arial"/>
          <w:lang w:val="en-US"/>
        </w:rPr>
        <w:t>£</w:t>
      </w:r>
      <w:r w:rsidR="00D55FA2">
        <w:rPr>
          <w:rFonts w:ascii="Arial" w:hAnsi="Arial" w:cs="Arial"/>
          <w:lang w:val="en-US"/>
        </w:rPr>
        <w:t>27,060.00</w:t>
      </w:r>
      <w:r w:rsidR="0026048E" w:rsidRPr="00B745D0">
        <w:rPr>
          <w:rFonts w:ascii="Arial" w:hAnsi="Arial" w:cs="Arial"/>
          <w:lang w:val="en-US"/>
        </w:rPr>
        <w:t>-£</w:t>
      </w:r>
      <w:r w:rsidR="00D55FA2">
        <w:rPr>
          <w:rFonts w:ascii="Arial" w:hAnsi="Arial" w:cs="Arial"/>
          <w:lang w:val="en-US"/>
        </w:rPr>
        <w:t>28,419.00</w:t>
      </w:r>
    </w:p>
    <w:p w:rsidR="00A4713D" w:rsidRPr="00B745D0" w:rsidRDefault="00A4713D" w:rsidP="00D6022A">
      <w:pPr>
        <w:ind w:left="360"/>
        <w:jc w:val="center"/>
        <w:rPr>
          <w:rFonts w:ascii="Arial" w:hAnsi="Arial" w:cs="Arial"/>
          <w:lang w:val="en-US"/>
        </w:rPr>
      </w:pPr>
    </w:p>
    <w:p w:rsidR="003D4F50" w:rsidRPr="00B745D0" w:rsidRDefault="00A4713D" w:rsidP="00D6022A">
      <w:pPr>
        <w:ind w:left="360"/>
        <w:jc w:val="center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(</w:t>
      </w:r>
      <w:r w:rsidR="006D3CDA" w:rsidRPr="00B745D0">
        <w:rPr>
          <w:rFonts w:ascii="Arial" w:hAnsi="Arial" w:cs="Arial"/>
          <w:lang w:val="en-US"/>
        </w:rPr>
        <w:t>P</w:t>
      </w:r>
      <w:r w:rsidRPr="00B745D0">
        <w:rPr>
          <w:rFonts w:ascii="Arial" w:hAnsi="Arial" w:cs="Arial"/>
          <w:lang w:val="en-US"/>
        </w:rPr>
        <w:t xml:space="preserve">ro </w:t>
      </w:r>
      <w:r w:rsidR="006D3CDA" w:rsidRPr="00B745D0">
        <w:rPr>
          <w:rFonts w:ascii="Arial" w:hAnsi="Arial" w:cs="Arial"/>
          <w:lang w:val="en-US"/>
        </w:rPr>
        <w:t>R</w:t>
      </w:r>
      <w:r w:rsidR="00A75272" w:rsidRPr="00B745D0">
        <w:rPr>
          <w:rFonts w:ascii="Arial" w:hAnsi="Arial" w:cs="Arial"/>
          <w:lang w:val="en-US"/>
        </w:rPr>
        <w:t>ata) £</w:t>
      </w:r>
      <w:r w:rsidR="0026048E" w:rsidRPr="00B745D0">
        <w:rPr>
          <w:rFonts w:ascii="Arial" w:hAnsi="Arial" w:cs="Arial"/>
          <w:lang w:val="en-US"/>
        </w:rPr>
        <w:t>2</w:t>
      </w:r>
      <w:r w:rsidR="00D55FA2">
        <w:rPr>
          <w:rFonts w:ascii="Arial" w:hAnsi="Arial" w:cs="Arial"/>
          <w:lang w:val="en-US"/>
        </w:rPr>
        <w:t>3,143.82</w:t>
      </w:r>
      <w:r w:rsidR="0026048E" w:rsidRPr="00B745D0">
        <w:rPr>
          <w:rFonts w:ascii="Arial" w:hAnsi="Arial" w:cs="Arial"/>
          <w:lang w:val="en-US"/>
        </w:rPr>
        <w:t xml:space="preserve"> - £</w:t>
      </w:r>
      <w:r w:rsidR="00D55FA2">
        <w:rPr>
          <w:rFonts w:ascii="Arial" w:hAnsi="Arial" w:cs="Arial"/>
          <w:lang w:val="en-US"/>
        </w:rPr>
        <w:t>24,306.14</w:t>
      </w:r>
      <w:r w:rsidR="003743F0" w:rsidRPr="00B745D0">
        <w:rPr>
          <w:rFonts w:ascii="Arial" w:hAnsi="Arial" w:cs="Arial"/>
          <w:lang w:val="en-US"/>
        </w:rPr>
        <w:t xml:space="preserve"> </w:t>
      </w:r>
      <w:r w:rsidR="00853CDA" w:rsidRPr="00B745D0">
        <w:rPr>
          <w:rFonts w:ascii="Arial" w:hAnsi="Arial" w:cs="Arial"/>
          <w:lang w:val="en-US"/>
        </w:rPr>
        <w:t>per annum</w:t>
      </w:r>
    </w:p>
    <w:p w:rsidR="00D52B33" w:rsidRPr="00B745D0" w:rsidRDefault="00D52B33" w:rsidP="00D6022A">
      <w:pPr>
        <w:ind w:left="360"/>
        <w:jc w:val="center"/>
        <w:rPr>
          <w:rFonts w:ascii="Arial" w:hAnsi="Arial" w:cs="Arial"/>
          <w:lang w:val="en-US"/>
        </w:rPr>
      </w:pPr>
      <w:bookmarkStart w:id="0" w:name="_GoBack"/>
      <w:bookmarkEnd w:id="0"/>
    </w:p>
    <w:p w:rsidR="001311B6" w:rsidRPr="00B745D0" w:rsidRDefault="00C82F22" w:rsidP="00D6022A">
      <w:pPr>
        <w:ind w:left="360"/>
        <w:jc w:val="center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Full Time</w:t>
      </w:r>
      <w:r w:rsidR="001311B6" w:rsidRPr="00B745D0">
        <w:rPr>
          <w:rFonts w:ascii="Arial" w:hAnsi="Arial" w:cs="Arial"/>
          <w:lang w:val="en-US"/>
        </w:rPr>
        <w:t>, term time only post</w:t>
      </w:r>
    </w:p>
    <w:p w:rsidR="00A4713D" w:rsidRPr="00B745D0" w:rsidRDefault="00A4713D" w:rsidP="00D6022A">
      <w:pPr>
        <w:ind w:left="360"/>
        <w:jc w:val="center"/>
        <w:rPr>
          <w:rFonts w:ascii="Arial" w:hAnsi="Arial" w:cs="Arial"/>
          <w:lang w:val="en-US"/>
        </w:rPr>
      </w:pPr>
    </w:p>
    <w:p w:rsidR="001311B6" w:rsidRPr="00B745D0" w:rsidRDefault="00C82F22" w:rsidP="00D6022A">
      <w:pPr>
        <w:ind w:left="360"/>
        <w:jc w:val="center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(36</w:t>
      </w:r>
      <w:r w:rsidR="00853CDA" w:rsidRPr="00B745D0">
        <w:rPr>
          <w:rFonts w:ascii="Arial" w:hAnsi="Arial" w:cs="Arial"/>
          <w:lang w:val="en-US"/>
        </w:rPr>
        <w:t xml:space="preserve"> </w:t>
      </w:r>
      <w:r w:rsidR="001311B6" w:rsidRPr="00B745D0">
        <w:rPr>
          <w:rFonts w:ascii="Arial" w:hAnsi="Arial" w:cs="Arial"/>
          <w:lang w:val="en-US"/>
        </w:rPr>
        <w:t>hours per week, 39 weeks per year)</w:t>
      </w:r>
    </w:p>
    <w:p w:rsidR="003D4F50" w:rsidRPr="00B745D0" w:rsidRDefault="003D4F50" w:rsidP="00D6022A">
      <w:pPr>
        <w:ind w:left="360"/>
        <w:jc w:val="both"/>
        <w:rPr>
          <w:rFonts w:ascii="Arial" w:hAnsi="Arial" w:cs="Arial"/>
          <w:lang w:val="en-US"/>
        </w:rPr>
      </w:pPr>
    </w:p>
    <w:p w:rsidR="003D4F50" w:rsidRPr="00B745D0" w:rsidRDefault="003D4F50" w:rsidP="00D6022A">
      <w:pPr>
        <w:ind w:left="360"/>
        <w:jc w:val="center"/>
        <w:rPr>
          <w:rFonts w:ascii="Arial" w:hAnsi="Arial" w:cs="Arial"/>
          <w:b/>
          <w:u w:val="single"/>
          <w:lang w:val="en-US"/>
        </w:rPr>
      </w:pPr>
      <w:smartTag w:uri="urn:schemas-microsoft-com:office:smarttags" w:element="stockticker">
        <w:r w:rsidRPr="00B745D0">
          <w:rPr>
            <w:rFonts w:ascii="Arial" w:hAnsi="Arial" w:cs="Arial"/>
            <w:b/>
            <w:u w:val="single"/>
            <w:lang w:val="en-US"/>
          </w:rPr>
          <w:t>JOB</w:t>
        </w:r>
      </w:smartTag>
      <w:r w:rsidRPr="00B745D0">
        <w:rPr>
          <w:rFonts w:ascii="Arial" w:hAnsi="Arial" w:cs="Arial"/>
          <w:b/>
          <w:u w:val="single"/>
          <w:lang w:val="en-US"/>
        </w:rPr>
        <w:t xml:space="preserve"> DESCRIPTION</w:t>
      </w:r>
    </w:p>
    <w:p w:rsidR="003D4F50" w:rsidRPr="00B745D0" w:rsidRDefault="003D4F50" w:rsidP="00D6022A">
      <w:pPr>
        <w:ind w:left="360"/>
        <w:jc w:val="center"/>
        <w:rPr>
          <w:rFonts w:ascii="Arial" w:hAnsi="Arial" w:cs="Arial"/>
          <w:b/>
          <w:u w:val="single"/>
          <w:lang w:val="en-US"/>
        </w:rPr>
      </w:pPr>
    </w:p>
    <w:p w:rsidR="001311B6" w:rsidRPr="00B745D0" w:rsidRDefault="00572430" w:rsidP="00D6022A">
      <w:pPr>
        <w:ind w:left="360"/>
        <w:jc w:val="center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Learning mentors will have the opportunity to work both independently, and as a member of a team</w:t>
      </w:r>
      <w:r w:rsidR="00104254" w:rsidRPr="00B745D0">
        <w:rPr>
          <w:rFonts w:ascii="Arial" w:hAnsi="Arial" w:cs="Arial"/>
          <w:lang w:val="en-US"/>
        </w:rPr>
        <w:t xml:space="preserve"> supported by the Pathways </w:t>
      </w:r>
      <w:r w:rsidR="000A25A5" w:rsidRPr="00B745D0">
        <w:rPr>
          <w:rFonts w:ascii="Arial" w:hAnsi="Arial" w:cs="Arial"/>
          <w:lang w:val="en-US"/>
        </w:rPr>
        <w:t>C</w:t>
      </w:r>
      <w:r w:rsidR="00104254" w:rsidRPr="00B745D0">
        <w:rPr>
          <w:rFonts w:ascii="Arial" w:hAnsi="Arial" w:cs="Arial"/>
          <w:lang w:val="en-US"/>
        </w:rPr>
        <w:t>oordinator.</w:t>
      </w:r>
    </w:p>
    <w:p w:rsidR="000A25A5" w:rsidRPr="00B745D0" w:rsidRDefault="000A25A5" w:rsidP="00D6022A">
      <w:pPr>
        <w:ind w:left="360"/>
        <w:jc w:val="both"/>
        <w:rPr>
          <w:rFonts w:ascii="Arial" w:hAnsi="Arial" w:cs="Arial"/>
          <w:lang w:val="en-US"/>
        </w:rPr>
      </w:pPr>
    </w:p>
    <w:p w:rsidR="003D4F50" w:rsidRPr="00B745D0" w:rsidRDefault="00C84086" w:rsidP="00D6022A">
      <w:pPr>
        <w:ind w:left="360"/>
        <w:jc w:val="both"/>
        <w:rPr>
          <w:rFonts w:ascii="Arial" w:hAnsi="Arial" w:cs="Arial"/>
          <w:b/>
          <w:u w:val="single"/>
          <w:lang w:val="en-US"/>
        </w:rPr>
      </w:pPr>
      <w:r w:rsidRPr="00B745D0">
        <w:rPr>
          <w:rFonts w:ascii="Arial" w:hAnsi="Arial" w:cs="Arial"/>
          <w:b/>
          <w:u w:val="single"/>
          <w:lang w:val="en-US"/>
        </w:rPr>
        <w:t>Areas of Responsibility</w:t>
      </w:r>
    </w:p>
    <w:p w:rsidR="00217C49" w:rsidRPr="00B745D0" w:rsidRDefault="00217C49" w:rsidP="00D6022A">
      <w:pPr>
        <w:ind w:left="360"/>
        <w:jc w:val="both"/>
        <w:rPr>
          <w:rFonts w:ascii="Arial" w:hAnsi="Arial" w:cs="Arial"/>
          <w:b/>
          <w:lang w:val="en-US"/>
        </w:rPr>
      </w:pPr>
    </w:p>
    <w:p w:rsidR="00947F56" w:rsidRPr="00B745D0" w:rsidRDefault="002249B9" w:rsidP="00D6022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color w:val="000000" w:themeColor="text1"/>
          <w:lang w:val="en-US"/>
        </w:rPr>
        <w:t>You will p</w:t>
      </w:r>
      <w:r w:rsidR="000C6C78" w:rsidRPr="00B745D0">
        <w:rPr>
          <w:rFonts w:ascii="Arial" w:hAnsi="Arial" w:cs="Arial"/>
          <w:color w:val="000000" w:themeColor="text1"/>
          <w:lang w:val="en-US"/>
        </w:rPr>
        <w:t xml:space="preserve">lan and deliver </w:t>
      </w:r>
      <w:r w:rsidR="000A25A5" w:rsidRPr="00B745D0">
        <w:rPr>
          <w:rFonts w:ascii="Arial" w:hAnsi="Arial" w:cs="Arial"/>
          <w:color w:val="000000" w:themeColor="text1"/>
          <w:lang w:val="en-US"/>
        </w:rPr>
        <w:t>teaching and learning interventions</w:t>
      </w:r>
      <w:r w:rsidRPr="00B745D0">
        <w:rPr>
          <w:rFonts w:ascii="Arial" w:hAnsi="Arial" w:cs="Arial"/>
          <w:color w:val="000000" w:themeColor="text1"/>
          <w:lang w:val="en-US"/>
        </w:rPr>
        <w:t xml:space="preserve"> to pupils</w:t>
      </w:r>
      <w:r w:rsidR="000A25A5" w:rsidRPr="00B745D0">
        <w:rPr>
          <w:rFonts w:ascii="Arial" w:hAnsi="Arial" w:cs="Arial"/>
          <w:color w:val="000000" w:themeColor="text1"/>
          <w:lang w:val="en-US"/>
        </w:rPr>
        <w:t xml:space="preserve"> on a 1:1 basis.</w:t>
      </w:r>
    </w:p>
    <w:p w:rsidR="000A25A5" w:rsidRPr="00B745D0" w:rsidRDefault="000A25A5" w:rsidP="00D6022A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2249B9" w:rsidRPr="00B745D0" w:rsidRDefault="002249B9" w:rsidP="00D6022A">
      <w:pPr>
        <w:pStyle w:val="ListParagraph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 xml:space="preserve">You will develop and prepare resources for learning activities which takes into account pupil’s individual needs. </w:t>
      </w:r>
    </w:p>
    <w:p w:rsidR="002249B9" w:rsidRPr="00B745D0" w:rsidRDefault="002249B9" w:rsidP="00B822FB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2249B9" w:rsidRPr="00B745D0" w:rsidRDefault="002249B9" w:rsidP="00D6022A">
      <w:pPr>
        <w:pStyle w:val="ListParagraph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You will motivate and progress pupils’ learning by using clearly structured, interesting teaching and learning activities.</w:t>
      </w:r>
    </w:p>
    <w:p w:rsidR="002249B9" w:rsidRPr="00B745D0" w:rsidRDefault="002249B9" w:rsidP="00B822FB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2249B9" w:rsidRPr="00B745D0" w:rsidRDefault="002249B9" w:rsidP="00D6022A">
      <w:pPr>
        <w:pStyle w:val="ListParagraph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You will be familiar with individual education plan (IEP) targets and the set outcomes that are outlined in pupil’s education health care plans and work towards achieving them.</w:t>
      </w:r>
    </w:p>
    <w:p w:rsidR="002249B9" w:rsidRPr="00B745D0" w:rsidRDefault="002249B9" w:rsidP="00B822FB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2249B9" w:rsidRPr="00B745D0" w:rsidRDefault="002249B9" w:rsidP="00D6022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 xml:space="preserve">You will provide detailed verbal and written feedback on intervention content, pupil responses to learning activities and </w:t>
      </w:r>
      <w:r w:rsidR="00905EFD">
        <w:rPr>
          <w:rFonts w:ascii="Arial" w:hAnsi="Arial" w:cs="Arial"/>
          <w:lang w:val="en-US"/>
        </w:rPr>
        <w:t>be able to record</w:t>
      </w:r>
      <w:r w:rsidRPr="00B745D0">
        <w:rPr>
          <w:rFonts w:ascii="Arial" w:hAnsi="Arial" w:cs="Arial"/>
          <w:lang w:val="en-US"/>
        </w:rPr>
        <w:t xml:space="preserve"> information on SPOD.</w:t>
      </w:r>
    </w:p>
    <w:p w:rsidR="002249B9" w:rsidRPr="00B745D0" w:rsidRDefault="002249B9" w:rsidP="00B822FB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D4081A" w:rsidRPr="00B745D0" w:rsidRDefault="00D4081A" w:rsidP="00D6022A">
      <w:pPr>
        <w:pStyle w:val="ListParagraph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You will contribute to programmes of observation and assessment as planned by Pathways Coordinator/SENCO and provide reports, evaluations and other information to assist in the provision of appropriate support for specific children</w:t>
      </w:r>
      <w:r w:rsidR="0081635D" w:rsidRPr="00B745D0">
        <w:rPr>
          <w:rFonts w:ascii="Arial" w:hAnsi="Arial" w:cs="Arial"/>
          <w:lang w:val="en-US"/>
        </w:rPr>
        <w:t>.</w:t>
      </w:r>
    </w:p>
    <w:p w:rsidR="0081635D" w:rsidRPr="00B745D0" w:rsidRDefault="0081635D" w:rsidP="00B822FB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81635D" w:rsidRPr="00B745D0" w:rsidRDefault="0081635D" w:rsidP="00D6022A">
      <w:pPr>
        <w:pStyle w:val="ListParagraph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You will support pupils</w:t>
      </w:r>
      <w:r w:rsidR="002B1A3D">
        <w:rPr>
          <w:rFonts w:ascii="Arial" w:hAnsi="Arial" w:cs="Arial"/>
          <w:lang w:val="en-US"/>
        </w:rPr>
        <w:t>’</w:t>
      </w:r>
      <w:r w:rsidRPr="00B745D0">
        <w:rPr>
          <w:rFonts w:ascii="Arial" w:hAnsi="Arial" w:cs="Arial"/>
          <w:lang w:val="en-US"/>
        </w:rPr>
        <w:t xml:space="preserve"> holistically by receiving instructions directly from professional or specialist support staff involved in the </w:t>
      </w:r>
      <w:r w:rsidR="002B1A3D">
        <w:rPr>
          <w:rFonts w:ascii="Arial" w:hAnsi="Arial" w:cs="Arial"/>
          <w:lang w:val="en-US"/>
        </w:rPr>
        <w:t>pupil</w:t>
      </w:r>
      <w:r w:rsidRPr="00B745D0">
        <w:rPr>
          <w:rFonts w:ascii="Arial" w:hAnsi="Arial" w:cs="Arial"/>
          <w:lang w:val="en-US"/>
        </w:rPr>
        <w:t>’s education. These may include social workers, speech therapists, educational therapists, educational psychologists and psychotherapist/counsellors</w:t>
      </w:r>
    </w:p>
    <w:p w:rsidR="0081635D" w:rsidRPr="00B745D0" w:rsidRDefault="0081635D" w:rsidP="00B822FB">
      <w:pPr>
        <w:suppressAutoHyphens/>
        <w:autoSpaceDN w:val="0"/>
        <w:jc w:val="both"/>
        <w:textAlignment w:val="baseline"/>
        <w:rPr>
          <w:rFonts w:ascii="Arial" w:hAnsi="Arial" w:cs="Arial"/>
          <w:lang w:val="en-US"/>
        </w:rPr>
      </w:pPr>
    </w:p>
    <w:p w:rsidR="0081635D" w:rsidRPr="00B745D0" w:rsidRDefault="0081635D" w:rsidP="00B822FB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81635D" w:rsidRPr="00B745D0" w:rsidRDefault="002B1A3D" w:rsidP="00D6022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Hold the role of K</w:t>
      </w:r>
      <w:r w:rsidR="0081635D" w:rsidRPr="00B745D0">
        <w:rPr>
          <w:rFonts w:ascii="Arial" w:hAnsi="Arial" w:cs="Arial"/>
          <w:lang w:val="en-US"/>
        </w:rPr>
        <w:t>eyworker for a pupil, taking responsibility for their welfare and making referrals for support to agencies.   Developing a positive working relationship with parents.  Attend professionals meetings as necessary with support from line manager.</w:t>
      </w:r>
    </w:p>
    <w:p w:rsidR="00D6022A" w:rsidRPr="00B745D0" w:rsidRDefault="00D6022A" w:rsidP="00B822FB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D6022A" w:rsidRPr="00B745D0" w:rsidRDefault="00D6022A" w:rsidP="00D6022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Attend Keyworker and staff meetings as required, usually two per week and other events such as parent meetings as required.</w:t>
      </w:r>
    </w:p>
    <w:p w:rsidR="006D3CDA" w:rsidRPr="00B745D0" w:rsidRDefault="006D3CDA" w:rsidP="00B822FB">
      <w:pPr>
        <w:jc w:val="both"/>
        <w:rPr>
          <w:rFonts w:ascii="Arial" w:hAnsi="Arial" w:cs="Arial"/>
          <w:lang w:val="en-US"/>
        </w:rPr>
      </w:pPr>
    </w:p>
    <w:p w:rsidR="000C6C78" w:rsidRPr="00B745D0" w:rsidRDefault="000C6C78" w:rsidP="00D6022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 xml:space="preserve">Accompany staff and small groups or individual </w:t>
      </w:r>
      <w:r w:rsidR="002B1A3D">
        <w:rPr>
          <w:rFonts w:ascii="Arial" w:hAnsi="Arial" w:cs="Arial"/>
          <w:lang w:val="en-US"/>
        </w:rPr>
        <w:t>pupils</w:t>
      </w:r>
      <w:r w:rsidRPr="00B745D0">
        <w:rPr>
          <w:rFonts w:ascii="Arial" w:hAnsi="Arial" w:cs="Arial"/>
          <w:lang w:val="en-US"/>
        </w:rPr>
        <w:t xml:space="preserve"> on off-site activities </w:t>
      </w:r>
      <w:r w:rsidR="00947F56" w:rsidRPr="00B745D0">
        <w:rPr>
          <w:rFonts w:ascii="Arial" w:hAnsi="Arial" w:cs="Arial"/>
          <w:lang w:val="en-US"/>
        </w:rPr>
        <w:t>w</w:t>
      </w:r>
      <w:r w:rsidRPr="00B745D0">
        <w:rPr>
          <w:rFonts w:ascii="Arial" w:hAnsi="Arial" w:cs="Arial"/>
          <w:lang w:val="en-US"/>
        </w:rPr>
        <w:t>orking independently or collaboratively with other staff members.</w:t>
      </w:r>
    </w:p>
    <w:p w:rsidR="00D4081A" w:rsidRPr="00B745D0" w:rsidRDefault="00D4081A" w:rsidP="00B822FB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D4081A" w:rsidRPr="00B745D0" w:rsidRDefault="00D4081A" w:rsidP="00D6022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 xml:space="preserve">You will support the role of parents in pupils’ learning and contribute to/lead meetings with parents to provide constructive feedback on </w:t>
      </w:r>
      <w:r w:rsidR="002B1A3D">
        <w:rPr>
          <w:rFonts w:ascii="Arial" w:hAnsi="Arial" w:cs="Arial"/>
          <w:lang w:val="en-US"/>
        </w:rPr>
        <w:t>pupil</w:t>
      </w:r>
      <w:r w:rsidRPr="00B745D0">
        <w:rPr>
          <w:rFonts w:ascii="Arial" w:hAnsi="Arial" w:cs="Arial"/>
          <w:lang w:val="en-US"/>
        </w:rPr>
        <w:t xml:space="preserve"> progress, achievement and behaviour, maintaining sensitivity and confidentiality at all times.</w:t>
      </w:r>
    </w:p>
    <w:p w:rsidR="0081635D" w:rsidRPr="00B745D0" w:rsidRDefault="0081635D" w:rsidP="00B822FB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81635D" w:rsidRPr="00B745D0" w:rsidRDefault="0081635D" w:rsidP="00D6022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You will foster and maintain constructive and supportive relationships with parents/carers,</w:t>
      </w:r>
      <w:r w:rsidR="00D6022A" w:rsidRPr="00B745D0">
        <w:rPr>
          <w:rFonts w:ascii="Arial" w:hAnsi="Arial" w:cs="Arial"/>
          <w:lang w:val="en-US"/>
        </w:rPr>
        <w:t xml:space="preserve"> </w:t>
      </w:r>
      <w:r w:rsidRPr="00B745D0">
        <w:rPr>
          <w:rFonts w:ascii="Arial" w:hAnsi="Arial" w:cs="Arial"/>
          <w:lang w:val="en-US"/>
        </w:rPr>
        <w:t>exchanging appropriate information, facilitating their support for their child’s attendance, access and learning, and supporting home to school and community links.</w:t>
      </w:r>
    </w:p>
    <w:p w:rsidR="00D6022A" w:rsidRPr="00B745D0" w:rsidRDefault="00D6022A" w:rsidP="00B822FB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1311B6" w:rsidRPr="00B745D0" w:rsidRDefault="00947F56" w:rsidP="00D6022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 xml:space="preserve">Supporting the team of </w:t>
      </w:r>
      <w:r w:rsidR="00723525" w:rsidRPr="00B745D0">
        <w:rPr>
          <w:rFonts w:ascii="Arial" w:hAnsi="Arial" w:cs="Arial"/>
          <w:lang w:val="en-US"/>
        </w:rPr>
        <w:t xml:space="preserve">staff members </w:t>
      </w:r>
      <w:r w:rsidR="00572430" w:rsidRPr="00B745D0">
        <w:rPr>
          <w:rFonts w:ascii="Arial" w:hAnsi="Arial" w:cs="Arial"/>
          <w:lang w:val="en-US"/>
        </w:rPr>
        <w:t>in maintaining and updating</w:t>
      </w:r>
      <w:r w:rsidR="005078A9" w:rsidRPr="00B745D0">
        <w:rPr>
          <w:rFonts w:ascii="Arial" w:hAnsi="Arial" w:cs="Arial"/>
          <w:lang w:val="en-US"/>
        </w:rPr>
        <w:t xml:space="preserve"> displays</w:t>
      </w:r>
      <w:r w:rsidR="00572430" w:rsidRPr="00B745D0">
        <w:rPr>
          <w:rFonts w:ascii="Arial" w:hAnsi="Arial" w:cs="Arial"/>
          <w:lang w:val="en-US"/>
        </w:rPr>
        <w:t>.</w:t>
      </w:r>
    </w:p>
    <w:p w:rsidR="00065531" w:rsidRPr="00B745D0" w:rsidRDefault="00065531" w:rsidP="00B822FB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:rsidR="00A75272" w:rsidRPr="00B745D0" w:rsidRDefault="00A75272" w:rsidP="00D6022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45D0">
        <w:rPr>
          <w:rFonts w:ascii="Arial" w:hAnsi="Arial" w:cs="Arial"/>
        </w:rPr>
        <w:t xml:space="preserve">Be fully aware of and understand the duties and responsibilities arising from the Children Act 2004 and </w:t>
      </w:r>
      <w:r w:rsidR="00C82F22" w:rsidRPr="00B745D0">
        <w:rPr>
          <w:rFonts w:ascii="Arial" w:hAnsi="Arial" w:cs="Arial"/>
        </w:rPr>
        <w:t xml:space="preserve">Keeping pupil Safe in Education legislation </w:t>
      </w:r>
      <w:r w:rsidRPr="00B745D0">
        <w:rPr>
          <w:rFonts w:ascii="Arial" w:hAnsi="Arial" w:cs="Arial"/>
        </w:rPr>
        <w:t>in relation to child protection and safeguarding children and young people as this applies to your role within the School.</w:t>
      </w:r>
    </w:p>
    <w:p w:rsidR="00A75272" w:rsidRPr="00B745D0" w:rsidRDefault="00A75272" w:rsidP="00B822FB">
      <w:pPr>
        <w:pStyle w:val="ListParagraph"/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75272" w:rsidRPr="00B745D0" w:rsidRDefault="000C6C78" w:rsidP="00D6022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</w:rPr>
        <w:t xml:space="preserve">Ensure that </w:t>
      </w:r>
      <w:r w:rsidR="00C84086" w:rsidRPr="00B745D0">
        <w:rPr>
          <w:rFonts w:ascii="Arial" w:hAnsi="Arial" w:cs="Arial"/>
        </w:rPr>
        <w:t xml:space="preserve">Safeguarding Lead and </w:t>
      </w:r>
      <w:r w:rsidR="00723525" w:rsidRPr="00B745D0">
        <w:rPr>
          <w:rFonts w:ascii="Arial" w:hAnsi="Arial" w:cs="Arial"/>
        </w:rPr>
        <w:t>line manager are</w:t>
      </w:r>
      <w:r w:rsidR="00A75272" w:rsidRPr="00B745D0">
        <w:rPr>
          <w:rFonts w:ascii="Arial" w:hAnsi="Arial" w:cs="Arial"/>
        </w:rPr>
        <w:t xml:space="preserve"> made aware and kept fully informed of any concerns which you may have in relation to safeguarding and/or child protection</w:t>
      </w:r>
      <w:r w:rsidR="00723525" w:rsidRPr="00B745D0">
        <w:rPr>
          <w:rFonts w:ascii="Arial" w:hAnsi="Arial" w:cs="Arial"/>
        </w:rPr>
        <w:t>.</w:t>
      </w:r>
    </w:p>
    <w:p w:rsidR="00880CA8" w:rsidRPr="00B745D0" w:rsidRDefault="00880CA8" w:rsidP="00B822FB">
      <w:pPr>
        <w:pStyle w:val="ListParagraph"/>
        <w:jc w:val="both"/>
        <w:rPr>
          <w:rFonts w:ascii="Arial" w:hAnsi="Arial" w:cs="Arial"/>
          <w:lang w:val="en-US"/>
        </w:rPr>
      </w:pPr>
    </w:p>
    <w:p w:rsidR="00880CA8" w:rsidRPr="00B745D0" w:rsidRDefault="00880CA8" w:rsidP="00D6022A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Undertake any such reasonable duties as the Head Teacher may request</w:t>
      </w:r>
      <w:r w:rsidR="000C6C78" w:rsidRPr="00B745D0">
        <w:rPr>
          <w:rFonts w:ascii="Arial" w:hAnsi="Arial" w:cs="Arial"/>
          <w:lang w:val="en-US"/>
        </w:rPr>
        <w:t>.</w:t>
      </w:r>
    </w:p>
    <w:p w:rsidR="00A84772" w:rsidRPr="00B745D0" w:rsidRDefault="00A84772" w:rsidP="00B822FB">
      <w:pPr>
        <w:pStyle w:val="ListParagraph"/>
        <w:jc w:val="both"/>
        <w:rPr>
          <w:rFonts w:ascii="Arial" w:hAnsi="Arial" w:cs="Arial"/>
        </w:rPr>
      </w:pPr>
    </w:p>
    <w:p w:rsidR="00A84772" w:rsidRPr="00B745D0" w:rsidRDefault="00A84772" w:rsidP="00D6022A">
      <w:pPr>
        <w:pStyle w:val="ListParagraph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B745D0">
        <w:rPr>
          <w:rFonts w:ascii="Arial" w:hAnsi="Arial" w:cs="Arial"/>
        </w:rPr>
        <w:t>P</w:t>
      </w:r>
      <w:r w:rsidR="008A4D60" w:rsidRPr="00B745D0">
        <w:rPr>
          <w:rFonts w:ascii="Arial" w:hAnsi="Arial" w:cs="Arial"/>
        </w:rPr>
        <w:t xml:space="preserve">articipate in annual appraisals </w:t>
      </w:r>
      <w:r w:rsidRPr="00B745D0">
        <w:rPr>
          <w:rFonts w:ascii="Arial" w:hAnsi="Arial" w:cs="Arial"/>
        </w:rPr>
        <w:t xml:space="preserve">providing clear evidence of </w:t>
      </w:r>
      <w:r w:rsidR="008A4D60" w:rsidRPr="00B745D0">
        <w:rPr>
          <w:rFonts w:ascii="Arial" w:hAnsi="Arial" w:cs="Arial"/>
        </w:rPr>
        <w:t>appraisal targets</w:t>
      </w:r>
    </w:p>
    <w:p w:rsidR="00A84772" w:rsidRPr="00B745D0" w:rsidRDefault="00A84772" w:rsidP="00B822FB">
      <w:pPr>
        <w:pStyle w:val="ListParagraph"/>
        <w:jc w:val="both"/>
        <w:rPr>
          <w:rFonts w:ascii="Arial" w:hAnsi="Arial" w:cs="Arial"/>
        </w:rPr>
      </w:pPr>
    </w:p>
    <w:p w:rsidR="00A84772" w:rsidRPr="00B745D0" w:rsidRDefault="00A84772" w:rsidP="00D6022A">
      <w:pPr>
        <w:pStyle w:val="ListParagraph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Arial" w:hAnsi="Arial" w:cs="Arial"/>
        </w:rPr>
      </w:pPr>
      <w:r w:rsidRPr="00B745D0">
        <w:rPr>
          <w:rFonts w:ascii="Arial" w:hAnsi="Arial" w:cs="Arial"/>
        </w:rPr>
        <w:t xml:space="preserve">Participate in training as appropriate </w:t>
      </w:r>
      <w:r w:rsidR="000C6C78" w:rsidRPr="00B745D0">
        <w:rPr>
          <w:rFonts w:ascii="Arial" w:hAnsi="Arial" w:cs="Arial"/>
        </w:rPr>
        <w:t>and to support cont</w:t>
      </w:r>
      <w:r w:rsidR="00723525" w:rsidRPr="00B745D0">
        <w:rPr>
          <w:rFonts w:ascii="Arial" w:hAnsi="Arial" w:cs="Arial"/>
        </w:rPr>
        <w:t>inuous professional development.</w:t>
      </w:r>
    </w:p>
    <w:p w:rsidR="00A84772" w:rsidRPr="00B745D0" w:rsidRDefault="00A84772" w:rsidP="00B822FB">
      <w:pPr>
        <w:pStyle w:val="ListParagraph"/>
        <w:jc w:val="both"/>
        <w:rPr>
          <w:rFonts w:ascii="Arial" w:hAnsi="Arial" w:cs="Arial"/>
        </w:rPr>
      </w:pPr>
    </w:p>
    <w:p w:rsidR="00723525" w:rsidRPr="00B745D0" w:rsidRDefault="00723525" w:rsidP="00B822FB">
      <w:pPr>
        <w:pStyle w:val="ListParagraph"/>
        <w:jc w:val="both"/>
        <w:rPr>
          <w:rFonts w:ascii="Arial" w:hAnsi="Arial" w:cs="Arial"/>
        </w:rPr>
      </w:pPr>
    </w:p>
    <w:p w:rsidR="00D638C4" w:rsidRPr="00B745D0" w:rsidRDefault="00D638C4" w:rsidP="00B745D0">
      <w:pPr>
        <w:jc w:val="center"/>
        <w:rPr>
          <w:rFonts w:ascii="Arial" w:hAnsi="Arial" w:cs="Arial"/>
          <w:b/>
          <w:lang w:val="en-US"/>
        </w:rPr>
      </w:pPr>
      <w:r w:rsidRPr="00B745D0">
        <w:rPr>
          <w:rFonts w:ascii="Arial" w:hAnsi="Arial" w:cs="Arial"/>
          <w:lang w:val="en-US"/>
        </w:rPr>
        <w:br w:type="page"/>
      </w:r>
      <w:r w:rsidRPr="00B745D0">
        <w:rPr>
          <w:rFonts w:ascii="Arial" w:hAnsi="Arial" w:cs="Arial"/>
          <w:b/>
          <w:lang w:val="en-US"/>
        </w:rPr>
        <w:lastRenderedPageBreak/>
        <w:t>WANDSWORTH BOROUGH COUNCIL</w:t>
      </w:r>
    </w:p>
    <w:p w:rsidR="00D638C4" w:rsidRPr="00B745D0" w:rsidRDefault="00D638C4" w:rsidP="00B745D0">
      <w:pPr>
        <w:ind w:left="360"/>
        <w:jc w:val="center"/>
        <w:rPr>
          <w:rFonts w:ascii="Arial" w:hAnsi="Arial" w:cs="Arial"/>
          <w:b/>
          <w:lang w:val="en-US"/>
        </w:rPr>
      </w:pPr>
    </w:p>
    <w:p w:rsidR="00D638C4" w:rsidRPr="00B745D0" w:rsidRDefault="00D638C4" w:rsidP="00B745D0">
      <w:pPr>
        <w:ind w:left="360"/>
        <w:jc w:val="center"/>
        <w:rPr>
          <w:rFonts w:ascii="Arial" w:hAnsi="Arial" w:cs="Arial"/>
          <w:b/>
          <w:lang w:val="en-US"/>
        </w:rPr>
      </w:pPr>
      <w:r w:rsidRPr="00B745D0">
        <w:rPr>
          <w:rFonts w:ascii="Arial" w:hAnsi="Arial" w:cs="Arial"/>
          <w:b/>
          <w:lang w:val="en-US"/>
        </w:rPr>
        <w:t>FRAN</w:t>
      </w:r>
      <w:r w:rsidR="00110C1B" w:rsidRPr="00B745D0">
        <w:rPr>
          <w:rFonts w:ascii="Arial" w:hAnsi="Arial" w:cs="Arial"/>
          <w:b/>
          <w:lang w:val="en-US"/>
        </w:rPr>
        <w:t>CIS BARBER PUPIL REFERRAL UNIT</w:t>
      </w:r>
    </w:p>
    <w:p w:rsidR="00D638C4" w:rsidRPr="00B745D0" w:rsidRDefault="00D638C4" w:rsidP="00B745D0">
      <w:pPr>
        <w:ind w:left="360"/>
        <w:jc w:val="center"/>
        <w:rPr>
          <w:rFonts w:ascii="Arial" w:hAnsi="Arial" w:cs="Arial"/>
          <w:b/>
          <w:lang w:val="en-US"/>
        </w:rPr>
      </w:pPr>
    </w:p>
    <w:p w:rsidR="00D638C4" w:rsidRPr="00B745D0" w:rsidRDefault="005803B4" w:rsidP="00B745D0">
      <w:pPr>
        <w:ind w:left="360"/>
        <w:jc w:val="center"/>
        <w:rPr>
          <w:rFonts w:ascii="Arial" w:hAnsi="Arial" w:cs="Arial"/>
          <w:b/>
          <w:lang w:val="en-US"/>
        </w:rPr>
      </w:pPr>
      <w:r w:rsidRPr="00B745D0">
        <w:rPr>
          <w:rFonts w:ascii="Arial" w:hAnsi="Arial" w:cs="Arial"/>
          <w:b/>
          <w:u w:val="single"/>
          <w:lang w:val="en-US"/>
        </w:rPr>
        <w:t>Learning Men</w:t>
      </w:r>
      <w:r w:rsidR="00907F2B" w:rsidRPr="00B745D0">
        <w:rPr>
          <w:rFonts w:ascii="Arial" w:hAnsi="Arial" w:cs="Arial"/>
          <w:b/>
          <w:u w:val="single"/>
          <w:lang w:val="en-US"/>
        </w:rPr>
        <w:t>to</w:t>
      </w:r>
      <w:r w:rsidRPr="00B745D0">
        <w:rPr>
          <w:rFonts w:ascii="Arial" w:hAnsi="Arial" w:cs="Arial"/>
          <w:b/>
          <w:u w:val="single"/>
          <w:lang w:val="en-US"/>
        </w:rPr>
        <w:t xml:space="preserve">r </w:t>
      </w:r>
      <w:r w:rsidR="00907F2B" w:rsidRPr="00B745D0">
        <w:rPr>
          <w:rFonts w:ascii="Arial" w:hAnsi="Arial" w:cs="Arial"/>
          <w:b/>
          <w:u w:val="single"/>
          <w:lang w:val="en-US"/>
        </w:rPr>
        <w:t xml:space="preserve">- </w:t>
      </w:r>
      <w:r w:rsidR="0032685B" w:rsidRPr="00B745D0">
        <w:rPr>
          <w:rFonts w:ascii="Arial" w:hAnsi="Arial" w:cs="Arial"/>
          <w:b/>
          <w:u w:val="single"/>
          <w:lang w:val="en-US"/>
        </w:rPr>
        <w:t>in Pathways</w:t>
      </w:r>
    </w:p>
    <w:p w:rsidR="00D638C4" w:rsidRPr="00B745D0" w:rsidRDefault="00D638C4" w:rsidP="00B745D0">
      <w:pPr>
        <w:ind w:left="360"/>
        <w:jc w:val="center"/>
        <w:rPr>
          <w:rFonts w:ascii="Arial" w:hAnsi="Arial" w:cs="Arial"/>
          <w:b/>
          <w:lang w:val="en-US"/>
        </w:rPr>
      </w:pPr>
    </w:p>
    <w:p w:rsidR="00D638C4" w:rsidRPr="00B745D0" w:rsidRDefault="00D638C4" w:rsidP="00B745D0">
      <w:pPr>
        <w:ind w:left="360"/>
        <w:jc w:val="center"/>
        <w:rPr>
          <w:rFonts w:ascii="Arial" w:hAnsi="Arial" w:cs="Arial"/>
          <w:b/>
          <w:lang w:val="en-US"/>
        </w:rPr>
      </w:pPr>
      <w:r w:rsidRPr="00B745D0">
        <w:rPr>
          <w:rFonts w:ascii="Arial" w:hAnsi="Arial" w:cs="Arial"/>
          <w:b/>
          <w:lang w:val="en-US"/>
        </w:rPr>
        <w:t>PERSON SPECIFICATION</w:t>
      </w:r>
    </w:p>
    <w:p w:rsidR="00D638C4" w:rsidRPr="00B745D0" w:rsidRDefault="00D638C4" w:rsidP="00D6022A">
      <w:pPr>
        <w:ind w:left="360"/>
        <w:jc w:val="both"/>
        <w:rPr>
          <w:rFonts w:ascii="Arial" w:hAnsi="Arial" w:cs="Arial"/>
          <w:lang w:val="en-US"/>
        </w:rPr>
      </w:pPr>
    </w:p>
    <w:p w:rsidR="00193AB1" w:rsidRPr="00B745D0" w:rsidRDefault="00193AB1" w:rsidP="00D6022A">
      <w:pPr>
        <w:ind w:left="360"/>
        <w:jc w:val="both"/>
        <w:rPr>
          <w:rFonts w:ascii="Arial" w:hAnsi="Arial" w:cs="Arial"/>
          <w:b/>
          <w:lang w:val="en-US"/>
        </w:rPr>
      </w:pPr>
      <w:r w:rsidRPr="00B745D0">
        <w:rPr>
          <w:rFonts w:ascii="Arial" w:hAnsi="Arial" w:cs="Arial"/>
          <w:b/>
          <w:lang w:val="en-US"/>
        </w:rPr>
        <w:t>The successful Candidate will</w:t>
      </w:r>
      <w:r w:rsidR="00B822FB" w:rsidRPr="00B745D0">
        <w:rPr>
          <w:rFonts w:ascii="Arial" w:hAnsi="Arial" w:cs="Arial"/>
          <w:b/>
          <w:lang w:val="en-US"/>
        </w:rPr>
        <w:t xml:space="preserve"> have experience in</w:t>
      </w:r>
      <w:r w:rsidRPr="00B745D0">
        <w:rPr>
          <w:rFonts w:ascii="Arial" w:hAnsi="Arial" w:cs="Arial"/>
          <w:b/>
          <w:lang w:val="en-US"/>
        </w:rPr>
        <w:t>:</w:t>
      </w:r>
    </w:p>
    <w:p w:rsidR="00D638C4" w:rsidRPr="00B745D0" w:rsidRDefault="00D638C4" w:rsidP="00D6022A">
      <w:pPr>
        <w:ind w:left="360"/>
        <w:jc w:val="both"/>
        <w:rPr>
          <w:rFonts w:ascii="Arial" w:hAnsi="Arial" w:cs="Arial"/>
          <w:lang w:val="en-US"/>
        </w:rPr>
      </w:pPr>
    </w:p>
    <w:p w:rsidR="00B745D0" w:rsidRPr="00B745D0" w:rsidRDefault="00B745D0" w:rsidP="00B745D0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Understanding of personalised learning and its importance to some young people.</w:t>
      </w:r>
    </w:p>
    <w:p w:rsidR="00B745D0" w:rsidRPr="00B745D0" w:rsidRDefault="00B745D0" w:rsidP="00B745D0">
      <w:pPr>
        <w:pStyle w:val="ListParagraph"/>
        <w:ind w:left="1080"/>
        <w:rPr>
          <w:rFonts w:ascii="Arial" w:hAnsi="Arial" w:cs="Arial"/>
          <w:lang w:val="en-US"/>
        </w:rPr>
      </w:pPr>
    </w:p>
    <w:p w:rsidR="00B745D0" w:rsidRPr="00B745D0" w:rsidRDefault="00B745D0" w:rsidP="00B745D0">
      <w:pPr>
        <w:pStyle w:val="ListParagraph"/>
        <w:numPr>
          <w:ilvl w:val="0"/>
          <w:numId w:val="13"/>
        </w:numPr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Ability to take responsibility and work with autonomy within set boundaries.</w:t>
      </w:r>
    </w:p>
    <w:p w:rsidR="00B745D0" w:rsidRPr="00B745D0" w:rsidRDefault="00B745D0" w:rsidP="00B745D0">
      <w:pPr>
        <w:pStyle w:val="ListParagraph"/>
        <w:ind w:left="1080"/>
        <w:rPr>
          <w:rFonts w:ascii="Arial" w:hAnsi="Arial" w:cs="Arial"/>
          <w:lang w:val="en-US"/>
        </w:rPr>
      </w:pPr>
    </w:p>
    <w:p w:rsidR="00B822FB" w:rsidRPr="00B745D0" w:rsidRDefault="00B822FB" w:rsidP="00B822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Working with young people and their families.</w:t>
      </w:r>
    </w:p>
    <w:p w:rsidR="00B822FB" w:rsidRPr="00B745D0" w:rsidRDefault="00B822FB" w:rsidP="00B745D0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B822FB" w:rsidRPr="00B745D0" w:rsidRDefault="00B822FB" w:rsidP="00B822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Supporting young people in challenging circumstances.</w:t>
      </w:r>
    </w:p>
    <w:p w:rsidR="00B822FB" w:rsidRPr="00B745D0" w:rsidRDefault="00B822FB" w:rsidP="00B745D0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B822FB" w:rsidRPr="00B745D0" w:rsidRDefault="00B822FB" w:rsidP="00B822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Monitoring the impact of mentoring interventions.</w:t>
      </w:r>
    </w:p>
    <w:p w:rsidR="00B822FB" w:rsidRPr="00B745D0" w:rsidRDefault="00B822FB" w:rsidP="00B745D0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B822FB" w:rsidRPr="00B745D0" w:rsidRDefault="00B822FB" w:rsidP="00B822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Dealing with confidential and sensitive information.</w:t>
      </w:r>
    </w:p>
    <w:p w:rsidR="00B822FB" w:rsidRPr="00B745D0" w:rsidRDefault="00B822FB" w:rsidP="00B745D0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B822FB" w:rsidRPr="00B745D0" w:rsidRDefault="00B822FB" w:rsidP="00B745D0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Knowledge of relevant policies/codes of practice and legislation in relation to</w:t>
      </w:r>
      <w:r w:rsidR="00B745D0" w:rsidRPr="00B745D0">
        <w:rPr>
          <w:rFonts w:ascii="Arial" w:hAnsi="Arial" w:cs="Arial"/>
          <w:lang w:val="en-US"/>
        </w:rPr>
        <w:t xml:space="preserve"> </w:t>
      </w:r>
      <w:r w:rsidRPr="00B745D0">
        <w:rPr>
          <w:rFonts w:ascii="Arial" w:hAnsi="Arial" w:cs="Arial"/>
          <w:lang w:val="en-US"/>
        </w:rPr>
        <w:t>education and child welfare/protection</w:t>
      </w:r>
    </w:p>
    <w:p w:rsidR="00B822FB" w:rsidRPr="00B745D0" w:rsidRDefault="00B822FB" w:rsidP="00B822FB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B822FB" w:rsidRPr="00B745D0" w:rsidRDefault="00B822FB" w:rsidP="00B822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Knowledge of strategies to recognise and reward efforts and achievements towards self-reliance as appropriate.</w:t>
      </w:r>
    </w:p>
    <w:p w:rsidR="00B822FB" w:rsidRPr="00B745D0" w:rsidRDefault="00B822FB" w:rsidP="00B822FB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B822FB" w:rsidRPr="00B745D0" w:rsidRDefault="00B822FB" w:rsidP="00B822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An understanding of inclusion within formal/informal settings.</w:t>
      </w:r>
    </w:p>
    <w:p w:rsidR="00B822FB" w:rsidRPr="00B745D0" w:rsidRDefault="00B822FB" w:rsidP="00B822FB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B822FB" w:rsidRPr="00B745D0" w:rsidRDefault="00B822FB" w:rsidP="00B822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Ability to work effectively within a team.</w:t>
      </w:r>
    </w:p>
    <w:p w:rsidR="00B822FB" w:rsidRPr="00B745D0" w:rsidRDefault="00B822FB" w:rsidP="00B822FB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B822FB" w:rsidRPr="00B745D0" w:rsidRDefault="00B822FB" w:rsidP="00B822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 xml:space="preserve">Ability to use a range of IT packages, </w:t>
      </w:r>
      <w:proofErr w:type="spellStart"/>
      <w:r w:rsidRPr="00B745D0">
        <w:rPr>
          <w:rFonts w:ascii="Arial" w:hAnsi="Arial" w:cs="Arial"/>
          <w:lang w:val="en-US"/>
        </w:rPr>
        <w:t>i.e</w:t>
      </w:r>
      <w:proofErr w:type="spellEnd"/>
      <w:r w:rsidRPr="00B745D0">
        <w:rPr>
          <w:rFonts w:ascii="Arial" w:hAnsi="Arial" w:cs="Arial"/>
          <w:lang w:val="en-US"/>
        </w:rPr>
        <w:t xml:space="preserve"> Microsoft Word, Excel, PowerPoint, Publisher and Outlook.</w:t>
      </w:r>
    </w:p>
    <w:p w:rsidR="00B822FB" w:rsidRPr="00B745D0" w:rsidRDefault="00B822FB" w:rsidP="00B822FB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B822FB" w:rsidRPr="00B745D0" w:rsidRDefault="00B822FB" w:rsidP="00B822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Ability to build effective working relationships with young people, parents/carers and colleagues.</w:t>
      </w:r>
    </w:p>
    <w:p w:rsidR="00B822FB" w:rsidRPr="00B745D0" w:rsidRDefault="00B822FB" w:rsidP="00B822FB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B822FB" w:rsidRPr="00B745D0" w:rsidRDefault="00B822FB" w:rsidP="00B822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Ability to promote a positive ethos and to role model positive attributes.</w:t>
      </w:r>
    </w:p>
    <w:p w:rsidR="00B822FB" w:rsidRPr="00B745D0" w:rsidRDefault="00B822FB" w:rsidP="00B822FB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B822FB" w:rsidRPr="00B745D0" w:rsidRDefault="00B822FB" w:rsidP="00B822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Good communication and interpersonal skills.</w:t>
      </w:r>
    </w:p>
    <w:p w:rsidR="00B822FB" w:rsidRPr="00B745D0" w:rsidRDefault="00B822FB" w:rsidP="00B822FB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B822FB" w:rsidRPr="00B745D0" w:rsidRDefault="00B822FB" w:rsidP="00B822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Good organisational and time management skills.</w:t>
      </w:r>
    </w:p>
    <w:p w:rsidR="00B822FB" w:rsidRPr="00B745D0" w:rsidRDefault="00B822FB" w:rsidP="00B822FB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p w:rsidR="00B822FB" w:rsidRPr="00B745D0" w:rsidRDefault="00B822FB" w:rsidP="00B822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lang w:val="en-US"/>
        </w:rPr>
      </w:pPr>
      <w:r w:rsidRPr="00B745D0">
        <w:rPr>
          <w:rFonts w:ascii="Arial" w:hAnsi="Arial" w:cs="Arial"/>
          <w:lang w:val="en-US"/>
        </w:rPr>
        <w:t>Commitment to safeguarding and promoting the welfare of all young</w:t>
      </w:r>
    </w:p>
    <w:p w:rsidR="00B822FB" w:rsidRPr="00B745D0" w:rsidRDefault="00B822FB" w:rsidP="00B745D0">
      <w:pPr>
        <w:pStyle w:val="ListParagraph"/>
        <w:ind w:left="1080"/>
        <w:jc w:val="both"/>
        <w:rPr>
          <w:rFonts w:ascii="Arial" w:hAnsi="Arial" w:cs="Arial"/>
          <w:lang w:val="en-US"/>
        </w:rPr>
      </w:pPr>
      <w:proofErr w:type="gramStart"/>
      <w:r w:rsidRPr="00B745D0">
        <w:rPr>
          <w:rFonts w:ascii="Arial" w:hAnsi="Arial" w:cs="Arial"/>
          <w:lang w:val="en-US"/>
        </w:rPr>
        <w:t>people</w:t>
      </w:r>
      <w:proofErr w:type="gramEnd"/>
      <w:r w:rsidRPr="00B745D0">
        <w:rPr>
          <w:rFonts w:ascii="Arial" w:hAnsi="Arial" w:cs="Arial"/>
          <w:lang w:val="en-US"/>
        </w:rPr>
        <w:t xml:space="preserve"> at Francis Barber Pru and awareness of own responsibilities</w:t>
      </w:r>
    </w:p>
    <w:p w:rsidR="00B822FB" w:rsidRPr="00B745D0" w:rsidRDefault="00B822FB" w:rsidP="00B822FB">
      <w:pPr>
        <w:pStyle w:val="ListParagraph"/>
        <w:ind w:left="1080"/>
        <w:jc w:val="both"/>
        <w:rPr>
          <w:rFonts w:ascii="Arial" w:hAnsi="Arial" w:cs="Arial"/>
          <w:lang w:val="en-US"/>
        </w:rPr>
      </w:pPr>
      <w:proofErr w:type="gramStart"/>
      <w:r w:rsidRPr="00B745D0">
        <w:rPr>
          <w:rFonts w:ascii="Arial" w:hAnsi="Arial" w:cs="Arial"/>
          <w:lang w:val="en-US"/>
        </w:rPr>
        <w:t>in</w:t>
      </w:r>
      <w:proofErr w:type="gramEnd"/>
      <w:r w:rsidRPr="00B745D0">
        <w:rPr>
          <w:rFonts w:ascii="Arial" w:hAnsi="Arial" w:cs="Arial"/>
          <w:lang w:val="en-US"/>
        </w:rPr>
        <w:t xml:space="preserve"> this regard. </w:t>
      </w:r>
    </w:p>
    <w:p w:rsidR="003D4F50" w:rsidRPr="00B745D0" w:rsidRDefault="003D4F50" w:rsidP="00B822FB">
      <w:pPr>
        <w:pStyle w:val="ListParagraph"/>
        <w:ind w:left="1080"/>
        <w:jc w:val="both"/>
        <w:rPr>
          <w:rFonts w:ascii="Arial" w:hAnsi="Arial" w:cs="Arial"/>
          <w:lang w:val="en-US"/>
        </w:rPr>
      </w:pPr>
    </w:p>
    <w:sectPr w:rsidR="003D4F50" w:rsidRPr="00B745D0" w:rsidSect="003C05D9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187" w:rsidRDefault="00DF6187">
      <w:r>
        <w:separator/>
      </w:r>
    </w:p>
  </w:endnote>
  <w:endnote w:type="continuationSeparator" w:id="0">
    <w:p w:rsidR="00DF6187" w:rsidRDefault="00DF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87" w:rsidRDefault="00DF6187" w:rsidP="00217C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6187" w:rsidRDefault="00DF6187" w:rsidP="00217C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187" w:rsidRDefault="00DF6187" w:rsidP="00217C49">
    <w:pPr>
      <w:pStyle w:val="Footer"/>
      <w:framePr w:wrap="around" w:vAnchor="text" w:hAnchor="margin" w:xAlign="center" w:y="1"/>
      <w:rPr>
        <w:rStyle w:val="PageNumber"/>
      </w:rPr>
    </w:pPr>
  </w:p>
  <w:p w:rsidR="00DF6187" w:rsidRDefault="00DF6187" w:rsidP="00217C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187" w:rsidRDefault="00DF6187">
      <w:r>
        <w:separator/>
      </w:r>
    </w:p>
  </w:footnote>
  <w:footnote w:type="continuationSeparator" w:id="0">
    <w:p w:rsidR="00DF6187" w:rsidRDefault="00DF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AB5"/>
    <w:multiLevelType w:val="hybridMultilevel"/>
    <w:tmpl w:val="93A81D8E"/>
    <w:lvl w:ilvl="0" w:tplc="30EE6C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705E9"/>
    <w:multiLevelType w:val="hybridMultilevel"/>
    <w:tmpl w:val="101A0D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02EEA"/>
    <w:multiLevelType w:val="hybridMultilevel"/>
    <w:tmpl w:val="F5708AB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22901"/>
    <w:multiLevelType w:val="hybridMultilevel"/>
    <w:tmpl w:val="A26EE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F10CC"/>
    <w:multiLevelType w:val="hybridMultilevel"/>
    <w:tmpl w:val="85942006"/>
    <w:lvl w:ilvl="0" w:tplc="23F61936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266064"/>
    <w:multiLevelType w:val="hybridMultilevel"/>
    <w:tmpl w:val="BC8011B0"/>
    <w:lvl w:ilvl="0" w:tplc="DA9C50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B81616"/>
    <w:multiLevelType w:val="hybridMultilevel"/>
    <w:tmpl w:val="F0A454E4"/>
    <w:lvl w:ilvl="0" w:tplc="0809000F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882DBD"/>
    <w:multiLevelType w:val="hybridMultilevel"/>
    <w:tmpl w:val="DB1C7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765AA1"/>
    <w:multiLevelType w:val="hybridMultilevel"/>
    <w:tmpl w:val="CDAA92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E83008"/>
    <w:multiLevelType w:val="multilevel"/>
    <w:tmpl w:val="9C8C14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5F6457BE"/>
    <w:multiLevelType w:val="hybridMultilevel"/>
    <w:tmpl w:val="D61A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A3308"/>
    <w:multiLevelType w:val="hybridMultilevel"/>
    <w:tmpl w:val="0E36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EF46C7"/>
    <w:multiLevelType w:val="hybridMultilevel"/>
    <w:tmpl w:val="F4587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50"/>
    <w:rsid w:val="000149BF"/>
    <w:rsid w:val="00065531"/>
    <w:rsid w:val="000A19BF"/>
    <w:rsid w:val="000A25A5"/>
    <w:rsid w:val="000A360B"/>
    <w:rsid w:val="000A71D6"/>
    <w:rsid w:val="000C6C78"/>
    <w:rsid w:val="000F3DB8"/>
    <w:rsid w:val="00104254"/>
    <w:rsid w:val="00110C1B"/>
    <w:rsid w:val="001311B6"/>
    <w:rsid w:val="00143F19"/>
    <w:rsid w:val="00164747"/>
    <w:rsid w:val="00184349"/>
    <w:rsid w:val="00193AB1"/>
    <w:rsid w:val="00217C49"/>
    <w:rsid w:val="002231EC"/>
    <w:rsid w:val="002249B9"/>
    <w:rsid w:val="002255A2"/>
    <w:rsid w:val="00257FA6"/>
    <w:rsid w:val="0026048E"/>
    <w:rsid w:val="002B02E3"/>
    <w:rsid w:val="002B1A3D"/>
    <w:rsid w:val="002B2352"/>
    <w:rsid w:val="002E7C5B"/>
    <w:rsid w:val="002F6C36"/>
    <w:rsid w:val="0032685B"/>
    <w:rsid w:val="00343341"/>
    <w:rsid w:val="003743F0"/>
    <w:rsid w:val="003802D9"/>
    <w:rsid w:val="003A2BC7"/>
    <w:rsid w:val="003C05D9"/>
    <w:rsid w:val="003D4F50"/>
    <w:rsid w:val="00416B54"/>
    <w:rsid w:val="00476C56"/>
    <w:rsid w:val="005078A9"/>
    <w:rsid w:val="005210C7"/>
    <w:rsid w:val="00534B22"/>
    <w:rsid w:val="005414B1"/>
    <w:rsid w:val="0057052E"/>
    <w:rsid w:val="00572430"/>
    <w:rsid w:val="005772EE"/>
    <w:rsid w:val="005803B4"/>
    <w:rsid w:val="005A317C"/>
    <w:rsid w:val="006563A2"/>
    <w:rsid w:val="0066092E"/>
    <w:rsid w:val="00663DE6"/>
    <w:rsid w:val="006B5E1C"/>
    <w:rsid w:val="006C311E"/>
    <w:rsid w:val="006D3CDA"/>
    <w:rsid w:val="006E781C"/>
    <w:rsid w:val="00716EE3"/>
    <w:rsid w:val="00723525"/>
    <w:rsid w:val="00753134"/>
    <w:rsid w:val="0081635D"/>
    <w:rsid w:val="008520DD"/>
    <w:rsid w:val="008520F8"/>
    <w:rsid w:val="00853CDA"/>
    <w:rsid w:val="00880CA8"/>
    <w:rsid w:val="008A4D60"/>
    <w:rsid w:val="008E70E7"/>
    <w:rsid w:val="00905EFD"/>
    <w:rsid w:val="00907F2B"/>
    <w:rsid w:val="0092052F"/>
    <w:rsid w:val="00947F56"/>
    <w:rsid w:val="00966BDD"/>
    <w:rsid w:val="009955E9"/>
    <w:rsid w:val="009C3218"/>
    <w:rsid w:val="009E1606"/>
    <w:rsid w:val="009F12B8"/>
    <w:rsid w:val="00A42317"/>
    <w:rsid w:val="00A4713D"/>
    <w:rsid w:val="00A5609F"/>
    <w:rsid w:val="00A75272"/>
    <w:rsid w:val="00A75C40"/>
    <w:rsid w:val="00A84772"/>
    <w:rsid w:val="00A864E4"/>
    <w:rsid w:val="00B07E06"/>
    <w:rsid w:val="00B14E92"/>
    <w:rsid w:val="00B208B9"/>
    <w:rsid w:val="00B654AD"/>
    <w:rsid w:val="00B745D0"/>
    <w:rsid w:val="00B822FB"/>
    <w:rsid w:val="00BE0D1A"/>
    <w:rsid w:val="00BE7262"/>
    <w:rsid w:val="00C21076"/>
    <w:rsid w:val="00C319A4"/>
    <w:rsid w:val="00C51807"/>
    <w:rsid w:val="00C82F22"/>
    <w:rsid w:val="00C84086"/>
    <w:rsid w:val="00CD0216"/>
    <w:rsid w:val="00D115F7"/>
    <w:rsid w:val="00D4081A"/>
    <w:rsid w:val="00D52B33"/>
    <w:rsid w:val="00D55FA2"/>
    <w:rsid w:val="00D6022A"/>
    <w:rsid w:val="00D638C4"/>
    <w:rsid w:val="00D63FB9"/>
    <w:rsid w:val="00DA5F07"/>
    <w:rsid w:val="00DF6187"/>
    <w:rsid w:val="00E02160"/>
    <w:rsid w:val="00E101DB"/>
    <w:rsid w:val="00E102E0"/>
    <w:rsid w:val="00E625D8"/>
    <w:rsid w:val="00EE6A28"/>
    <w:rsid w:val="00F028FF"/>
    <w:rsid w:val="00F13E00"/>
    <w:rsid w:val="00FE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DEEF7F6"/>
  <w15:docId w15:val="{59F6AB29-BF90-4F88-BF6F-EA2C24AA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5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17C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7C49"/>
  </w:style>
  <w:style w:type="paragraph" w:styleId="BalloonText">
    <w:name w:val="Balloon Text"/>
    <w:basedOn w:val="Normal"/>
    <w:semiHidden/>
    <w:rsid w:val="00110C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D3CD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74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4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D1546-26F3-4241-97F9-791C43F672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5A8436-1874-4311-ADE9-ECF16FE99E41}"/>
</file>

<file path=customXml/itemProps3.xml><?xml version="1.0" encoding="utf-8"?>
<ds:datastoreItem xmlns:ds="http://schemas.openxmlformats.org/officeDocument/2006/customXml" ds:itemID="{882BFFF8-4BA4-4D67-93BD-CE42042628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4128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WANDSWORTH BOROUGH COUNCIL</vt:lpstr>
    </vt:vector>
  </TitlesOfParts>
  <Company>Francis Barber Pru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WANDSWORTH BOROUGH COUNCIL</dc:title>
  <dc:creator>jennifer  tidman</dc:creator>
  <cp:lastModifiedBy>aharris38.212</cp:lastModifiedBy>
  <cp:revision>2</cp:revision>
  <cp:lastPrinted>2018-12-17T14:57:00Z</cp:lastPrinted>
  <dcterms:created xsi:type="dcterms:W3CDTF">2023-01-18T16:27:00Z</dcterms:created>
  <dcterms:modified xsi:type="dcterms:W3CDTF">2023-01-18T16:27:00Z</dcterms:modified>
</cp:coreProperties>
</file>