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D02C" w14:textId="77777777" w:rsidR="00FE4D91" w:rsidRPr="001A28EA" w:rsidRDefault="00FE4D91" w:rsidP="00FE4D91">
      <w:pPr>
        <w:autoSpaceDE w:val="0"/>
        <w:autoSpaceDN w:val="0"/>
        <w:adjustRightInd w:val="0"/>
        <w:jc w:val="center"/>
        <w:rPr>
          <w:rFonts w:ascii="Calibri" w:hAnsi="Calibri" w:cs="Calibri"/>
          <w:b/>
          <w:bCs/>
          <w:sz w:val="36"/>
          <w:szCs w:val="36"/>
        </w:rPr>
      </w:pPr>
      <w:r w:rsidRPr="001A28EA">
        <w:rPr>
          <w:rFonts w:ascii="Calibri" w:hAnsi="Calibri" w:cs="Calibri"/>
          <w:b/>
          <w:bCs/>
          <w:sz w:val="36"/>
          <w:szCs w:val="36"/>
        </w:rPr>
        <w:t>Job Profile comprising Job Description and Person Specification</w:t>
      </w:r>
    </w:p>
    <w:p w14:paraId="498AFCBA" w14:textId="77777777" w:rsidR="00FE4D91" w:rsidRPr="001A28EA" w:rsidRDefault="00FE4D91" w:rsidP="00FE4D91">
      <w:pPr>
        <w:autoSpaceDE w:val="0"/>
        <w:autoSpaceDN w:val="0"/>
        <w:adjustRightInd w:val="0"/>
        <w:rPr>
          <w:rFonts w:ascii="Calibri" w:hAnsi="Calibri" w:cs="Calibri"/>
          <w:b/>
          <w:bCs/>
          <w:sz w:val="36"/>
          <w:szCs w:val="36"/>
        </w:rPr>
      </w:pPr>
      <w:r w:rsidRPr="001A28EA">
        <w:rPr>
          <w:rFonts w:ascii="Calibri" w:hAnsi="Calibri" w:cs="Calibri"/>
          <w:b/>
          <w:bCs/>
          <w:sz w:val="36"/>
          <w:szCs w:val="36"/>
        </w:rPr>
        <w:t>Job Description</w:t>
      </w:r>
    </w:p>
    <w:p w14:paraId="740E561E" w14:textId="77777777" w:rsidR="00FE4D91" w:rsidRPr="001A28EA" w:rsidRDefault="00FE4D91" w:rsidP="00FE4D91">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4370"/>
      </w:tblGrid>
      <w:tr w:rsidR="00FE4D91" w:rsidRPr="001A28EA" w14:paraId="12DE5951" w14:textId="77777777" w:rsidTr="00082FD6">
        <w:trPr>
          <w:trHeight w:val="828"/>
        </w:trPr>
        <w:tc>
          <w:tcPr>
            <w:tcW w:w="4261" w:type="dxa"/>
            <w:shd w:val="clear" w:color="auto" w:fill="D9D9D9"/>
          </w:tcPr>
          <w:p w14:paraId="650AA1FA" w14:textId="79BC169F" w:rsidR="00FE4D91" w:rsidRPr="001A28EA" w:rsidRDefault="00FE4D91" w:rsidP="00082FD6">
            <w:pPr>
              <w:autoSpaceDE w:val="0"/>
              <w:autoSpaceDN w:val="0"/>
              <w:adjustRightInd w:val="0"/>
              <w:rPr>
                <w:rFonts w:ascii="Calibri" w:hAnsi="Calibri" w:cs="Calibri"/>
                <w:b/>
                <w:bCs/>
              </w:rPr>
            </w:pPr>
            <w:r w:rsidRPr="001A28EA">
              <w:rPr>
                <w:rFonts w:ascii="Calibri" w:hAnsi="Calibri" w:cs="Calibri"/>
                <w:b/>
                <w:bCs/>
              </w:rPr>
              <w:t xml:space="preserve"> Job Title: </w:t>
            </w:r>
          </w:p>
          <w:p w14:paraId="3FBCCFDE" w14:textId="01D4C7BD" w:rsidR="002B6588" w:rsidRPr="001A28EA" w:rsidRDefault="002B6588" w:rsidP="00082FD6">
            <w:pPr>
              <w:autoSpaceDE w:val="0"/>
              <w:autoSpaceDN w:val="0"/>
              <w:adjustRightInd w:val="0"/>
              <w:rPr>
                <w:rFonts w:ascii="Calibri" w:hAnsi="Calibri" w:cs="Calibri"/>
                <w:b/>
                <w:bCs/>
              </w:rPr>
            </w:pPr>
            <w:r w:rsidRPr="001A28EA">
              <w:rPr>
                <w:rFonts w:ascii="Arial" w:eastAsia="Arial" w:hAnsi="Arial" w:cs="Arial"/>
                <w:b/>
                <w:bCs/>
              </w:rPr>
              <w:t>Temporary Accommodation Officer</w:t>
            </w:r>
          </w:p>
          <w:p w14:paraId="42504968" w14:textId="77777777" w:rsidR="002B6588" w:rsidRPr="001A28EA" w:rsidRDefault="002B6588" w:rsidP="00082FD6">
            <w:pPr>
              <w:autoSpaceDE w:val="0"/>
              <w:autoSpaceDN w:val="0"/>
              <w:adjustRightInd w:val="0"/>
              <w:rPr>
                <w:rFonts w:ascii="Calibri" w:hAnsi="Calibri" w:cs="Calibri"/>
                <w:b/>
                <w:bCs/>
              </w:rPr>
            </w:pPr>
          </w:p>
          <w:p w14:paraId="63F4CF02" w14:textId="77777777" w:rsidR="00FE4D91" w:rsidRPr="001A28EA" w:rsidRDefault="00FE4D91" w:rsidP="00082FD6">
            <w:pPr>
              <w:autoSpaceDE w:val="0"/>
              <w:autoSpaceDN w:val="0"/>
              <w:adjustRightInd w:val="0"/>
              <w:rPr>
                <w:rFonts w:ascii="Calibri" w:hAnsi="Calibri" w:cs="Calibri"/>
              </w:rPr>
            </w:pPr>
          </w:p>
        </w:tc>
        <w:tc>
          <w:tcPr>
            <w:tcW w:w="4494" w:type="dxa"/>
            <w:shd w:val="clear" w:color="auto" w:fill="D9D9D9"/>
          </w:tcPr>
          <w:p w14:paraId="41B65BBD" w14:textId="77777777" w:rsidR="00FE4D91" w:rsidRPr="001A28EA" w:rsidRDefault="00FE4D91" w:rsidP="00082FD6">
            <w:pPr>
              <w:autoSpaceDE w:val="0"/>
              <w:autoSpaceDN w:val="0"/>
              <w:adjustRightInd w:val="0"/>
              <w:rPr>
                <w:rFonts w:ascii="Calibri" w:hAnsi="Calibri" w:cs="Calibri"/>
                <w:bCs/>
              </w:rPr>
            </w:pPr>
            <w:r w:rsidRPr="001A28EA">
              <w:rPr>
                <w:rFonts w:ascii="Calibri" w:hAnsi="Calibri" w:cs="Calibri"/>
                <w:b/>
                <w:bCs/>
              </w:rPr>
              <w:t>Grade</w:t>
            </w:r>
            <w:r w:rsidRPr="001A28EA">
              <w:rPr>
                <w:rFonts w:ascii="Calibri" w:hAnsi="Calibri" w:cs="Calibri"/>
                <w:bCs/>
              </w:rPr>
              <w:t xml:space="preserve">: </w:t>
            </w:r>
          </w:p>
          <w:p w14:paraId="0BEA3D9A" w14:textId="054215C4" w:rsidR="00FE4D91" w:rsidRPr="001A28EA" w:rsidRDefault="002B6588" w:rsidP="00082FD6">
            <w:pPr>
              <w:autoSpaceDE w:val="0"/>
              <w:autoSpaceDN w:val="0"/>
              <w:adjustRightInd w:val="0"/>
              <w:rPr>
                <w:rFonts w:ascii="Calibri" w:hAnsi="Calibri" w:cs="Calibri"/>
                <w:bCs/>
              </w:rPr>
            </w:pPr>
            <w:r w:rsidRPr="001A28EA">
              <w:rPr>
                <w:rFonts w:ascii="Calibri" w:hAnsi="Calibri" w:cs="Calibri"/>
                <w:bCs/>
              </w:rPr>
              <w:t>PO1</w:t>
            </w:r>
          </w:p>
          <w:p w14:paraId="3449EB8D" w14:textId="77777777" w:rsidR="00FE4D91" w:rsidRPr="001A28EA" w:rsidRDefault="00FE4D91" w:rsidP="00082FD6">
            <w:pPr>
              <w:autoSpaceDE w:val="0"/>
              <w:autoSpaceDN w:val="0"/>
              <w:adjustRightInd w:val="0"/>
              <w:rPr>
                <w:rFonts w:ascii="Calibri" w:hAnsi="Calibri" w:cs="Calibri"/>
              </w:rPr>
            </w:pPr>
          </w:p>
        </w:tc>
      </w:tr>
      <w:tr w:rsidR="00FE4D91" w:rsidRPr="001A28EA" w14:paraId="0080F9A7" w14:textId="77777777" w:rsidTr="00082FD6">
        <w:trPr>
          <w:trHeight w:val="828"/>
        </w:trPr>
        <w:tc>
          <w:tcPr>
            <w:tcW w:w="4261" w:type="dxa"/>
            <w:shd w:val="clear" w:color="auto" w:fill="D9D9D9"/>
          </w:tcPr>
          <w:p w14:paraId="77152AC6" w14:textId="45A26792" w:rsidR="00FE4D91" w:rsidRPr="001A28EA" w:rsidRDefault="00FE4D91" w:rsidP="00082FD6">
            <w:pPr>
              <w:autoSpaceDE w:val="0"/>
              <w:autoSpaceDN w:val="0"/>
              <w:adjustRightInd w:val="0"/>
              <w:rPr>
                <w:rFonts w:ascii="Calibri" w:hAnsi="Calibri" w:cs="Calibri"/>
                <w:b/>
                <w:bCs/>
              </w:rPr>
            </w:pPr>
            <w:r w:rsidRPr="001A28EA">
              <w:rPr>
                <w:rFonts w:ascii="Calibri" w:hAnsi="Calibri" w:cs="Calibri"/>
                <w:b/>
                <w:bCs/>
              </w:rPr>
              <w:t xml:space="preserve">Section: </w:t>
            </w:r>
          </w:p>
          <w:p w14:paraId="026C22E3" w14:textId="4D416429" w:rsidR="002B6588" w:rsidRPr="001A28EA" w:rsidRDefault="002B6588" w:rsidP="00082FD6">
            <w:pPr>
              <w:autoSpaceDE w:val="0"/>
              <w:autoSpaceDN w:val="0"/>
              <w:adjustRightInd w:val="0"/>
              <w:rPr>
                <w:rFonts w:ascii="Calibri" w:hAnsi="Calibri" w:cs="Calibri"/>
                <w:b/>
                <w:bCs/>
              </w:rPr>
            </w:pPr>
            <w:r w:rsidRPr="001A28EA">
              <w:rPr>
                <w:rFonts w:ascii="Calibri" w:hAnsi="Calibri" w:cs="Calibri"/>
                <w:b/>
                <w:bCs/>
              </w:rPr>
              <w:t>Temporary Accommodation</w:t>
            </w:r>
            <w:r w:rsidR="001A28EA">
              <w:rPr>
                <w:rFonts w:ascii="Calibri" w:hAnsi="Calibri" w:cs="Calibri"/>
                <w:b/>
                <w:bCs/>
              </w:rPr>
              <w:t xml:space="preserve"> Officer</w:t>
            </w:r>
          </w:p>
          <w:p w14:paraId="0216F089" w14:textId="77777777" w:rsidR="00FE4D91" w:rsidRPr="001A28EA" w:rsidRDefault="00FE4D91" w:rsidP="00082FD6">
            <w:pPr>
              <w:autoSpaceDE w:val="0"/>
              <w:autoSpaceDN w:val="0"/>
              <w:adjustRightInd w:val="0"/>
              <w:rPr>
                <w:rFonts w:ascii="Calibri" w:hAnsi="Calibri" w:cs="Calibri"/>
                <w:bCs/>
              </w:rPr>
            </w:pPr>
          </w:p>
        </w:tc>
        <w:tc>
          <w:tcPr>
            <w:tcW w:w="4494" w:type="dxa"/>
            <w:shd w:val="clear" w:color="auto" w:fill="D9D9D9"/>
          </w:tcPr>
          <w:p w14:paraId="45165BF6" w14:textId="77777777" w:rsidR="00FE4D91" w:rsidRPr="001A28EA" w:rsidRDefault="00FE4D91" w:rsidP="00082FD6">
            <w:pPr>
              <w:autoSpaceDE w:val="0"/>
              <w:autoSpaceDN w:val="0"/>
              <w:adjustRightInd w:val="0"/>
              <w:rPr>
                <w:rFonts w:ascii="Calibri" w:hAnsi="Calibri" w:cs="Calibri"/>
                <w:bCs/>
              </w:rPr>
            </w:pPr>
            <w:r w:rsidRPr="001A28EA">
              <w:rPr>
                <w:rFonts w:ascii="Calibri" w:hAnsi="Calibri" w:cs="Calibri"/>
                <w:b/>
                <w:bCs/>
              </w:rPr>
              <w:t>Directorate:</w:t>
            </w:r>
            <w:r w:rsidRPr="001A28EA">
              <w:rPr>
                <w:rFonts w:ascii="Calibri" w:hAnsi="Calibri" w:cs="Calibri"/>
                <w:bCs/>
              </w:rPr>
              <w:t xml:space="preserve"> </w:t>
            </w:r>
          </w:p>
          <w:p w14:paraId="05D2BBF2" w14:textId="5412239B" w:rsidR="00FE4D91" w:rsidRPr="001A28EA" w:rsidRDefault="002B6588" w:rsidP="00082FD6">
            <w:pPr>
              <w:autoSpaceDE w:val="0"/>
              <w:autoSpaceDN w:val="0"/>
              <w:adjustRightInd w:val="0"/>
              <w:rPr>
                <w:rFonts w:ascii="Calibri" w:hAnsi="Calibri" w:cs="Calibri"/>
                <w:bCs/>
              </w:rPr>
            </w:pPr>
            <w:r w:rsidRPr="001A28EA">
              <w:rPr>
                <w:rFonts w:ascii="Calibri" w:hAnsi="Calibri" w:cs="Calibri"/>
                <w:bCs/>
              </w:rPr>
              <w:t>Housing and Regeneration</w:t>
            </w:r>
          </w:p>
        </w:tc>
      </w:tr>
      <w:tr w:rsidR="00FE4D91" w:rsidRPr="001A28EA" w14:paraId="7EE26DA4" w14:textId="77777777" w:rsidTr="00082FD6">
        <w:trPr>
          <w:trHeight w:val="828"/>
        </w:trPr>
        <w:tc>
          <w:tcPr>
            <w:tcW w:w="4261" w:type="dxa"/>
            <w:shd w:val="clear" w:color="auto" w:fill="D9D9D9"/>
          </w:tcPr>
          <w:p w14:paraId="6EF61AC3" w14:textId="56ECCD3F" w:rsidR="00FE4D91" w:rsidRPr="001A28EA" w:rsidRDefault="00FE4D91" w:rsidP="00082FD6">
            <w:pPr>
              <w:autoSpaceDE w:val="0"/>
              <w:autoSpaceDN w:val="0"/>
              <w:adjustRightInd w:val="0"/>
              <w:rPr>
                <w:rFonts w:ascii="Calibri" w:hAnsi="Calibri" w:cs="Calibri"/>
                <w:b/>
                <w:bCs/>
              </w:rPr>
            </w:pPr>
            <w:r w:rsidRPr="001A28EA">
              <w:rPr>
                <w:rFonts w:ascii="Calibri" w:hAnsi="Calibri" w:cs="Calibri"/>
                <w:b/>
                <w:bCs/>
              </w:rPr>
              <w:t>Responsible to following manager:</w:t>
            </w:r>
          </w:p>
          <w:p w14:paraId="558ABEDB" w14:textId="62486714" w:rsidR="002B6588" w:rsidRPr="001A28EA" w:rsidRDefault="002B6588" w:rsidP="00082FD6">
            <w:pPr>
              <w:autoSpaceDE w:val="0"/>
              <w:autoSpaceDN w:val="0"/>
              <w:adjustRightInd w:val="0"/>
              <w:rPr>
                <w:rFonts w:ascii="Calibri" w:hAnsi="Calibri" w:cs="Calibri"/>
                <w:b/>
                <w:bCs/>
              </w:rPr>
            </w:pPr>
            <w:r w:rsidRPr="001A28EA">
              <w:rPr>
                <w:rFonts w:ascii="Calibri" w:hAnsi="Calibri" w:cs="Calibri"/>
                <w:b/>
                <w:bCs/>
              </w:rPr>
              <w:t>Deputy Temporary Accommodation Manager</w:t>
            </w:r>
          </w:p>
          <w:p w14:paraId="726D934A" w14:textId="77777777" w:rsidR="00FE4D91" w:rsidRPr="001A28EA" w:rsidRDefault="00FE4D91" w:rsidP="00082FD6">
            <w:pPr>
              <w:autoSpaceDE w:val="0"/>
              <w:autoSpaceDN w:val="0"/>
              <w:adjustRightInd w:val="0"/>
              <w:rPr>
                <w:rFonts w:ascii="Calibri" w:hAnsi="Calibri" w:cs="Calibri"/>
                <w:bCs/>
              </w:rPr>
            </w:pPr>
          </w:p>
        </w:tc>
        <w:tc>
          <w:tcPr>
            <w:tcW w:w="4494" w:type="dxa"/>
            <w:shd w:val="clear" w:color="auto" w:fill="D9D9D9"/>
          </w:tcPr>
          <w:p w14:paraId="70B86B33" w14:textId="389F1954" w:rsidR="00FE4D91" w:rsidRPr="001A28EA" w:rsidRDefault="00FE4D91" w:rsidP="00082FD6">
            <w:pPr>
              <w:autoSpaceDE w:val="0"/>
              <w:autoSpaceDN w:val="0"/>
              <w:adjustRightInd w:val="0"/>
              <w:rPr>
                <w:rFonts w:ascii="Calibri" w:hAnsi="Calibri" w:cs="Calibri"/>
                <w:b/>
                <w:bCs/>
              </w:rPr>
            </w:pPr>
            <w:r w:rsidRPr="001A28EA">
              <w:rPr>
                <w:rFonts w:ascii="Calibri" w:hAnsi="Calibri" w:cs="Calibri"/>
                <w:b/>
                <w:bCs/>
              </w:rPr>
              <w:t>Responsible for following staff:</w:t>
            </w:r>
            <w:r w:rsidR="002B6588" w:rsidRPr="001A28EA">
              <w:rPr>
                <w:rFonts w:ascii="Calibri" w:hAnsi="Calibri" w:cs="Calibri"/>
                <w:b/>
                <w:bCs/>
              </w:rPr>
              <w:t xml:space="preserve"> N/A</w:t>
            </w:r>
          </w:p>
          <w:p w14:paraId="6DF58454" w14:textId="77777777" w:rsidR="00FE4D91" w:rsidRPr="001A28EA" w:rsidRDefault="00FE4D91" w:rsidP="00082FD6">
            <w:pPr>
              <w:autoSpaceDE w:val="0"/>
              <w:autoSpaceDN w:val="0"/>
              <w:adjustRightInd w:val="0"/>
              <w:rPr>
                <w:rFonts w:ascii="Calibri" w:hAnsi="Calibri" w:cs="Calibri"/>
                <w:bCs/>
              </w:rPr>
            </w:pPr>
          </w:p>
        </w:tc>
      </w:tr>
      <w:tr w:rsidR="00FE4D91" w:rsidRPr="001A28EA" w14:paraId="02F5413A" w14:textId="77777777" w:rsidTr="00082FD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F9538C5" w14:textId="0EA761C8" w:rsidR="00FE4D91" w:rsidRPr="001A28EA" w:rsidRDefault="00FE4D91" w:rsidP="00082FD6">
            <w:pPr>
              <w:autoSpaceDE w:val="0"/>
              <w:autoSpaceDN w:val="0"/>
              <w:adjustRightInd w:val="0"/>
              <w:rPr>
                <w:rFonts w:ascii="Calibri" w:hAnsi="Calibri" w:cs="Calibri"/>
                <w:b/>
                <w:bCs/>
              </w:rPr>
            </w:pPr>
            <w:r w:rsidRPr="001A28EA">
              <w:rPr>
                <w:rFonts w:ascii="Calibri" w:hAnsi="Calibri" w:cs="Calibri"/>
                <w:b/>
                <w:bCs/>
              </w:rPr>
              <w:t>Post Number/s:</w:t>
            </w:r>
          </w:p>
          <w:p w14:paraId="465EDE44" w14:textId="3CF6EBDD" w:rsidR="002B6588" w:rsidRPr="001A28EA" w:rsidRDefault="002B6588" w:rsidP="00082FD6">
            <w:pPr>
              <w:autoSpaceDE w:val="0"/>
              <w:autoSpaceDN w:val="0"/>
              <w:adjustRightInd w:val="0"/>
              <w:rPr>
                <w:rFonts w:ascii="Calibri" w:hAnsi="Calibri" w:cs="Calibri"/>
                <w:b/>
                <w:bCs/>
              </w:rPr>
            </w:pPr>
            <w:r w:rsidRPr="001A28EA">
              <w:rPr>
                <w:rFonts w:ascii="Arial" w:eastAsia="Arial" w:hAnsi="Arial" w:cs="Arial"/>
                <w:b/>
                <w:bCs/>
              </w:rPr>
              <w:t>RWH5037, RWH8117, RWH8118, RWH0727 (fixed term until March 25, RWH5032 (32 Hours), RWH5036, RWH5038, RWH5039, RWH8116, TWHTAP2, RWH8116, RWHTAP4, RWHTAP5, RWHT5045,</w:t>
            </w:r>
          </w:p>
          <w:p w14:paraId="2AAFB1B6" w14:textId="77777777" w:rsidR="00FE4D91" w:rsidRPr="001A28EA" w:rsidRDefault="00FE4D91" w:rsidP="00082FD6">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1416C48" w14:textId="4A9B8714" w:rsidR="00FE4D91" w:rsidRPr="001A28EA" w:rsidRDefault="00FE4D91" w:rsidP="00082FD6">
            <w:pPr>
              <w:autoSpaceDE w:val="0"/>
              <w:autoSpaceDN w:val="0"/>
              <w:adjustRightInd w:val="0"/>
              <w:rPr>
                <w:rFonts w:ascii="Calibri" w:hAnsi="Calibri" w:cs="Calibri"/>
                <w:b/>
                <w:bCs/>
              </w:rPr>
            </w:pPr>
            <w:r w:rsidRPr="001A28EA">
              <w:rPr>
                <w:rFonts w:ascii="Calibri" w:hAnsi="Calibri" w:cs="Calibri"/>
                <w:b/>
                <w:bCs/>
              </w:rPr>
              <w:t xml:space="preserve">Last review date: </w:t>
            </w:r>
          </w:p>
          <w:p w14:paraId="4B99F9C2" w14:textId="77C92E5B" w:rsidR="002B6588" w:rsidRPr="001A28EA" w:rsidRDefault="002B6588" w:rsidP="00082FD6">
            <w:pPr>
              <w:autoSpaceDE w:val="0"/>
              <w:autoSpaceDN w:val="0"/>
              <w:adjustRightInd w:val="0"/>
              <w:rPr>
                <w:rFonts w:ascii="Calibri" w:hAnsi="Calibri" w:cs="Calibri"/>
                <w:b/>
                <w:bCs/>
              </w:rPr>
            </w:pPr>
            <w:r w:rsidRPr="001A28EA">
              <w:rPr>
                <w:rFonts w:ascii="Calibri" w:hAnsi="Calibri" w:cs="Calibri"/>
                <w:b/>
                <w:bCs/>
              </w:rPr>
              <w:t>December 2022</w:t>
            </w:r>
          </w:p>
          <w:p w14:paraId="35E3E5D7" w14:textId="77777777" w:rsidR="00FE4D91" w:rsidRPr="001A28EA" w:rsidRDefault="00FE4D91" w:rsidP="00082FD6">
            <w:pPr>
              <w:autoSpaceDE w:val="0"/>
              <w:autoSpaceDN w:val="0"/>
              <w:adjustRightInd w:val="0"/>
              <w:rPr>
                <w:rFonts w:ascii="Calibri" w:hAnsi="Calibri" w:cs="Calibri"/>
                <w:bCs/>
              </w:rPr>
            </w:pPr>
          </w:p>
        </w:tc>
      </w:tr>
    </w:tbl>
    <w:p w14:paraId="15D3F290" w14:textId="77777777" w:rsidR="00FE4D91" w:rsidRPr="001A28EA" w:rsidRDefault="00FE4D91" w:rsidP="00FE4D91">
      <w:pPr>
        <w:rPr>
          <w:rFonts w:ascii="Calibri" w:hAnsi="Calibri" w:cs="Arial"/>
          <w:i/>
        </w:rPr>
      </w:pPr>
    </w:p>
    <w:p w14:paraId="7F0D4365" w14:textId="77777777" w:rsidR="00FE4D91" w:rsidRPr="001A28EA" w:rsidRDefault="00FE4D91" w:rsidP="00FE4D91">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1A28EA">
        <w:rPr>
          <w:rFonts w:ascii="Calibri" w:hAnsi="Calibri" w:cs="Arial"/>
          <w:b/>
          <w:bCs/>
        </w:rPr>
        <w:t>Working for the Richmond/Wandsworth Shared Staffing Arrangement</w:t>
      </w:r>
    </w:p>
    <w:p w14:paraId="3ADF7CAB" w14:textId="77777777" w:rsidR="00FE4D91" w:rsidRPr="001A28EA" w:rsidRDefault="00FE4D91" w:rsidP="00FE4D91">
      <w:pPr>
        <w:pBdr>
          <w:top w:val="single" w:sz="4" w:space="1" w:color="auto"/>
          <w:left w:val="single" w:sz="4" w:space="4" w:color="auto"/>
          <w:bottom w:val="single" w:sz="4" w:space="0" w:color="auto"/>
          <w:right w:val="single" w:sz="4" w:space="3" w:color="auto"/>
        </w:pBdr>
        <w:rPr>
          <w:rFonts w:ascii="Calibri" w:hAnsi="Calibri" w:cs="Arial"/>
        </w:rPr>
      </w:pPr>
    </w:p>
    <w:p w14:paraId="2ABE7314" w14:textId="77777777" w:rsidR="00FE4D91" w:rsidRPr="001A28EA" w:rsidRDefault="00FE4D91" w:rsidP="00FE4D91">
      <w:pPr>
        <w:pBdr>
          <w:top w:val="single" w:sz="4" w:space="1" w:color="auto"/>
          <w:left w:val="single" w:sz="4" w:space="4" w:color="auto"/>
          <w:bottom w:val="single" w:sz="4" w:space="0" w:color="auto"/>
          <w:right w:val="single" w:sz="4" w:space="3" w:color="auto"/>
        </w:pBdr>
        <w:rPr>
          <w:rFonts w:ascii="Calibri" w:hAnsi="Calibri" w:cs="Arial"/>
        </w:rPr>
      </w:pPr>
      <w:r w:rsidRPr="001A28EA">
        <w:rPr>
          <w:rFonts w:ascii="Calibri" w:hAnsi="Calibr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6751A0A1" w14:textId="77777777" w:rsidR="00FE4D91" w:rsidRPr="001A28EA" w:rsidRDefault="00FE4D91" w:rsidP="00FE4D91">
      <w:pPr>
        <w:pBdr>
          <w:top w:val="single" w:sz="4" w:space="1" w:color="auto"/>
          <w:left w:val="single" w:sz="4" w:space="4" w:color="auto"/>
          <w:bottom w:val="single" w:sz="4" w:space="0" w:color="auto"/>
          <w:right w:val="single" w:sz="4" w:space="3" w:color="auto"/>
        </w:pBdr>
        <w:rPr>
          <w:rFonts w:ascii="Calibri" w:hAnsi="Calibri" w:cs="Arial"/>
        </w:rPr>
      </w:pPr>
    </w:p>
    <w:p w14:paraId="418C1C93" w14:textId="77777777" w:rsidR="00FE4D91" w:rsidRPr="001A28EA" w:rsidRDefault="00FE4D91" w:rsidP="00FE4D91">
      <w:pPr>
        <w:pBdr>
          <w:top w:val="single" w:sz="4" w:space="1" w:color="auto"/>
          <w:left w:val="single" w:sz="4" w:space="4" w:color="auto"/>
          <w:bottom w:val="single" w:sz="4" w:space="0" w:color="auto"/>
          <w:right w:val="single" w:sz="4" w:space="3" w:color="auto"/>
        </w:pBdr>
        <w:rPr>
          <w:rFonts w:ascii="Calibri" w:hAnsi="Calibri" w:cs="Arial"/>
        </w:rPr>
      </w:pPr>
      <w:r w:rsidRPr="001A28EA">
        <w:rPr>
          <w:rFonts w:ascii="Calibri" w:hAnsi="Calibri" w:cs="Arial"/>
        </w:rPr>
        <w:t xml:space="preserve">Staff are expected to deliver high quality and responsive services wherever they are based, as well as having the ability to adapt to sometimes differing processes and expectations. </w:t>
      </w:r>
    </w:p>
    <w:p w14:paraId="3731164F" w14:textId="77777777" w:rsidR="00FE4D91" w:rsidRPr="001A28EA" w:rsidRDefault="00FE4D91" w:rsidP="00FE4D91">
      <w:pPr>
        <w:pBdr>
          <w:top w:val="single" w:sz="4" w:space="1" w:color="auto"/>
          <w:left w:val="single" w:sz="4" w:space="4" w:color="auto"/>
          <w:bottom w:val="single" w:sz="4" w:space="0" w:color="auto"/>
          <w:right w:val="single" w:sz="4" w:space="3" w:color="auto"/>
        </w:pBdr>
        <w:rPr>
          <w:rFonts w:ascii="Calibri" w:hAnsi="Calibri" w:cs="Arial"/>
        </w:rPr>
      </w:pPr>
    </w:p>
    <w:p w14:paraId="7131A58B" w14:textId="77777777" w:rsidR="00FE4D91" w:rsidRPr="001A28EA" w:rsidRDefault="00FE4D91" w:rsidP="00FE4D91">
      <w:pPr>
        <w:pBdr>
          <w:top w:val="single" w:sz="4" w:space="1" w:color="auto"/>
          <w:left w:val="single" w:sz="4" w:space="4" w:color="auto"/>
          <w:bottom w:val="single" w:sz="4" w:space="0" w:color="auto"/>
          <w:right w:val="single" w:sz="4" w:space="3" w:color="auto"/>
        </w:pBdr>
        <w:rPr>
          <w:rFonts w:ascii="Calibri" w:hAnsi="Calibri" w:cs="Arial"/>
        </w:rPr>
      </w:pPr>
      <w:r w:rsidRPr="001A28EA">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18A8C554" w14:textId="77777777" w:rsidR="00FE4D91" w:rsidRPr="001A28EA" w:rsidRDefault="00FE4D91" w:rsidP="00FE4D91">
      <w:pPr>
        <w:pBdr>
          <w:top w:val="single" w:sz="4" w:space="1" w:color="auto"/>
          <w:left w:val="single" w:sz="4" w:space="4" w:color="auto"/>
          <w:bottom w:val="single" w:sz="4" w:space="0" w:color="auto"/>
          <w:right w:val="single" w:sz="4" w:space="3" w:color="auto"/>
        </w:pBdr>
        <w:rPr>
          <w:rFonts w:ascii="Calibri" w:hAnsi="Calibri" w:cs="Arial"/>
        </w:rPr>
      </w:pPr>
    </w:p>
    <w:p w14:paraId="1DA6D680" w14:textId="77777777" w:rsidR="00FE4D91" w:rsidRPr="001A28EA" w:rsidRDefault="00FE4D91" w:rsidP="00FE4D91">
      <w:pPr>
        <w:rPr>
          <w:rFonts w:ascii="Calibri" w:hAnsi="Calibri" w:cs="Arial"/>
        </w:rPr>
      </w:pPr>
    </w:p>
    <w:p w14:paraId="37181E5C" w14:textId="77777777" w:rsidR="001A28EA" w:rsidRPr="001A28EA" w:rsidRDefault="00FE4D91" w:rsidP="00FE4D91">
      <w:pPr>
        <w:rPr>
          <w:rFonts w:ascii="Calibri" w:hAnsi="Calibri" w:cs="Arial"/>
          <w:b/>
          <w:bCs/>
        </w:rPr>
      </w:pPr>
      <w:r w:rsidRPr="001A28EA">
        <w:rPr>
          <w:rFonts w:ascii="Calibri" w:hAnsi="Calibri" w:cs="Arial"/>
          <w:b/>
          <w:bCs/>
        </w:rPr>
        <w:t>Job Purpose</w:t>
      </w:r>
    </w:p>
    <w:p w14:paraId="5ACC3858" w14:textId="77777777" w:rsidR="001A28EA" w:rsidRPr="001A28EA" w:rsidRDefault="001A28EA" w:rsidP="00FE4D91">
      <w:pPr>
        <w:rPr>
          <w:rFonts w:ascii="Calibri" w:hAnsi="Calibri" w:cs="Arial"/>
          <w:b/>
          <w:bCs/>
        </w:rPr>
      </w:pPr>
    </w:p>
    <w:p w14:paraId="247F9BB5" w14:textId="679A8027" w:rsidR="00FE4D91" w:rsidRPr="001A28EA" w:rsidRDefault="001A28EA" w:rsidP="00FE4D91">
      <w:pPr>
        <w:rPr>
          <w:rFonts w:ascii="Calibri" w:hAnsi="Calibri" w:cs="Arial"/>
        </w:rPr>
      </w:pPr>
      <w:r w:rsidRPr="001A28EA">
        <w:rPr>
          <w:rFonts w:ascii="Arial" w:eastAsia="Arial" w:hAnsi="Arial" w:cs="Arial"/>
        </w:rPr>
        <w:t xml:space="preserve">Responsible for the allocation of all temporary accommodation under relevant homeless legislation and Codes of Guidance for Richmond and Wandsworth </w:t>
      </w:r>
      <w:r w:rsidRPr="001A28EA">
        <w:rPr>
          <w:rFonts w:ascii="Arial" w:eastAsia="Arial" w:hAnsi="Arial" w:cs="Arial"/>
        </w:rPr>
        <w:lastRenderedPageBreak/>
        <w:t>Council. Responsible for regular inspection, management, and liaison with 3</w:t>
      </w:r>
      <w:r w:rsidRPr="001A28EA">
        <w:rPr>
          <w:rFonts w:ascii="Arial" w:eastAsia="Arial" w:hAnsi="Arial" w:cs="Arial"/>
          <w:vertAlign w:val="superscript"/>
        </w:rPr>
        <w:t>rd</w:t>
      </w:r>
      <w:r w:rsidRPr="001A28EA">
        <w:rPr>
          <w:rFonts w:ascii="Arial" w:eastAsia="Arial" w:hAnsi="Arial" w:cs="Arial"/>
        </w:rPr>
        <w:t xml:space="preserve"> party landlords</w:t>
      </w:r>
      <w:r w:rsidR="00FE4D91" w:rsidRPr="001A28EA">
        <w:rPr>
          <w:rFonts w:ascii="Calibri" w:hAnsi="Calibri" w:cs="Arial"/>
          <w:b/>
          <w:bCs/>
        </w:rPr>
        <w:t xml:space="preserve"> </w:t>
      </w:r>
    </w:p>
    <w:p w14:paraId="4E8532DD" w14:textId="77777777" w:rsidR="00FE4D91" w:rsidRPr="001A28EA" w:rsidRDefault="00FE4D91" w:rsidP="00FE4D91">
      <w:pPr>
        <w:rPr>
          <w:rFonts w:ascii="Calibri" w:hAnsi="Calibri" w:cs="Arial"/>
          <w:bCs/>
          <w:i/>
          <w:color w:val="FF0000"/>
        </w:rPr>
      </w:pPr>
    </w:p>
    <w:p w14:paraId="66FD2665" w14:textId="77777777" w:rsidR="00FE4D91" w:rsidRPr="001A28EA" w:rsidRDefault="00FE4D91" w:rsidP="00FE4D91">
      <w:pPr>
        <w:rPr>
          <w:rFonts w:ascii="Calibri" w:hAnsi="Calibri" w:cs="Arial"/>
        </w:rPr>
      </w:pPr>
    </w:p>
    <w:p w14:paraId="18B6CFEE" w14:textId="77777777" w:rsidR="00FE4D91" w:rsidRPr="001A28EA" w:rsidRDefault="00FE4D91" w:rsidP="00FE4D91">
      <w:pPr>
        <w:rPr>
          <w:rFonts w:ascii="Calibri" w:hAnsi="Calibri" w:cs="Arial"/>
        </w:rPr>
      </w:pPr>
      <w:r w:rsidRPr="001A28EA">
        <w:rPr>
          <w:rFonts w:ascii="Calibri" w:hAnsi="Calibri" w:cs="Arial"/>
          <w:b/>
          <w:bCs/>
        </w:rPr>
        <w:t>Specific Duties and Responsibilities</w:t>
      </w:r>
    </w:p>
    <w:p w14:paraId="38538BC4" w14:textId="5860588D" w:rsidR="00FE4D91" w:rsidRPr="001A28EA" w:rsidRDefault="00FE4D91" w:rsidP="00FE4D91">
      <w:pPr>
        <w:rPr>
          <w:rFonts w:ascii="Calibri" w:hAnsi="Calibri" w:cs="Arial"/>
        </w:rPr>
      </w:pPr>
    </w:p>
    <w:p w14:paraId="31EF9453" w14:textId="77777777" w:rsidR="001A28EA" w:rsidRPr="001A28EA" w:rsidRDefault="001A28EA" w:rsidP="001A28EA">
      <w:pPr>
        <w:numPr>
          <w:ilvl w:val="0"/>
          <w:numId w:val="2"/>
        </w:numPr>
        <w:spacing w:after="200" w:line="276" w:lineRule="auto"/>
        <w:rPr>
          <w:rFonts w:ascii="Arial" w:eastAsia="Arial" w:hAnsi="Arial" w:cs="Arial"/>
          <w:color w:val="FF0000"/>
        </w:rPr>
      </w:pPr>
      <w:r w:rsidRPr="001A28EA">
        <w:rPr>
          <w:rFonts w:ascii="Arial" w:eastAsia="Arial" w:hAnsi="Arial" w:cs="Arial"/>
        </w:rPr>
        <w:t xml:space="preserve">Responsible for the allocation and letting of all types of temporary accommodation within statutory guidelines, under each Councils’ sovereign housing duties and Homeless Code of Guidance. </w:t>
      </w:r>
    </w:p>
    <w:p w14:paraId="4F1A0CCB" w14:textId="77777777" w:rsidR="001A28EA" w:rsidRPr="001A28EA" w:rsidRDefault="001A28EA" w:rsidP="001A28EA">
      <w:pPr>
        <w:numPr>
          <w:ilvl w:val="0"/>
          <w:numId w:val="2"/>
        </w:numPr>
        <w:spacing w:after="200" w:line="276" w:lineRule="auto"/>
        <w:rPr>
          <w:rFonts w:ascii="Arial" w:eastAsia="Arial" w:hAnsi="Arial" w:cs="Arial"/>
          <w:color w:val="FF0000"/>
        </w:rPr>
      </w:pPr>
      <w:r w:rsidRPr="001A28EA">
        <w:rPr>
          <w:rFonts w:ascii="Arial" w:eastAsia="Arial" w:hAnsi="Arial" w:cs="Arial"/>
        </w:rPr>
        <w:t xml:space="preserve">Manage the placements of clients into temporary accommodation to ensure the best use of the temporary accommodation and minimise the use of Bed and Breakfast accommodation. Ensuring families are not in Bed and Breakfast any longer than 6 weeks. </w:t>
      </w:r>
    </w:p>
    <w:p w14:paraId="3569B405"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 xml:space="preserve">Responsible for making suitability assessments in accordance with Part 7 of the Housing Act 1996 and the Code of Guidance to ensure that clients are placed in appropriate accommodation to counteract any negative s202 </w:t>
      </w:r>
      <w:proofErr w:type="gramStart"/>
      <w:r w:rsidRPr="001A28EA">
        <w:rPr>
          <w:rFonts w:ascii="Arial" w:eastAsia="Arial" w:hAnsi="Arial" w:cs="Arial"/>
        </w:rPr>
        <w:t>decision</w:t>
      </w:r>
      <w:proofErr w:type="gramEnd"/>
    </w:p>
    <w:p w14:paraId="332BE95A"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Responsible for the administrative functions in relation to all offers of all temporary accommodation. To include the refusal of offers including discharge of the Councils housing duty where appropriate.</w:t>
      </w:r>
    </w:p>
    <w:p w14:paraId="36A3EAC0"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Complete and make assessments on the reasonableness of refusals of any temporary accommodation including the statutory discharge of duty, investigation of suitability reviews and cancellation of accommodation.</w:t>
      </w:r>
    </w:p>
    <w:p w14:paraId="4971A569"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 xml:space="preserve">Responsible for the management of accommodation provided to homeless households occupying various type of temporary accommodation managed by third party landlords/provider.  </w:t>
      </w:r>
    </w:p>
    <w:p w14:paraId="27E388EF"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To attend court where relevant to matters of litigation or other legal proceedings. To draft replies for reports in respect of enquiries from Councillors, members, LGO, solicitors and other agencies.</w:t>
      </w:r>
    </w:p>
    <w:p w14:paraId="5F08FFDB"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 xml:space="preserve">Carry out regular inspections of temporary accommodation and assessing physical conditions in line with HHSRS to ensure good standard of accommodation is provided and reported where concerned. </w:t>
      </w:r>
    </w:p>
    <w:p w14:paraId="774C55E3"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 xml:space="preserve">Ensuring that providers are part of the Setting the Standard inspection service and that </w:t>
      </w:r>
      <w:r w:rsidRPr="001A28EA">
        <w:rPr>
          <w:rFonts w:ascii="Arial" w:eastAsia="Arial" w:hAnsi="Arial" w:cs="Arial"/>
          <w:color w:val="303030"/>
        </w:rPr>
        <w:t xml:space="preserve">that all nightly paid bed &amp; breakfast and studio flats used by local authorities as temporary accommodation meet the required minimum quality standard. Monitoring and checking </w:t>
      </w:r>
      <w:r w:rsidRPr="001A28EA">
        <w:rPr>
          <w:rFonts w:ascii="Arial" w:eastAsia="Arial" w:hAnsi="Arial" w:cs="Arial"/>
        </w:rPr>
        <w:t>that our eligible providers are registered on the scheme.</w:t>
      </w:r>
    </w:p>
    <w:p w14:paraId="4687E3CB"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lastRenderedPageBreak/>
        <w:t xml:space="preserve">Ensure that appropriate performance and accurate budgetary information is maintained, acts as a verification officer, in line with applicable guidance from the Director of Finance and/or Head of Audit, for the </w:t>
      </w:r>
    </w:p>
    <w:p w14:paraId="663AC62D"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Participate in case conferences, child protection meetings, reviews as required. Where requested provide written reports on clients’ housing and support needs.</w:t>
      </w:r>
    </w:p>
    <w:p w14:paraId="77D1879B"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 xml:space="preserve">To manage and support clients in temporary accommodation including referring and liaising with statutory and voluntary organisation.  </w:t>
      </w:r>
    </w:p>
    <w:p w14:paraId="3C4C4EA7"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 xml:space="preserve">To manage and monitor the Council’s Leasing Schemes including issuing tenancy agreement, notice to quit and the management of Legal proceedings should possession proceedings be commenced. </w:t>
      </w:r>
    </w:p>
    <w:p w14:paraId="5672348F"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 xml:space="preserve">Profiling clients requiring Temporary Accommodation and within Temporary Accommodation to reduce admissions and placements by promote the Council’s private rented sector scheme and mobility schemes.  </w:t>
      </w:r>
    </w:p>
    <w:p w14:paraId="76572E42" w14:textId="77777777" w:rsidR="001A28EA" w:rsidRPr="001A28EA" w:rsidRDefault="001A28EA" w:rsidP="001A28EA">
      <w:pPr>
        <w:numPr>
          <w:ilvl w:val="0"/>
          <w:numId w:val="2"/>
        </w:numPr>
        <w:spacing w:after="200" w:line="276" w:lineRule="auto"/>
        <w:rPr>
          <w:rFonts w:ascii="Arial" w:eastAsia="Arial" w:hAnsi="Arial" w:cs="Arial"/>
        </w:rPr>
      </w:pPr>
      <w:r w:rsidRPr="001A28EA">
        <w:rPr>
          <w:rFonts w:ascii="Arial" w:eastAsia="Arial" w:hAnsi="Arial" w:cs="Arial"/>
        </w:rPr>
        <w:t xml:space="preserve">Setting up mobility events, surgeries, and promotions to maximize rehousing solutions and reduce temporary accommodation placements. </w:t>
      </w:r>
    </w:p>
    <w:p w14:paraId="099691CA" w14:textId="77777777" w:rsidR="001A28EA" w:rsidRPr="001A28EA" w:rsidRDefault="001A28EA" w:rsidP="001A28EA">
      <w:pPr>
        <w:spacing w:after="200" w:line="276" w:lineRule="auto"/>
        <w:ind w:left="360"/>
        <w:rPr>
          <w:rFonts w:ascii="Arial" w:eastAsia="Arial" w:hAnsi="Arial" w:cs="Arial"/>
          <w:b/>
          <w:bCs/>
        </w:rPr>
      </w:pPr>
    </w:p>
    <w:p w14:paraId="5B87FEDB" w14:textId="288CE231" w:rsidR="00FE4D91" w:rsidRPr="001A28EA" w:rsidRDefault="00FE4D91" w:rsidP="00FE4D91">
      <w:pPr>
        <w:rPr>
          <w:rFonts w:ascii="Calibri" w:hAnsi="Calibri" w:cs="Arial"/>
          <w:b/>
          <w:bCs/>
        </w:rPr>
      </w:pPr>
    </w:p>
    <w:p w14:paraId="3FCE316A" w14:textId="77777777" w:rsidR="001A28EA" w:rsidRPr="001A28EA" w:rsidRDefault="001A28EA" w:rsidP="00FE4D91">
      <w:pPr>
        <w:rPr>
          <w:rFonts w:ascii="Calibri" w:hAnsi="Calibri" w:cs="Arial"/>
          <w:b/>
          <w:bCs/>
        </w:rPr>
      </w:pPr>
    </w:p>
    <w:p w14:paraId="0B48F24D" w14:textId="77777777" w:rsidR="00FE4D91" w:rsidRPr="001A28EA" w:rsidRDefault="00FE4D91" w:rsidP="00FE4D91">
      <w:pPr>
        <w:rPr>
          <w:rFonts w:ascii="Calibri" w:hAnsi="Calibri" w:cs="Arial"/>
          <w:b/>
          <w:bCs/>
        </w:rPr>
      </w:pPr>
      <w:r w:rsidRPr="001A28EA">
        <w:rPr>
          <w:rFonts w:ascii="Calibri" w:hAnsi="Calibri" w:cs="Arial"/>
          <w:b/>
          <w:bCs/>
        </w:rPr>
        <w:t>Generic Duties and Responsibilities</w:t>
      </w:r>
    </w:p>
    <w:p w14:paraId="0884262E" w14:textId="77777777" w:rsidR="00FE4D91" w:rsidRPr="001A28EA" w:rsidRDefault="00FE4D91" w:rsidP="00FE4D91">
      <w:pPr>
        <w:ind w:left="360"/>
        <w:rPr>
          <w:rFonts w:ascii="Calibri" w:hAnsi="Calibri" w:cs="Arial"/>
        </w:rPr>
      </w:pPr>
    </w:p>
    <w:p w14:paraId="50B95AA6" w14:textId="77777777" w:rsidR="00FE4D91" w:rsidRPr="001A28EA" w:rsidRDefault="00FE4D91" w:rsidP="00FE4D91">
      <w:pPr>
        <w:numPr>
          <w:ilvl w:val="0"/>
          <w:numId w:val="1"/>
        </w:numPr>
        <w:ind w:left="360"/>
        <w:rPr>
          <w:rFonts w:ascii="Calibri" w:hAnsi="Calibri" w:cs="Arial"/>
        </w:rPr>
      </w:pPr>
      <w:r w:rsidRPr="001A28EA">
        <w:rPr>
          <w:rFonts w:ascii="Calibri" w:hAnsi="Calibri" w:cs="Arial"/>
        </w:rPr>
        <w:t xml:space="preserve">To contribute to the continuous improvement of the services of the Boroughs of Wandsworth and Richmond. </w:t>
      </w:r>
    </w:p>
    <w:p w14:paraId="71D76506" w14:textId="77777777" w:rsidR="00FE4D91" w:rsidRPr="001A28EA" w:rsidRDefault="00FE4D91" w:rsidP="00FE4D91">
      <w:pPr>
        <w:ind w:left="360"/>
        <w:rPr>
          <w:rFonts w:ascii="Calibri" w:hAnsi="Calibri" w:cs="Arial"/>
        </w:rPr>
      </w:pPr>
    </w:p>
    <w:p w14:paraId="6F4B8566" w14:textId="77777777" w:rsidR="00FE4D91" w:rsidRPr="001A28EA" w:rsidRDefault="00FE4D91" w:rsidP="00FE4D91">
      <w:pPr>
        <w:numPr>
          <w:ilvl w:val="0"/>
          <w:numId w:val="1"/>
        </w:numPr>
        <w:ind w:left="360"/>
        <w:rPr>
          <w:rFonts w:ascii="Calibri" w:hAnsi="Calibri" w:cs="Arial"/>
        </w:rPr>
      </w:pPr>
      <w:r w:rsidRPr="001A28EA">
        <w:rPr>
          <w:rFonts w:ascii="Calibri" w:hAnsi="Calibri" w:cs="Arial"/>
        </w:rPr>
        <w:t>To comply with relevant Codes of Practice, including the Code of Conduct and policies concerning data protection and health and safety.</w:t>
      </w:r>
    </w:p>
    <w:p w14:paraId="3F497B63" w14:textId="77777777" w:rsidR="00FE4D91" w:rsidRPr="001A28EA" w:rsidRDefault="00FE4D91" w:rsidP="00FE4D91">
      <w:pPr>
        <w:ind w:left="360"/>
        <w:rPr>
          <w:rFonts w:ascii="Calibri" w:hAnsi="Calibri" w:cs="Arial"/>
        </w:rPr>
      </w:pPr>
    </w:p>
    <w:p w14:paraId="010F5D02" w14:textId="77777777" w:rsidR="00FE4D91" w:rsidRPr="001A28EA" w:rsidRDefault="00FE4D91" w:rsidP="00FE4D91">
      <w:pPr>
        <w:numPr>
          <w:ilvl w:val="0"/>
          <w:numId w:val="1"/>
        </w:numPr>
        <w:ind w:left="360"/>
        <w:rPr>
          <w:rFonts w:ascii="Calibri" w:hAnsi="Calibri" w:cs="Arial"/>
        </w:rPr>
      </w:pPr>
      <w:r w:rsidRPr="001A28EA">
        <w:rPr>
          <w:rFonts w:ascii="Calibri" w:hAnsi="Calibri" w:cs="Arial"/>
          <w:bCs/>
        </w:rPr>
        <w:t xml:space="preserve">To adhere to security controls and requirements as mandated by the SSA’s policies, procedures and local risk assessments to maintain confidentiality, integrity, availability and legal compliance of information and </w:t>
      </w:r>
      <w:proofErr w:type="gramStart"/>
      <w:r w:rsidRPr="001A28EA">
        <w:rPr>
          <w:rFonts w:ascii="Calibri" w:hAnsi="Calibri" w:cs="Arial"/>
          <w:bCs/>
        </w:rPr>
        <w:t>systems</w:t>
      </w:r>
      <w:proofErr w:type="gramEnd"/>
    </w:p>
    <w:p w14:paraId="456FD99D" w14:textId="77777777" w:rsidR="00FE4D91" w:rsidRPr="001A28EA" w:rsidRDefault="00FE4D91" w:rsidP="00FE4D91">
      <w:pPr>
        <w:rPr>
          <w:rFonts w:ascii="Calibri" w:hAnsi="Calibri" w:cs="Arial"/>
        </w:rPr>
      </w:pPr>
    </w:p>
    <w:p w14:paraId="6EFC253D" w14:textId="77777777" w:rsidR="00FE4D91" w:rsidRPr="001A28EA" w:rsidRDefault="00FE4D91" w:rsidP="00FE4D91">
      <w:pPr>
        <w:numPr>
          <w:ilvl w:val="0"/>
          <w:numId w:val="1"/>
        </w:numPr>
        <w:ind w:left="360"/>
        <w:rPr>
          <w:rFonts w:ascii="Calibri" w:hAnsi="Calibri" w:cs="Arial"/>
        </w:rPr>
      </w:pPr>
      <w:r w:rsidRPr="001A28EA">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A2D8C38" w14:textId="77777777" w:rsidR="00FE4D91" w:rsidRPr="001A28EA" w:rsidRDefault="00FE4D91" w:rsidP="00FE4D91">
      <w:pPr>
        <w:ind w:left="360"/>
        <w:rPr>
          <w:rFonts w:ascii="Calibri" w:hAnsi="Calibri" w:cs="Arial"/>
        </w:rPr>
      </w:pPr>
    </w:p>
    <w:p w14:paraId="20693250" w14:textId="77777777" w:rsidR="00FE4D91" w:rsidRPr="001A28EA" w:rsidRDefault="00FE4D91" w:rsidP="00FE4D91">
      <w:pPr>
        <w:numPr>
          <w:ilvl w:val="0"/>
          <w:numId w:val="1"/>
        </w:numPr>
        <w:ind w:left="360"/>
        <w:rPr>
          <w:rFonts w:ascii="Calibri" w:hAnsi="Calibri" w:cs="Arial"/>
        </w:rPr>
      </w:pPr>
      <w:r w:rsidRPr="001A28EA">
        <w:rPr>
          <w:rFonts w:ascii="Calibri" w:hAnsi="Calibri" w:cs="Arial"/>
        </w:rPr>
        <w:t xml:space="preserve">To understand both Councils’ duties and responsibilities for safeguarding children, young people and adults as they apply to the role within the council.  </w:t>
      </w:r>
    </w:p>
    <w:p w14:paraId="7EBBE51A" w14:textId="77777777" w:rsidR="00FE4D91" w:rsidRPr="001A28EA" w:rsidRDefault="00FE4D91" w:rsidP="00FE4D91">
      <w:pPr>
        <w:shd w:val="clear" w:color="auto" w:fill="FFFFFF"/>
        <w:rPr>
          <w:rFonts w:ascii="Calibri" w:hAnsi="Calibri" w:cs="Arial"/>
          <w:color w:val="000000"/>
        </w:rPr>
      </w:pPr>
    </w:p>
    <w:p w14:paraId="0950FF93" w14:textId="77777777" w:rsidR="00FE4D91" w:rsidRPr="001A28EA" w:rsidRDefault="00FE4D91" w:rsidP="00FE4D91">
      <w:pPr>
        <w:numPr>
          <w:ilvl w:val="0"/>
          <w:numId w:val="1"/>
        </w:numPr>
        <w:shd w:val="clear" w:color="auto" w:fill="FFFFFF"/>
        <w:ind w:left="360"/>
        <w:rPr>
          <w:rFonts w:ascii="Calibri" w:hAnsi="Calibri" w:cs="Arial"/>
          <w:color w:val="000000"/>
        </w:rPr>
      </w:pPr>
      <w:r w:rsidRPr="001A28EA">
        <w:rPr>
          <w:rFonts w:ascii="Calibri" w:hAnsi="Calibri" w:cs="Arial"/>
        </w:rPr>
        <w:t>The Shared Staffing Arrangement will keep its structures under continual review and as a result the post holder should expect t</w:t>
      </w:r>
      <w:r w:rsidRPr="001A28EA">
        <w:rPr>
          <w:rFonts w:ascii="Calibri" w:hAnsi="Calibri" w:cs="Arial"/>
          <w:color w:val="000000"/>
        </w:rPr>
        <w:t>o carry out any other reasonable duties within the overall function, commensurate with the level of the post.</w:t>
      </w:r>
    </w:p>
    <w:p w14:paraId="036957E3" w14:textId="644A9183" w:rsidR="00FE4D91" w:rsidRPr="001A28EA" w:rsidRDefault="00FE4D91" w:rsidP="00FE4D91">
      <w:pPr>
        <w:pStyle w:val="NormalWeb"/>
        <w:rPr>
          <w:rFonts w:ascii="Calibri" w:hAnsi="Calibri"/>
          <w:b/>
        </w:rPr>
      </w:pPr>
      <w:r w:rsidRPr="001A28EA">
        <w:rPr>
          <w:rFonts w:ascii="Calibri" w:hAnsi="Calibri"/>
          <w:b/>
        </w:rPr>
        <w:t xml:space="preserve">Additional Information </w:t>
      </w:r>
    </w:p>
    <w:p w14:paraId="3B766FE5" w14:textId="77777777" w:rsidR="001A28EA" w:rsidRPr="001A28EA" w:rsidRDefault="001A28EA" w:rsidP="001A28EA">
      <w:pPr>
        <w:numPr>
          <w:ilvl w:val="0"/>
          <w:numId w:val="3"/>
        </w:numPr>
        <w:spacing w:before="100" w:beforeAutospacing="1" w:after="100" w:afterAutospacing="1"/>
        <w:rPr>
          <w:rFonts w:ascii="Arial" w:eastAsia="Arial" w:hAnsi="Arial" w:cs="Arial"/>
        </w:rPr>
      </w:pPr>
      <w:r w:rsidRPr="001A28EA">
        <w:rPr>
          <w:rFonts w:ascii="Arial" w:eastAsia="Arial" w:hAnsi="Arial" w:cs="Arial"/>
        </w:rPr>
        <w:t xml:space="preserve">To be able to carry out property </w:t>
      </w:r>
      <w:proofErr w:type="gramStart"/>
      <w:r w:rsidRPr="001A28EA">
        <w:rPr>
          <w:rFonts w:ascii="Arial" w:eastAsia="Arial" w:hAnsi="Arial" w:cs="Arial"/>
        </w:rPr>
        <w:t>inspections</w:t>
      </w:r>
      <w:proofErr w:type="gramEnd"/>
      <w:r w:rsidRPr="001A28EA">
        <w:rPr>
          <w:rFonts w:ascii="Arial" w:eastAsia="Arial" w:hAnsi="Arial" w:cs="Arial"/>
        </w:rPr>
        <w:t xml:space="preserve"> </w:t>
      </w:r>
    </w:p>
    <w:p w14:paraId="49AF69A6" w14:textId="77777777" w:rsidR="001A28EA" w:rsidRPr="001A28EA" w:rsidRDefault="001A28EA" w:rsidP="001A28EA">
      <w:pPr>
        <w:numPr>
          <w:ilvl w:val="0"/>
          <w:numId w:val="3"/>
        </w:numPr>
        <w:spacing w:before="100" w:beforeAutospacing="1" w:after="100" w:afterAutospacing="1"/>
        <w:rPr>
          <w:rFonts w:ascii="Arial" w:eastAsia="Arial" w:hAnsi="Arial" w:cs="Arial"/>
        </w:rPr>
      </w:pPr>
      <w:r w:rsidRPr="001A28EA">
        <w:rPr>
          <w:rFonts w:ascii="Arial" w:eastAsia="Arial" w:hAnsi="Arial" w:cs="Arial"/>
        </w:rPr>
        <w:t>To be part of a duty team</w:t>
      </w:r>
    </w:p>
    <w:p w14:paraId="6974EDC1" w14:textId="77777777" w:rsidR="001A28EA" w:rsidRPr="001A28EA" w:rsidRDefault="001A28EA" w:rsidP="001A28EA">
      <w:pPr>
        <w:numPr>
          <w:ilvl w:val="0"/>
          <w:numId w:val="3"/>
        </w:numPr>
        <w:spacing w:after="200" w:line="276" w:lineRule="auto"/>
        <w:rPr>
          <w:rFonts w:ascii="Arial" w:eastAsia="Arial" w:hAnsi="Arial" w:cs="Arial"/>
        </w:rPr>
      </w:pPr>
      <w:r w:rsidRPr="001A28EA">
        <w:rPr>
          <w:rFonts w:ascii="Arial" w:eastAsia="Arial" w:hAnsi="Arial" w:cs="Arial"/>
        </w:rPr>
        <w:t>To have working knowledge of Legislation pertaining to Housing. Particularly the Housing Act 1996, Homelessness Act 2002 and Homelessness Reduction Act 2017 and related legislation and codes or guidance.</w:t>
      </w:r>
    </w:p>
    <w:p w14:paraId="45D1E6E5" w14:textId="77777777" w:rsidR="001A28EA" w:rsidRPr="001A28EA" w:rsidRDefault="001A28EA" w:rsidP="001A28EA">
      <w:pPr>
        <w:pStyle w:val="ListParagraph"/>
        <w:numPr>
          <w:ilvl w:val="0"/>
          <w:numId w:val="3"/>
        </w:numPr>
        <w:spacing w:before="100" w:beforeAutospacing="1" w:after="100" w:afterAutospacing="1"/>
        <w:contextualSpacing/>
        <w:rPr>
          <w:rFonts w:ascii="Arial" w:eastAsia="Arial" w:hAnsi="Arial" w:cs="Arial"/>
        </w:rPr>
      </w:pPr>
      <w:r w:rsidRPr="001A28EA">
        <w:rPr>
          <w:rFonts w:ascii="Arial" w:eastAsia="Arial" w:hAnsi="Arial" w:cs="Arial"/>
        </w:rPr>
        <w:t xml:space="preserve">Must have use of motorised transport and be able to carry out visits and/or be able to carry out visits using public </w:t>
      </w:r>
      <w:proofErr w:type="gramStart"/>
      <w:r w:rsidRPr="001A28EA">
        <w:rPr>
          <w:rFonts w:ascii="Arial" w:eastAsia="Arial" w:hAnsi="Arial" w:cs="Arial"/>
        </w:rPr>
        <w:t>transport</w:t>
      </w:r>
      <w:proofErr w:type="gramEnd"/>
    </w:p>
    <w:p w14:paraId="2093BA9B" w14:textId="77777777" w:rsidR="001A28EA" w:rsidRPr="001A28EA" w:rsidRDefault="001A28EA" w:rsidP="001A28EA">
      <w:pPr>
        <w:numPr>
          <w:ilvl w:val="0"/>
          <w:numId w:val="3"/>
        </w:numPr>
        <w:spacing w:before="100" w:beforeAutospacing="1" w:after="100" w:afterAutospacing="1"/>
        <w:rPr>
          <w:rFonts w:ascii="Arial" w:eastAsia="Arial" w:hAnsi="Arial" w:cs="Arial"/>
        </w:rPr>
      </w:pPr>
      <w:r w:rsidRPr="001A28EA">
        <w:rPr>
          <w:rFonts w:ascii="Arial" w:eastAsia="Arial" w:hAnsi="Arial" w:cs="Arial"/>
        </w:rPr>
        <w:t xml:space="preserve">As required to work outside of normal working hours to cover </w:t>
      </w:r>
      <w:proofErr w:type="gramStart"/>
      <w:r w:rsidRPr="001A28EA">
        <w:rPr>
          <w:rFonts w:ascii="Arial" w:eastAsia="Arial" w:hAnsi="Arial" w:cs="Arial"/>
        </w:rPr>
        <w:t>emergencies</w:t>
      </w:r>
      <w:proofErr w:type="gramEnd"/>
      <w:r w:rsidRPr="001A28EA">
        <w:rPr>
          <w:rFonts w:ascii="Arial" w:eastAsia="Arial" w:hAnsi="Arial" w:cs="Arial"/>
        </w:rPr>
        <w:t xml:space="preserve"> </w:t>
      </w:r>
    </w:p>
    <w:p w14:paraId="5E6A96DC" w14:textId="77777777" w:rsidR="001A28EA" w:rsidRPr="001A28EA" w:rsidRDefault="001A28EA" w:rsidP="001A28EA">
      <w:pPr>
        <w:numPr>
          <w:ilvl w:val="0"/>
          <w:numId w:val="3"/>
        </w:numPr>
        <w:spacing w:before="100" w:beforeAutospacing="1" w:after="100" w:afterAutospacing="1"/>
        <w:rPr>
          <w:rFonts w:ascii="Arial" w:eastAsia="Arial" w:hAnsi="Arial" w:cs="Arial"/>
        </w:rPr>
      </w:pPr>
      <w:r w:rsidRPr="001A28EA">
        <w:rPr>
          <w:rFonts w:ascii="Arial" w:eastAsia="Arial" w:hAnsi="Arial" w:cs="Arial"/>
        </w:rPr>
        <w:t xml:space="preserve">To be able to work with vulnerable </w:t>
      </w:r>
      <w:proofErr w:type="gramStart"/>
      <w:r w:rsidRPr="001A28EA">
        <w:rPr>
          <w:rFonts w:ascii="Arial" w:eastAsia="Arial" w:hAnsi="Arial" w:cs="Arial"/>
        </w:rPr>
        <w:t>applicants</w:t>
      </w:r>
      <w:proofErr w:type="gramEnd"/>
      <w:r w:rsidRPr="001A28EA">
        <w:rPr>
          <w:rFonts w:ascii="Arial" w:eastAsia="Arial" w:hAnsi="Arial" w:cs="Arial"/>
        </w:rPr>
        <w:t xml:space="preserve"> </w:t>
      </w:r>
    </w:p>
    <w:p w14:paraId="3A2A6BDC" w14:textId="77777777" w:rsidR="001A28EA" w:rsidRPr="001A28EA" w:rsidRDefault="001A28EA" w:rsidP="001A28EA">
      <w:pPr>
        <w:numPr>
          <w:ilvl w:val="0"/>
          <w:numId w:val="3"/>
        </w:numPr>
        <w:spacing w:before="100" w:beforeAutospacing="1" w:after="100" w:afterAutospacing="1"/>
        <w:rPr>
          <w:rFonts w:ascii="Arial" w:eastAsia="Arial" w:hAnsi="Arial" w:cs="Arial"/>
        </w:rPr>
      </w:pPr>
      <w:r w:rsidRPr="001A28EA">
        <w:rPr>
          <w:rFonts w:ascii="Arial" w:eastAsia="Arial" w:hAnsi="Arial" w:cs="Arial"/>
        </w:rPr>
        <w:t>As and when directed in response to service needs and or service needs to undertake the duties of an officer on property management and allocation team.</w:t>
      </w:r>
    </w:p>
    <w:p w14:paraId="47BC4848" w14:textId="77777777" w:rsidR="00FE4D91" w:rsidRPr="001A28EA" w:rsidRDefault="00FE4D91" w:rsidP="00FE4D91">
      <w:pPr>
        <w:rPr>
          <w:rFonts w:ascii="Calibri" w:hAnsi="Calibri" w:cs="Arial"/>
          <w:b/>
        </w:rPr>
      </w:pPr>
    </w:p>
    <w:p w14:paraId="1D2DC8DA" w14:textId="77777777" w:rsidR="00FE4D91" w:rsidRPr="001A28EA" w:rsidRDefault="00FE4D91" w:rsidP="00FE4D91">
      <w:pPr>
        <w:rPr>
          <w:rFonts w:ascii="Calibri" w:hAnsi="Calibri" w:cs="Arial"/>
          <w:b/>
        </w:rPr>
      </w:pPr>
    </w:p>
    <w:p w14:paraId="007F0CBF" w14:textId="680B4550" w:rsidR="00FE4D91" w:rsidRPr="001A28EA" w:rsidRDefault="00FE4D91" w:rsidP="00FE4D91">
      <w:pPr>
        <w:rPr>
          <w:rFonts w:ascii="Calibri" w:hAnsi="Calibri" w:cs="Arial"/>
          <w:b/>
        </w:rPr>
      </w:pPr>
      <w:r w:rsidRPr="001A28EA">
        <w:rPr>
          <w:rFonts w:ascii="Calibri" w:hAnsi="Calibri" w:cs="Arial"/>
          <w:b/>
        </w:rPr>
        <w:t>Team structure</w:t>
      </w:r>
    </w:p>
    <w:p w14:paraId="136F049A" w14:textId="2510490F" w:rsidR="007874D5" w:rsidRPr="001A28EA" w:rsidRDefault="007874D5" w:rsidP="00FE4D91">
      <w:pPr>
        <w:rPr>
          <w:rFonts w:ascii="Calibri" w:hAnsi="Calibri" w:cs="Arial"/>
          <w:b/>
        </w:rPr>
      </w:pPr>
    </w:p>
    <w:p w14:paraId="202FC9B1" w14:textId="77777777" w:rsidR="007874D5" w:rsidRPr="001A28EA" w:rsidRDefault="007874D5" w:rsidP="007874D5">
      <w:pPr>
        <w:autoSpaceDE w:val="0"/>
        <w:autoSpaceDN w:val="0"/>
        <w:adjustRightInd w:val="0"/>
        <w:rPr>
          <w:rFonts w:ascii="Arial" w:eastAsia="Arial" w:hAnsi="Arial" w:cs="Arial"/>
          <w:color w:val="FF0000"/>
        </w:rPr>
      </w:pPr>
    </w:p>
    <w:p w14:paraId="645942E5" w14:textId="77777777" w:rsidR="007874D5" w:rsidRPr="001A28EA" w:rsidRDefault="007874D5" w:rsidP="007874D5">
      <w:pPr>
        <w:autoSpaceDE w:val="0"/>
        <w:autoSpaceDN w:val="0"/>
        <w:adjustRightInd w:val="0"/>
        <w:rPr>
          <w:rFonts w:ascii="Arial" w:eastAsia="Arial" w:hAnsi="Arial" w:cs="Arial"/>
          <w:color w:val="FF0000"/>
        </w:rPr>
      </w:pPr>
      <w:r w:rsidRPr="001A28EA">
        <w:rPr>
          <w:rFonts w:asciiTheme="minorHAnsi" w:hAnsiTheme="minorHAnsi" w:cstheme="minorHAnsi"/>
          <w:noProof/>
        </w:rPr>
        <w:drawing>
          <wp:inline distT="0" distB="0" distL="0" distR="0" wp14:anchorId="6DD9821B" wp14:editId="4C6128A3">
            <wp:extent cx="5427980" cy="2755164"/>
            <wp:effectExtent l="0" t="0" r="1270" b="4572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F6842DA" w14:textId="77777777" w:rsidR="007874D5" w:rsidRPr="001A28EA" w:rsidRDefault="007874D5" w:rsidP="007874D5">
      <w:pPr>
        <w:autoSpaceDE w:val="0"/>
        <w:autoSpaceDN w:val="0"/>
        <w:adjustRightInd w:val="0"/>
        <w:rPr>
          <w:rFonts w:ascii="Arial" w:eastAsia="Arial" w:hAnsi="Arial" w:cs="Arial"/>
          <w:b/>
          <w:bCs/>
          <w:color w:val="FF0000"/>
        </w:rPr>
      </w:pPr>
      <w:r w:rsidRPr="001A28EA">
        <w:rPr>
          <w:rFonts w:ascii="Arial" w:eastAsia="Arial" w:hAnsi="Arial" w:cs="Arial"/>
          <w:b/>
          <w:bCs/>
          <w:color w:val="FF0000"/>
        </w:rPr>
        <w:br w:type="page"/>
      </w:r>
    </w:p>
    <w:p w14:paraId="7CCF985E" w14:textId="77777777" w:rsidR="007874D5" w:rsidRPr="001A28EA" w:rsidRDefault="007874D5" w:rsidP="00FE4D91">
      <w:pPr>
        <w:rPr>
          <w:rFonts w:ascii="Calibri" w:hAnsi="Calibri" w:cs="Arial"/>
          <w:b/>
        </w:rPr>
      </w:pPr>
    </w:p>
    <w:p w14:paraId="25189BAF" w14:textId="77777777" w:rsidR="00FE4D91" w:rsidRPr="001A28EA" w:rsidRDefault="00FE4D91" w:rsidP="00FE4D91">
      <w:pPr>
        <w:autoSpaceDE w:val="0"/>
        <w:autoSpaceDN w:val="0"/>
        <w:adjustRightInd w:val="0"/>
        <w:rPr>
          <w:rFonts w:ascii="Calibri" w:hAnsi="Calibri" w:cs="Arial"/>
          <w:bCs/>
          <w:color w:val="000000"/>
        </w:rPr>
      </w:pPr>
    </w:p>
    <w:p w14:paraId="09D55633" w14:textId="44EFB5A4" w:rsidR="00FE4D91" w:rsidRPr="001A28EA" w:rsidRDefault="00FE4D91" w:rsidP="00FE4D91">
      <w:pPr>
        <w:autoSpaceDE w:val="0"/>
        <w:autoSpaceDN w:val="0"/>
        <w:adjustRightInd w:val="0"/>
        <w:rPr>
          <w:rFonts w:ascii="Calibri" w:hAnsi="Calibri" w:cs="Arial"/>
          <w:b/>
          <w:bCs/>
          <w:color w:val="000000"/>
        </w:rPr>
      </w:pPr>
      <w:r w:rsidRPr="001A28EA">
        <w:rPr>
          <w:rFonts w:ascii="Calibri" w:hAnsi="Calibri" w:cs="Arial"/>
          <w:bCs/>
          <w:i/>
          <w:color w:val="FF0000"/>
        </w:rPr>
        <w:t>.</w:t>
      </w:r>
      <w:r w:rsidRPr="001A28EA">
        <w:rPr>
          <w:rFonts w:ascii="Calibri" w:hAnsi="Calibri" w:cs="Arial"/>
          <w:b/>
          <w:bCs/>
          <w:color w:val="000000"/>
        </w:rPr>
        <w:br w:type="page"/>
      </w:r>
    </w:p>
    <w:p w14:paraId="58588BD0" w14:textId="77777777" w:rsidR="00FE4D91" w:rsidRPr="001A28EA" w:rsidRDefault="00FE4D91" w:rsidP="00FE4D91">
      <w:pPr>
        <w:shd w:val="clear" w:color="auto" w:fill="FFFFFF"/>
        <w:rPr>
          <w:rFonts w:ascii="Calibri" w:hAnsi="Calibri" w:cs="Arial"/>
          <w:b/>
          <w:bCs/>
          <w:color w:val="000000"/>
          <w:sz w:val="36"/>
          <w:szCs w:val="36"/>
        </w:rPr>
      </w:pPr>
      <w:r w:rsidRPr="001A28EA">
        <w:rPr>
          <w:rFonts w:ascii="Calibri" w:hAnsi="Calibri" w:cs="Arial"/>
          <w:b/>
          <w:bCs/>
          <w:color w:val="000000"/>
          <w:sz w:val="36"/>
          <w:szCs w:val="36"/>
        </w:rPr>
        <w:lastRenderedPageBreak/>
        <w:t>Person Specification</w:t>
      </w:r>
    </w:p>
    <w:p w14:paraId="57F8879F" w14:textId="16996322" w:rsidR="00FE4D91" w:rsidRPr="001A28EA" w:rsidRDefault="00CF0A9D" w:rsidP="00FE4D91">
      <w:pPr>
        <w:shd w:val="clear" w:color="auto" w:fill="FFFFFF"/>
        <w:rPr>
          <w:rFonts w:ascii="Calibri" w:hAnsi="Calibri" w:cs="Arial"/>
          <w:b/>
          <w:bCs/>
          <w:color w:val="000000"/>
          <w:sz w:val="36"/>
          <w:szCs w:val="36"/>
        </w:rPr>
      </w:pPr>
      <w:r w:rsidRPr="001A28EA">
        <w:rPr>
          <w:rFonts w:ascii="Calibri" w:hAnsi="Calibri" w:cs="Arial"/>
          <w:b/>
          <w:bCs/>
          <w:noProof/>
          <w:color w:val="000000"/>
          <w:sz w:val="36"/>
          <w:szCs w:val="36"/>
        </w:rPr>
        <mc:AlternateContent>
          <mc:Choice Requires="aink">
            <w:drawing>
              <wp:anchor distT="0" distB="0" distL="114300" distR="114300" simplePos="0" relativeHeight="251672576" behindDoc="0" locked="0" layoutInCell="1" allowOverlap="1" wp14:anchorId="157CBF4F" wp14:editId="4A90DF2D">
                <wp:simplePos x="0" y="0"/>
                <wp:positionH relativeFrom="column">
                  <wp:posOffset>5506755</wp:posOffset>
                </wp:positionH>
                <wp:positionV relativeFrom="paragraph">
                  <wp:posOffset>3250990</wp:posOffset>
                </wp:positionV>
                <wp:extent cx="360" cy="360"/>
                <wp:effectExtent l="57150" t="38100" r="38100" b="57150"/>
                <wp:wrapNone/>
                <wp:docPr id="20" name="Ink 20"/>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72576" behindDoc="0" locked="0" layoutInCell="1" allowOverlap="1" wp14:anchorId="157CBF4F" wp14:editId="4A90DF2D">
                <wp:simplePos x="0" y="0"/>
                <wp:positionH relativeFrom="column">
                  <wp:posOffset>5506755</wp:posOffset>
                </wp:positionH>
                <wp:positionV relativeFrom="paragraph">
                  <wp:posOffset>3250990</wp:posOffset>
                </wp:positionV>
                <wp:extent cx="360" cy="360"/>
                <wp:effectExtent l="57150" t="38100" r="38100" b="57150"/>
                <wp:wrapNone/>
                <wp:docPr id="20" name="Ink 20"/>
                <wp:cNvGraphicFramePr/>
                <a:graphic xmlns:a="http://schemas.openxmlformats.org/drawingml/2006/main">
                  <a:graphicData uri="http://schemas.openxmlformats.org/drawingml/2006/picture">
                    <pic:pic xmlns:pic="http://schemas.openxmlformats.org/drawingml/2006/picture">
                      <pic:nvPicPr>
                        <pic:cNvPr id="20" name="Ink 20"/>
                        <pic:cNvPicPr/>
                      </pic:nvPicPr>
                      <pic:blipFill>
                        <a:blip r:embed="rId15"/>
                        <a:stretch>
                          <a:fillRect/>
                        </a:stretch>
                      </pic:blipFill>
                      <pic:spPr>
                        <a:xfrm>
                          <a:off x="0" y="0"/>
                          <a:ext cx="36000" cy="216000"/>
                        </a:xfrm>
                        <a:prstGeom prst="rect">
                          <a:avLst/>
                        </a:prstGeom>
                      </pic:spPr>
                    </pic:pic>
                  </a:graphicData>
                </a:graphic>
              </wp:anchor>
            </w:drawing>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4376"/>
      </w:tblGrid>
      <w:tr w:rsidR="00FE4D91" w:rsidRPr="001A28EA" w14:paraId="382EC255" w14:textId="77777777" w:rsidTr="00082FD6">
        <w:trPr>
          <w:trHeight w:val="544"/>
        </w:trPr>
        <w:tc>
          <w:tcPr>
            <w:tcW w:w="4261" w:type="dxa"/>
            <w:shd w:val="clear" w:color="auto" w:fill="D9D9D9"/>
          </w:tcPr>
          <w:p w14:paraId="6D02FBD5" w14:textId="77777777" w:rsidR="00FE4D91" w:rsidRPr="001A28EA" w:rsidRDefault="00FE4D91" w:rsidP="00082FD6">
            <w:pPr>
              <w:autoSpaceDE w:val="0"/>
              <w:autoSpaceDN w:val="0"/>
              <w:adjustRightInd w:val="0"/>
              <w:contextualSpacing/>
              <w:rPr>
                <w:rFonts w:ascii="Calibri" w:hAnsi="Calibri" w:cs="Calibri"/>
                <w:b/>
                <w:bCs/>
              </w:rPr>
            </w:pPr>
            <w:r w:rsidRPr="001A28EA">
              <w:rPr>
                <w:rFonts w:ascii="Calibri" w:hAnsi="Calibri" w:cs="Calibri"/>
                <w:b/>
                <w:bCs/>
              </w:rPr>
              <w:t xml:space="preserve"> Job Title: </w:t>
            </w:r>
          </w:p>
          <w:p w14:paraId="7477CF87" w14:textId="26840A53" w:rsidR="00FE4D91" w:rsidRPr="001A28EA" w:rsidRDefault="00FE4D91" w:rsidP="00082FD6">
            <w:pPr>
              <w:autoSpaceDE w:val="0"/>
              <w:autoSpaceDN w:val="0"/>
              <w:adjustRightInd w:val="0"/>
              <w:contextualSpacing/>
              <w:rPr>
                <w:rFonts w:ascii="Calibri" w:hAnsi="Calibri" w:cs="Calibri"/>
                <w:b/>
                <w:bCs/>
              </w:rPr>
            </w:pPr>
            <w:r w:rsidRPr="001A28EA">
              <w:rPr>
                <w:rFonts w:ascii="Arial" w:eastAsia="Arial" w:hAnsi="Arial" w:cs="Arial"/>
              </w:rPr>
              <w:t>Temporary Accommodation Officer</w:t>
            </w:r>
          </w:p>
        </w:tc>
        <w:tc>
          <w:tcPr>
            <w:tcW w:w="4494" w:type="dxa"/>
            <w:shd w:val="clear" w:color="auto" w:fill="D9D9D9"/>
          </w:tcPr>
          <w:p w14:paraId="55BAC3D9" w14:textId="77777777" w:rsidR="00FE4D91" w:rsidRPr="001A28EA" w:rsidRDefault="00FE4D91" w:rsidP="00082FD6">
            <w:pPr>
              <w:autoSpaceDE w:val="0"/>
              <w:autoSpaceDN w:val="0"/>
              <w:adjustRightInd w:val="0"/>
              <w:contextualSpacing/>
              <w:rPr>
                <w:rFonts w:ascii="Calibri" w:hAnsi="Calibri" w:cs="Calibri"/>
                <w:bCs/>
              </w:rPr>
            </w:pPr>
            <w:r w:rsidRPr="001A28EA">
              <w:rPr>
                <w:rFonts w:ascii="Calibri" w:hAnsi="Calibri" w:cs="Calibri"/>
                <w:b/>
                <w:bCs/>
              </w:rPr>
              <w:t>Grade</w:t>
            </w:r>
            <w:r w:rsidRPr="001A28EA">
              <w:rPr>
                <w:rFonts w:ascii="Calibri" w:hAnsi="Calibri" w:cs="Calibri"/>
                <w:bCs/>
              </w:rPr>
              <w:t xml:space="preserve">: </w:t>
            </w:r>
          </w:p>
          <w:p w14:paraId="3361560B" w14:textId="0D12EE34" w:rsidR="00FE4D91" w:rsidRPr="001A28EA" w:rsidRDefault="00FE4D91" w:rsidP="00082FD6">
            <w:pPr>
              <w:autoSpaceDE w:val="0"/>
              <w:autoSpaceDN w:val="0"/>
              <w:adjustRightInd w:val="0"/>
              <w:contextualSpacing/>
              <w:rPr>
                <w:rFonts w:ascii="Calibri" w:hAnsi="Calibri" w:cs="Calibri"/>
                <w:bCs/>
              </w:rPr>
            </w:pPr>
            <w:r w:rsidRPr="001A28EA">
              <w:rPr>
                <w:rFonts w:ascii="Calibri" w:hAnsi="Calibri" w:cs="Calibri"/>
                <w:bCs/>
              </w:rPr>
              <w:t>PO1</w:t>
            </w:r>
          </w:p>
        </w:tc>
      </w:tr>
      <w:tr w:rsidR="00FE4D91" w:rsidRPr="001A28EA" w14:paraId="38AAED06" w14:textId="77777777" w:rsidTr="00082FD6">
        <w:trPr>
          <w:trHeight w:val="493"/>
        </w:trPr>
        <w:tc>
          <w:tcPr>
            <w:tcW w:w="4261" w:type="dxa"/>
            <w:shd w:val="clear" w:color="auto" w:fill="D9D9D9"/>
          </w:tcPr>
          <w:p w14:paraId="0A4FC9CA" w14:textId="77777777" w:rsidR="00FE4D91" w:rsidRPr="001A28EA" w:rsidRDefault="00FE4D91" w:rsidP="00082FD6">
            <w:pPr>
              <w:autoSpaceDE w:val="0"/>
              <w:autoSpaceDN w:val="0"/>
              <w:adjustRightInd w:val="0"/>
              <w:contextualSpacing/>
              <w:rPr>
                <w:rFonts w:ascii="Calibri" w:hAnsi="Calibri" w:cs="Calibri"/>
                <w:b/>
                <w:bCs/>
              </w:rPr>
            </w:pPr>
            <w:r w:rsidRPr="001A28EA">
              <w:rPr>
                <w:rFonts w:ascii="Calibri" w:hAnsi="Calibri" w:cs="Calibri"/>
                <w:b/>
                <w:bCs/>
              </w:rPr>
              <w:t xml:space="preserve">Section: </w:t>
            </w:r>
          </w:p>
          <w:p w14:paraId="74E204A7" w14:textId="31FD0BDF" w:rsidR="00FE4D91" w:rsidRPr="001A28EA" w:rsidRDefault="00FE4D91" w:rsidP="00082FD6">
            <w:pPr>
              <w:autoSpaceDE w:val="0"/>
              <w:autoSpaceDN w:val="0"/>
              <w:adjustRightInd w:val="0"/>
              <w:contextualSpacing/>
              <w:rPr>
                <w:rFonts w:ascii="Calibri" w:hAnsi="Calibri" w:cs="Calibri"/>
                <w:b/>
                <w:bCs/>
              </w:rPr>
            </w:pPr>
            <w:r w:rsidRPr="001A28EA">
              <w:rPr>
                <w:rFonts w:ascii="Arial" w:eastAsia="Arial" w:hAnsi="Arial" w:cs="Arial"/>
              </w:rPr>
              <w:t>Temporary Accommodation Team</w:t>
            </w:r>
          </w:p>
        </w:tc>
        <w:tc>
          <w:tcPr>
            <w:tcW w:w="4494" w:type="dxa"/>
            <w:shd w:val="clear" w:color="auto" w:fill="D9D9D9"/>
          </w:tcPr>
          <w:p w14:paraId="344DC809" w14:textId="77777777" w:rsidR="00FE4D91" w:rsidRPr="001A28EA" w:rsidRDefault="00FE4D91" w:rsidP="00082FD6">
            <w:pPr>
              <w:autoSpaceDE w:val="0"/>
              <w:autoSpaceDN w:val="0"/>
              <w:adjustRightInd w:val="0"/>
              <w:contextualSpacing/>
              <w:rPr>
                <w:rFonts w:ascii="Calibri" w:hAnsi="Calibri" w:cs="Calibri"/>
                <w:bCs/>
              </w:rPr>
            </w:pPr>
            <w:r w:rsidRPr="001A28EA">
              <w:rPr>
                <w:rFonts w:ascii="Calibri" w:hAnsi="Calibri" w:cs="Calibri"/>
                <w:b/>
                <w:bCs/>
              </w:rPr>
              <w:t>Directorate:</w:t>
            </w:r>
            <w:r w:rsidRPr="001A28EA">
              <w:rPr>
                <w:rFonts w:ascii="Calibri" w:hAnsi="Calibri" w:cs="Calibri"/>
                <w:bCs/>
              </w:rPr>
              <w:t xml:space="preserve"> </w:t>
            </w:r>
          </w:p>
          <w:p w14:paraId="1DD96957" w14:textId="26FFBECA" w:rsidR="00FE4D91" w:rsidRPr="001A28EA" w:rsidRDefault="00FE4D91" w:rsidP="00082FD6">
            <w:pPr>
              <w:autoSpaceDE w:val="0"/>
              <w:autoSpaceDN w:val="0"/>
              <w:adjustRightInd w:val="0"/>
              <w:contextualSpacing/>
              <w:rPr>
                <w:rFonts w:ascii="Calibri" w:hAnsi="Calibri" w:cs="Calibri"/>
                <w:bCs/>
              </w:rPr>
            </w:pPr>
            <w:r w:rsidRPr="001A28EA">
              <w:rPr>
                <w:rFonts w:ascii="Arial" w:eastAsia="Arial" w:hAnsi="Arial" w:cs="Arial"/>
              </w:rPr>
              <w:t>Housing and Regeneration</w:t>
            </w:r>
          </w:p>
        </w:tc>
      </w:tr>
      <w:tr w:rsidR="00FE4D91" w:rsidRPr="001A28EA" w14:paraId="26F8CB9E" w14:textId="77777777" w:rsidTr="00082FD6">
        <w:trPr>
          <w:trHeight w:val="543"/>
        </w:trPr>
        <w:tc>
          <w:tcPr>
            <w:tcW w:w="4261" w:type="dxa"/>
            <w:shd w:val="clear" w:color="auto" w:fill="D9D9D9"/>
          </w:tcPr>
          <w:p w14:paraId="6D66C153" w14:textId="0AF9F7B7" w:rsidR="00FE4D91" w:rsidRPr="001A28EA" w:rsidRDefault="00FE4D91" w:rsidP="00082FD6">
            <w:pPr>
              <w:autoSpaceDE w:val="0"/>
              <w:autoSpaceDN w:val="0"/>
              <w:adjustRightInd w:val="0"/>
              <w:contextualSpacing/>
              <w:rPr>
                <w:rFonts w:ascii="Calibri" w:hAnsi="Calibri" w:cs="Calibri"/>
                <w:b/>
                <w:bCs/>
              </w:rPr>
            </w:pPr>
            <w:r w:rsidRPr="001A28EA">
              <w:rPr>
                <w:rFonts w:ascii="Calibri" w:hAnsi="Calibri" w:cs="Calibri"/>
                <w:b/>
                <w:bCs/>
              </w:rPr>
              <w:t>Responsible to:</w:t>
            </w:r>
          </w:p>
          <w:p w14:paraId="5E47CE55" w14:textId="77777777" w:rsidR="00FE4D91" w:rsidRPr="001A28EA" w:rsidRDefault="00FE4D91" w:rsidP="00FE4D91">
            <w:pPr>
              <w:rPr>
                <w:rFonts w:ascii="Arial" w:eastAsia="Arial" w:hAnsi="Arial" w:cs="Arial"/>
              </w:rPr>
            </w:pPr>
            <w:r w:rsidRPr="001A28EA">
              <w:rPr>
                <w:rFonts w:ascii="Arial" w:eastAsia="Arial" w:hAnsi="Arial" w:cs="Arial"/>
              </w:rPr>
              <w:t>Deputy Temporary Accommodation Procurement Manager</w:t>
            </w:r>
          </w:p>
          <w:p w14:paraId="32A0CF91" w14:textId="77777777" w:rsidR="00FE4D91" w:rsidRPr="001A28EA" w:rsidRDefault="00FE4D91" w:rsidP="00082FD6">
            <w:pPr>
              <w:autoSpaceDE w:val="0"/>
              <w:autoSpaceDN w:val="0"/>
              <w:adjustRightInd w:val="0"/>
              <w:contextualSpacing/>
              <w:rPr>
                <w:rFonts w:ascii="Calibri" w:hAnsi="Calibri" w:cs="Calibri"/>
                <w:b/>
                <w:bCs/>
              </w:rPr>
            </w:pPr>
          </w:p>
          <w:p w14:paraId="1053BE6C" w14:textId="366575D8" w:rsidR="00FE4D91" w:rsidRPr="001A28EA" w:rsidRDefault="00FE4D91" w:rsidP="00082FD6">
            <w:pPr>
              <w:autoSpaceDE w:val="0"/>
              <w:autoSpaceDN w:val="0"/>
              <w:adjustRightInd w:val="0"/>
              <w:contextualSpacing/>
              <w:rPr>
                <w:rFonts w:ascii="Calibri" w:hAnsi="Calibri" w:cs="Calibri"/>
                <w:b/>
                <w:bCs/>
              </w:rPr>
            </w:pPr>
          </w:p>
        </w:tc>
        <w:tc>
          <w:tcPr>
            <w:tcW w:w="4494" w:type="dxa"/>
            <w:shd w:val="clear" w:color="auto" w:fill="D9D9D9"/>
          </w:tcPr>
          <w:p w14:paraId="77BCF465" w14:textId="77777777" w:rsidR="00FE4D91" w:rsidRPr="001A28EA" w:rsidRDefault="00FE4D91" w:rsidP="00082FD6">
            <w:pPr>
              <w:autoSpaceDE w:val="0"/>
              <w:autoSpaceDN w:val="0"/>
              <w:adjustRightInd w:val="0"/>
              <w:contextualSpacing/>
              <w:rPr>
                <w:rFonts w:ascii="Calibri" w:hAnsi="Calibri" w:cs="Calibri"/>
                <w:b/>
                <w:bCs/>
              </w:rPr>
            </w:pPr>
            <w:r w:rsidRPr="001A28EA">
              <w:rPr>
                <w:rFonts w:ascii="Calibri" w:hAnsi="Calibri" w:cs="Calibri"/>
                <w:b/>
                <w:bCs/>
              </w:rPr>
              <w:t>Responsible for:</w:t>
            </w:r>
          </w:p>
        </w:tc>
      </w:tr>
      <w:tr w:rsidR="00FE4D91" w:rsidRPr="001A28EA" w14:paraId="4B7F96A1" w14:textId="77777777" w:rsidTr="00082FD6">
        <w:trPr>
          <w:trHeight w:val="477"/>
        </w:trPr>
        <w:tc>
          <w:tcPr>
            <w:tcW w:w="4261" w:type="dxa"/>
            <w:shd w:val="clear" w:color="auto" w:fill="D9D9D9"/>
          </w:tcPr>
          <w:p w14:paraId="16CB8A4D" w14:textId="77777777" w:rsidR="00FE4D91" w:rsidRPr="001A28EA" w:rsidRDefault="00FE4D91" w:rsidP="00082FD6">
            <w:pPr>
              <w:autoSpaceDE w:val="0"/>
              <w:autoSpaceDN w:val="0"/>
              <w:adjustRightInd w:val="0"/>
              <w:contextualSpacing/>
              <w:rPr>
                <w:rFonts w:ascii="Calibri" w:hAnsi="Calibri" w:cs="Calibri"/>
                <w:b/>
                <w:bCs/>
              </w:rPr>
            </w:pPr>
            <w:r w:rsidRPr="001A28EA">
              <w:rPr>
                <w:rFonts w:ascii="Calibri" w:hAnsi="Calibri" w:cs="Calibri"/>
                <w:b/>
                <w:bCs/>
              </w:rPr>
              <w:t>Post Number/s:</w:t>
            </w:r>
          </w:p>
          <w:p w14:paraId="31A828DE" w14:textId="19856D03" w:rsidR="00FE4D91" w:rsidRPr="001A28EA" w:rsidRDefault="00FE4D91" w:rsidP="00082FD6">
            <w:pPr>
              <w:autoSpaceDE w:val="0"/>
              <w:autoSpaceDN w:val="0"/>
              <w:adjustRightInd w:val="0"/>
              <w:contextualSpacing/>
              <w:rPr>
                <w:rFonts w:ascii="Calibri" w:hAnsi="Calibri" w:cs="Calibri"/>
                <w:b/>
                <w:bCs/>
              </w:rPr>
            </w:pPr>
            <w:r w:rsidRPr="001A28EA">
              <w:rPr>
                <w:rFonts w:ascii="Arial" w:eastAsia="Arial" w:hAnsi="Arial" w:cs="Arial"/>
                <w:b/>
                <w:bCs/>
              </w:rPr>
              <w:t>RWH5037, RWH8117, RWH8118, RWH0727 (fixed term until March 25, RWH5032 (32 Hours), RWH5036, RWH5038, RWH5039, RWH8116, TWHTAP2, RWH8116, RWHTAP4, RWHTAP5, RWHT5045,</w:t>
            </w:r>
          </w:p>
        </w:tc>
        <w:tc>
          <w:tcPr>
            <w:tcW w:w="4494" w:type="dxa"/>
            <w:shd w:val="clear" w:color="auto" w:fill="D9D9D9"/>
          </w:tcPr>
          <w:p w14:paraId="591E4D27" w14:textId="187DB68D" w:rsidR="00FE4D91" w:rsidRPr="001A28EA" w:rsidRDefault="00FE4D91" w:rsidP="00082FD6">
            <w:pPr>
              <w:autoSpaceDE w:val="0"/>
              <w:autoSpaceDN w:val="0"/>
              <w:adjustRightInd w:val="0"/>
              <w:contextualSpacing/>
              <w:rPr>
                <w:rFonts w:ascii="Calibri" w:hAnsi="Calibri" w:cs="Calibri"/>
                <w:b/>
                <w:bCs/>
              </w:rPr>
            </w:pPr>
            <w:r w:rsidRPr="001A28EA">
              <w:rPr>
                <w:rFonts w:ascii="Calibri" w:hAnsi="Calibri" w:cs="Calibri"/>
                <w:b/>
                <w:bCs/>
              </w:rPr>
              <w:t xml:space="preserve">Last Review Date: </w:t>
            </w:r>
          </w:p>
          <w:p w14:paraId="29D0F5EC" w14:textId="00BDA333" w:rsidR="00FE4D91" w:rsidRPr="001A28EA" w:rsidRDefault="001A28EA" w:rsidP="00082FD6">
            <w:pPr>
              <w:autoSpaceDE w:val="0"/>
              <w:autoSpaceDN w:val="0"/>
              <w:adjustRightInd w:val="0"/>
              <w:contextualSpacing/>
              <w:rPr>
                <w:rFonts w:ascii="Calibri" w:hAnsi="Calibri" w:cs="Calibri"/>
                <w:b/>
                <w:bCs/>
              </w:rPr>
            </w:pPr>
            <w:r>
              <w:rPr>
                <w:rFonts w:ascii="Arial" w:eastAsia="Arial" w:hAnsi="Arial" w:cs="Arial"/>
                <w:b/>
                <w:bCs/>
              </w:rPr>
              <w:t xml:space="preserve">July </w:t>
            </w:r>
            <w:r w:rsidR="00FE4D91" w:rsidRPr="001A28EA">
              <w:rPr>
                <w:rFonts w:ascii="Arial" w:eastAsia="Arial" w:hAnsi="Arial" w:cs="Arial"/>
                <w:b/>
                <w:bCs/>
              </w:rPr>
              <w:t>2022</w:t>
            </w:r>
          </w:p>
          <w:p w14:paraId="1B349688" w14:textId="50EAC1EC" w:rsidR="00FE4D91" w:rsidRPr="001A28EA" w:rsidRDefault="00FE4D91" w:rsidP="00082FD6">
            <w:pPr>
              <w:autoSpaceDE w:val="0"/>
              <w:autoSpaceDN w:val="0"/>
              <w:adjustRightInd w:val="0"/>
              <w:contextualSpacing/>
              <w:rPr>
                <w:rFonts w:ascii="Calibri" w:hAnsi="Calibri" w:cs="Calibri"/>
                <w:b/>
                <w:bCs/>
              </w:rPr>
            </w:pPr>
          </w:p>
        </w:tc>
      </w:tr>
    </w:tbl>
    <w:p w14:paraId="78C2734E" w14:textId="77777777" w:rsidR="00FE4D91" w:rsidRPr="001A28EA" w:rsidRDefault="00FE4D91" w:rsidP="00FE4D91">
      <w:pPr>
        <w:rPr>
          <w:rFonts w:ascii="Calibri" w:hAnsi="Calibri"/>
        </w:rPr>
      </w:pPr>
    </w:p>
    <w:p w14:paraId="56CE68DA" w14:textId="77777777" w:rsidR="00FE4D91" w:rsidRPr="001A28EA" w:rsidRDefault="00FE4D91" w:rsidP="00FE4D91">
      <w:pPr>
        <w:rPr>
          <w:rFonts w:ascii="Calibri" w:hAnsi="Calibri" w:cs="Arial"/>
          <w:b/>
        </w:rPr>
      </w:pPr>
      <w:r w:rsidRPr="001A28EA">
        <w:rPr>
          <w:rFonts w:ascii="Calibri" w:hAnsi="Calibri" w:cs="Arial"/>
          <w:b/>
        </w:rPr>
        <w:t xml:space="preserve">Our Values and Behaviours </w:t>
      </w:r>
    </w:p>
    <w:p w14:paraId="4799543A" w14:textId="77777777" w:rsidR="00FE4D91" w:rsidRPr="001A28EA" w:rsidRDefault="00FE4D91" w:rsidP="00FE4D91">
      <w:pPr>
        <w:rPr>
          <w:rFonts w:ascii="Calibri" w:hAnsi="Calibri"/>
          <w:sz w:val="12"/>
          <w:szCs w:val="12"/>
        </w:rPr>
      </w:pPr>
    </w:p>
    <w:p w14:paraId="60411786" w14:textId="77777777" w:rsidR="00FE4D91" w:rsidRPr="001A28EA" w:rsidRDefault="00FE4D91" w:rsidP="00FE4D91">
      <w:pPr>
        <w:rPr>
          <w:rFonts w:ascii="Calibri" w:hAnsi="Calibri"/>
        </w:rPr>
      </w:pPr>
      <w:r w:rsidRPr="001A28EA">
        <w:rPr>
          <w:rFonts w:ascii="Calibri" w:hAnsi="Calibri"/>
        </w:rPr>
        <w:t>The values and behaviours we seek from our staff draw on the high standards of the two boroughs, and we prize these qualities in particular:</w:t>
      </w:r>
    </w:p>
    <w:p w14:paraId="3C306372" w14:textId="77777777" w:rsidR="00FE4D91" w:rsidRPr="001A28EA" w:rsidRDefault="00FE4D91" w:rsidP="00FE4D91">
      <w:pPr>
        <w:rPr>
          <w:rFonts w:ascii="Calibri" w:hAnsi="Calibri"/>
        </w:rPr>
      </w:pPr>
    </w:p>
    <w:p w14:paraId="2763D83E" w14:textId="77777777" w:rsidR="00FE4D91" w:rsidRPr="001A28EA" w:rsidRDefault="00FE4D91" w:rsidP="00FE4D91">
      <w:pPr>
        <w:spacing w:after="200" w:line="276" w:lineRule="auto"/>
        <w:rPr>
          <w:rFonts w:ascii="Calibri" w:hAnsi="Calibri"/>
        </w:rPr>
      </w:pPr>
      <w:r w:rsidRPr="001A28EA">
        <w:rPr>
          <w:rFonts w:ascii="Calibri" w:hAnsi="Calibri"/>
          <w:b/>
        </w:rPr>
        <w:t>Being open.</w:t>
      </w:r>
      <w:r w:rsidRPr="001A28EA">
        <w:rPr>
          <w:rFonts w:ascii="Calibri" w:hAnsi="Calibri"/>
        </w:rPr>
        <w:t xml:space="preserve"> This means we share our views openly, honestly and in a thoughtful way. We encourage new ideas and ways of doing things. We appreciate and listen to feedback from each other.</w:t>
      </w:r>
    </w:p>
    <w:p w14:paraId="3C6B9578" w14:textId="77777777" w:rsidR="00FE4D91" w:rsidRPr="001A28EA" w:rsidRDefault="00FE4D91" w:rsidP="00FE4D91">
      <w:pPr>
        <w:shd w:val="clear" w:color="auto" w:fill="FFFFFF"/>
        <w:spacing w:before="120" w:after="120"/>
        <w:textAlignment w:val="top"/>
        <w:outlineLvl w:val="3"/>
        <w:rPr>
          <w:rFonts w:ascii="Calibri" w:hAnsi="Calibri"/>
        </w:rPr>
      </w:pPr>
      <w:r w:rsidRPr="001A28EA">
        <w:rPr>
          <w:rFonts w:ascii="Calibri" w:hAnsi="Calibri"/>
          <w:b/>
        </w:rPr>
        <w:t>Being supportive.</w:t>
      </w:r>
      <w:r w:rsidRPr="001A28EA">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0651F95C" w14:textId="77777777" w:rsidR="00FE4D91" w:rsidRPr="001A28EA" w:rsidRDefault="00FE4D91" w:rsidP="00FE4D91">
      <w:pPr>
        <w:shd w:val="clear" w:color="auto" w:fill="FFFFFF"/>
        <w:spacing w:before="120" w:after="120"/>
        <w:textAlignment w:val="top"/>
        <w:outlineLvl w:val="3"/>
        <w:rPr>
          <w:rFonts w:ascii="Calibri" w:hAnsi="Calibri"/>
        </w:rPr>
      </w:pPr>
      <w:r w:rsidRPr="001A28EA">
        <w:rPr>
          <w:rFonts w:ascii="Calibri" w:hAnsi="Calibri"/>
          <w:b/>
        </w:rPr>
        <w:t>Being positive.</w:t>
      </w:r>
      <w:r w:rsidRPr="001A28EA">
        <w:rPr>
          <w:rFonts w:ascii="Calibri" w:hAnsi="Calibri"/>
        </w:rPr>
        <w:t xml:space="preserve"> Being </w:t>
      </w:r>
      <w:proofErr w:type="gramStart"/>
      <w:r w:rsidRPr="001A28EA">
        <w:rPr>
          <w:rFonts w:ascii="Calibri" w:hAnsi="Calibri"/>
        </w:rPr>
        <w:t>positive and helpful means</w:t>
      </w:r>
      <w:proofErr w:type="gramEnd"/>
      <w:r w:rsidRPr="001A28EA">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11D7ECF5" w14:textId="77777777" w:rsidR="00FE4D91" w:rsidRPr="001A28EA" w:rsidRDefault="00FE4D91" w:rsidP="00FE4D91">
      <w:pPr>
        <w:rPr>
          <w:rFonts w:ascii="Calibri" w:hAnsi="Calibri"/>
          <w:sz w:val="12"/>
          <w:szCs w:val="12"/>
        </w:rPr>
      </w:pPr>
      <w:r w:rsidRPr="001A28EA">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FE4D91" w:rsidRPr="001A28EA" w14:paraId="1798FD84" w14:textId="77777777" w:rsidTr="00082FD6">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3AA1EC4" w14:textId="77777777" w:rsidR="00FE4D91" w:rsidRPr="001A28EA" w:rsidRDefault="00FE4D91" w:rsidP="00082FD6">
            <w:pPr>
              <w:rPr>
                <w:rFonts w:ascii="Calibri" w:hAnsi="Calibri" w:cs="Arial"/>
              </w:rPr>
            </w:pPr>
            <w:r w:rsidRPr="001A28EA">
              <w:rPr>
                <w:rFonts w:ascii="Calibri" w:hAnsi="Calibri" w:cs="Arial"/>
                <w:b/>
                <w:bCs/>
              </w:rPr>
              <w:t>Person Specification Requirements</w:t>
            </w:r>
          </w:p>
          <w:p w14:paraId="506AFBAD" w14:textId="77777777" w:rsidR="00FE4D91" w:rsidRPr="001A28EA" w:rsidRDefault="00FE4D91" w:rsidP="00082FD6">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3345F7B6" w14:textId="77777777" w:rsidR="00FE4D91" w:rsidRPr="001A28EA" w:rsidRDefault="00FE4D91" w:rsidP="00082FD6">
            <w:pPr>
              <w:jc w:val="center"/>
              <w:rPr>
                <w:rFonts w:ascii="Calibri" w:hAnsi="Calibri" w:cs="Arial"/>
                <w:b/>
                <w:bCs/>
              </w:rPr>
            </w:pPr>
            <w:r w:rsidRPr="001A28EA">
              <w:rPr>
                <w:rFonts w:ascii="Calibri" w:hAnsi="Calibri" w:cs="Arial"/>
                <w:b/>
                <w:bCs/>
              </w:rPr>
              <w:t xml:space="preserve">Assessed by </w:t>
            </w:r>
          </w:p>
          <w:p w14:paraId="1E3CCF1F" w14:textId="77777777" w:rsidR="00FE4D91" w:rsidRPr="001A28EA" w:rsidRDefault="00FE4D91" w:rsidP="00082FD6">
            <w:pPr>
              <w:jc w:val="center"/>
              <w:rPr>
                <w:rFonts w:ascii="Calibri" w:hAnsi="Calibri" w:cs="Arial"/>
                <w:b/>
                <w:bCs/>
              </w:rPr>
            </w:pPr>
            <w:r w:rsidRPr="001A28EA">
              <w:rPr>
                <w:rFonts w:ascii="Calibri" w:hAnsi="Calibri" w:cs="Arial"/>
                <w:b/>
                <w:bCs/>
              </w:rPr>
              <w:t xml:space="preserve">A </w:t>
            </w:r>
          </w:p>
          <w:p w14:paraId="1DE28F1D" w14:textId="77777777" w:rsidR="00FE4D91" w:rsidRPr="001A28EA" w:rsidRDefault="00FE4D91" w:rsidP="00082FD6">
            <w:pPr>
              <w:jc w:val="center"/>
              <w:rPr>
                <w:rFonts w:ascii="Calibri" w:hAnsi="Calibri" w:cs="Arial"/>
              </w:rPr>
            </w:pPr>
            <w:r w:rsidRPr="001A28EA">
              <w:rPr>
                <w:rFonts w:ascii="Calibri" w:hAnsi="Calibri" w:cs="Arial"/>
                <w:b/>
                <w:bCs/>
              </w:rPr>
              <w:t xml:space="preserve"> </w:t>
            </w:r>
            <w:proofErr w:type="gramStart"/>
            <w:r w:rsidRPr="001A28EA">
              <w:rPr>
                <w:rFonts w:ascii="Calibri" w:hAnsi="Calibri" w:cs="Arial"/>
                <w:b/>
                <w:bCs/>
              </w:rPr>
              <w:t xml:space="preserve">&amp; </w:t>
            </w:r>
            <w:r w:rsidRPr="001A28EA">
              <w:rPr>
                <w:rFonts w:ascii="Calibri" w:hAnsi="Calibri" w:cs="Arial"/>
              </w:rPr>
              <w:t xml:space="preserve"> </w:t>
            </w:r>
            <w:r w:rsidRPr="001A28EA">
              <w:rPr>
                <w:rFonts w:ascii="Calibri" w:hAnsi="Calibri" w:cs="Arial"/>
                <w:b/>
                <w:bCs/>
              </w:rPr>
              <w:t>I</w:t>
            </w:r>
            <w:proofErr w:type="gramEnd"/>
            <w:r w:rsidRPr="001A28EA">
              <w:rPr>
                <w:rFonts w:ascii="Calibri" w:hAnsi="Calibri" w:cs="Arial"/>
                <w:b/>
                <w:bCs/>
              </w:rPr>
              <w:t>/ T/ C (see below for explanation)</w:t>
            </w:r>
          </w:p>
        </w:tc>
      </w:tr>
      <w:tr w:rsidR="00FE4D91" w:rsidRPr="001A28EA" w14:paraId="05F6B76B" w14:textId="77777777" w:rsidTr="00082FD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3426A59" w14:textId="77777777" w:rsidR="00FE4D91" w:rsidRPr="001A28EA" w:rsidRDefault="00FE4D91" w:rsidP="00082FD6">
            <w:pPr>
              <w:spacing w:line="70" w:lineRule="atLeast"/>
              <w:rPr>
                <w:rFonts w:ascii="Calibri" w:hAnsi="Calibri" w:cs="Arial"/>
              </w:rPr>
            </w:pPr>
            <w:r w:rsidRPr="001A28EA">
              <w:rPr>
                <w:rFonts w:ascii="Calibri" w:hAnsi="Calibri" w:cs="Arial"/>
                <w:b/>
                <w:bCs/>
              </w:rPr>
              <w:t xml:space="preserve">Knowledge </w:t>
            </w:r>
          </w:p>
        </w:tc>
      </w:tr>
      <w:tr w:rsidR="00FE4D91" w:rsidRPr="001A28EA" w14:paraId="005304A8"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64E74A9A" w14:textId="7C83D88B" w:rsidR="00FE4D91" w:rsidRPr="001A28EA" w:rsidRDefault="00FE4D91" w:rsidP="00082FD6">
            <w:pPr>
              <w:rPr>
                <w:rFonts w:ascii="Calibri" w:hAnsi="Calibri" w:cs="Arial"/>
              </w:rPr>
            </w:pPr>
            <w:r w:rsidRPr="001A28EA">
              <w:rPr>
                <w:rFonts w:ascii="Arial" w:eastAsia="Arial" w:hAnsi="Arial" w:cs="Arial"/>
              </w:rPr>
              <w:t xml:space="preserve">Working knowledge of complex legislation applicable with </w:t>
            </w:r>
            <w:proofErr w:type="gramStart"/>
            <w:r w:rsidRPr="001A28EA">
              <w:rPr>
                <w:rFonts w:ascii="Arial" w:eastAsia="Arial" w:hAnsi="Arial" w:cs="Arial"/>
              </w:rPr>
              <w:t>particular experience</w:t>
            </w:r>
            <w:proofErr w:type="gramEnd"/>
            <w:r w:rsidRPr="001A28EA">
              <w:rPr>
                <w:rFonts w:ascii="Arial" w:eastAsia="Arial" w:hAnsi="Arial" w:cs="Arial"/>
              </w:rPr>
              <w:t xml:space="preserve"> with Homelessness Legislation HRA 2017 Suitability of </w:t>
            </w:r>
            <w:r w:rsidRPr="001A28EA">
              <w:rPr>
                <w:rFonts w:ascii="Arial" w:eastAsia="Arial" w:hAnsi="Arial" w:cs="Arial"/>
              </w:rPr>
              <w:lastRenderedPageBreak/>
              <w:t>Temporary Accommodation and relevant case law, welfare benefits, and Landlord and Tenant Law,</w:t>
            </w:r>
          </w:p>
        </w:tc>
        <w:tc>
          <w:tcPr>
            <w:tcW w:w="1460" w:type="dxa"/>
            <w:tcBorders>
              <w:bottom w:val="single" w:sz="8" w:space="0" w:color="000000"/>
              <w:right w:val="single" w:sz="8" w:space="0" w:color="000000"/>
            </w:tcBorders>
            <w:shd w:val="clear" w:color="auto" w:fill="FFFFFF"/>
          </w:tcPr>
          <w:p w14:paraId="1825E1C5" w14:textId="646FA346" w:rsidR="00FE4D91" w:rsidRPr="001A28EA" w:rsidRDefault="00CF0A9D" w:rsidP="00082FD6">
            <w:pPr>
              <w:spacing w:line="70" w:lineRule="atLeast"/>
              <w:jc w:val="center"/>
              <w:rPr>
                <w:rFonts w:ascii="Calibri" w:hAnsi="Calibri" w:cs="Arial"/>
              </w:rPr>
            </w:pPr>
            <w:r w:rsidRPr="001A28EA">
              <w:rPr>
                <w:rFonts w:ascii="Calibri" w:hAnsi="Calibri" w:cs="Arial"/>
                <w:noProof/>
              </w:rPr>
              <w:lastRenderedPageBreak/>
              <mc:AlternateContent>
                <mc:Choice Requires="aink">
                  <w:drawing>
                    <wp:anchor distT="0" distB="0" distL="114300" distR="114300" simplePos="0" relativeHeight="251678720" behindDoc="0" locked="0" layoutInCell="1" allowOverlap="1" wp14:anchorId="31A80E83" wp14:editId="2B839559">
                      <wp:simplePos x="0" y="0"/>
                      <wp:positionH relativeFrom="column">
                        <wp:posOffset>307010</wp:posOffset>
                      </wp:positionH>
                      <wp:positionV relativeFrom="paragraph">
                        <wp:posOffset>134545</wp:posOffset>
                      </wp:positionV>
                      <wp:extent cx="360" cy="360"/>
                      <wp:effectExtent l="57150" t="38100" r="38100" b="57150"/>
                      <wp:wrapNone/>
                      <wp:docPr id="26" name="Ink 2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78720" behindDoc="0" locked="0" layoutInCell="1" allowOverlap="1" wp14:anchorId="31A80E83" wp14:editId="2B839559">
                      <wp:simplePos x="0" y="0"/>
                      <wp:positionH relativeFrom="column">
                        <wp:posOffset>307010</wp:posOffset>
                      </wp:positionH>
                      <wp:positionV relativeFrom="paragraph">
                        <wp:posOffset>134545</wp:posOffset>
                      </wp:positionV>
                      <wp:extent cx="360" cy="360"/>
                      <wp:effectExtent l="57150" t="38100" r="38100" b="57150"/>
                      <wp:wrapNone/>
                      <wp:docPr id="26" name="Ink 26"/>
                      <wp:cNvGraphicFramePr/>
                      <a:graphic xmlns:a="http://schemas.openxmlformats.org/drawingml/2006/main">
                        <a:graphicData uri="http://schemas.openxmlformats.org/drawingml/2006/picture">
                          <pic:pic xmlns:pic="http://schemas.openxmlformats.org/drawingml/2006/picture">
                            <pic:nvPicPr>
                              <pic:cNvPr id="26" name="Ink 26"/>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1A28EA">
              <w:rPr>
                <w:rFonts w:ascii="Calibri" w:hAnsi="Calibri" w:cs="Arial"/>
                <w:noProof/>
              </w:rPr>
              <mc:AlternateContent>
                <mc:Choice Requires="aink">
                  <w:drawing>
                    <wp:anchor distT="0" distB="0" distL="114300" distR="114300" simplePos="0" relativeHeight="251677696" behindDoc="0" locked="0" layoutInCell="1" allowOverlap="1" wp14:anchorId="42A48634" wp14:editId="0A36B3B0">
                      <wp:simplePos x="0" y="0"/>
                      <wp:positionH relativeFrom="column">
                        <wp:posOffset>392690</wp:posOffset>
                      </wp:positionH>
                      <wp:positionV relativeFrom="paragraph">
                        <wp:posOffset>134545</wp:posOffset>
                      </wp:positionV>
                      <wp:extent cx="360" cy="360"/>
                      <wp:effectExtent l="57150" t="38100" r="38100" b="57150"/>
                      <wp:wrapNone/>
                      <wp:docPr id="25" name="Ink 2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77696" behindDoc="0" locked="0" layoutInCell="1" allowOverlap="1" wp14:anchorId="42A48634" wp14:editId="0A36B3B0">
                      <wp:simplePos x="0" y="0"/>
                      <wp:positionH relativeFrom="column">
                        <wp:posOffset>392690</wp:posOffset>
                      </wp:positionH>
                      <wp:positionV relativeFrom="paragraph">
                        <wp:posOffset>134545</wp:posOffset>
                      </wp:positionV>
                      <wp:extent cx="360" cy="360"/>
                      <wp:effectExtent l="57150" t="38100" r="38100" b="57150"/>
                      <wp:wrapNone/>
                      <wp:docPr id="25" name="Ink 25"/>
                      <wp:cNvGraphicFramePr/>
                      <a:graphic xmlns:a="http://schemas.openxmlformats.org/drawingml/2006/main">
                        <a:graphicData uri="http://schemas.openxmlformats.org/drawingml/2006/picture">
                          <pic:pic xmlns:pic="http://schemas.openxmlformats.org/drawingml/2006/picture">
                            <pic:nvPicPr>
                              <pic:cNvPr id="25" name="Ink 25"/>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1A28EA">
              <w:rPr>
                <w:rFonts w:ascii="Calibri" w:hAnsi="Calibri" w:cs="Arial"/>
                <w:noProof/>
              </w:rPr>
              <mc:AlternateContent>
                <mc:Choice Requires="aink">
                  <w:drawing>
                    <wp:anchor distT="0" distB="0" distL="114300" distR="114300" simplePos="0" relativeHeight="251676672" behindDoc="0" locked="0" layoutInCell="1" allowOverlap="1" wp14:anchorId="574C5EB4" wp14:editId="5BC85632">
                      <wp:simplePos x="0" y="0"/>
                      <wp:positionH relativeFrom="column">
                        <wp:posOffset>392690</wp:posOffset>
                      </wp:positionH>
                      <wp:positionV relativeFrom="paragraph">
                        <wp:posOffset>134545</wp:posOffset>
                      </wp:positionV>
                      <wp:extent cx="360" cy="360"/>
                      <wp:effectExtent l="57150" t="38100" r="38100" b="57150"/>
                      <wp:wrapNone/>
                      <wp:docPr id="24" name="Ink 24"/>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drawing>
                    <wp:anchor distT="0" distB="0" distL="114300" distR="114300" simplePos="0" relativeHeight="251676672" behindDoc="0" locked="0" layoutInCell="1" allowOverlap="1" wp14:anchorId="574C5EB4" wp14:editId="5BC85632">
                      <wp:simplePos x="0" y="0"/>
                      <wp:positionH relativeFrom="column">
                        <wp:posOffset>392690</wp:posOffset>
                      </wp:positionH>
                      <wp:positionV relativeFrom="paragraph">
                        <wp:posOffset>134545</wp:posOffset>
                      </wp:positionV>
                      <wp:extent cx="360" cy="360"/>
                      <wp:effectExtent l="57150" t="38100" r="38100" b="57150"/>
                      <wp:wrapNone/>
                      <wp:docPr id="24" name="Ink 24"/>
                      <wp:cNvGraphicFramePr/>
                      <a:graphic xmlns:a="http://schemas.openxmlformats.org/drawingml/2006/main">
                        <a:graphicData uri="http://schemas.openxmlformats.org/drawingml/2006/picture">
                          <pic:pic xmlns:pic="http://schemas.openxmlformats.org/drawingml/2006/picture">
                            <pic:nvPicPr>
                              <pic:cNvPr id="24" name="Ink 24"/>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1A28EA">
              <w:rPr>
                <w:rFonts w:ascii="Calibri" w:hAnsi="Calibri" w:cs="Arial"/>
                <w:noProof/>
              </w:rPr>
              <mc:AlternateContent>
                <mc:Choice Requires="aink">
                  <w:drawing>
                    <wp:anchor distT="0" distB="0" distL="114300" distR="114300" simplePos="0" relativeHeight="251675648" behindDoc="0" locked="0" layoutInCell="1" allowOverlap="1" wp14:anchorId="682B4E62" wp14:editId="56E04A36">
                      <wp:simplePos x="0" y="0"/>
                      <wp:positionH relativeFrom="column">
                        <wp:posOffset>573410</wp:posOffset>
                      </wp:positionH>
                      <wp:positionV relativeFrom="paragraph">
                        <wp:posOffset>153265</wp:posOffset>
                      </wp:positionV>
                      <wp:extent cx="360" cy="360"/>
                      <wp:effectExtent l="57150" t="38100" r="38100" b="57150"/>
                      <wp:wrapNone/>
                      <wp:docPr id="23" name="Ink 2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75648" behindDoc="0" locked="0" layoutInCell="1" allowOverlap="1" wp14:anchorId="682B4E62" wp14:editId="56E04A36">
                      <wp:simplePos x="0" y="0"/>
                      <wp:positionH relativeFrom="column">
                        <wp:posOffset>573410</wp:posOffset>
                      </wp:positionH>
                      <wp:positionV relativeFrom="paragraph">
                        <wp:posOffset>153265</wp:posOffset>
                      </wp:positionV>
                      <wp:extent cx="360" cy="360"/>
                      <wp:effectExtent l="57150" t="38100" r="38100" b="57150"/>
                      <wp:wrapNone/>
                      <wp:docPr id="23" name="Ink 23"/>
                      <wp:cNvGraphicFramePr/>
                      <a:graphic xmlns:a="http://schemas.openxmlformats.org/drawingml/2006/main">
                        <a:graphicData uri="http://schemas.openxmlformats.org/drawingml/2006/picture">
                          <pic:pic xmlns:pic="http://schemas.openxmlformats.org/drawingml/2006/picture">
                            <pic:nvPicPr>
                              <pic:cNvPr id="23" name="Ink 23"/>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1A28EA">
              <w:rPr>
                <w:rFonts w:ascii="Calibri" w:hAnsi="Calibri" w:cs="Arial"/>
              </w:rPr>
              <w:t>A/I</w:t>
            </w:r>
          </w:p>
        </w:tc>
      </w:tr>
      <w:tr w:rsidR="00FE4D91" w:rsidRPr="001A28EA" w14:paraId="7A36C7BA"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0BE65C74" w14:textId="5C9E5965" w:rsidR="00FE4D91" w:rsidRPr="001A28EA" w:rsidRDefault="00FE4D91" w:rsidP="00082FD6">
            <w:pPr>
              <w:rPr>
                <w:rFonts w:ascii="Calibri" w:hAnsi="Calibri" w:cs="Arial"/>
              </w:rPr>
            </w:pPr>
            <w:r w:rsidRPr="001A28EA">
              <w:rPr>
                <w:rFonts w:ascii="Arial" w:eastAsia="Arial" w:hAnsi="Arial" w:cs="Arial"/>
              </w:rPr>
              <w:t>Welfare Reform</w:t>
            </w:r>
          </w:p>
        </w:tc>
        <w:tc>
          <w:tcPr>
            <w:tcW w:w="1460" w:type="dxa"/>
            <w:tcBorders>
              <w:bottom w:val="single" w:sz="8" w:space="0" w:color="000000"/>
              <w:right w:val="single" w:sz="8" w:space="0" w:color="000000"/>
            </w:tcBorders>
            <w:shd w:val="clear" w:color="auto" w:fill="FFFFFF"/>
          </w:tcPr>
          <w:p w14:paraId="1F758332" w14:textId="01B1F0DF" w:rsidR="00FE4D91" w:rsidRPr="001A28EA" w:rsidRDefault="00CF0A9D" w:rsidP="00082FD6">
            <w:pPr>
              <w:spacing w:line="70" w:lineRule="atLeast"/>
              <w:jc w:val="center"/>
              <w:rPr>
                <w:rFonts w:ascii="Calibri" w:hAnsi="Calibri" w:cs="Arial"/>
              </w:rPr>
            </w:pPr>
            <w:r w:rsidRPr="001A28EA">
              <w:rPr>
                <w:rFonts w:ascii="Calibri" w:hAnsi="Calibri" w:cs="Arial"/>
              </w:rPr>
              <w:t>A/I</w:t>
            </w:r>
          </w:p>
        </w:tc>
      </w:tr>
      <w:tr w:rsidR="00FE4D91" w:rsidRPr="001A28EA" w14:paraId="2AFB1764" w14:textId="77777777" w:rsidTr="00082FD6">
        <w:trPr>
          <w:trHeight w:val="104"/>
        </w:trPr>
        <w:tc>
          <w:tcPr>
            <w:tcW w:w="7437" w:type="dxa"/>
            <w:tcBorders>
              <w:left w:val="single" w:sz="8" w:space="0" w:color="000000"/>
              <w:bottom w:val="single" w:sz="8" w:space="0" w:color="000000"/>
              <w:right w:val="single" w:sz="8" w:space="0" w:color="000000"/>
            </w:tcBorders>
            <w:shd w:val="clear" w:color="auto" w:fill="FFFFFF"/>
          </w:tcPr>
          <w:p w14:paraId="229932D4" w14:textId="1CC77B2D" w:rsidR="00FE4D91" w:rsidRPr="001A28EA" w:rsidRDefault="00CF0A9D" w:rsidP="00082FD6">
            <w:pPr>
              <w:rPr>
                <w:rFonts w:ascii="Calibri" w:hAnsi="Calibri" w:cs="Arial"/>
              </w:rPr>
            </w:pPr>
            <w:r w:rsidRPr="001A28EA">
              <w:rPr>
                <w:rFonts w:ascii="Arial" w:eastAsia="Arial" w:hAnsi="Arial" w:cs="Arial"/>
              </w:rPr>
              <w:t>HHSRS/ Health and Safety property inspections</w:t>
            </w:r>
          </w:p>
        </w:tc>
        <w:tc>
          <w:tcPr>
            <w:tcW w:w="1460" w:type="dxa"/>
            <w:tcBorders>
              <w:bottom w:val="single" w:sz="8" w:space="0" w:color="000000"/>
              <w:right w:val="single" w:sz="8" w:space="0" w:color="000000"/>
            </w:tcBorders>
            <w:shd w:val="clear" w:color="auto" w:fill="FFFFFF"/>
          </w:tcPr>
          <w:p w14:paraId="6A3FC1CF" w14:textId="5FD96207" w:rsidR="00FE4D91" w:rsidRPr="001A28EA" w:rsidRDefault="00CF0A9D" w:rsidP="00082FD6">
            <w:pPr>
              <w:spacing w:line="70" w:lineRule="atLeast"/>
              <w:jc w:val="center"/>
              <w:rPr>
                <w:rFonts w:ascii="Calibri" w:hAnsi="Calibri" w:cs="Arial"/>
                <w:b/>
                <w:bCs/>
              </w:rPr>
            </w:pPr>
            <w:r w:rsidRPr="001A28EA">
              <w:rPr>
                <w:rFonts w:ascii="Calibri" w:hAnsi="Calibri" w:cs="Arial"/>
                <w:b/>
                <w:bCs/>
              </w:rPr>
              <w:t>A/I</w:t>
            </w:r>
          </w:p>
        </w:tc>
      </w:tr>
      <w:tr w:rsidR="00FE4D91" w:rsidRPr="001A28EA" w14:paraId="58D2CCD1" w14:textId="77777777" w:rsidTr="00082FD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DBD0E19" w14:textId="77777777" w:rsidR="00FE4D91" w:rsidRPr="001A28EA" w:rsidRDefault="00FE4D91" w:rsidP="00082FD6">
            <w:pPr>
              <w:spacing w:line="70" w:lineRule="atLeast"/>
              <w:rPr>
                <w:rFonts w:ascii="Calibri" w:hAnsi="Calibri" w:cs="Arial"/>
              </w:rPr>
            </w:pPr>
            <w:r w:rsidRPr="001A28EA">
              <w:rPr>
                <w:rFonts w:ascii="Calibri" w:hAnsi="Calibri" w:cs="Arial"/>
                <w:b/>
                <w:bCs/>
              </w:rPr>
              <w:t xml:space="preserve">Experience </w:t>
            </w:r>
          </w:p>
        </w:tc>
      </w:tr>
      <w:tr w:rsidR="00CF0A9D" w:rsidRPr="001A28EA" w14:paraId="67F4DAE4"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0E84AFCC" w14:textId="77777777" w:rsidR="00CF0A9D" w:rsidRPr="001A28EA" w:rsidRDefault="00CF0A9D" w:rsidP="00CF0A9D">
            <w:pPr>
              <w:rPr>
                <w:rFonts w:ascii="Arial" w:eastAsia="Arial" w:hAnsi="Arial" w:cs="Arial"/>
                <w:color w:val="000000"/>
              </w:rPr>
            </w:pPr>
            <w:r w:rsidRPr="001A28EA">
              <w:rPr>
                <w:rFonts w:ascii="Arial" w:eastAsia="Arial" w:hAnsi="Arial" w:cs="Arial"/>
                <w:color w:val="000000" w:themeColor="text1"/>
              </w:rPr>
              <w:t>Working with Landlords and Agents to deliver private sector properties for the use of Temporary or settled accommodation.</w:t>
            </w:r>
          </w:p>
          <w:p w14:paraId="2A0851F5" w14:textId="03D78C90" w:rsidR="00CF0A9D" w:rsidRPr="001A28EA" w:rsidRDefault="00CF0A9D" w:rsidP="00CF0A9D">
            <w:pPr>
              <w:rPr>
                <w:rFonts w:ascii="Arial" w:eastAsia="Arial" w:hAnsi="Arial" w:cs="Arial"/>
                <w:color w:val="000000"/>
              </w:rPr>
            </w:pPr>
            <w:r w:rsidRPr="001A28EA">
              <w:rPr>
                <w:rFonts w:ascii="Arial" w:eastAsia="Arial" w:hAnsi="Arial" w:cs="Arial"/>
                <w:color w:val="000000" w:themeColor="text1"/>
              </w:rPr>
              <w:t>Able to work effectively with minimal supervision, using own initiative</w:t>
            </w:r>
          </w:p>
        </w:tc>
        <w:tc>
          <w:tcPr>
            <w:tcW w:w="1460" w:type="dxa"/>
            <w:tcBorders>
              <w:bottom w:val="single" w:sz="8" w:space="0" w:color="000000"/>
              <w:right w:val="single" w:sz="8" w:space="0" w:color="000000"/>
            </w:tcBorders>
            <w:shd w:val="clear" w:color="auto" w:fill="FFFFFF"/>
          </w:tcPr>
          <w:p w14:paraId="1C3CEA4A" w14:textId="62A20B15" w:rsidR="00CF0A9D" w:rsidRPr="001A28EA" w:rsidRDefault="00CF0A9D" w:rsidP="00CF0A9D">
            <w:pPr>
              <w:spacing w:line="70" w:lineRule="atLeast"/>
              <w:jc w:val="center"/>
              <w:rPr>
                <w:rFonts w:ascii="Calibri" w:hAnsi="Calibri" w:cs="Arial"/>
              </w:rPr>
            </w:pPr>
            <w:r w:rsidRPr="001A28EA">
              <w:rPr>
                <w:rFonts w:ascii="Calibri" w:hAnsi="Calibri" w:cs="Arial"/>
              </w:rPr>
              <w:t>A/I</w:t>
            </w:r>
          </w:p>
        </w:tc>
      </w:tr>
      <w:tr w:rsidR="00CF0A9D" w:rsidRPr="001A28EA" w14:paraId="5D45E0BB"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3855A82F" w14:textId="77777777" w:rsidR="00CF0A9D" w:rsidRPr="001A28EA" w:rsidRDefault="00CF0A9D" w:rsidP="00CF0A9D">
            <w:pPr>
              <w:rPr>
                <w:rFonts w:ascii="Arial" w:eastAsia="Arial" w:hAnsi="Arial" w:cs="Arial"/>
                <w:color w:val="000000"/>
              </w:rPr>
            </w:pPr>
            <w:r w:rsidRPr="001A28EA">
              <w:rPr>
                <w:rFonts w:ascii="Arial" w:eastAsia="Arial" w:hAnsi="Arial" w:cs="Arial"/>
                <w:color w:val="000000" w:themeColor="text1"/>
              </w:rPr>
              <w:t>Able to thrive in a fast-paced environment as part of a team.</w:t>
            </w:r>
          </w:p>
          <w:p w14:paraId="377E5E01" w14:textId="3B2CA9A5" w:rsidR="00CF0A9D" w:rsidRPr="001A28EA" w:rsidRDefault="00CF0A9D" w:rsidP="00CF0A9D">
            <w:pPr>
              <w:rPr>
                <w:rFonts w:ascii="Calibri" w:hAnsi="Calibri" w:cs="Arial"/>
                <w:color w:val="000000"/>
              </w:rPr>
            </w:pPr>
            <w:r w:rsidRPr="001A28EA">
              <w:rPr>
                <w:rFonts w:ascii="Arial" w:eastAsia="Arial" w:hAnsi="Arial" w:cs="Arial"/>
                <w:noProof/>
                <w:color w:val="000000" w:themeColor="text1"/>
              </w:rPr>
              <mc:AlternateContent>
                <mc:Choice Requires="aink">
                  <w:drawing>
                    <wp:anchor distT="0" distB="0" distL="114300" distR="114300" simplePos="0" relativeHeight="251667456" behindDoc="0" locked="0" layoutInCell="1" allowOverlap="1" wp14:anchorId="3B7502E5" wp14:editId="76BD74CA">
                      <wp:simplePos x="0" y="0"/>
                      <wp:positionH relativeFrom="column">
                        <wp:posOffset>3900685</wp:posOffset>
                      </wp:positionH>
                      <wp:positionV relativeFrom="paragraph">
                        <wp:posOffset>132580</wp:posOffset>
                      </wp:positionV>
                      <wp:extent cx="192600" cy="53280"/>
                      <wp:effectExtent l="38100" t="57150" r="0" b="42545"/>
                      <wp:wrapNone/>
                      <wp:docPr id="15" name="Ink 15"/>
                      <wp:cNvGraphicFramePr/>
                      <a:graphic xmlns:a="http://schemas.openxmlformats.org/drawingml/2006/main">
                        <a:graphicData uri="http://schemas.microsoft.com/office/word/2010/wordprocessingInk">
                          <w14:contentPart bwMode="auto" r:id="rId20">
                            <w14:nvContentPartPr>
                              <w14:cNvContentPartPr/>
                            </w14:nvContentPartPr>
                            <w14:xfrm>
                              <a:off x="0" y="0"/>
                              <a:ext cx="192600" cy="53280"/>
                            </w14:xfrm>
                          </w14:contentPart>
                        </a:graphicData>
                      </a:graphic>
                    </wp:anchor>
                  </w:drawing>
                </mc:Choice>
                <mc:Fallback>
                  <w:drawing>
                    <wp:anchor distT="0" distB="0" distL="114300" distR="114300" simplePos="0" relativeHeight="251667456" behindDoc="0" locked="0" layoutInCell="1" allowOverlap="1" wp14:anchorId="3B7502E5" wp14:editId="76BD74CA">
                      <wp:simplePos x="0" y="0"/>
                      <wp:positionH relativeFrom="column">
                        <wp:posOffset>3900685</wp:posOffset>
                      </wp:positionH>
                      <wp:positionV relativeFrom="paragraph">
                        <wp:posOffset>132580</wp:posOffset>
                      </wp:positionV>
                      <wp:extent cx="192600" cy="53280"/>
                      <wp:effectExtent l="38100" t="57150" r="0" b="42545"/>
                      <wp:wrapNone/>
                      <wp:docPr id="15" name="Ink 15"/>
                      <wp:cNvGraphicFramePr/>
                      <a:graphic xmlns:a="http://schemas.openxmlformats.org/drawingml/2006/main">
                        <a:graphicData uri="http://schemas.openxmlformats.org/drawingml/2006/picture">
                          <pic:pic xmlns:pic="http://schemas.openxmlformats.org/drawingml/2006/picture">
                            <pic:nvPicPr>
                              <pic:cNvPr id="15" name="Ink 15"/>
                              <pic:cNvPicPr/>
                            </pic:nvPicPr>
                            <pic:blipFill>
                              <a:blip r:embed="rId21"/>
                              <a:stretch>
                                <a:fillRect/>
                              </a:stretch>
                            </pic:blipFill>
                            <pic:spPr>
                              <a:xfrm>
                                <a:off x="0" y="0"/>
                                <a:ext cx="228240" cy="267473"/>
                              </a:xfrm>
                              <a:prstGeom prst="rect">
                                <a:avLst/>
                              </a:prstGeom>
                            </pic:spPr>
                          </pic:pic>
                        </a:graphicData>
                      </a:graphic>
                    </wp:anchor>
                  </w:drawing>
                </mc:Fallback>
              </mc:AlternateContent>
            </w:r>
            <w:r w:rsidRPr="001A28EA">
              <w:rPr>
                <w:rFonts w:ascii="Arial" w:eastAsia="Arial" w:hAnsi="Arial" w:cs="Arial"/>
                <w:color w:val="000000" w:themeColor="text1"/>
              </w:rPr>
              <w:t>Able to adapt quickly managing competing priorities</w:t>
            </w:r>
          </w:p>
        </w:tc>
        <w:tc>
          <w:tcPr>
            <w:tcW w:w="1460" w:type="dxa"/>
            <w:tcBorders>
              <w:bottom w:val="single" w:sz="8" w:space="0" w:color="000000"/>
              <w:right w:val="single" w:sz="8" w:space="0" w:color="000000"/>
            </w:tcBorders>
            <w:shd w:val="clear" w:color="auto" w:fill="FFFFFF"/>
          </w:tcPr>
          <w:p w14:paraId="05E92BE7" w14:textId="0EDD5065" w:rsidR="00CF0A9D" w:rsidRPr="001A28EA" w:rsidRDefault="00CF0A9D" w:rsidP="00CF0A9D">
            <w:pPr>
              <w:spacing w:line="70" w:lineRule="atLeast"/>
              <w:jc w:val="center"/>
              <w:rPr>
                <w:rFonts w:ascii="Calibri" w:hAnsi="Calibri" w:cs="Arial"/>
              </w:rPr>
            </w:pPr>
            <w:r w:rsidRPr="001A28EA">
              <w:rPr>
                <w:rFonts w:ascii="Calibri" w:hAnsi="Calibri" w:cs="Arial"/>
              </w:rPr>
              <w:t>A/I</w:t>
            </w:r>
          </w:p>
        </w:tc>
      </w:tr>
      <w:tr w:rsidR="00CF0A9D" w:rsidRPr="001A28EA" w14:paraId="7A4B5B31"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5CCB5F64" w14:textId="32C86793" w:rsidR="00CF0A9D" w:rsidRPr="001A28EA" w:rsidRDefault="00CF0A9D" w:rsidP="00CF0A9D">
            <w:pPr>
              <w:rPr>
                <w:rFonts w:ascii="Arial" w:eastAsia="Arial" w:hAnsi="Arial" w:cs="Arial"/>
                <w:snapToGrid w:val="0"/>
              </w:rPr>
            </w:pPr>
            <w:r w:rsidRPr="001A28EA">
              <w:rPr>
                <w:rFonts w:ascii="Arial" w:eastAsia="Arial" w:hAnsi="Arial" w:cs="Arial"/>
                <w:noProof/>
              </w:rPr>
              <mc:AlternateContent>
                <mc:Choice Requires="aink">
                  <w:drawing>
                    <wp:anchor distT="0" distB="0" distL="114300" distR="114300" simplePos="0" relativeHeight="251674624" behindDoc="0" locked="0" layoutInCell="1" allowOverlap="1" wp14:anchorId="183ED24C" wp14:editId="7E0EDFA0">
                      <wp:simplePos x="0" y="0"/>
                      <wp:positionH relativeFrom="column">
                        <wp:posOffset>4187965</wp:posOffset>
                      </wp:positionH>
                      <wp:positionV relativeFrom="paragraph">
                        <wp:posOffset>78015</wp:posOffset>
                      </wp:positionV>
                      <wp:extent cx="360" cy="360"/>
                      <wp:effectExtent l="57150" t="38100" r="38100" b="57150"/>
                      <wp:wrapNone/>
                      <wp:docPr id="22" name="Ink 2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74624" behindDoc="0" locked="0" layoutInCell="1" allowOverlap="1" wp14:anchorId="183ED24C" wp14:editId="7E0EDFA0">
                      <wp:simplePos x="0" y="0"/>
                      <wp:positionH relativeFrom="column">
                        <wp:posOffset>4187965</wp:posOffset>
                      </wp:positionH>
                      <wp:positionV relativeFrom="paragraph">
                        <wp:posOffset>78015</wp:posOffset>
                      </wp:positionV>
                      <wp:extent cx="360" cy="360"/>
                      <wp:effectExtent l="57150" t="38100" r="38100" b="57150"/>
                      <wp:wrapNone/>
                      <wp:docPr id="22" name="Ink 22"/>
                      <wp:cNvGraphicFramePr/>
                      <a:graphic xmlns:a="http://schemas.openxmlformats.org/drawingml/2006/main">
                        <a:graphicData uri="http://schemas.openxmlformats.org/drawingml/2006/picture">
                          <pic:pic xmlns:pic="http://schemas.openxmlformats.org/drawingml/2006/picture">
                            <pic:nvPicPr>
                              <pic:cNvPr id="22" name="Ink 22"/>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1A28EA">
              <w:rPr>
                <w:rFonts w:ascii="Arial" w:eastAsia="Arial" w:hAnsi="Arial" w:cs="Arial"/>
                <w:noProof/>
              </w:rPr>
              <mc:AlternateContent>
                <mc:Choice Requires="aink">
                  <w:drawing>
                    <wp:anchor distT="0" distB="0" distL="114300" distR="114300" simplePos="0" relativeHeight="251673600" behindDoc="0" locked="0" layoutInCell="1" allowOverlap="1" wp14:anchorId="40AC8426" wp14:editId="243F95AD">
                      <wp:simplePos x="0" y="0"/>
                      <wp:positionH relativeFrom="column">
                        <wp:posOffset>1540165</wp:posOffset>
                      </wp:positionH>
                      <wp:positionV relativeFrom="paragraph">
                        <wp:posOffset>115815</wp:posOffset>
                      </wp:positionV>
                      <wp:extent cx="3960" cy="360"/>
                      <wp:effectExtent l="57150" t="38100" r="34290" b="57150"/>
                      <wp:wrapNone/>
                      <wp:docPr id="21" name="Ink 21"/>
                      <wp:cNvGraphicFramePr/>
                      <a:graphic xmlns:a="http://schemas.openxmlformats.org/drawingml/2006/main">
                        <a:graphicData uri="http://schemas.microsoft.com/office/word/2010/wordprocessingInk">
                          <w14:contentPart bwMode="auto" r:id="rId23">
                            <w14:nvContentPartPr>
                              <w14:cNvContentPartPr/>
                            </w14:nvContentPartPr>
                            <w14:xfrm>
                              <a:off x="0" y="0"/>
                              <a:ext cx="3960" cy="360"/>
                            </w14:xfrm>
                          </w14:contentPart>
                        </a:graphicData>
                      </a:graphic>
                    </wp:anchor>
                  </w:drawing>
                </mc:Choice>
                <mc:Fallback>
                  <w:drawing>
                    <wp:anchor distT="0" distB="0" distL="114300" distR="114300" simplePos="0" relativeHeight="251673600" behindDoc="0" locked="0" layoutInCell="1" allowOverlap="1" wp14:anchorId="40AC8426" wp14:editId="243F95AD">
                      <wp:simplePos x="0" y="0"/>
                      <wp:positionH relativeFrom="column">
                        <wp:posOffset>1540165</wp:posOffset>
                      </wp:positionH>
                      <wp:positionV relativeFrom="paragraph">
                        <wp:posOffset>115815</wp:posOffset>
                      </wp:positionV>
                      <wp:extent cx="3960" cy="360"/>
                      <wp:effectExtent l="57150" t="38100" r="34290" b="57150"/>
                      <wp:wrapNone/>
                      <wp:docPr id="21" name="Ink 21"/>
                      <wp:cNvGraphicFramePr/>
                      <a:graphic xmlns:a="http://schemas.openxmlformats.org/drawingml/2006/main">
                        <a:graphicData uri="http://schemas.openxmlformats.org/drawingml/2006/picture">
                          <pic:pic xmlns:pic="http://schemas.openxmlformats.org/drawingml/2006/picture">
                            <pic:nvPicPr>
                              <pic:cNvPr id="21" name="Ink 21"/>
                              <pic:cNvPicPr/>
                            </pic:nvPicPr>
                            <pic:blipFill>
                              <a:blip r:embed="rId15"/>
                              <a:stretch>
                                <a:fillRect/>
                              </a:stretch>
                            </pic:blipFill>
                            <pic:spPr>
                              <a:xfrm>
                                <a:off x="0" y="0"/>
                                <a:ext cx="39600" cy="216000"/>
                              </a:xfrm>
                              <a:prstGeom prst="rect">
                                <a:avLst/>
                              </a:prstGeom>
                            </pic:spPr>
                          </pic:pic>
                        </a:graphicData>
                      </a:graphic>
                    </wp:anchor>
                  </w:drawing>
                </mc:Fallback>
              </mc:AlternateContent>
            </w:r>
            <w:r w:rsidRPr="001A28EA">
              <w:rPr>
                <w:rFonts w:ascii="Arial" w:eastAsia="Arial" w:hAnsi="Arial" w:cs="Arial"/>
                <w:noProof/>
              </w:rPr>
              <mc:AlternateContent>
                <mc:Choice Requires="aink">
                  <w:drawing>
                    <wp:anchor distT="0" distB="0" distL="114300" distR="114300" simplePos="0" relativeHeight="251671552" behindDoc="0" locked="0" layoutInCell="1" allowOverlap="1" wp14:anchorId="09864539" wp14:editId="2626DE9B">
                      <wp:simplePos x="0" y="0"/>
                      <wp:positionH relativeFrom="column">
                        <wp:posOffset>4454525</wp:posOffset>
                      </wp:positionH>
                      <wp:positionV relativeFrom="paragraph">
                        <wp:posOffset>67945</wp:posOffset>
                      </wp:positionV>
                      <wp:extent cx="94615" cy="19410"/>
                      <wp:effectExtent l="57150" t="38100" r="38735" b="57150"/>
                      <wp:wrapNone/>
                      <wp:docPr id="19" name="Ink 19"/>
                      <wp:cNvGraphicFramePr/>
                      <a:graphic xmlns:a="http://schemas.openxmlformats.org/drawingml/2006/main">
                        <a:graphicData uri="http://schemas.microsoft.com/office/word/2010/wordprocessingInk">
                          <w14:contentPart bwMode="auto" r:id="rId24">
                            <w14:nvContentPartPr>
                              <w14:cNvContentPartPr/>
                            </w14:nvContentPartPr>
                            <w14:xfrm>
                              <a:off x="0" y="0"/>
                              <a:ext cx="94615" cy="19410"/>
                            </w14:xfrm>
                          </w14:contentPart>
                        </a:graphicData>
                      </a:graphic>
                    </wp:anchor>
                  </w:drawing>
                </mc:Choice>
                <mc:Fallback>
                  <w:drawing>
                    <wp:anchor distT="0" distB="0" distL="114300" distR="114300" simplePos="0" relativeHeight="251671552" behindDoc="0" locked="0" layoutInCell="1" allowOverlap="1" wp14:anchorId="09864539" wp14:editId="2626DE9B">
                      <wp:simplePos x="0" y="0"/>
                      <wp:positionH relativeFrom="column">
                        <wp:posOffset>4454525</wp:posOffset>
                      </wp:positionH>
                      <wp:positionV relativeFrom="paragraph">
                        <wp:posOffset>67945</wp:posOffset>
                      </wp:positionV>
                      <wp:extent cx="94615" cy="19410"/>
                      <wp:effectExtent l="57150" t="38100" r="38735" b="57150"/>
                      <wp:wrapNone/>
                      <wp:docPr id="19" name="Ink 19"/>
                      <wp:cNvGraphicFramePr/>
                      <a:graphic xmlns:a="http://schemas.openxmlformats.org/drawingml/2006/main">
                        <a:graphicData uri="http://schemas.openxmlformats.org/drawingml/2006/picture">
                          <pic:pic xmlns:pic="http://schemas.openxmlformats.org/drawingml/2006/picture">
                            <pic:nvPicPr>
                              <pic:cNvPr id="19" name="Ink 19"/>
                              <pic:cNvPicPr/>
                            </pic:nvPicPr>
                            <pic:blipFill>
                              <a:blip r:embed="rId25"/>
                              <a:stretch>
                                <a:fillRect/>
                              </a:stretch>
                            </pic:blipFill>
                            <pic:spPr>
                              <a:xfrm>
                                <a:off x="0" y="0"/>
                                <a:ext cx="130231" cy="234717"/>
                              </a:xfrm>
                              <a:prstGeom prst="rect">
                                <a:avLst/>
                              </a:prstGeom>
                            </pic:spPr>
                          </pic:pic>
                        </a:graphicData>
                      </a:graphic>
                    </wp:anchor>
                  </w:drawing>
                </mc:Fallback>
              </mc:AlternateContent>
            </w:r>
            <w:r w:rsidRPr="001A28EA">
              <w:rPr>
                <w:rFonts w:ascii="Arial" w:eastAsia="Arial" w:hAnsi="Arial" w:cs="Arial"/>
                <w:snapToGrid w:val="0"/>
              </w:rPr>
              <w:t>Complex Homelessness and Landlord and Tenant legislation</w:t>
            </w:r>
          </w:p>
        </w:tc>
        <w:tc>
          <w:tcPr>
            <w:tcW w:w="1460" w:type="dxa"/>
            <w:tcBorders>
              <w:bottom w:val="single" w:sz="8" w:space="0" w:color="000000"/>
              <w:right w:val="single" w:sz="8" w:space="0" w:color="000000"/>
            </w:tcBorders>
            <w:shd w:val="clear" w:color="auto" w:fill="FFFFFF"/>
          </w:tcPr>
          <w:p w14:paraId="01176A08" w14:textId="7C3B7A1A" w:rsidR="00CF0A9D" w:rsidRPr="001A28EA" w:rsidRDefault="00CF0A9D" w:rsidP="00CF0A9D">
            <w:pPr>
              <w:jc w:val="center"/>
              <w:rPr>
                <w:rFonts w:ascii="Calibri" w:hAnsi="Calibri" w:cs="Arial"/>
              </w:rPr>
            </w:pPr>
            <w:r w:rsidRPr="001A28EA">
              <w:rPr>
                <w:rFonts w:ascii="Calibri" w:hAnsi="Calibri" w:cs="Arial"/>
                <w:noProof/>
              </w:rPr>
              <mc:AlternateContent>
                <mc:Choice Requires="aink">
                  <w:drawing>
                    <wp:anchor distT="0" distB="0" distL="114300" distR="114300" simplePos="0" relativeHeight="251660288" behindDoc="0" locked="0" layoutInCell="1" allowOverlap="1" wp14:anchorId="4CF038D8" wp14:editId="110AC1E7">
                      <wp:simplePos x="0" y="0"/>
                      <wp:positionH relativeFrom="column">
                        <wp:posOffset>887960</wp:posOffset>
                      </wp:positionH>
                      <wp:positionV relativeFrom="paragraph">
                        <wp:posOffset>1163880</wp:posOffset>
                      </wp:positionV>
                      <wp:extent cx="360" cy="360"/>
                      <wp:effectExtent l="57150" t="38100" r="38100" b="57150"/>
                      <wp:wrapNone/>
                      <wp:docPr id="5" name="Ink 5"/>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4CF038D8" wp14:editId="110AC1E7">
                      <wp:simplePos x="0" y="0"/>
                      <wp:positionH relativeFrom="column">
                        <wp:posOffset>887960</wp:posOffset>
                      </wp:positionH>
                      <wp:positionV relativeFrom="paragraph">
                        <wp:posOffset>1163880</wp:posOffset>
                      </wp:positionV>
                      <wp:extent cx="360" cy="360"/>
                      <wp:effectExtent l="57150" t="38100" r="38100" b="5715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1A28EA">
              <w:rPr>
                <w:rFonts w:ascii="Calibri" w:hAnsi="Calibri" w:cs="Arial"/>
                <w:noProof/>
              </w:rPr>
              <mc:AlternateContent>
                <mc:Choice Requires="aink">
                  <w:drawing>
                    <wp:anchor distT="0" distB="0" distL="114300" distR="114300" simplePos="0" relativeHeight="251659264" behindDoc="0" locked="0" layoutInCell="1" allowOverlap="1" wp14:anchorId="1D35E073" wp14:editId="0144CF1A">
                      <wp:simplePos x="0" y="0"/>
                      <wp:positionH relativeFrom="column">
                        <wp:posOffset>709040</wp:posOffset>
                      </wp:positionH>
                      <wp:positionV relativeFrom="paragraph">
                        <wp:posOffset>1135080</wp:posOffset>
                      </wp:positionV>
                      <wp:extent cx="7560" cy="14040"/>
                      <wp:effectExtent l="38100" t="57150" r="50165" b="43180"/>
                      <wp:wrapNone/>
                      <wp:docPr id="4" name="Ink 4"/>
                      <wp:cNvGraphicFramePr/>
                      <a:graphic xmlns:a="http://schemas.openxmlformats.org/drawingml/2006/main">
                        <a:graphicData uri="http://schemas.microsoft.com/office/word/2010/wordprocessingInk">
                          <w14:contentPart bwMode="auto" r:id="rId27">
                            <w14:nvContentPartPr>
                              <w14:cNvContentPartPr/>
                            </w14:nvContentPartPr>
                            <w14:xfrm>
                              <a:off x="0" y="0"/>
                              <a:ext cx="7560" cy="14040"/>
                            </w14:xfrm>
                          </w14:contentPart>
                        </a:graphicData>
                      </a:graphic>
                    </wp:anchor>
                  </w:drawing>
                </mc:Choice>
                <mc:Fallback>
                  <w:drawing>
                    <wp:anchor distT="0" distB="0" distL="114300" distR="114300" simplePos="0" relativeHeight="251659264" behindDoc="0" locked="0" layoutInCell="1" allowOverlap="1" wp14:anchorId="1D35E073" wp14:editId="0144CF1A">
                      <wp:simplePos x="0" y="0"/>
                      <wp:positionH relativeFrom="column">
                        <wp:posOffset>709040</wp:posOffset>
                      </wp:positionH>
                      <wp:positionV relativeFrom="paragraph">
                        <wp:posOffset>1135080</wp:posOffset>
                      </wp:positionV>
                      <wp:extent cx="7560" cy="14040"/>
                      <wp:effectExtent l="38100" t="57150" r="50165" b="4318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28"/>
                              <a:stretch>
                                <a:fillRect/>
                              </a:stretch>
                            </pic:blipFill>
                            <pic:spPr>
                              <a:xfrm>
                                <a:off x="0" y="0"/>
                                <a:ext cx="43200" cy="229680"/>
                              </a:xfrm>
                              <a:prstGeom prst="rect">
                                <a:avLst/>
                              </a:prstGeom>
                            </pic:spPr>
                          </pic:pic>
                        </a:graphicData>
                      </a:graphic>
                    </wp:anchor>
                  </w:drawing>
                </mc:Fallback>
              </mc:AlternateContent>
            </w:r>
            <w:r w:rsidRPr="001A28EA">
              <w:rPr>
                <w:rFonts w:ascii="Calibri" w:hAnsi="Calibri" w:cs="Arial"/>
              </w:rPr>
              <w:t>A/I</w:t>
            </w:r>
          </w:p>
        </w:tc>
      </w:tr>
      <w:tr w:rsidR="00CF0A9D" w:rsidRPr="001A28EA" w14:paraId="10AA5053"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15B8FACD" w14:textId="13598C54" w:rsidR="00CF0A9D" w:rsidRPr="001A28EA" w:rsidRDefault="00CF0A9D" w:rsidP="00CF0A9D">
            <w:pPr>
              <w:rPr>
                <w:rFonts w:ascii="Arial" w:eastAsia="Arial" w:hAnsi="Arial" w:cs="Arial"/>
                <w:noProof/>
              </w:rPr>
            </w:pPr>
            <w:r w:rsidRPr="001A28EA">
              <w:rPr>
                <w:rFonts w:ascii="Arial" w:eastAsia="Arial" w:hAnsi="Arial" w:cs="Arial"/>
                <w:color w:val="000000" w:themeColor="text1"/>
              </w:rPr>
              <w:t>Housing Health and Safety Property inspections</w:t>
            </w:r>
          </w:p>
        </w:tc>
        <w:tc>
          <w:tcPr>
            <w:tcW w:w="1460" w:type="dxa"/>
            <w:tcBorders>
              <w:bottom w:val="single" w:sz="8" w:space="0" w:color="000000"/>
              <w:right w:val="single" w:sz="8" w:space="0" w:color="000000"/>
            </w:tcBorders>
            <w:shd w:val="clear" w:color="auto" w:fill="FFFFFF"/>
          </w:tcPr>
          <w:p w14:paraId="747A3E06" w14:textId="77777777" w:rsidR="00CF0A9D" w:rsidRPr="001A28EA" w:rsidRDefault="00CF0A9D" w:rsidP="00CF0A9D">
            <w:pPr>
              <w:jc w:val="center"/>
              <w:rPr>
                <w:rFonts w:ascii="Calibri" w:hAnsi="Calibri" w:cs="Arial"/>
                <w:noProof/>
              </w:rPr>
            </w:pPr>
          </w:p>
        </w:tc>
      </w:tr>
      <w:tr w:rsidR="00CF0A9D" w:rsidRPr="001A28EA" w14:paraId="5DCAAA2F"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18A4A301" w14:textId="557977D7" w:rsidR="00CF0A9D" w:rsidRPr="001A28EA" w:rsidRDefault="00CF0A9D" w:rsidP="00CF0A9D">
            <w:pPr>
              <w:rPr>
                <w:rFonts w:ascii="Arial" w:eastAsia="Arial" w:hAnsi="Arial" w:cs="Arial"/>
                <w:noProof/>
              </w:rPr>
            </w:pPr>
          </w:p>
        </w:tc>
        <w:tc>
          <w:tcPr>
            <w:tcW w:w="1460" w:type="dxa"/>
            <w:tcBorders>
              <w:bottom w:val="single" w:sz="8" w:space="0" w:color="000000"/>
              <w:right w:val="single" w:sz="8" w:space="0" w:color="000000"/>
            </w:tcBorders>
            <w:shd w:val="clear" w:color="auto" w:fill="FFFFFF"/>
          </w:tcPr>
          <w:p w14:paraId="7F0E2C69" w14:textId="10FC7927" w:rsidR="00CF0A9D" w:rsidRPr="001A28EA" w:rsidRDefault="00CF0A9D" w:rsidP="00CF0A9D">
            <w:pPr>
              <w:jc w:val="center"/>
              <w:rPr>
                <w:rFonts w:ascii="Calibri" w:hAnsi="Calibri" w:cs="Arial"/>
                <w:noProof/>
              </w:rPr>
            </w:pPr>
            <w:r w:rsidRPr="001A28EA">
              <w:rPr>
                <w:rFonts w:ascii="Calibri" w:hAnsi="Calibri" w:cs="Arial"/>
                <w:noProof/>
              </w:rPr>
              <w:t>A/I</w:t>
            </w:r>
          </w:p>
        </w:tc>
      </w:tr>
      <w:tr w:rsidR="00CF0A9D" w:rsidRPr="001A28EA" w14:paraId="19167F30"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732ED367" w14:textId="00C660BA" w:rsidR="00CF0A9D" w:rsidRPr="001A28EA" w:rsidRDefault="00CF0A9D" w:rsidP="00CF0A9D">
            <w:pPr>
              <w:rPr>
                <w:rFonts w:ascii="Arial" w:eastAsia="Arial" w:hAnsi="Arial" w:cs="Arial"/>
              </w:rPr>
            </w:pPr>
          </w:p>
        </w:tc>
        <w:tc>
          <w:tcPr>
            <w:tcW w:w="1460" w:type="dxa"/>
            <w:tcBorders>
              <w:bottom w:val="single" w:sz="8" w:space="0" w:color="000000"/>
              <w:right w:val="single" w:sz="8" w:space="0" w:color="000000"/>
            </w:tcBorders>
            <w:shd w:val="clear" w:color="auto" w:fill="FFFFFF"/>
          </w:tcPr>
          <w:p w14:paraId="66710695" w14:textId="5AB7B5D0" w:rsidR="00CF0A9D" w:rsidRPr="001A28EA" w:rsidRDefault="007874D5" w:rsidP="00CF0A9D">
            <w:pPr>
              <w:jc w:val="center"/>
              <w:rPr>
                <w:rFonts w:ascii="Calibri" w:hAnsi="Calibri" w:cs="Arial"/>
                <w:noProof/>
              </w:rPr>
            </w:pPr>
            <w:r w:rsidRPr="001A28EA">
              <w:rPr>
                <w:rFonts w:ascii="Calibri" w:hAnsi="Calibri" w:cs="Arial"/>
                <w:noProof/>
              </w:rPr>
              <w:t>A/I</w:t>
            </w:r>
          </w:p>
        </w:tc>
      </w:tr>
      <w:tr w:rsidR="00CF0A9D" w:rsidRPr="001A28EA" w14:paraId="0C286E2F"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03D5149B" w14:textId="77777777" w:rsidR="00CF0A9D" w:rsidRPr="001A28EA" w:rsidRDefault="00CF0A9D" w:rsidP="00CF0A9D">
            <w:pPr>
              <w:rPr>
                <w:rFonts w:ascii="Arial" w:eastAsia="Arial" w:hAnsi="Arial" w:cs="Arial"/>
              </w:rPr>
            </w:pPr>
          </w:p>
        </w:tc>
        <w:tc>
          <w:tcPr>
            <w:tcW w:w="1460" w:type="dxa"/>
            <w:tcBorders>
              <w:bottom w:val="single" w:sz="8" w:space="0" w:color="000000"/>
              <w:right w:val="single" w:sz="8" w:space="0" w:color="000000"/>
            </w:tcBorders>
            <w:shd w:val="clear" w:color="auto" w:fill="FFFFFF"/>
          </w:tcPr>
          <w:p w14:paraId="20843D17" w14:textId="77777777" w:rsidR="00CF0A9D" w:rsidRPr="001A28EA" w:rsidRDefault="00CF0A9D" w:rsidP="00CF0A9D">
            <w:pPr>
              <w:jc w:val="center"/>
              <w:rPr>
                <w:rFonts w:ascii="Calibri" w:hAnsi="Calibri" w:cs="Arial"/>
                <w:noProof/>
              </w:rPr>
            </w:pPr>
          </w:p>
        </w:tc>
      </w:tr>
      <w:tr w:rsidR="00CF0A9D" w:rsidRPr="001A28EA" w14:paraId="01CF1A9B" w14:textId="77777777" w:rsidTr="00082FD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7F66009" w14:textId="77777777" w:rsidR="00CF0A9D" w:rsidRPr="001A28EA" w:rsidRDefault="00CF0A9D" w:rsidP="00CF0A9D">
            <w:pPr>
              <w:spacing w:line="70" w:lineRule="atLeast"/>
              <w:rPr>
                <w:rFonts w:ascii="Calibri" w:hAnsi="Calibri" w:cs="Arial"/>
              </w:rPr>
            </w:pPr>
            <w:r w:rsidRPr="001A28EA">
              <w:rPr>
                <w:rFonts w:ascii="Calibri" w:hAnsi="Calibri" w:cs="Arial"/>
                <w:b/>
                <w:bCs/>
              </w:rPr>
              <w:t xml:space="preserve">Skills </w:t>
            </w:r>
          </w:p>
        </w:tc>
      </w:tr>
      <w:tr w:rsidR="00CF0A9D" w:rsidRPr="001A28EA" w14:paraId="0009E66D"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013C5DEA" w14:textId="0D83EDD2" w:rsidR="00CF0A9D" w:rsidRPr="001A28EA" w:rsidRDefault="002B6588" w:rsidP="00CF0A9D">
            <w:pPr>
              <w:rPr>
                <w:rFonts w:ascii="Calibri" w:hAnsi="Calibri" w:cs="Arial"/>
              </w:rPr>
            </w:pPr>
            <w:r w:rsidRPr="001A28EA">
              <w:rPr>
                <w:rFonts w:ascii="Arial" w:eastAsia="Arial" w:hAnsi="Arial" w:cs="Arial"/>
              </w:rPr>
              <w:t>The ability to communicate mediate and negotiate effectively, in writing and verbally, with applicants, landlords, letting agents, other teams and external agencies.</w:t>
            </w:r>
          </w:p>
        </w:tc>
        <w:tc>
          <w:tcPr>
            <w:tcW w:w="1460" w:type="dxa"/>
            <w:tcBorders>
              <w:bottom w:val="single" w:sz="8" w:space="0" w:color="000000"/>
              <w:right w:val="single" w:sz="8" w:space="0" w:color="000000"/>
            </w:tcBorders>
            <w:shd w:val="clear" w:color="auto" w:fill="FFFFFF"/>
          </w:tcPr>
          <w:p w14:paraId="03EB96EE" w14:textId="1B1DB407" w:rsidR="00CF0A9D" w:rsidRPr="001A28EA" w:rsidRDefault="002B6588" w:rsidP="00CF0A9D">
            <w:pPr>
              <w:spacing w:line="70" w:lineRule="atLeast"/>
              <w:jc w:val="center"/>
              <w:rPr>
                <w:rFonts w:ascii="Calibri" w:hAnsi="Calibri" w:cs="Arial"/>
              </w:rPr>
            </w:pPr>
            <w:r w:rsidRPr="001A28EA">
              <w:rPr>
                <w:rFonts w:ascii="Calibri" w:hAnsi="Calibri" w:cs="Arial"/>
              </w:rPr>
              <w:t>A/I</w:t>
            </w:r>
          </w:p>
        </w:tc>
      </w:tr>
      <w:tr w:rsidR="002B6588" w:rsidRPr="001A28EA" w14:paraId="5E3514B8"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16D98C45" w14:textId="76CF10DA" w:rsidR="002B6588" w:rsidRPr="001A28EA" w:rsidRDefault="002B6588" w:rsidP="002B6588">
            <w:pPr>
              <w:rPr>
                <w:rFonts w:ascii="Calibri" w:hAnsi="Calibri" w:cs="Arial"/>
                <w:color w:val="000000"/>
              </w:rPr>
            </w:pPr>
            <w:r w:rsidRPr="001A28EA">
              <w:rPr>
                <w:rFonts w:ascii="Arial" w:eastAsia="Arial" w:hAnsi="Arial" w:cs="Arial"/>
                <w:color w:val="000000" w:themeColor="text1"/>
              </w:rPr>
              <w:t>Excellent organisation skills – Able to manage own workload, maintain records and arrange inspections in a timely manner.</w:t>
            </w:r>
          </w:p>
        </w:tc>
        <w:tc>
          <w:tcPr>
            <w:tcW w:w="1460" w:type="dxa"/>
            <w:tcBorders>
              <w:bottom w:val="single" w:sz="8" w:space="0" w:color="000000"/>
              <w:right w:val="single" w:sz="8" w:space="0" w:color="000000"/>
            </w:tcBorders>
            <w:shd w:val="clear" w:color="auto" w:fill="FFFFFF"/>
          </w:tcPr>
          <w:p w14:paraId="32E6E03B" w14:textId="42B5C5C2" w:rsidR="002B6588" w:rsidRPr="001A28EA" w:rsidRDefault="002B6588" w:rsidP="002B6588">
            <w:pPr>
              <w:spacing w:line="70" w:lineRule="atLeast"/>
              <w:jc w:val="center"/>
              <w:rPr>
                <w:rFonts w:ascii="Calibri" w:hAnsi="Calibri" w:cs="Arial"/>
              </w:rPr>
            </w:pPr>
            <w:r w:rsidRPr="001A28EA">
              <w:rPr>
                <w:rFonts w:ascii="Calibri" w:hAnsi="Calibri" w:cs="Arial"/>
              </w:rPr>
              <w:t>A/I</w:t>
            </w:r>
          </w:p>
        </w:tc>
      </w:tr>
      <w:tr w:rsidR="002B6588" w:rsidRPr="001A28EA" w14:paraId="3F1DAB4C"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3568B627" w14:textId="79068A55" w:rsidR="002B6588" w:rsidRPr="001A28EA" w:rsidRDefault="002B6588" w:rsidP="002B6588">
            <w:pPr>
              <w:rPr>
                <w:rFonts w:ascii="Calibri" w:hAnsi="Calibri" w:cs="Arial"/>
                <w:color w:val="000000"/>
              </w:rPr>
            </w:pPr>
            <w:r w:rsidRPr="001A28EA">
              <w:rPr>
                <w:rFonts w:ascii="Calibri" w:hAnsi="Calibri" w:cs="Arial"/>
                <w:noProof/>
                <w:color w:val="000000"/>
              </w:rPr>
              <mc:AlternateContent>
                <mc:Choice Requires="aink">
                  <w:drawing>
                    <wp:anchor distT="0" distB="0" distL="114300" distR="114300" simplePos="0" relativeHeight="251693056" behindDoc="0" locked="0" layoutInCell="1" allowOverlap="1" wp14:anchorId="0AF5C9CE" wp14:editId="0DCE4554">
                      <wp:simplePos x="0" y="0"/>
                      <wp:positionH relativeFrom="column">
                        <wp:posOffset>1063885</wp:posOffset>
                      </wp:positionH>
                      <wp:positionV relativeFrom="paragraph">
                        <wp:posOffset>111355</wp:posOffset>
                      </wp:positionV>
                      <wp:extent cx="360" cy="360"/>
                      <wp:effectExtent l="57150" t="38100" r="38100" b="57150"/>
                      <wp:wrapNone/>
                      <wp:docPr id="9" name="Ink 9"/>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drawing>
                    <wp:anchor distT="0" distB="0" distL="114300" distR="114300" simplePos="0" relativeHeight="251693056" behindDoc="0" locked="0" layoutInCell="1" allowOverlap="1" wp14:anchorId="0AF5C9CE" wp14:editId="0DCE4554">
                      <wp:simplePos x="0" y="0"/>
                      <wp:positionH relativeFrom="column">
                        <wp:posOffset>1063885</wp:posOffset>
                      </wp:positionH>
                      <wp:positionV relativeFrom="paragraph">
                        <wp:posOffset>111355</wp:posOffset>
                      </wp:positionV>
                      <wp:extent cx="360" cy="360"/>
                      <wp:effectExtent l="57150" t="38100" r="38100" b="57150"/>
                      <wp:wrapNone/>
                      <wp:docPr id="9" name="Ink 9"/>
                      <wp:cNvGraphicFramePr/>
                      <a:graphic xmlns:a="http://schemas.openxmlformats.org/drawingml/2006/main">
                        <a:graphicData uri="http://schemas.openxmlformats.org/drawingml/2006/picture">
                          <pic:pic xmlns:pic="http://schemas.openxmlformats.org/drawingml/2006/picture">
                            <pic:nvPicPr>
                              <pic:cNvPr id="9" name="Ink 9"/>
                              <pic:cNvPicPr/>
                            </pic:nvPicPr>
                            <pic:blipFill>
                              <a:blip r:embed="rId15"/>
                              <a:stretch>
                                <a:fillRect/>
                              </a:stretch>
                            </pic:blipFill>
                            <pic:spPr>
                              <a:xfrm>
                                <a:off x="0" y="0"/>
                                <a:ext cx="36000" cy="216000"/>
                              </a:xfrm>
                              <a:prstGeom prst="rect">
                                <a:avLst/>
                              </a:prstGeom>
                            </pic:spPr>
                          </pic:pic>
                        </a:graphicData>
                      </a:graphic>
                    </wp:anchor>
                  </w:drawing>
                </mc:Fallback>
              </mc:AlternateContent>
            </w:r>
          </w:p>
        </w:tc>
        <w:tc>
          <w:tcPr>
            <w:tcW w:w="1460" w:type="dxa"/>
            <w:tcBorders>
              <w:bottom w:val="single" w:sz="8" w:space="0" w:color="000000"/>
              <w:right w:val="single" w:sz="8" w:space="0" w:color="000000"/>
            </w:tcBorders>
            <w:shd w:val="clear" w:color="auto" w:fill="FFFFFF"/>
          </w:tcPr>
          <w:p w14:paraId="0D20D1CF" w14:textId="77777777" w:rsidR="002B6588" w:rsidRPr="001A28EA" w:rsidRDefault="002B6588" w:rsidP="002B6588">
            <w:pPr>
              <w:spacing w:line="70" w:lineRule="atLeast"/>
              <w:rPr>
                <w:rFonts w:ascii="Calibri" w:hAnsi="Calibri" w:cs="Arial"/>
              </w:rPr>
            </w:pPr>
          </w:p>
        </w:tc>
      </w:tr>
      <w:tr w:rsidR="002B6588" w:rsidRPr="001A28EA" w14:paraId="13206082" w14:textId="77777777" w:rsidTr="00082FD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04145D1" w14:textId="28D3545C" w:rsidR="002B6588" w:rsidRPr="001A28EA" w:rsidRDefault="002B6588" w:rsidP="002B6588">
            <w:pPr>
              <w:spacing w:line="70" w:lineRule="atLeast"/>
              <w:rPr>
                <w:rFonts w:ascii="Calibri" w:hAnsi="Calibri" w:cs="Arial"/>
              </w:rPr>
            </w:pPr>
            <w:r w:rsidRPr="001A28EA">
              <w:rPr>
                <w:rFonts w:ascii="Calibri" w:hAnsi="Calibri" w:cs="Arial"/>
                <w:b/>
                <w:bCs/>
                <w:noProof/>
              </w:rPr>
              <mc:AlternateContent>
                <mc:Choice Requires="aink">
                  <w:drawing>
                    <wp:anchor distT="0" distB="0" distL="114300" distR="114300" simplePos="0" relativeHeight="251695104" behindDoc="0" locked="0" layoutInCell="1" allowOverlap="1" wp14:anchorId="4E5815BA" wp14:editId="50F3750D">
                      <wp:simplePos x="0" y="0"/>
                      <wp:positionH relativeFrom="column">
                        <wp:posOffset>3425845</wp:posOffset>
                      </wp:positionH>
                      <wp:positionV relativeFrom="paragraph">
                        <wp:posOffset>26915</wp:posOffset>
                      </wp:positionV>
                      <wp:extent cx="360" cy="360"/>
                      <wp:effectExtent l="57150" t="38100" r="38100" b="57150"/>
                      <wp:wrapNone/>
                      <wp:docPr id="14" name="Ink 14"/>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drawing>
                    <wp:anchor distT="0" distB="0" distL="114300" distR="114300" simplePos="0" relativeHeight="251695104" behindDoc="0" locked="0" layoutInCell="1" allowOverlap="1" wp14:anchorId="4E5815BA" wp14:editId="50F3750D">
                      <wp:simplePos x="0" y="0"/>
                      <wp:positionH relativeFrom="column">
                        <wp:posOffset>3425845</wp:posOffset>
                      </wp:positionH>
                      <wp:positionV relativeFrom="paragraph">
                        <wp:posOffset>26915</wp:posOffset>
                      </wp:positionV>
                      <wp:extent cx="360" cy="360"/>
                      <wp:effectExtent l="57150" t="38100" r="38100" b="57150"/>
                      <wp:wrapNone/>
                      <wp:docPr id="14"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1A28EA">
              <w:rPr>
                <w:rFonts w:ascii="Calibri" w:hAnsi="Calibri" w:cs="Arial"/>
                <w:b/>
                <w:bCs/>
                <w:noProof/>
              </w:rPr>
              <mc:AlternateContent>
                <mc:Choice Requires="aink">
                  <w:drawing>
                    <wp:anchor distT="0" distB="0" distL="114300" distR="114300" simplePos="0" relativeHeight="251694080" behindDoc="0" locked="0" layoutInCell="1" allowOverlap="1" wp14:anchorId="40702F53" wp14:editId="5DB12036">
                      <wp:simplePos x="0" y="0"/>
                      <wp:positionH relativeFrom="column">
                        <wp:posOffset>1797205</wp:posOffset>
                      </wp:positionH>
                      <wp:positionV relativeFrom="paragraph">
                        <wp:posOffset>55715</wp:posOffset>
                      </wp:positionV>
                      <wp:extent cx="360" cy="360"/>
                      <wp:effectExtent l="57150" t="38100" r="38100" b="57150"/>
                      <wp:wrapNone/>
                      <wp:docPr id="10" name="Ink 10"/>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694080" behindDoc="0" locked="0" layoutInCell="1" allowOverlap="1" wp14:anchorId="40702F53" wp14:editId="5DB12036">
                      <wp:simplePos x="0" y="0"/>
                      <wp:positionH relativeFrom="column">
                        <wp:posOffset>1797205</wp:posOffset>
                      </wp:positionH>
                      <wp:positionV relativeFrom="paragraph">
                        <wp:posOffset>55715</wp:posOffset>
                      </wp:positionV>
                      <wp:extent cx="360" cy="360"/>
                      <wp:effectExtent l="57150" t="38100" r="38100" b="5715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1A28EA">
              <w:rPr>
                <w:rFonts w:ascii="Calibri" w:hAnsi="Calibri" w:cs="Arial"/>
                <w:b/>
                <w:bCs/>
              </w:rPr>
              <w:t xml:space="preserve">Qualifications </w:t>
            </w:r>
          </w:p>
        </w:tc>
      </w:tr>
      <w:tr w:rsidR="002B6588" w:rsidRPr="001A28EA" w14:paraId="5004FC26" w14:textId="77777777" w:rsidTr="00082FD6">
        <w:trPr>
          <w:trHeight w:val="70"/>
        </w:trPr>
        <w:tc>
          <w:tcPr>
            <w:tcW w:w="7437" w:type="dxa"/>
            <w:tcBorders>
              <w:left w:val="single" w:sz="8" w:space="0" w:color="000000"/>
              <w:bottom w:val="single" w:sz="8" w:space="0" w:color="000000"/>
              <w:right w:val="single" w:sz="8" w:space="0" w:color="000000"/>
            </w:tcBorders>
            <w:shd w:val="clear" w:color="auto" w:fill="FFFFFF"/>
          </w:tcPr>
          <w:p w14:paraId="5C231F2F" w14:textId="2C118219" w:rsidR="002B6588" w:rsidRPr="001A28EA" w:rsidRDefault="002B6588" w:rsidP="002B6588">
            <w:pPr>
              <w:rPr>
                <w:rFonts w:ascii="Calibri" w:hAnsi="Calibri" w:cs="Arial"/>
              </w:rPr>
            </w:pPr>
            <w:r w:rsidRPr="001A28EA">
              <w:rPr>
                <w:rFonts w:ascii="Arial" w:eastAsia="Arial" w:hAnsi="Arial" w:cs="Arial"/>
              </w:rPr>
              <w:t>Housing studies and HHSRS desirable</w:t>
            </w:r>
          </w:p>
        </w:tc>
        <w:tc>
          <w:tcPr>
            <w:tcW w:w="1460" w:type="dxa"/>
            <w:tcBorders>
              <w:bottom w:val="single" w:sz="8" w:space="0" w:color="000000"/>
              <w:right w:val="single" w:sz="8" w:space="0" w:color="000000"/>
            </w:tcBorders>
            <w:shd w:val="clear" w:color="auto" w:fill="FFFFFF"/>
          </w:tcPr>
          <w:p w14:paraId="4A70449C" w14:textId="7EF981A6" w:rsidR="002B6588" w:rsidRPr="001A28EA" w:rsidRDefault="002B6588" w:rsidP="002B6588">
            <w:pPr>
              <w:spacing w:line="70" w:lineRule="atLeast"/>
              <w:jc w:val="center"/>
              <w:rPr>
                <w:rFonts w:ascii="Calibri" w:hAnsi="Calibri" w:cs="Arial"/>
              </w:rPr>
            </w:pPr>
            <w:r w:rsidRPr="001A28EA">
              <w:rPr>
                <w:rFonts w:ascii="Calibri" w:hAnsi="Calibri" w:cs="Arial"/>
              </w:rPr>
              <w:t>A/I</w:t>
            </w:r>
          </w:p>
        </w:tc>
      </w:tr>
    </w:tbl>
    <w:p w14:paraId="6A4A11B9" w14:textId="4CDF6F28" w:rsidR="00FE4D91" w:rsidRPr="001A28EA" w:rsidRDefault="00CF0A9D" w:rsidP="00FE4D91">
      <w:pPr>
        <w:autoSpaceDE w:val="0"/>
        <w:autoSpaceDN w:val="0"/>
        <w:adjustRightInd w:val="0"/>
        <w:rPr>
          <w:rFonts w:ascii="Calibri" w:hAnsi="Calibri" w:cs="Calibri"/>
          <w:b/>
        </w:rPr>
      </w:pPr>
      <w:r w:rsidRPr="001A28EA">
        <w:rPr>
          <w:rFonts w:ascii="Calibri" w:hAnsi="Calibri" w:cs="Calibri"/>
          <w:b/>
          <w:noProof/>
        </w:rPr>
        <mc:AlternateContent>
          <mc:Choice Requires="aink">
            <w:drawing>
              <wp:anchor distT="0" distB="0" distL="114300" distR="114300" simplePos="0" relativeHeight="251665408" behindDoc="0" locked="0" layoutInCell="1" allowOverlap="1" wp14:anchorId="5FAB5913" wp14:editId="3A31F21F">
                <wp:simplePos x="0" y="0"/>
                <wp:positionH relativeFrom="column">
                  <wp:posOffset>401320</wp:posOffset>
                </wp:positionH>
                <wp:positionV relativeFrom="paragraph">
                  <wp:posOffset>-217805</wp:posOffset>
                </wp:positionV>
                <wp:extent cx="47985" cy="85725"/>
                <wp:effectExtent l="57150" t="38100" r="47625" b="66675"/>
                <wp:wrapNone/>
                <wp:docPr id="13" name="Ink 13"/>
                <wp:cNvGraphicFramePr/>
                <a:graphic xmlns:a="http://schemas.openxmlformats.org/drawingml/2006/main">
                  <a:graphicData uri="http://schemas.microsoft.com/office/word/2010/wordprocessingInk">
                    <w14:contentPart bwMode="auto" r:id="rId32">
                      <w14:nvContentPartPr>
                        <w14:cNvContentPartPr/>
                      </w14:nvContentPartPr>
                      <w14:xfrm>
                        <a:off x="0" y="0"/>
                        <a:ext cx="47985" cy="85725"/>
                      </w14:xfrm>
                    </w14:contentPart>
                  </a:graphicData>
                </a:graphic>
              </wp:anchor>
            </w:drawing>
          </mc:Choice>
          <mc:Fallback>
            <w:drawing>
              <wp:anchor distT="0" distB="0" distL="114300" distR="114300" simplePos="0" relativeHeight="251665408" behindDoc="0" locked="0" layoutInCell="1" allowOverlap="1" wp14:anchorId="5FAB5913" wp14:editId="3A31F21F">
                <wp:simplePos x="0" y="0"/>
                <wp:positionH relativeFrom="column">
                  <wp:posOffset>401320</wp:posOffset>
                </wp:positionH>
                <wp:positionV relativeFrom="paragraph">
                  <wp:posOffset>-217805</wp:posOffset>
                </wp:positionV>
                <wp:extent cx="47985" cy="85725"/>
                <wp:effectExtent l="57150" t="38100" r="47625" b="66675"/>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33"/>
                        <a:stretch>
                          <a:fillRect/>
                        </a:stretch>
                      </pic:blipFill>
                      <pic:spPr>
                        <a:xfrm>
                          <a:off x="0" y="0"/>
                          <a:ext cx="83703" cy="300576"/>
                        </a:xfrm>
                        <a:prstGeom prst="rect">
                          <a:avLst/>
                        </a:prstGeom>
                      </pic:spPr>
                    </pic:pic>
                  </a:graphicData>
                </a:graphic>
              </wp:anchor>
            </w:drawing>
          </mc:Fallback>
        </mc:AlternateContent>
      </w:r>
    </w:p>
    <w:p w14:paraId="3696D0D5" w14:textId="77777777" w:rsidR="00FE4D91" w:rsidRPr="001A28EA" w:rsidRDefault="00FE4D91" w:rsidP="00FE4D91">
      <w:pPr>
        <w:autoSpaceDE w:val="0"/>
        <w:autoSpaceDN w:val="0"/>
        <w:adjustRightInd w:val="0"/>
        <w:rPr>
          <w:rFonts w:ascii="Calibri" w:hAnsi="Calibri" w:cs="Calibri"/>
          <w:b/>
        </w:rPr>
      </w:pPr>
      <w:r w:rsidRPr="001A28EA">
        <w:rPr>
          <w:rFonts w:ascii="Calibri" w:hAnsi="Calibri" w:cs="Calibri"/>
          <w:b/>
        </w:rPr>
        <w:t>A – Application form / CV</w:t>
      </w:r>
    </w:p>
    <w:p w14:paraId="52D64110" w14:textId="77777777" w:rsidR="00FE4D91" w:rsidRPr="001A28EA" w:rsidRDefault="00FE4D91" w:rsidP="00FE4D91">
      <w:pPr>
        <w:autoSpaceDE w:val="0"/>
        <w:autoSpaceDN w:val="0"/>
        <w:adjustRightInd w:val="0"/>
        <w:rPr>
          <w:rFonts w:ascii="Calibri" w:hAnsi="Calibri" w:cs="Calibri"/>
          <w:b/>
        </w:rPr>
      </w:pPr>
      <w:r w:rsidRPr="001A28EA">
        <w:rPr>
          <w:rFonts w:ascii="Calibri" w:hAnsi="Calibri" w:cs="Calibri"/>
          <w:b/>
        </w:rPr>
        <w:t>I – Interview</w:t>
      </w:r>
    </w:p>
    <w:p w14:paraId="008AD9CF" w14:textId="77777777" w:rsidR="00FE4D91" w:rsidRPr="001A28EA" w:rsidRDefault="00FE4D91" w:rsidP="00FE4D91">
      <w:pPr>
        <w:autoSpaceDE w:val="0"/>
        <w:autoSpaceDN w:val="0"/>
        <w:adjustRightInd w:val="0"/>
        <w:rPr>
          <w:rFonts w:ascii="Calibri" w:hAnsi="Calibri" w:cs="Calibri"/>
          <w:b/>
        </w:rPr>
      </w:pPr>
      <w:r w:rsidRPr="001A28EA">
        <w:rPr>
          <w:rFonts w:ascii="Calibri" w:hAnsi="Calibri" w:cs="Calibri"/>
          <w:b/>
        </w:rPr>
        <w:t>T – Test</w:t>
      </w:r>
    </w:p>
    <w:p w14:paraId="69D28941" w14:textId="77777777" w:rsidR="00FE4D91" w:rsidRDefault="00FE4D91" w:rsidP="00FE4D91">
      <w:pPr>
        <w:autoSpaceDE w:val="0"/>
        <w:autoSpaceDN w:val="0"/>
        <w:adjustRightInd w:val="0"/>
        <w:rPr>
          <w:rFonts w:ascii="Calibri" w:hAnsi="Calibri" w:cs="Calibri"/>
          <w:b/>
        </w:rPr>
      </w:pPr>
      <w:r w:rsidRPr="001A28EA">
        <w:rPr>
          <w:rFonts w:ascii="Calibri" w:hAnsi="Calibri" w:cs="Calibri"/>
          <w:b/>
        </w:rPr>
        <w:t>C - Certificate</w:t>
      </w:r>
    </w:p>
    <w:p w14:paraId="4CE85F27" w14:textId="77777777" w:rsidR="00FE4D91" w:rsidRPr="005B3EBF" w:rsidRDefault="00FE4D91" w:rsidP="00FE4D91">
      <w:pPr>
        <w:autoSpaceDE w:val="0"/>
        <w:autoSpaceDN w:val="0"/>
        <w:adjustRightInd w:val="0"/>
        <w:rPr>
          <w:rFonts w:ascii="Calibri" w:hAnsi="Calibri" w:cs="Calibri"/>
          <w:b/>
        </w:rPr>
      </w:pPr>
    </w:p>
    <w:p w14:paraId="0D9A1DB4" w14:textId="77777777" w:rsidR="006B4066" w:rsidRDefault="006B4066"/>
    <w:sectPr w:rsidR="006B4066" w:rsidSect="007C7D20">
      <w:headerReference w:type="even" r:id="rId34"/>
      <w:headerReference w:type="default" r:id="rId35"/>
      <w:footerReference w:type="default" r:id="rId36"/>
      <w:headerReference w:type="first" r:id="rId3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01CA" w14:textId="77777777" w:rsidR="00BC439B" w:rsidRDefault="00BC439B" w:rsidP="00B33B64">
      <w:r>
        <w:separator/>
      </w:r>
    </w:p>
  </w:endnote>
  <w:endnote w:type="continuationSeparator" w:id="0">
    <w:p w14:paraId="1F828356" w14:textId="77777777" w:rsidR="00BC439B" w:rsidRDefault="00BC439B" w:rsidP="00B3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E2BE" w14:textId="77777777" w:rsidR="00B3662C" w:rsidRPr="00602AEA" w:rsidRDefault="00B33B64">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1C0C7076" w14:textId="77777777" w:rsidR="00B3662C" w:rsidRDefault="00B33B64"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168" behindDoc="0" locked="0" layoutInCell="0" allowOverlap="1" wp14:anchorId="3AF5C9B5" wp14:editId="02480B69">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B1783C" w14:textId="77777777" w:rsidR="00E30EB9" w:rsidRPr="00E30EB9" w:rsidRDefault="00B33B64"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F5C9B5"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06B1783C" w14:textId="77777777" w:rsidR="00E30EB9" w:rsidRPr="00E30EB9" w:rsidRDefault="00B33B64"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01EC" w14:textId="77777777" w:rsidR="00BC439B" w:rsidRDefault="00BC439B" w:rsidP="00B33B64">
      <w:r>
        <w:separator/>
      </w:r>
    </w:p>
  </w:footnote>
  <w:footnote w:type="continuationSeparator" w:id="0">
    <w:p w14:paraId="78922E33" w14:textId="77777777" w:rsidR="00BC439B" w:rsidRDefault="00BC439B" w:rsidP="00B3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ADB4" w14:textId="749E2F0C" w:rsidR="002857D1" w:rsidRDefault="00B33B64">
    <w:pPr>
      <w:pStyle w:val="Header"/>
    </w:pPr>
    <w:r>
      <w:rPr>
        <w:noProof/>
      </w:rPr>
      <mc:AlternateContent>
        <mc:Choice Requires="wps">
          <w:drawing>
            <wp:anchor distT="0" distB="0" distL="0" distR="0" simplePos="0" relativeHeight="251658240" behindDoc="0" locked="0" layoutInCell="1" allowOverlap="1" wp14:anchorId="737FDC90" wp14:editId="2B4CF910">
              <wp:simplePos x="635" y="635"/>
              <wp:positionH relativeFrom="leftMargin">
                <wp:align>left</wp:align>
              </wp:positionH>
              <wp:positionV relativeFrom="paragraph">
                <wp:posOffset>635</wp:posOffset>
              </wp:positionV>
              <wp:extent cx="443865" cy="443865"/>
              <wp:effectExtent l="0" t="0" r="10795" b="16510"/>
              <wp:wrapSquare wrapText="bothSides"/>
              <wp:docPr id="29"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61DB10" w14:textId="011DD699" w:rsidR="00B33B64" w:rsidRPr="00B33B64" w:rsidRDefault="00B33B64">
                          <w:pPr>
                            <w:rPr>
                              <w:rFonts w:ascii="Calibri" w:eastAsia="Calibri" w:hAnsi="Calibri" w:cs="Calibri"/>
                              <w:noProof/>
                              <w:color w:val="000000"/>
                              <w:sz w:val="20"/>
                              <w:szCs w:val="20"/>
                            </w:rPr>
                          </w:pPr>
                          <w:r w:rsidRPr="00B33B64">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37FDC90" id="_x0000_t202" coordsize="21600,21600" o:spt="202" path="m,l,21600r21600,l21600,xe">
              <v:stroke joinstyle="miter"/>
              <v:path gradientshapeok="t" o:connecttype="rect"/>
            </v:shapetype>
            <v:shape id="Text Box 29" o:spid="_x0000_s1026"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C61DB10" w14:textId="011DD699" w:rsidR="00B33B64" w:rsidRPr="00B33B64" w:rsidRDefault="00B33B64">
                    <w:pPr>
                      <w:rPr>
                        <w:rFonts w:ascii="Calibri" w:eastAsia="Calibri" w:hAnsi="Calibri" w:cs="Calibri"/>
                        <w:noProof/>
                        <w:color w:val="000000"/>
                        <w:sz w:val="20"/>
                        <w:szCs w:val="20"/>
                      </w:rPr>
                    </w:pPr>
                    <w:r w:rsidRPr="00B33B64">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51E6" w14:textId="48467647" w:rsidR="00B3662C" w:rsidRPr="0015656E" w:rsidRDefault="00B33B64"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59264" behindDoc="0" locked="0" layoutInCell="1" allowOverlap="1" wp14:anchorId="52345FFA" wp14:editId="5EE9D0A3">
              <wp:simplePos x="1143000" y="447675"/>
              <wp:positionH relativeFrom="leftMargin">
                <wp:align>left</wp:align>
              </wp:positionH>
              <wp:positionV relativeFrom="paragraph">
                <wp:posOffset>635</wp:posOffset>
              </wp:positionV>
              <wp:extent cx="443865" cy="443865"/>
              <wp:effectExtent l="0" t="0" r="10795" b="16510"/>
              <wp:wrapSquare wrapText="bothSides"/>
              <wp:docPr id="3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9C187" w14:textId="43A2175C" w:rsidR="00B33B64" w:rsidRPr="00B33B64" w:rsidRDefault="00B33B64">
                          <w:pPr>
                            <w:rPr>
                              <w:rFonts w:ascii="Calibri" w:eastAsia="Calibri" w:hAnsi="Calibri" w:cs="Calibri"/>
                              <w:noProof/>
                              <w:color w:val="000000"/>
                              <w:sz w:val="20"/>
                              <w:szCs w:val="20"/>
                            </w:rPr>
                          </w:pPr>
                          <w:r w:rsidRPr="00B33B64">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2345FFA" id="_x0000_t202" coordsize="21600,21600" o:spt="202" path="m,l,21600r21600,l21600,xe">
              <v:stroke joinstyle="miter"/>
              <v:path gradientshapeok="t" o:connecttype="rect"/>
            </v:shapetype>
            <v:shape id="Text Box 30" o:spid="_x0000_s1027"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699C187" w14:textId="43A2175C" w:rsidR="00B33B64" w:rsidRPr="00B33B64" w:rsidRDefault="00B33B64">
                    <w:pPr>
                      <w:rPr>
                        <w:rFonts w:ascii="Calibri" w:eastAsia="Calibri" w:hAnsi="Calibri" w:cs="Calibri"/>
                        <w:noProof/>
                        <w:color w:val="000000"/>
                        <w:sz w:val="20"/>
                        <w:szCs w:val="20"/>
                      </w:rPr>
                    </w:pPr>
                    <w:r w:rsidRPr="00B33B64">
                      <w:rPr>
                        <w:rFonts w:ascii="Calibri" w:eastAsia="Calibri" w:hAnsi="Calibri" w:cs="Calibri"/>
                        <w:noProof/>
                        <w:color w:val="000000"/>
                        <w:sz w:val="20"/>
                        <w:szCs w:val="20"/>
                      </w:rPr>
                      <w:t>Official</w:t>
                    </w:r>
                  </w:p>
                </w:txbxContent>
              </v:textbox>
              <w10:wrap type="square" anchorx="margin"/>
            </v:shape>
          </w:pict>
        </mc:Fallback>
      </mc:AlternateContent>
    </w:r>
  </w:p>
  <w:sdt>
    <w:sdtPr>
      <w:rPr>
        <w:rFonts w:ascii="Arial" w:hAnsi="Arial" w:cs="Arial"/>
        <w:b/>
        <w:noProof/>
        <w:sz w:val="28"/>
        <w:szCs w:val="20"/>
      </w:rPr>
      <w:id w:val="2030823914"/>
      <w:docPartObj>
        <w:docPartGallery w:val="Watermarks"/>
        <w:docPartUnique/>
      </w:docPartObj>
    </w:sdtPr>
    <w:sdtEndPr/>
    <w:sdtContent>
      <w:p w14:paraId="3E3BAA75" w14:textId="663901C0" w:rsidR="00B3662C" w:rsidRPr="0015656E" w:rsidRDefault="00B33B64"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192" behindDoc="0" locked="0" layoutInCell="1" allowOverlap="1" wp14:anchorId="4032413E" wp14:editId="62FDBAD8">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0A25" w14:textId="6F7F3F1F" w:rsidR="002857D1" w:rsidRDefault="00B33B64">
    <w:pPr>
      <w:pStyle w:val="Header"/>
    </w:pPr>
    <w:r>
      <w:rPr>
        <w:noProof/>
      </w:rPr>
      <mc:AlternateContent>
        <mc:Choice Requires="wps">
          <w:drawing>
            <wp:anchor distT="0" distB="0" distL="0" distR="0" simplePos="0" relativeHeight="251657216" behindDoc="0" locked="0" layoutInCell="1" allowOverlap="1" wp14:anchorId="7FA56BEA" wp14:editId="7862400D">
              <wp:simplePos x="635" y="635"/>
              <wp:positionH relativeFrom="leftMargin">
                <wp:align>left</wp:align>
              </wp:positionH>
              <wp:positionV relativeFrom="paragraph">
                <wp:posOffset>635</wp:posOffset>
              </wp:positionV>
              <wp:extent cx="443865" cy="443865"/>
              <wp:effectExtent l="0" t="0" r="10795" b="16510"/>
              <wp:wrapSquare wrapText="bothSides"/>
              <wp:docPr id="28"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173453" w14:textId="7A3F1B8E" w:rsidR="00B33B64" w:rsidRPr="00B33B64" w:rsidRDefault="00B33B64">
                          <w:pPr>
                            <w:rPr>
                              <w:rFonts w:ascii="Calibri" w:eastAsia="Calibri" w:hAnsi="Calibri" w:cs="Calibri"/>
                              <w:noProof/>
                              <w:color w:val="000000"/>
                              <w:sz w:val="20"/>
                              <w:szCs w:val="20"/>
                            </w:rPr>
                          </w:pPr>
                          <w:r w:rsidRPr="00B33B64">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A56BEA" id="_x0000_t202" coordsize="21600,21600" o:spt="202" path="m,l,21600r21600,l21600,xe">
              <v:stroke joinstyle="miter"/>
              <v:path gradientshapeok="t" o:connecttype="rect"/>
            </v:shapetype>
            <v:shape id="Text Box 28" o:spid="_x0000_s1029" type="#_x0000_t202" alt="Offici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29173453" w14:textId="7A3F1B8E" w:rsidR="00B33B64" w:rsidRPr="00B33B64" w:rsidRDefault="00B33B64">
                    <w:pPr>
                      <w:rPr>
                        <w:rFonts w:ascii="Calibri" w:eastAsia="Calibri" w:hAnsi="Calibri" w:cs="Calibri"/>
                        <w:noProof/>
                        <w:color w:val="000000"/>
                        <w:sz w:val="20"/>
                        <w:szCs w:val="20"/>
                      </w:rPr>
                    </w:pPr>
                    <w:r w:rsidRPr="00B33B64">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2120"/>
    <w:multiLevelType w:val="hybridMultilevel"/>
    <w:tmpl w:val="5274AEBA"/>
    <w:lvl w:ilvl="0" w:tplc="08090001">
      <w:start w:val="1"/>
      <w:numFmt w:val="bullet"/>
      <w:lvlText w:val=""/>
      <w:lvlJc w:val="left"/>
      <w:pPr>
        <w:ind w:left="720" w:hanging="360"/>
      </w:pPr>
      <w:rPr>
        <w:rFonts w:ascii="Symbol" w:hAnsi="Symbo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32B70"/>
    <w:multiLevelType w:val="hybridMultilevel"/>
    <w:tmpl w:val="68D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229825">
    <w:abstractNumId w:val="1"/>
  </w:num>
  <w:num w:numId="2" w16cid:durableId="654917781">
    <w:abstractNumId w:val="0"/>
  </w:num>
  <w:num w:numId="3" w16cid:durableId="852038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91"/>
    <w:rsid w:val="001256D3"/>
    <w:rsid w:val="001A28EA"/>
    <w:rsid w:val="002B6588"/>
    <w:rsid w:val="006B4066"/>
    <w:rsid w:val="006C6FE1"/>
    <w:rsid w:val="0070551B"/>
    <w:rsid w:val="007874D5"/>
    <w:rsid w:val="008C6197"/>
    <w:rsid w:val="00A5789D"/>
    <w:rsid w:val="00B33B64"/>
    <w:rsid w:val="00BC439B"/>
    <w:rsid w:val="00CF0A9D"/>
    <w:rsid w:val="00CF2E48"/>
    <w:rsid w:val="00D51D00"/>
    <w:rsid w:val="00FE4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2373F"/>
  <w15:chartTrackingRefBased/>
  <w15:docId w15:val="{C59AD583-AA6C-4599-9FE1-E1DC3BEC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D9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D91"/>
    <w:pPr>
      <w:tabs>
        <w:tab w:val="center" w:pos="4513"/>
        <w:tab w:val="right" w:pos="9026"/>
      </w:tabs>
    </w:pPr>
  </w:style>
  <w:style w:type="character" w:customStyle="1" w:styleId="HeaderChar">
    <w:name w:val="Header Char"/>
    <w:basedOn w:val="DefaultParagraphFont"/>
    <w:link w:val="Header"/>
    <w:rsid w:val="00FE4D9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E4D91"/>
    <w:pPr>
      <w:tabs>
        <w:tab w:val="center" w:pos="4513"/>
        <w:tab w:val="right" w:pos="9026"/>
      </w:tabs>
    </w:pPr>
  </w:style>
  <w:style w:type="character" w:customStyle="1" w:styleId="FooterChar">
    <w:name w:val="Footer Char"/>
    <w:basedOn w:val="DefaultParagraphFont"/>
    <w:link w:val="Footer"/>
    <w:uiPriority w:val="99"/>
    <w:rsid w:val="00FE4D91"/>
    <w:rPr>
      <w:rFonts w:ascii="Times New Roman" w:eastAsia="Times New Roman" w:hAnsi="Times New Roman" w:cs="Times New Roman"/>
      <w:sz w:val="24"/>
      <w:szCs w:val="24"/>
      <w:lang w:eastAsia="en-GB"/>
    </w:rPr>
  </w:style>
  <w:style w:type="paragraph" w:styleId="NormalWeb">
    <w:name w:val="Normal (Web)"/>
    <w:basedOn w:val="Normal"/>
    <w:uiPriority w:val="99"/>
    <w:rsid w:val="00FE4D91"/>
    <w:pPr>
      <w:spacing w:before="100" w:beforeAutospacing="1" w:after="100" w:afterAutospacing="1"/>
    </w:pPr>
  </w:style>
  <w:style w:type="paragraph" w:styleId="ListParagraph">
    <w:name w:val="List Paragraph"/>
    <w:basedOn w:val="Normal"/>
    <w:uiPriority w:val="34"/>
    <w:qFormat/>
    <w:rsid w:val="001A28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ustomXml" Target="ink/ink4.xml"/><Relationship Id="rId26" Type="http://schemas.openxmlformats.org/officeDocument/2006/relationships/customXml" Target="ink/ink10.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2.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ustomXml" Target="ink/ink3.xml"/><Relationship Id="rId25" Type="http://schemas.openxmlformats.org/officeDocument/2006/relationships/image" Target="media/image3.png"/><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customXml" Target="ink/ink6.xml"/><Relationship Id="rId29" Type="http://schemas.openxmlformats.org/officeDocument/2006/relationships/customXml" Target="ink/ink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customXml" Target="ink/ink9.xml"/><Relationship Id="rId32" Type="http://schemas.openxmlformats.org/officeDocument/2006/relationships/customXml" Target="ink/ink15.xml"/><Relationship Id="rId37"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customXml" Target="ink/ink8.xml"/><Relationship Id="rId28" Type="http://schemas.openxmlformats.org/officeDocument/2006/relationships/image" Target="media/image4.png"/><Relationship Id="rId36"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customXml" Target="ink/ink5.xml"/><Relationship Id="rId31" Type="http://schemas.openxmlformats.org/officeDocument/2006/relationships/customXml" Target="ink/ink14.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customXml" Target="ink/ink1.xml"/><Relationship Id="rId22" Type="http://schemas.openxmlformats.org/officeDocument/2006/relationships/customXml" Target="ink/ink7.xml"/><Relationship Id="rId27" Type="http://schemas.openxmlformats.org/officeDocument/2006/relationships/customXml" Target="ink/ink11.xml"/><Relationship Id="rId30" Type="http://schemas.openxmlformats.org/officeDocument/2006/relationships/customXml" Target="ink/ink13.xm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9142E-CB13-4000-AEAE-7132C79FFB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6A0B4DB-2A55-4DA1-A16D-C633BB1DE12B}">
      <dgm:prSet phldrT="[Text]"/>
      <dgm:spPr>
        <a:xfrm>
          <a:off x="1817415" y="177"/>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Temporary Accommodation and Procurement Manager</a:t>
          </a:r>
        </a:p>
      </dgm:t>
    </dgm:pt>
    <dgm:pt modelId="{692B6BE6-C6F8-4A0C-876A-FE1811D16879}" type="parTrans" cxnId="{EA3465A0-128B-47F5-9471-9B462C53F19A}">
      <dgm:prSet/>
      <dgm:spPr/>
      <dgm:t>
        <a:bodyPr/>
        <a:lstStyle/>
        <a:p>
          <a:endParaRPr lang="en-US"/>
        </a:p>
      </dgm:t>
    </dgm:pt>
    <dgm:pt modelId="{47015C72-B106-4B51-B42C-CD1C1DC90C25}" type="sibTrans" cxnId="{EA3465A0-128B-47F5-9471-9B462C53F19A}">
      <dgm:prSet/>
      <dgm:spPr/>
      <dgm:t>
        <a:bodyPr/>
        <a:lstStyle/>
        <a:p>
          <a:endParaRPr lang="en-US"/>
        </a:p>
      </dgm:t>
    </dgm:pt>
    <dgm:pt modelId="{7900D288-13E4-47E1-AB45-EB52D6DAB847}">
      <dgm:prSet phldrT="[Text]"/>
      <dgm:spPr>
        <a:xfrm>
          <a:off x="81648" y="1018685"/>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Deputy </a:t>
          </a:r>
          <a:r>
            <a:rPr lang="en-GB">
              <a:solidFill>
                <a:sysClr val="windowText" lastClr="000000">
                  <a:hueOff val="0"/>
                  <a:satOff val="0"/>
                  <a:lumOff val="0"/>
                  <a:alphaOff val="0"/>
                </a:sysClr>
              </a:solidFill>
              <a:latin typeface="Calibri"/>
              <a:ea typeface="+mn-ea"/>
              <a:cs typeface="+mn-cs"/>
            </a:rPr>
            <a:t>Temporary Accommodation and Procurement </a:t>
          </a:r>
          <a:r>
            <a:rPr lang="en-US">
              <a:solidFill>
                <a:sysClr val="windowText" lastClr="000000">
                  <a:hueOff val="0"/>
                  <a:satOff val="0"/>
                  <a:lumOff val="0"/>
                  <a:alphaOff val="0"/>
                </a:sysClr>
              </a:solidFill>
              <a:latin typeface="Calibri"/>
              <a:ea typeface="+mn-ea"/>
              <a:cs typeface="+mn-cs"/>
            </a:rPr>
            <a:t>Manager</a:t>
          </a:r>
        </a:p>
      </dgm:t>
    </dgm:pt>
    <dgm:pt modelId="{1DE6C4FE-D622-42BA-8E5B-C56D75576BA3}" type="parTrans" cxnId="{2837ECAB-F925-430D-BE4F-F90CBDB3314C}">
      <dgm:prSet/>
      <dgm:spPr>
        <a:xfrm>
          <a:off x="798907" y="717436"/>
          <a:ext cx="1735767" cy="301248"/>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95A8836C-B104-4875-AF9F-5C83252A6686}" type="sibTrans" cxnId="{2837ECAB-F925-430D-BE4F-F90CBDB3314C}">
      <dgm:prSet/>
      <dgm:spPr/>
      <dgm:t>
        <a:bodyPr/>
        <a:lstStyle/>
        <a:p>
          <a:endParaRPr lang="en-US"/>
        </a:p>
      </dgm:t>
    </dgm:pt>
    <dgm:pt modelId="{D4C36DA6-832F-430C-A354-4CC61253BAB7}">
      <dgm:prSet phldrT="[Text]"/>
      <dgm:spPr>
        <a:xfrm>
          <a:off x="440277" y="2037193"/>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Temporary Accommodation Procurement Officer x 10</a:t>
          </a:r>
        </a:p>
      </dgm:t>
    </dgm:pt>
    <dgm:pt modelId="{AC009956-6825-42CD-8843-99F3E55F6C86}" type="parTrans" cxnId="{6BDECEA7-3A92-40FE-B57A-A3342C5F5216}">
      <dgm:prSet/>
      <dgm:spPr>
        <a:xfrm>
          <a:off x="225100" y="1735944"/>
          <a:ext cx="215177" cy="659878"/>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C36056D7-3D58-435E-A215-299E0B213C88}" type="sibTrans" cxnId="{6BDECEA7-3A92-40FE-B57A-A3342C5F5216}">
      <dgm:prSet/>
      <dgm:spPr/>
      <dgm:t>
        <a:bodyPr/>
        <a:lstStyle/>
        <a:p>
          <a:endParaRPr lang="en-US"/>
        </a:p>
      </dgm:t>
    </dgm:pt>
    <dgm:pt modelId="{0962134C-4EEC-47C0-9A0E-7D8E73A9FFAA}">
      <dgm:prSet phldrT="[Text]"/>
      <dgm:spPr>
        <a:xfrm>
          <a:off x="1817415" y="1018685"/>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a:ea typeface="+mn-ea"/>
              <a:cs typeface="+mn-cs"/>
            </a:rPr>
            <a:t>Deputy </a:t>
          </a:r>
          <a:r>
            <a:rPr lang="en-GB" dirty="0">
              <a:solidFill>
                <a:sysClr val="windowText" lastClr="000000">
                  <a:hueOff val="0"/>
                  <a:satOff val="0"/>
                  <a:lumOff val="0"/>
                  <a:alphaOff val="0"/>
                </a:sysClr>
              </a:solidFill>
              <a:latin typeface="Calibri"/>
              <a:ea typeface="+mn-ea"/>
              <a:cs typeface="+mn-cs"/>
            </a:rPr>
            <a:t>Temporary Accommodation and Procurement Manager</a:t>
          </a:r>
        </a:p>
        <a:p>
          <a:pPr>
            <a:buNone/>
          </a:pPr>
          <a:endParaRPr lang="en-US" dirty="0">
            <a:solidFill>
              <a:sysClr val="windowText" lastClr="000000">
                <a:hueOff val="0"/>
                <a:satOff val="0"/>
                <a:lumOff val="0"/>
                <a:alphaOff val="0"/>
              </a:sysClr>
            </a:solidFill>
            <a:latin typeface="Calibri"/>
            <a:ea typeface="+mn-ea"/>
            <a:cs typeface="+mn-cs"/>
          </a:endParaRPr>
        </a:p>
      </dgm:t>
    </dgm:pt>
    <dgm:pt modelId="{26BAF498-C246-48B3-ACF7-EBA55A85C3F6}" type="parTrans" cxnId="{A275A589-39F3-4682-8492-DC5B8EDF3B5E}">
      <dgm:prSet/>
      <dgm:spPr>
        <a:xfrm>
          <a:off x="2488955" y="717436"/>
          <a:ext cx="91440" cy="301248"/>
        </a:xfrm>
        <a:custGeom>
          <a:avLst/>
          <a:gdLst/>
          <a:ahLst/>
          <a:cxnLst/>
          <a:rect l="0" t="0" r="0" b="0"/>
          <a:pathLst>
            <a:path>
              <a:moveTo>
                <a:pt x="0" y="0"/>
              </a:moveTo>
              <a:lnTo>
                <a:pt x="0" y="150624"/>
              </a:lnTo>
              <a:lnTo>
                <a:pt x="867883" y="150624"/>
              </a:lnTo>
              <a:lnTo>
                <a:pt x="867883" y="301248"/>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55F0EFB5-550E-49F6-B7BD-30FA9D3FD699}" type="sibTrans" cxnId="{A275A589-39F3-4682-8492-DC5B8EDF3B5E}">
      <dgm:prSet/>
      <dgm:spPr/>
      <dgm:t>
        <a:bodyPr/>
        <a:lstStyle/>
        <a:p>
          <a:endParaRPr lang="en-US"/>
        </a:p>
      </dgm:t>
    </dgm:pt>
    <dgm:pt modelId="{AE416433-A6DA-4172-B0E3-BA256D4BCA26}">
      <dgm:prSet/>
      <dgm:spPr>
        <a:xfrm>
          <a:off x="3553183" y="1018685"/>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Temporary Accommodation and Procurement Manager</a:t>
          </a:r>
        </a:p>
      </dgm:t>
    </dgm:pt>
    <dgm:pt modelId="{5A08C0A5-B00C-4323-99AF-6590F7BF4821}" type="parTrans" cxnId="{3E35E7C2-D484-4C93-B9C8-1C144CF82B9E}">
      <dgm:prSet/>
      <dgm:spPr>
        <a:xfrm>
          <a:off x="2534675" y="717436"/>
          <a:ext cx="1735767" cy="301248"/>
        </a:xfrm>
        <a:custGeom>
          <a:avLst/>
          <a:gdLst/>
          <a:ahLst/>
          <a:cxnLst/>
          <a:rect l="0" t="0" r="0" b="0"/>
          <a:pathLst>
            <a:path>
              <a:moveTo>
                <a:pt x="0" y="0"/>
              </a:moveTo>
              <a:lnTo>
                <a:pt x="0" y="150624"/>
              </a:lnTo>
              <a:lnTo>
                <a:pt x="1735767" y="150624"/>
              </a:lnTo>
              <a:lnTo>
                <a:pt x="1735767" y="301248"/>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BA4263C4-363D-4F75-AAD2-0A085602ABF4}" type="sibTrans" cxnId="{3E35E7C2-D484-4C93-B9C8-1C144CF82B9E}">
      <dgm:prSet/>
      <dgm:spPr/>
      <dgm:t>
        <a:bodyPr/>
        <a:lstStyle/>
        <a:p>
          <a:endParaRPr lang="en-GB"/>
        </a:p>
      </dgm:t>
    </dgm:pt>
    <dgm:pt modelId="{42532C20-C080-4E84-B087-F8EDFDD7CA2C}">
      <dgm:prSet/>
      <dgm:spPr>
        <a:xfrm>
          <a:off x="2176045" y="2037193"/>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Procurement and Lettings Solutions Officers x7</a:t>
          </a:r>
        </a:p>
      </dgm:t>
    </dgm:pt>
    <dgm:pt modelId="{5F444030-98DB-4138-9345-B0128F5ABD7E}" type="parTrans" cxnId="{17CA69E4-F2C0-4F58-AA38-239C99B1489D}">
      <dgm:prSet/>
      <dgm:spPr>
        <a:xfrm>
          <a:off x="1960867" y="1735944"/>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177199AA-FDBA-4300-BB4D-87394EA0B040}" type="sibTrans" cxnId="{17CA69E4-F2C0-4F58-AA38-239C99B1489D}">
      <dgm:prSet/>
      <dgm:spPr/>
      <dgm:t>
        <a:bodyPr/>
        <a:lstStyle/>
        <a:p>
          <a:endParaRPr lang="en-GB"/>
        </a:p>
      </dgm:t>
    </dgm:pt>
    <dgm:pt modelId="{0CA7283A-B755-4294-865E-CA9F92C2DB2C}">
      <dgm:prSet/>
      <dgm:spPr>
        <a:xfrm>
          <a:off x="3911813" y="2037193"/>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Procurement and Lettings Solutions Officers x7 </a:t>
          </a:r>
          <a:endParaRPr lang="en-GB">
            <a:solidFill>
              <a:sysClr val="windowText" lastClr="000000">
                <a:hueOff val="0"/>
                <a:satOff val="0"/>
                <a:lumOff val="0"/>
                <a:alphaOff val="0"/>
              </a:sysClr>
            </a:solidFill>
            <a:latin typeface="Calibri" panose="020F0502020204030204"/>
            <a:ea typeface="+mn-ea"/>
            <a:cs typeface="+mn-cs"/>
          </a:endParaRPr>
        </a:p>
      </dgm:t>
    </dgm:pt>
    <dgm:pt modelId="{76463B70-08FF-417B-A731-31B24C0284F9}" type="parTrans" cxnId="{8B22DBA3-9B67-43B9-8F5E-285E5556A2F4}">
      <dgm:prSet/>
      <dgm:spPr>
        <a:xfrm>
          <a:off x="3696635" y="1735944"/>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8772EC5C-4911-4A71-BF23-4C4E496D84B1}" type="sibTrans" cxnId="{8B22DBA3-9B67-43B9-8F5E-285E5556A2F4}">
      <dgm:prSet/>
      <dgm:spPr/>
      <dgm:t>
        <a:bodyPr/>
        <a:lstStyle/>
        <a:p>
          <a:endParaRPr lang="en-GB"/>
        </a:p>
      </dgm:t>
    </dgm:pt>
    <dgm:pt modelId="{18760847-6133-4309-92BF-AD2A1E9A5E27}" type="pres">
      <dgm:prSet presAssocID="{BA49142E-CB13-4000-AEAE-7132C79FFBB5}" presName="hierChild1" presStyleCnt="0">
        <dgm:presLayoutVars>
          <dgm:orgChart val="1"/>
          <dgm:chPref val="1"/>
          <dgm:dir/>
          <dgm:animOne val="branch"/>
          <dgm:animLvl val="lvl"/>
          <dgm:resizeHandles/>
        </dgm:presLayoutVars>
      </dgm:prSet>
      <dgm:spPr/>
    </dgm:pt>
    <dgm:pt modelId="{B54881FD-E59D-47A5-8BF3-5D45185301AB}" type="pres">
      <dgm:prSet presAssocID="{D6A0B4DB-2A55-4DA1-A16D-C633BB1DE12B}" presName="hierRoot1" presStyleCnt="0">
        <dgm:presLayoutVars>
          <dgm:hierBranch val="init"/>
        </dgm:presLayoutVars>
      </dgm:prSet>
      <dgm:spPr/>
    </dgm:pt>
    <dgm:pt modelId="{C91E5A41-B676-496C-B89F-75B8146BDFC5}" type="pres">
      <dgm:prSet presAssocID="{D6A0B4DB-2A55-4DA1-A16D-C633BB1DE12B}" presName="rootComposite1" presStyleCnt="0"/>
      <dgm:spPr/>
    </dgm:pt>
    <dgm:pt modelId="{09733BBC-597D-4D7D-8709-F6ED70107C8B}" type="pres">
      <dgm:prSet presAssocID="{D6A0B4DB-2A55-4DA1-A16D-C633BB1DE12B}" presName="rootText1" presStyleLbl="node0" presStyleIdx="0" presStyleCnt="1" custScaleX="155477">
        <dgm:presLayoutVars>
          <dgm:chPref val="3"/>
        </dgm:presLayoutVars>
      </dgm:prSet>
      <dgm:spPr/>
    </dgm:pt>
    <dgm:pt modelId="{AF230476-79AE-45A5-804E-D49CA04C52E1}" type="pres">
      <dgm:prSet presAssocID="{D6A0B4DB-2A55-4DA1-A16D-C633BB1DE12B}" presName="rootConnector1" presStyleLbl="node1" presStyleIdx="0" presStyleCnt="0"/>
      <dgm:spPr/>
    </dgm:pt>
    <dgm:pt modelId="{0B32079B-7B03-4011-9692-33A4805E4947}" type="pres">
      <dgm:prSet presAssocID="{D6A0B4DB-2A55-4DA1-A16D-C633BB1DE12B}" presName="hierChild2" presStyleCnt="0"/>
      <dgm:spPr/>
    </dgm:pt>
    <dgm:pt modelId="{6153C039-7A3E-40D5-8FD3-2614754C0764}" type="pres">
      <dgm:prSet presAssocID="{1DE6C4FE-D622-42BA-8E5B-C56D75576BA3}" presName="Name37" presStyleLbl="parChTrans1D2" presStyleIdx="0" presStyleCnt="3"/>
      <dgm:spPr/>
    </dgm:pt>
    <dgm:pt modelId="{CF859AF5-85DA-4561-8E5B-D872BF13FB35}" type="pres">
      <dgm:prSet presAssocID="{7900D288-13E4-47E1-AB45-EB52D6DAB847}" presName="hierRoot2" presStyleCnt="0">
        <dgm:presLayoutVars>
          <dgm:hierBranch val="init"/>
        </dgm:presLayoutVars>
      </dgm:prSet>
      <dgm:spPr/>
    </dgm:pt>
    <dgm:pt modelId="{FB177C41-BD94-4272-BE80-C0F05FF1B4CA}" type="pres">
      <dgm:prSet presAssocID="{7900D288-13E4-47E1-AB45-EB52D6DAB847}" presName="rootComposite" presStyleCnt="0"/>
      <dgm:spPr/>
    </dgm:pt>
    <dgm:pt modelId="{0621EFBA-6719-45DB-9F68-BC58BEB7F4E4}" type="pres">
      <dgm:prSet presAssocID="{7900D288-13E4-47E1-AB45-EB52D6DAB847}" presName="rootText" presStyleLbl="node2" presStyleIdx="0" presStyleCnt="3">
        <dgm:presLayoutVars>
          <dgm:chPref val="3"/>
        </dgm:presLayoutVars>
      </dgm:prSet>
      <dgm:spPr/>
    </dgm:pt>
    <dgm:pt modelId="{19539D7E-1366-48E9-A907-9841C66462EC}" type="pres">
      <dgm:prSet presAssocID="{7900D288-13E4-47E1-AB45-EB52D6DAB847}" presName="rootConnector" presStyleLbl="node2" presStyleIdx="0" presStyleCnt="3"/>
      <dgm:spPr/>
    </dgm:pt>
    <dgm:pt modelId="{44C9CCA2-F850-42D6-92D5-204BD39A0C57}" type="pres">
      <dgm:prSet presAssocID="{7900D288-13E4-47E1-AB45-EB52D6DAB847}" presName="hierChild4" presStyleCnt="0"/>
      <dgm:spPr/>
    </dgm:pt>
    <dgm:pt modelId="{A75349CA-E822-4C88-99DB-6909BBE9CC54}" type="pres">
      <dgm:prSet presAssocID="{AC009956-6825-42CD-8843-99F3E55F6C86}" presName="Name37" presStyleLbl="parChTrans1D3" presStyleIdx="0" presStyleCnt="3"/>
      <dgm:spPr/>
    </dgm:pt>
    <dgm:pt modelId="{92407FF2-8F2F-483C-AFC0-830C6632C974}" type="pres">
      <dgm:prSet presAssocID="{D4C36DA6-832F-430C-A354-4CC61253BAB7}" presName="hierRoot2" presStyleCnt="0">
        <dgm:presLayoutVars>
          <dgm:hierBranch val="init"/>
        </dgm:presLayoutVars>
      </dgm:prSet>
      <dgm:spPr/>
    </dgm:pt>
    <dgm:pt modelId="{E7ADB2E1-CA37-452B-992F-4E16694246B3}" type="pres">
      <dgm:prSet presAssocID="{D4C36DA6-832F-430C-A354-4CC61253BAB7}" presName="rootComposite" presStyleCnt="0"/>
      <dgm:spPr/>
    </dgm:pt>
    <dgm:pt modelId="{3F0085E2-B11E-41F2-B11D-2FEC98639F5D}" type="pres">
      <dgm:prSet presAssocID="{D4C36DA6-832F-430C-A354-4CC61253BAB7}" presName="rootText" presStyleLbl="node3" presStyleIdx="0" presStyleCnt="3">
        <dgm:presLayoutVars>
          <dgm:chPref val="3"/>
        </dgm:presLayoutVars>
      </dgm:prSet>
      <dgm:spPr/>
    </dgm:pt>
    <dgm:pt modelId="{7BF2C8AC-5E31-4AAE-BF89-9F11C729F3A0}" type="pres">
      <dgm:prSet presAssocID="{D4C36DA6-832F-430C-A354-4CC61253BAB7}" presName="rootConnector" presStyleLbl="node3" presStyleIdx="0" presStyleCnt="3"/>
      <dgm:spPr/>
    </dgm:pt>
    <dgm:pt modelId="{6EF464B3-119D-483B-A1EE-C23EC083A392}" type="pres">
      <dgm:prSet presAssocID="{D4C36DA6-832F-430C-A354-4CC61253BAB7}" presName="hierChild4" presStyleCnt="0"/>
      <dgm:spPr/>
    </dgm:pt>
    <dgm:pt modelId="{D065FC42-7CFB-4F3F-8568-C07F11FD21D3}" type="pres">
      <dgm:prSet presAssocID="{D4C36DA6-832F-430C-A354-4CC61253BAB7}" presName="hierChild5" presStyleCnt="0"/>
      <dgm:spPr/>
    </dgm:pt>
    <dgm:pt modelId="{3F6A3D33-6E27-4568-A27B-087744414CDF}" type="pres">
      <dgm:prSet presAssocID="{7900D288-13E4-47E1-AB45-EB52D6DAB847}" presName="hierChild5" presStyleCnt="0"/>
      <dgm:spPr/>
    </dgm:pt>
    <dgm:pt modelId="{FE2664E1-17A0-4E44-8769-6DE309A49BFD}" type="pres">
      <dgm:prSet presAssocID="{26BAF498-C246-48B3-ACF7-EBA55A85C3F6}" presName="Name37" presStyleLbl="parChTrans1D2" presStyleIdx="1" presStyleCnt="3"/>
      <dgm:spPr/>
    </dgm:pt>
    <dgm:pt modelId="{1A3B366F-10B1-4805-A4F2-B119AC14FC4A}" type="pres">
      <dgm:prSet presAssocID="{0962134C-4EEC-47C0-9A0E-7D8E73A9FFAA}" presName="hierRoot2" presStyleCnt="0">
        <dgm:presLayoutVars>
          <dgm:hierBranch val="init"/>
        </dgm:presLayoutVars>
      </dgm:prSet>
      <dgm:spPr/>
    </dgm:pt>
    <dgm:pt modelId="{6A6CB202-863B-41F7-B1CF-BEC5B87A712A}" type="pres">
      <dgm:prSet presAssocID="{0962134C-4EEC-47C0-9A0E-7D8E73A9FFAA}" presName="rootComposite" presStyleCnt="0"/>
      <dgm:spPr/>
    </dgm:pt>
    <dgm:pt modelId="{FF583A5A-429D-4B6F-914A-83F95DA04D87}" type="pres">
      <dgm:prSet presAssocID="{0962134C-4EEC-47C0-9A0E-7D8E73A9FFAA}" presName="rootText" presStyleLbl="node2" presStyleIdx="1" presStyleCnt="3">
        <dgm:presLayoutVars>
          <dgm:chPref val="3"/>
        </dgm:presLayoutVars>
      </dgm:prSet>
      <dgm:spPr/>
    </dgm:pt>
    <dgm:pt modelId="{048A7720-0832-4818-BE24-B947B928E0DF}" type="pres">
      <dgm:prSet presAssocID="{0962134C-4EEC-47C0-9A0E-7D8E73A9FFAA}" presName="rootConnector" presStyleLbl="node2" presStyleIdx="1" presStyleCnt="3"/>
      <dgm:spPr/>
    </dgm:pt>
    <dgm:pt modelId="{75A009D3-9941-4227-801B-99963899C367}" type="pres">
      <dgm:prSet presAssocID="{0962134C-4EEC-47C0-9A0E-7D8E73A9FFAA}" presName="hierChild4" presStyleCnt="0"/>
      <dgm:spPr/>
    </dgm:pt>
    <dgm:pt modelId="{99E04C6B-B02D-47B1-AEFA-1C8E8CFB6122}" type="pres">
      <dgm:prSet presAssocID="{5F444030-98DB-4138-9345-B0128F5ABD7E}" presName="Name37" presStyleLbl="parChTrans1D3" presStyleIdx="1" presStyleCnt="3"/>
      <dgm:spPr/>
    </dgm:pt>
    <dgm:pt modelId="{05CDB590-6898-4F00-AA5C-30B7B69F90E9}" type="pres">
      <dgm:prSet presAssocID="{42532C20-C080-4E84-B087-F8EDFDD7CA2C}" presName="hierRoot2" presStyleCnt="0">
        <dgm:presLayoutVars>
          <dgm:hierBranch val="init"/>
        </dgm:presLayoutVars>
      </dgm:prSet>
      <dgm:spPr/>
    </dgm:pt>
    <dgm:pt modelId="{0ADA9458-DB25-4A9E-B2BA-B9639D68A6AE}" type="pres">
      <dgm:prSet presAssocID="{42532C20-C080-4E84-B087-F8EDFDD7CA2C}" presName="rootComposite" presStyleCnt="0"/>
      <dgm:spPr/>
    </dgm:pt>
    <dgm:pt modelId="{4DF7203F-2D43-410E-9DBB-0C912368CDA0}" type="pres">
      <dgm:prSet presAssocID="{42532C20-C080-4E84-B087-F8EDFDD7CA2C}" presName="rootText" presStyleLbl="node3" presStyleIdx="1" presStyleCnt="3">
        <dgm:presLayoutVars>
          <dgm:chPref val="3"/>
        </dgm:presLayoutVars>
      </dgm:prSet>
      <dgm:spPr/>
    </dgm:pt>
    <dgm:pt modelId="{AD81259D-0E1F-4059-A63C-E84B77C5B9DA}" type="pres">
      <dgm:prSet presAssocID="{42532C20-C080-4E84-B087-F8EDFDD7CA2C}" presName="rootConnector" presStyleLbl="node3" presStyleIdx="1" presStyleCnt="3"/>
      <dgm:spPr/>
    </dgm:pt>
    <dgm:pt modelId="{1754F240-F694-4963-B94B-9512E16C0FF8}" type="pres">
      <dgm:prSet presAssocID="{42532C20-C080-4E84-B087-F8EDFDD7CA2C}" presName="hierChild4" presStyleCnt="0"/>
      <dgm:spPr/>
    </dgm:pt>
    <dgm:pt modelId="{88E7F8B9-116C-4FC6-BFFD-94B554FE58A4}" type="pres">
      <dgm:prSet presAssocID="{42532C20-C080-4E84-B087-F8EDFDD7CA2C}" presName="hierChild5" presStyleCnt="0"/>
      <dgm:spPr/>
    </dgm:pt>
    <dgm:pt modelId="{BE55CFD4-9D0B-46EE-B628-C6C5EC1BF40A}" type="pres">
      <dgm:prSet presAssocID="{0962134C-4EEC-47C0-9A0E-7D8E73A9FFAA}" presName="hierChild5" presStyleCnt="0"/>
      <dgm:spPr/>
    </dgm:pt>
    <dgm:pt modelId="{C60B687F-A763-456C-95E1-7676C17A57E1}" type="pres">
      <dgm:prSet presAssocID="{5A08C0A5-B00C-4323-99AF-6590F7BF4821}" presName="Name37" presStyleLbl="parChTrans1D2" presStyleIdx="2" presStyleCnt="3"/>
      <dgm:spPr/>
    </dgm:pt>
    <dgm:pt modelId="{5E6B36E0-8420-4F06-A843-A73390B855D5}" type="pres">
      <dgm:prSet presAssocID="{AE416433-A6DA-4172-B0E3-BA256D4BCA26}" presName="hierRoot2" presStyleCnt="0">
        <dgm:presLayoutVars>
          <dgm:hierBranch val="init"/>
        </dgm:presLayoutVars>
      </dgm:prSet>
      <dgm:spPr/>
    </dgm:pt>
    <dgm:pt modelId="{12948733-72BD-4997-BE6F-06F20034FCF9}" type="pres">
      <dgm:prSet presAssocID="{AE416433-A6DA-4172-B0E3-BA256D4BCA26}" presName="rootComposite" presStyleCnt="0"/>
      <dgm:spPr/>
    </dgm:pt>
    <dgm:pt modelId="{2954ACB6-29D6-4136-B6CE-FC495798839A}" type="pres">
      <dgm:prSet presAssocID="{AE416433-A6DA-4172-B0E3-BA256D4BCA26}" presName="rootText" presStyleLbl="node2" presStyleIdx="2" presStyleCnt="3">
        <dgm:presLayoutVars>
          <dgm:chPref val="3"/>
        </dgm:presLayoutVars>
      </dgm:prSet>
      <dgm:spPr/>
    </dgm:pt>
    <dgm:pt modelId="{8F5AD486-B4AE-4FC4-AC03-2CA0B54CEE0E}" type="pres">
      <dgm:prSet presAssocID="{AE416433-A6DA-4172-B0E3-BA256D4BCA26}" presName="rootConnector" presStyleLbl="node2" presStyleIdx="2" presStyleCnt="3"/>
      <dgm:spPr/>
    </dgm:pt>
    <dgm:pt modelId="{22F0CB1C-AF08-44B8-B01C-56DB3B5E1B22}" type="pres">
      <dgm:prSet presAssocID="{AE416433-A6DA-4172-B0E3-BA256D4BCA26}" presName="hierChild4" presStyleCnt="0"/>
      <dgm:spPr/>
    </dgm:pt>
    <dgm:pt modelId="{CD88F483-0F36-4EB7-8DA0-67CB9D4C0D71}" type="pres">
      <dgm:prSet presAssocID="{76463B70-08FF-417B-A731-31B24C0284F9}" presName="Name37" presStyleLbl="parChTrans1D3" presStyleIdx="2" presStyleCnt="3"/>
      <dgm:spPr/>
    </dgm:pt>
    <dgm:pt modelId="{DD7C7E25-BD55-40D1-A0E0-FEEBEFC269AD}" type="pres">
      <dgm:prSet presAssocID="{0CA7283A-B755-4294-865E-CA9F92C2DB2C}" presName="hierRoot2" presStyleCnt="0">
        <dgm:presLayoutVars>
          <dgm:hierBranch val="init"/>
        </dgm:presLayoutVars>
      </dgm:prSet>
      <dgm:spPr/>
    </dgm:pt>
    <dgm:pt modelId="{0FB4C1E1-0740-4C02-955E-0E4CD0AD71FD}" type="pres">
      <dgm:prSet presAssocID="{0CA7283A-B755-4294-865E-CA9F92C2DB2C}" presName="rootComposite" presStyleCnt="0"/>
      <dgm:spPr/>
    </dgm:pt>
    <dgm:pt modelId="{AD53AD59-0A56-4CD1-9C58-578139155438}" type="pres">
      <dgm:prSet presAssocID="{0CA7283A-B755-4294-865E-CA9F92C2DB2C}" presName="rootText" presStyleLbl="node3" presStyleIdx="2" presStyleCnt="3">
        <dgm:presLayoutVars>
          <dgm:chPref val="3"/>
        </dgm:presLayoutVars>
      </dgm:prSet>
      <dgm:spPr/>
    </dgm:pt>
    <dgm:pt modelId="{D32C1211-A24B-4F47-83DA-D29A418A64A4}" type="pres">
      <dgm:prSet presAssocID="{0CA7283A-B755-4294-865E-CA9F92C2DB2C}" presName="rootConnector" presStyleLbl="node3" presStyleIdx="2" presStyleCnt="3"/>
      <dgm:spPr/>
    </dgm:pt>
    <dgm:pt modelId="{5D3A001A-8114-4D80-B5F4-1184F2C66279}" type="pres">
      <dgm:prSet presAssocID="{0CA7283A-B755-4294-865E-CA9F92C2DB2C}" presName="hierChild4" presStyleCnt="0"/>
      <dgm:spPr/>
    </dgm:pt>
    <dgm:pt modelId="{F1BE6D48-A376-4226-9058-3965920C26D7}" type="pres">
      <dgm:prSet presAssocID="{0CA7283A-B755-4294-865E-CA9F92C2DB2C}" presName="hierChild5" presStyleCnt="0"/>
      <dgm:spPr/>
    </dgm:pt>
    <dgm:pt modelId="{89EAF55A-5E1F-49C8-B61F-BDDBF83E1332}" type="pres">
      <dgm:prSet presAssocID="{AE416433-A6DA-4172-B0E3-BA256D4BCA26}" presName="hierChild5" presStyleCnt="0"/>
      <dgm:spPr/>
    </dgm:pt>
    <dgm:pt modelId="{9E67A126-CD8B-4E83-B0D0-742D344C6061}" type="pres">
      <dgm:prSet presAssocID="{D6A0B4DB-2A55-4DA1-A16D-C633BB1DE12B}" presName="hierChild3" presStyleCnt="0"/>
      <dgm:spPr/>
    </dgm:pt>
  </dgm:ptLst>
  <dgm:cxnLst>
    <dgm:cxn modelId="{4BB59604-66D7-4620-AAD8-64A8A43E9C8C}" type="presOf" srcId="{1DE6C4FE-D622-42BA-8E5B-C56D75576BA3}" destId="{6153C039-7A3E-40D5-8FD3-2614754C0764}" srcOrd="0" destOrd="0" presId="urn:microsoft.com/office/officeart/2005/8/layout/orgChart1"/>
    <dgm:cxn modelId="{20303706-1E47-44EF-8D34-248CF6CBB29D}" type="presOf" srcId="{D4C36DA6-832F-430C-A354-4CC61253BAB7}" destId="{7BF2C8AC-5E31-4AAE-BF89-9F11C729F3A0}" srcOrd="1" destOrd="0" presId="urn:microsoft.com/office/officeart/2005/8/layout/orgChart1"/>
    <dgm:cxn modelId="{F03D7E08-E204-41A5-865B-B28DCB139264}" type="presOf" srcId="{BA49142E-CB13-4000-AEAE-7132C79FFBB5}" destId="{18760847-6133-4309-92BF-AD2A1E9A5E27}" srcOrd="0" destOrd="0" presId="urn:microsoft.com/office/officeart/2005/8/layout/orgChart1"/>
    <dgm:cxn modelId="{36EA6B09-DBD7-449D-AA9C-65FEF0A817B4}" type="presOf" srcId="{26BAF498-C246-48B3-ACF7-EBA55A85C3F6}" destId="{FE2664E1-17A0-4E44-8769-6DE309A49BFD}" srcOrd="0" destOrd="0" presId="urn:microsoft.com/office/officeart/2005/8/layout/orgChart1"/>
    <dgm:cxn modelId="{269A890D-4E05-4E94-B01D-38125E8F4F21}" type="presOf" srcId="{0962134C-4EEC-47C0-9A0E-7D8E73A9FFAA}" destId="{FF583A5A-429D-4B6F-914A-83F95DA04D87}" srcOrd="0" destOrd="0" presId="urn:microsoft.com/office/officeart/2005/8/layout/orgChart1"/>
    <dgm:cxn modelId="{59BF4314-B5D7-4475-821D-6AA959CC6FA1}" type="presOf" srcId="{D4C36DA6-832F-430C-A354-4CC61253BAB7}" destId="{3F0085E2-B11E-41F2-B11D-2FEC98639F5D}" srcOrd="0" destOrd="0" presId="urn:microsoft.com/office/officeart/2005/8/layout/orgChart1"/>
    <dgm:cxn modelId="{9ED3111B-B06A-40C8-AFB7-ECAADDA98EFC}" type="presOf" srcId="{D6A0B4DB-2A55-4DA1-A16D-C633BB1DE12B}" destId="{09733BBC-597D-4D7D-8709-F6ED70107C8B}" srcOrd="0" destOrd="0" presId="urn:microsoft.com/office/officeart/2005/8/layout/orgChart1"/>
    <dgm:cxn modelId="{AD96EB2D-876A-4889-85B2-58A9D559B164}" type="presOf" srcId="{D6A0B4DB-2A55-4DA1-A16D-C633BB1DE12B}" destId="{AF230476-79AE-45A5-804E-D49CA04C52E1}" srcOrd="1" destOrd="0" presId="urn:microsoft.com/office/officeart/2005/8/layout/orgChart1"/>
    <dgm:cxn modelId="{0E945938-76DB-4F0C-976B-6DE62A2C0BA3}" type="presOf" srcId="{0CA7283A-B755-4294-865E-CA9F92C2DB2C}" destId="{D32C1211-A24B-4F47-83DA-D29A418A64A4}" srcOrd="1" destOrd="0" presId="urn:microsoft.com/office/officeart/2005/8/layout/orgChart1"/>
    <dgm:cxn modelId="{16502C86-1C39-4AD5-8D0A-F0165F32FC45}" type="presOf" srcId="{AC009956-6825-42CD-8843-99F3E55F6C86}" destId="{A75349CA-E822-4C88-99DB-6909BBE9CC54}" srcOrd="0" destOrd="0" presId="urn:microsoft.com/office/officeart/2005/8/layout/orgChart1"/>
    <dgm:cxn modelId="{DBE5C486-A914-4D8D-BD52-E3F2DD39DABE}" type="presOf" srcId="{5A08C0A5-B00C-4323-99AF-6590F7BF4821}" destId="{C60B687F-A763-456C-95E1-7676C17A57E1}" srcOrd="0" destOrd="0" presId="urn:microsoft.com/office/officeart/2005/8/layout/orgChart1"/>
    <dgm:cxn modelId="{713C0D89-57E0-4B4D-A386-483B148505DF}" type="presOf" srcId="{0CA7283A-B755-4294-865E-CA9F92C2DB2C}" destId="{AD53AD59-0A56-4CD1-9C58-578139155438}" srcOrd="0" destOrd="0" presId="urn:microsoft.com/office/officeart/2005/8/layout/orgChart1"/>
    <dgm:cxn modelId="{A275A589-39F3-4682-8492-DC5B8EDF3B5E}" srcId="{D6A0B4DB-2A55-4DA1-A16D-C633BB1DE12B}" destId="{0962134C-4EEC-47C0-9A0E-7D8E73A9FFAA}" srcOrd="1" destOrd="0" parTransId="{26BAF498-C246-48B3-ACF7-EBA55A85C3F6}" sibTransId="{55F0EFB5-550E-49F6-B7BD-30FA9D3FD699}"/>
    <dgm:cxn modelId="{540C928E-49B4-4620-9131-B0229B0B0AED}" type="presOf" srcId="{AE416433-A6DA-4172-B0E3-BA256D4BCA26}" destId="{2954ACB6-29D6-4136-B6CE-FC495798839A}" srcOrd="0" destOrd="0" presId="urn:microsoft.com/office/officeart/2005/8/layout/orgChart1"/>
    <dgm:cxn modelId="{F5695694-DDD3-4DC3-B266-406B6C09BED9}" type="presOf" srcId="{7900D288-13E4-47E1-AB45-EB52D6DAB847}" destId="{19539D7E-1366-48E9-A907-9841C66462EC}" srcOrd="1" destOrd="0" presId="urn:microsoft.com/office/officeart/2005/8/layout/orgChart1"/>
    <dgm:cxn modelId="{EA3465A0-128B-47F5-9471-9B462C53F19A}" srcId="{BA49142E-CB13-4000-AEAE-7132C79FFBB5}" destId="{D6A0B4DB-2A55-4DA1-A16D-C633BB1DE12B}" srcOrd="0" destOrd="0" parTransId="{692B6BE6-C6F8-4A0C-876A-FE1811D16879}" sibTransId="{47015C72-B106-4B51-B42C-CD1C1DC90C25}"/>
    <dgm:cxn modelId="{48DD0CA3-B235-4539-A693-4D08D44CB6A1}" type="presOf" srcId="{5F444030-98DB-4138-9345-B0128F5ABD7E}" destId="{99E04C6B-B02D-47B1-AEFA-1C8E8CFB6122}" srcOrd="0" destOrd="0" presId="urn:microsoft.com/office/officeart/2005/8/layout/orgChart1"/>
    <dgm:cxn modelId="{8B22DBA3-9B67-43B9-8F5E-285E5556A2F4}" srcId="{AE416433-A6DA-4172-B0E3-BA256D4BCA26}" destId="{0CA7283A-B755-4294-865E-CA9F92C2DB2C}" srcOrd="0" destOrd="0" parTransId="{76463B70-08FF-417B-A731-31B24C0284F9}" sibTransId="{8772EC5C-4911-4A71-BF23-4C4E496D84B1}"/>
    <dgm:cxn modelId="{2E4858A6-B438-4CE1-B10A-A6372CA40BF9}" type="presOf" srcId="{42532C20-C080-4E84-B087-F8EDFDD7CA2C}" destId="{AD81259D-0E1F-4059-A63C-E84B77C5B9DA}" srcOrd="1" destOrd="0" presId="urn:microsoft.com/office/officeart/2005/8/layout/orgChart1"/>
    <dgm:cxn modelId="{6BDECEA7-3A92-40FE-B57A-A3342C5F5216}" srcId="{7900D288-13E4-47E1-AB45-EB52D6DAB847}" destId="{D4C36DA6-832F-430C-A354-4CC61253BAB7}" srcOrd="0" destOrd="0" parTransId="{AC009956-6825-42CD-8843-99F3E55F6C86}" sibTransId="{C36056D7-3D58-435E-A215-299E0B213C88}"/>
    <dgm:cxn modelId="{2837ECAB-F925-430D-BE4F-F90CBDB3314C}" srcId="{D6A0B4DB-2A55-4DA1-A16D-C633BB1DE12B}" destId="{7900D288-13E4-47E1-AB45-EB52D6DAB847}" srcOrd="0" destOrd="0" parTransId="{1DE6C4FE-D622-42BA-8E5B-C56D75576BA3}" sibTransId="{95A8836C-B104-4875-AF9F-5C83252A6686}"/>
    <dgm:cxn modelId="{D09E9BB3-C865-4C98-8B88-260F1170F95B}" type="presOf" srcId="{42532C20-C080-4E84-B087-F8EDFDD7CA2C}" destId="{4DF7203F-2D43-410E-9DBB-0C912368CDA0}" srcOrd="0" destOrd="0" presId="urn:microsoft.com/office/officeart/2005/8/layout/orgChart1"/>
    <dgm:cxn modelId="{402F36B5-DDD8-4C54-BF01-83E9961FDA78}" type="presOf" srcId="{AE416433-A6DA-4172-B0E3-BA256D4BCA26}" destId="{8F5AD486-B4AE-4FC4-AC03-2CA0B54CEE0E}" srcOrd="1" destOrd="0" presId="urn:microsoft.com/office/officeart/2005/8/layout/orgChart1"/>
    <dgm:cxn modelId="{3E35E7C2-D484-4C93-B9C8-1C144CF82B9E}" srcId="{D6A0B4DB-2A55-4DA1-A16D-C633BB1DE12B}" destId="{AE416433-A6DA-4172-B0E3-BA256D4BCA26}" srcOrd="2" destOrd="0" parTransId="{5A08C0A5-B00C-4323-99AF-6590F7BF4821}" sibTransId="{BA4263C4-363D-4F75-AAD2-0A085602ABF4}"/>
    <dgm:cxn modelId="{01C996CD-1A8C-442D-993A-07D147AE5FD1}" type="presOf" srcId="{76463B70-08FF-417B-A731-31B24C0284F9}" destId="{CD88F483-0F36-4EB7-8DA0-67CB9D4C0D71}" srcOrd="0" destOrd="0" presId="urn:microsoft.com/office/officeart/2005/8/layout/orgChart1"/>
    <dgm:cxn modelId="{17CA69E4-F2C0-4F58-AA38-239C99B1489D}" srcId="{0962134C-4EEC-47C0-9A0E-7D8E73A9FFAA}" destId="{42532C20-C080-4E84-B087-F8EDFDD7CA2C}" srcOrd="0" destOrd="0" parTransId="{5F444030-98DB-4138-9345-B0128F5ABD7E}" sibTransId="{177199AA-FDBA-4300-BB4D-87394EA0B040}"/>
    <dgm:cxn modelId="{E04BF3EA-29A6-47AF-B76C-BD616B5B2F31}" type="presOf" srcId="{7900D288-13E4-47E1-AB45-EB52D6DAB847}" destId="{0621EFBA-6719-45DB-9F68-BC58BEB7F4E4}" srcOrd="0" destOrd="0" presId="urn:microsoft.com/office/officeart/2005/8/layout/orgChart1"/>
    <dgm:cxn modelId="{942C69FB-B8BA-45FB-ABA0-B0A9B5419A94}" type="presOf" srcId="{0962134C-4EEC-47C0-9A0E-7D8E73A9FFAA}" destId="{048A7720-0832-4818-BE24-B947B928E0DF}" srcOrd="1" destOrd="0" presId="urn:microsoft.com/office/officeart/2005/8/layout/orgChart1"/>
    <dgm:cxn modelId="{1399FE3A-0582-4C63-9949-5CCA3046D1D4}" type="presParOf" srcId="{18760847-6133-4309-92BF-AD2A1E9A5E27}" destId="{B54881FD-E59D-47A5-8BF3-5D45185301AB}" srcOrd="0" destOrd="0" presId="urn:microsoft.com/office/officeart/2005/8/layout/orgChart1"/>
    <dgm:cxn modelId="{AE96F972-3105-42DE-8A37-D49B41EA6C9D}" type="presParOf" srcId="{B54881FD-E59D-47A5-8BF3-5D45185301AB}" destId="{C91E5A41-B676-496C-B89F-75B8146BDFC5}" srcOrd="0" destOrd="0" presId="urn:microsoft.com/office/officeart/2005/8/layout/orgChart1"/>
    <dgm:cxn modelId="{A6A93A50-8D5B-4EC1-9D1C-D6E77676DC7F}" type="presParOf" srcId="{C91E5A41-B676-496C-B89F-75B8146BDFC5}" destId="{09733BBC-597D-4D7D-8709-F6ED70107C8B}" srcOrd="0" destOrd="0" presId="urn:microsoft.com/office/officeart/2005/8/layout/orgChart1"/>
    <dgm:cxn modelId="{6F8D86F5-D53F-4977-A4BA-D4DEE7E64698}" type="presParOf" srcId="{C91E5A41-B676-496C-B89F-75B8146BDFC5}" destId="{AF230476-79AE-45A5-804E-D49CA04C52E1}" srcOrd="1" destOrd="0" presId="urn:microsoft.com/office/officeart/2005/8/layout/orgChart1"/>
    <dgm:cxn modelId="{BAB47E50-C274-4885-82C0-FCA84D435431}" type="presParOf" srcId="{B54881FD-E59D-47A5-8BF3-5D45185301AB}" destId="{0B32079B-7B03-4011-9692-33A4805E4947}" srcOrd="1" destOrd="0" presId="urn:microsoft.com/office/officeart/2005/8/layout/orgChart1"/>
    <dgm:cxn modelId="{2A6FD659-DCDD-4620-B30A-9928FF2FC392}" type="presParOf" srcId="{0B32079B-7B03-4011-9692-33A4805E4947}" destId="{6153C039-7A3E-40D5-8FD3-2614754C0764}" srcOrd="0" destOrd="0" presId="urn:microsoft.com/office/officeart/2005/8/layout/orgChart1"/>
    <dgm:cxn modelId="{99EA31FE-64C2-48A6-A7D4-D531CCEA01CC}" type="presParOf" srcId="{0B32079B-7B03-4011-9692-33A4805E4947}" destId="{CF859AF5-85DA-4561-8E5B-D872BF13FB35}" srcOrd="1" destOrd="0" presId="urn:microsoft.com/office/officeart/2005/8/layout/orgChart1"/>
    <dgm:cxn modelId="{92415ED7-3313-4C54-9466-F9B4E628EFC3}" type="presParOf" srcId="{CF859AF5-85DA-4561-8E5B-D872BF13FB35}" destId="{FB177C41-BD94-4272-BE80-C0F05FF1B4CA}" srcOrd="0" destOrd="0" presId="urn:microsoft.com/office/officeart/2005/8/layout/orgChart1"/>
    <dgm:cxn modelId="{6B3B34F3-8F7E-4979-BE78-C9E6A8E545DF}" type="presParOf" srcId="{FB177C41-BD94-4272-BE80-C0F05FF1B4CA}" destId="{0621EFBA-6719-45DB-9F68-BC58BEB7F4E4}" srcOrd="0" destOrd="0" presId="urn:microsoft.com/office/officeart/2005/8/layout/orgChart1"/>
    <dgm:cxn modelId="{3E1533F4-6D62-464B-8053-DC1364F44716}" type="presParOf" srcId="{FB177C41-BD94-4272-BE80-C0F05FF1B4CA}" destId="{19539D7E-1366-48E9-A907-9841C66462EC}" srcOrd="1" destOrd="0" presId="urn:microsoft.com/office/officeart/2005/8/layout/orgChart1"/>
    <dgm:cxn modelId="{00CEBA66-DF13-4CDE-BB6D-874DC63FEA13}" type="presParOf" srcId="{CF859AF5-85DA-4561-8E5B-D872BF13FB35}" destId="{44C9CCA2-F850-42D6-92D5-204BD39A0C57}" srcOrd="1" destOrd="0" presId="urn:microsoft.com/office/officeart/2005/8/layout/orgChart1"/>
    <dgm:cxn modelId="{EF5A9E6D-38A4-44E6-B993-80599FEAFB58}" type="presParOf" srcId="{44C9CCA2-F850-42D6-92D5-204BD39A0C57}" destId="{A75349CA-E822-4C88-99DB-6909BBE9CC54}" srcOrd="0" destOrd="0" presId="urn:microsoft.com/office/officeart/2005/8/layout/orgChart1"/>
    <dgm:cxn modelId="{EA462A8C-28FB-49D5-9D2E-48FB384399E7}" type="presParOf" srcId="{44C9CCA2-F850-42D6-92D5-204BD39A0C57}" destId="{92407FF2-8F2F-483C-AFC0-830C6632C974}" srcOrd="1" destOrd="0" presId="urn:microsoft.com/office/officeart/2005/8/layout/orgChart1"/>
    <dgm:cxn modelId="{0A126E40-D3D8-41CF-AE2B-C867D857A116}" type="presParOf" srcId="{92407FF2-8F2F-483C-AFC0-830C6632C974}" destId="{E7ADB2E1-CA37-452B-992F-4E16694246B3}" srcOrd="0" destOrd="0" presId="urn:microsoft.com/office/officeart/2005/8/layout/orgChart1"/>
    <dgm:cxn modelId="{C03F1A70-D64E-4436-B5F9-5AE1ED3BADD6}" type="presParOf" srcId="{E7ADB2E1-CA37-452B-992F-4E16694246B3}" destId="{3F0085E2-B11E-41F2-B11D-2FEC98639F5D}" srcOrd="0" destOrd="0" presId="urn:microsoft.com/office/officeart/2005/8/layout/orgChart1"/>
    <dgm:cxn modelId="{68C9613B-5820-4B22-A9DD-B3362E7B7BCB}" type="presParOf" srcId="{E7ADB2E1-CA37-452B-992F-4E16694246B3}" destId="{7BF2C8AC-5E31-4AAE-BF89-9F11C729F3A0}" srcOrd="1" destOrd="0" presId="urn:microsoft.com/office/officeart/2005/8/layout/orgChart1"/>
    <dgm:cxn modelId="{F889C365-3301-443C-8C48-CA319A9A49FB}" type="presParOf" srcId="{92407FF2-8F2F-483C-AFC0-830C6632C974}" destId="{6EF464B3-119D-483B-A1EE-C23EC083A392}" srcOrd="1" destOrd="0" presId="urn:microsoft.com/office/officeart/2005/8/layout/orgChart1"/>
    <dgm:cxn modelId="{00EE3BF6-7874-425B-9055-E4B36A287150}" type="presParOf" srcId="{92407FF2-8F2F-483C-AFC0-830C6632C974}" destId="{D065FC42-7CFB-4F3F-8568-C07F11FD21D3}" srcOrd="2" destOrd="0" presId="urn:microsoft.com/office/officeart/2005/8/layout/orgChart1"/>
    <dgm:cxn modelId="{868A033E-1C2F-495F-865A-ABC655A74214}" type="presParOf" srcId="{CF859AF5-85DA-4561-8E5B-D872BF13FB35}" destId="{3F6A3D33-6E27-4568-A27B-087744414CDF}" srcOrd="2" destOrd="0" presId="urn:microsoft.com/office/officeart/2005/8/layout/orgChart1"/>
    <dgm:cxn modelId="{5B00FD3C-C463-4A90-AB66-6F77D1CA0EC0}" type="presParOf" srcId="{0B32079B-7B03-4011-9692-33A4805E4947}" destId="{FE2664E1-17A0-4E44-8769-6DE309A49BFD}" srcOrd="2" destOrd="0" presId="urn:microsoft.com/office/officeart/2005/8/layout/orgChart1"/>
    <dgm:cxn modelId="{30D66340-E01B-45C8-B3AB-F041A72F868D}" type="presParOf" srcId="{0B32079B-7B03-4011-9692-33A4805E4947}" destId="{1A3B366F-10B1-4805-A4F2-B119AC14FC4A}" srcOrd="3" destOrd="0" presId="urn:microsoft.com/office/officeart/2005/8/layout/orgChart1"/>
    <dgm:cxn modelId="{3B7E5887-B301-4934-B06B-6C644457DD97}" type="presParOf" srcId="{1A3B366F-10B1-4805-A4F2-B119AC14FC4A}" destId="{6A6CB202-863B-41F7-B1CF-BEC5B87A712A}" srcOrd="0" destOrd="0" presId="urn:microsoft.com/office/officeart/2005/8/layout/orgChart1"/>
    <dgm:cxn modelId="{FA90C09D-1187-486E-81A2-9BD9F3D30635}" type="presParOf" srcId="{6A6CB202-863B-41F7-B1CF-BEC5B87A712A}" destId="{FF583A5A-429D-4B6F-914A-83F95DA04D87}" srcOrd="0" destOrd="0" presId="urn:microsoft.com/office/officeart/2005/8/layout/orgChart1"/>
    <dgm:cxn modelId="{07310EAD-3C9C-401E-9521-56AC867759E4}" type="presParOf" srcId="{6A6CB202-863B-41F7-B1CF-BEC5B87A712A}" destId="{048A7720-0832-4818-BE24-B947B928E0DF}" srcOrd="1" destOrd="0" presId="urn:microsoft.com/office/officeart/2005/8/layout/orgChart1"/>
    <dgm:cxn modelId="{1C73BAD0-7B82-4600-A120-CFB34A825D85}" type="presParOf" srcId="{1A3B366F-10B1-4805-A4F2-B119AC14FC4A}" destId="{75A009D3-9941-4227-801B-99963899C367}" srcOrd="1" destOrd="0" presId="urn:microsoft.com/office/officeart/2005/8/layout/orgChart1"/>
    <dgm:cxn modelId="{A821B854-E356-4F00-AA98-D8CB3DF613A5}" type="presParOf" srcId="{75A009D3-9941-4227-801B-99963899C367}" destId="{99E04C6B-B02D-47B1-AEFA-1C8E8CFB6122}" srcOrd="0" destOrd="0" presId="urn:microsoft.com/office/officeart/2005/8/layout/orgChart1"/>
    <dgm:cxn modelId="{71D4D228-E7CB-4190-8C9E-2A2CB88846D4}" type="presParOf" srcId="{75A009D3-9941-4227-801B-99963899C367}" destId="{05CDB590-6898-4F00-AA5C-30B7B69F90E9}" srcOrd="1" destOrd="0" presId="urn:microsoft.com/office/officeart/2005/8/layout/orgChart1"/>
    <dgm:cxn modelId="{6D71145B-7151-4B92-B702-C649E723F5CD}" type="presParOf" srcId="{05CDB590-6898-4F00-AA5C-30B7B69F90E9}" destId="{0ADA9458-DB25-4A9E-B2BA-B9639D68A6AE}" srcOrd="0" destOrd="0" presId="urn:microsoft.com/office/officeart/2005/8/layout/orgChart1"/>
    <dgm:cxn modelId="{D5FD886E-8D85-4B66-BBC5-1754ED878364}" type="presParOf" srcId="{0ADA9458-DB25-4A9E-B2BA-B9639D68A6AE}" destId="{4DF7203F-2D43-410E-9DBB-0C912368CDA0}" srcOrd="0" destOrd="0" presId="urn:microsoft.com/office/officeart/2005/8/layout/orgChart1"/>
    <dgm:cxn modelId="{134DE6F0-E64A-451E-BC18-CEBB07F50FAD}" type="presParOf" srcId="{0ADA9458-DB25-4A9E-B2BA-B9639D68A6AE}" destId="{AD81259D-0E1F-4059-A63C-E84B77C5B9DA}" srcOrd="1" destOrd="0" presId="urn:microsoft.com/office/officeart/2005/8/layout/orgChart1"/>
    <dgm:cxn modelId="{0163DEF5-B3CC-4C91-85A5-432C4A456820}" type="presParOf" srcId="{05CDB590-6898-4F00-AA5C-30B7B69F90E9}" destId="{1754F240-F694-4963-B94B-9512E16C0FF8}" srcOrd="1" destOrd="0" presId="urn:microsoft.com/office/officeart/2005/8/layout/orgChart1"/>
    <dgm:cxn modelId="{C6A3CB58-1363-4D2D-B8A5-A5E7A5D24071}" type="presParOf" srcId="{05CDB590-6898-4F00-AA5C-30B7B69F90E9}" destId="{88E7F8B9-116C-4FC6-BFFD-94B554FE58A4}" srcOrd="2" destOrd="0" presId="urn:microsoft.com/office/officeart/2005/8/layout/orgChart1"/>
    <dgm:cxn modelId="{63A6A75F-55AA-4099-92E1-D9C3943053B3}" type="presParOf" srcId="{1A3B366F-10B1-4805-A4F2-B119AC14FC4A}" destId="{BE55CFD4-9D0B-46EE-B628-C6C5EC1BF40A}" srcOrd="2" destOrd="0" presId="urn:microsoft.com/office/officeart/2005/8/layout/orgChart1"/>
    <dgm:cxn modelId="{223F9B6A-EEDB-432E-9F50-406DF3445948}" type="presParOf" srcId="{0B32079B-7B03-4011-9692-33A4805E4947}" destId="{C60B687F-A763-456C-95E1-7676C17A57E1}" srcOrd="4" destOrd="0" presId="urn:microsoft.com/office/officeart/2005/8/layout/orgChart1"/>
    <dgm:cxn modelId="{1A3B5894-9D8D-4DE6-80B0-94A3E1F227E8}" type="presParOf" srcId="{0B32079B-7B03-4011-9692-33A4805E4947}" destId="{5E6B36E0-8420-4F06-A843-A73390B855D5}" srcOrd="5" destOrd="0" presId="urn:microsoft.com/office/officeart/2005/8/layout/orgChart1"/>
    <dgm:cxn modelId="{6A0BA6D3-E434-4353-98F4-A95E00D36469}" type="presParOf" srcId="{5E6B36E0-8420-4F06-A843-A73390B855D5}" destId="{12948733-72BD-4997-BE6F-06F20034FCF9}" srcOrd="0" destOrd="0" presId="urn:microsoft.com/office/officeart/2005/8/layout/orgChart1"/>
    <dgm:cxn modelId="{B00DF210-96D5-4B2B-837B-EFAA0A27238D}" type="presParOf" srcId="{12948733-72BD-4997-BE6F-06F20034FCF9}" destId="{2954ACB6-29D6-4136-B6CE-FC495798839A}" srcOrd="0" destOrd="0" presId="urn:microsoft.com/office/officeart/2005/8/layout/orgChart1"/>
    <dgm:cxn modelId="{9878437D-F009-4C0C-9252-B2BCC59D360A}" type="presParOf" srcId="{12948733-72BD-4997-BE6F-06F20034FCF9}" destId="{8F5AD486-B4AE-4FC4-AC03-2CA0B54CEE0E}" srcOrd="1" destOrd="0" presId="urn:microsoft.com/office/officeart/2005/8/layout/orgChart1"/>
    <dgm:cxn modelId="{9F146196-7785-41C0-8EED-38610E08F68E}" type="presParOf" srcId="{5E6B36E0-8420-4F06-A843-A73390B855D5}" destId="{22F0CB1C-AF08-44B8-B01C-56DB3B5E1B22}" srcOrd="1" destOrd="0" presId="urn:microsoft.com/office/officeart/2005/8/layout/orgChart1"/>
    <dgm:cxn modelId="{05413D32-31A1-4723-BC8B-113E966E8A6D}" type="presParOf" srcId="{22F0CB1C-AF08-44B8-B01C-56DB3B5E1B22}" destId="{CD88F483-0F36-4EB7-8DA0-67CB9D4C0D71}" srcOrd="0" destOrd="0" presId="urn:microsoft.com/office/officeart/2005/8/layout/orgChart1"/>
    <dgm:cxn modelId="{64D43302-F1E3-49C0-95F5-B153D44E64BD}" type="presParOf" srcId="{22F0CB1C-AF08-44B8-B01C-56DB3B5E1B22}" destId="{DD7C7E25-BD55-40D1-A0E0-FEEBEFC269AD}" srcOrd="1" destOrd="0" presId="urn:microsoft.com/office/officeart/2005/8/layout/orgChart1"/>
    <dgm:cxn modelId="{CD0FB835-FE28-4F66-9996-7FD29733B6AB}" type="presParOf" srcId="{DD7C7E25-BD55-40D1-A0E0-FEEBEFC269AD}" destId="{0FB4C1E1-0740-4C02-955E-0E4CD0AD71FD}" srcOrd="0" destOrd="0" presId="urn:microsoft.com/office/officeart/2005/8/layout/orgChart1"/>
    <dgm:cxn modelId="{3CAA56D8-1887-4C33-B572-EB3CC135C80A}" type="presParOf" srcId="{0FB4C1E1-0740-4C02-955E-0E4CD0AD71FD}" destId="{AD53AD59-0A56-4CD1-9C58-578139155438}" srcOrd="0" destOrd="0" presId="urn:microsoft.com/office/officeart/2005/8/layout/orgChart1"/>
    <dgm:cxn modelId="{6B9C7A3C-F78A-4F53-8C42-897963CD975B}" type="presParOf" srcId="{0FB4C1E1-0740-4C02-955E-0E4CD0AD71FD}" destId="{D32C1211-A24B-4F47-83DA-D29A418A64A4}" srcOrd="1" destOrd="0" presId="urn:microsoft.com/office/officeart/2005/8/layout/orgChart1"/>
    <dgm:cxn modelId="{298CEB07-4128-4931-9F92-49DE0118459E}" type="presParOf" srcId="{DD7C7E25-BD55-40D1-A0E0-FEEBEFC269AD}" destId="{5D3A001A-8114-4D80-B5F4-1184F2C66279}" srcOrd="1" destOrd="0" presId="urn:microsoft.com/office/officeart/2005/8/layout/orgChart1"/>
    <dgm:cxn modelId="{317061ED-F2B0-4242-84FB-0103EB2F67D9}" type="presParOf" srcId="{DD7C7E25-BD55-40D1-A0E0-FEEBEFC269AD}" destId="{F1BE6D48-A376-4226-9058-3965920C26D7}" srcOrd="2" destOrd="0" presId="urn:microsoft.com/office/officeart/2005/8/layout/orgChart1"/>
    <dgm:cxn modelId="{9817F206-9446-475E-B304-15EC70D46056}" type="presParOf" srcId="{5E6B36E0-8420-4F06-A843-A73390B855D5}" destId="{89EAF55A-5E1F-49C8-B61F-BDDBF83E1332}" srcOrd="2" destOrd="0" presId="urn:microsoft.com/office/officeart/2005/8/layout/orgChart1"/>
    <dgm:cxn modelId="{C6CE8993-4DE0-4EB3-958E-F172205F94A5}" type="presParOf" srcId="{B54881FD-E59D-47A5-8BF3-5D45185301AB}" destId="{9E67A126-CD8B-4E83-B0D0-742D344C606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88F483-0F36-4EB7-8DA0-67CB9D4C0D71}">
      <dsp:nvSpPr>
        <dsp:cNvPr id="0" name=""/>
        <dsp:cNvSpPr/>
      </dsp:nvSpPr>
      <dsp:spPr>
        <a:xfrm>
          <a:off x="3696635" y="1736211"/>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60B687F-A763-456C-95E1-7676C17A57E1}">
      <dsp:nvSpPr>
        <dsp:cNvPr id="0" name=""/>
        <dsp:cNvSpPr/>
      </dsp:nvSpPr>
      <dsp:spPr>
        <a:xfrm>
          <a:off x="2534675" y="717703"/>
          <a:ext cx="1735767" cy="301248"/>
        </a:xfrm>
        <a:custGeom>
          <a:avLst/>
          <a:gdLst/>
          <a:ahLst/>
          <a:cxnLst/>
          <a:rect l="0" t="0" r="0" b="0"/>
          <a:pathLst>
            <a:path>
              <a:moveTo>
                <a:pt x="0" y="0"/>
              </a:moveTo>
              <a:lnTo>
                <a:pt x="0" y="150624"/>
              </a:lnTo>
              <a:lnTo>
                <a:pt x="1735767" y="150624"/>
              </a:lnTo>
              <a:lnTo>
                <a:pt x="1735767" y="30124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9E04C6B-B02D-47B1-AEFA-1C8E8CFB6122}">
      <dsp:nvSpPr>
        <dsp:cNvPr id="0" name=""/>
        <dsp:cNvSpPr/>
      </dsp:nvSpPr>
      <dsp:spPr>
        <a:xfrm>
          <a:off x="1960867" y="1736211"/>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E2664E1-17A0-4E44-8769-6DE309A49BFD}">
      <dsp:nvSpPr>
        <dsp:cNvPr id="0" name=""/>
        <dsp:cNvSpPr/>
      </dsp:nvSpPr>
      <dsp:spPr>
        <a:xfrm>
          <a:off x="2488955" y="717703"/>
          <a:ext cx="91440" cy="301248"/>
        </a:xfrm>
        <a:custGeom>
          <a:avLst/>
          <a:gdLst/>
          <a:ahLst/>
          <a:cxnLst/>
          <a:rect l="0" t="0" r="0" b="0"/>
          <a:pathLst>
            <a:path>
              <a:moveTo>
                <a:pt x="0" y="0"/>
              </a:moveTo>
              <a:lnTo>
                <a:pt x="0" y="150624"/>
              </a:lnTo>
              <a:lnTo>
                <a:pt x="867883" y="150624"/>
              </a:lnTo>
              <a:lnTo>
                <a:pt x="867883"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75349CA-E822-4C88-99DB-6909BBE9CC54}">
      <dsp:nvSpPr>
        <dsp:cNvPr id="0" name=""/>
        <dsp:cNvSpPr/>
      </dsp:nvSpPr>
      <dsp:spPr>
        <a:xfrm>
          <a:off x="225100" y="1736211"/>
          <a:ext cx="215177" cy="659878"/>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153C039-7A3E-40D5-8FD3-2614754C0764}">
      <dsp:nvSpPr>
        <dsp:cNvPr id="0" name=""/>
        <dsp:cNvSpPr/>
      </dsp:nvSpPr>
      <dsp:spPr>
        <a:xfrm>
          <a:off x="798907" y="717703"/>
          <a:ext cx="1735767" cy="301248"/>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9733BBC-597D-4D7D-8709-F6ED70107C8B}">
      <dsp:nvSpPr>
        <dsp:cNvPr id="0" name=""/>
        <dsp:cNvSpPr/>
      </dsp:nvSpPr>
      <dsp:spPr>
        <a:xfrm>
          <a:off x="1419501" y="444"/>
          <a:ext cx="2230346"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and Procurement Manager</a:t>
          </a:r>
        </a:p>
      </dsp:txBody>
      <dsp:txXfrm>
        <a:off x="1419501" y="444"/>
        <a:ext cx="2230346" cy="717259"/>
      </dsp:txXfrm>
    </dsp:sp>
    <dsp:sp modelId="{0621EFBA-6719-45DB-9F68-BC58BEB7F4E4}">
      <dsp:nvSpPr>
        <dsp:cNvPr id="0" name=""/>
        <dsp:cNvSpPr/>
      </dsp:nvSpPr>
      <dsp:spPr>
        <a:xfrm>
          <a:off x="81648" y="1018952"/>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Deputy </a:t>
          </a:r>
          <a:r>
            <a:rPr lang="en-GB" sz="1100" kern="1200">
              <a:solidFill>
                <a:sysClr val="windowText" lastClr="000000">
                  <a:hueOff val="0"/>
                  <a:satOff val="0"/>
                  <a:lumOff val="0"/>
                  <a:alphaOff val="0"/>
                </a:sysClr>
              </a:solidFill>
              <a:latin typeface="Calibri"/>
              <a:ea typeface="+mn-ea"/>
              <a:cs typeface="+mn-cs"/>
            </a:rPr>
            <a:t>Temporary Accommodation and Procurement </a:t>
          </a:r>
          <a:r>
            <a:rPr lang="en-US" sz="1100" kern="1200">
              <a:solidFill>
                <a:sysClr val="windowText" lastClr="000000">
                  <a:hueOff val="0"/>
                  <a:satOff val="0"/>
                  <a:lumOff val="0"/>
                  <a:alphaOff val="0"/>
                </a:sysClr>
              </a:solidFill>
              <a:latin typeface="Calibri"/>
              <a:ea typeface="+mn-ea"/>
              <a:cs typeface="+mn-cs"/>
            </a:rPr>
            <a:t>Manager</a:t>
          </a:r>
        </a:p>
      </dsp:txBody>
      <dsp:txXfrm>
        <a:off x="81648" y="1018952"/>
        <a:ext cx="1434518" cy="717259"/>
      </dsp:txXfrm>
    </dsp:sp>
    <dsp:sp modelId="{3F0085E2-B11E-41F2-B11D-2FEC98639F5D}">
      <dsp:nvSpPr>
        <dsp:cNvPr id="0" name=""/>
        <dsp:cNvSpPr/>
      </dsp:nvSpPr>
      <dsp:spPr>
        <a:xfrm>
          <a:off x="440277" y="2037460"/>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Procurement Officer x 10</a:t>
          </a:r>
        </a:p>
      </dsp:txBody>
      <dsp:txXfrm>
        <a:off x="440277" y="2037460"/>
        <a:ext cx="1434518" cy="717259"/>
      </dsp:txXfrm>
    </dsp:sp>
    <dsp:sp modelId="{FF583A5A-429D-4B6F-914A-83F95DA04D87}">
      <dsp:nvSpPr>
        <dsp:cNvPr id="0" name=""/>
        <dsp:cNvSpPr/>
      </dsp:nvSpPr>
      <dsp:spPr>
        <a:xfrm>
          <a:off x="1817415" y="1018952"/>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Calibri"/>
              <a:ea typeface="+mn-ea"/>
              <a:cs typeface="+mn-cs"/>
            </a:rPr>
            <a:t>Deputy </a:t>
          </a:r>
          <a:r>
            <a:rPr lang="en-GB" sz="1100" kern="1200" dirty="0">
              <a:solidFill>
                <a:sysClr val="windowText" lastClr="000000">
                  <a:hueOff val="0"/>
                  <a:satOff val="0"/>
                  <a:lumOff val="0"/>
                  <a:alphaOff val="0"/>
                </a:sysClr>
              </a:solidFill>
              <a:latin typeface="Calibri"/>
              <a:ea typeface="+mn-ea"/>
              <a:cs typeface="+mn-cs"/>
            </a:rPr>
            <a:t>Temporary Accommodation and Procurement Manager</a:t>
          </a:r>
        </a:p>
        <a:p>
          <a:pPr marL="0" lvl="0" indent="0" algn="ctr" defTabSz="488950">
            <a:lnSpc>
              <a:spcPct val="90000"/>
            </a:lnSpc>
            <a:spcBef>
              <a:spcPct val="0"/>
            </a:spcBef>
            <a:spcAft>
              <a:spcPct val="35000"/>
            </a:spcAft>
            <a:buNone/>
          </a:pPr>
          <a:endParaRPr lang="en-US" sz="1100" kern="1200" dirty="0">
            <a:solidFill>
              <a:sysClr val="windowText" lastClr="000000">
                <a:hueOff val="0"/>
                <a:satOff val="0"/>
                <a:lumOff val="0"/>
                <a:alphaOff val="0"/>
              </a:sysClr>
            </a:solidFill>
            <a:latin typeface="Calibri"/>
            <a:ea typeface="+mn-ea"/>
            <a:cs typeface="+mn-cs"/>
          </a:endParaRPr>
        </a:p>
      </dsp:txBody>
      <dsp:txXfrm>
        <a:off x="1817415" y="1018952"/>
        <a:ext cx="1434518" cy="717259"/>
      </dsp:txXfrm>
    </dsp:sp>
    <dsp:sp modelId="{4DF7203F-2D43-410E-9DBB-0C912368CDA0}">
      <dsp:nvSpPr>
        <dsp:cNvPr id="0" name=""/>
        <dsp:cNvSpPr/>
      </dsp:nvSpPr>
      <dsp:spPr>
        <a:xfrm>
          <a:off x="2176045" y="2037460"/>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panose="020F0502020204030204"/>
              <a:ea typeface="+mn-ea"/>
              <a:cs typeface="+mn-cs"/>
            </a:rPr>
            <a:t>Procurement and Lettings Solutions Officers x7</a:t>
          </a:r>
        </a:p>
      </dsp:txBody>
      <dsp:txXfrm>
        <a:off x="2176045" y="2037460"/>
        <a:ext cx="1434518" cy="717259"/>
      </dsp:txXfrm>
    </dsp:sp>
    <dsp:sp modelId="{2954ACB6-29D6-4136-B6CE-FC495798839A}">
      <dsp:nvSpPr>
        <dsp:cNvPr id="0" name=""/>
        <dsp:cNvSpPr/>
      </dsp:nvSpPr>
      <dsp:spPr>
        <a:xfrm>
          <a:off x="3553183" y="1018952"/>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panose="020F0502020204030204"/>
              <a:ea typeface="+mn-ea"/>
              <a:cs typeface="+mn-cs"/>
            </a:rPr>
            <a:t>Deputy Temporary Accommodation and Procurement Manager</a:t>
          </a:r>
        </a:p>
      </dsp:txBody>
      <dsp:txXfrm>
        <a:off x="3553183" y="1018952"/>
        <a:ext cx="1434518" cy="717259"/>
      </dsp:txXfrm>
    </dsp:sp>
    <dsp:sp modelId="{AD53AD59-0A56-4CD1-9C58-578139155438}">
      <dsp:nvSpPr>
        <dsp:cNvPr id="0" name=""/>
        <dsp:cNvSpPr/>
      </dsp:nvSpPr>
      <dsp:spPr>
        <a:xfrm>
          <a:off x="3911813" y="2037460"/>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Procurement and Lettings Solutions Officers x7 </a:t>
          </a:r>
          <a:endParaRPr lang="en-GB" sz="1100" kern="1200">
            <a:solidFill>
              <a:sysClr val="windowText" lastClr="000000">
                <a:hueOff val="0"/>
                <a:satOff val="0"/>
                <a:lumOff val="0"/>
                <a:alphaOff val="0"/>
              </a:sysClr>
            </a:solidFill>
            <a:latin typeface="Calibri" panose="020F0502020204030204"/>
            <a:ea typeface="+mn-ea"/>
            <a:cs typeface="+mn-cs"/>
          </a:endParaRPr>
        </a:p>
      </dsp:txBody>
      <dsp:txXfrm>
        <a:off x="3911813" y="2037460"/>
        <a:ext cx="1434518" cy="7172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18.59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8:50.83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8:50.29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21 0,'-4'0,"-2"5,0 10,2 3</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10.46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12.99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11.04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11.77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1 238,'0'0</inkml:trace>
  <inkml:trace contextRef="#ctx0" brushRef="#br0" timeOffset="586.1">133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35.45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34.90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34.74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34.32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14.91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534 0,'-9'0,"-16"0,-23 0,-24 9,-24 12,1 7,12 3,20 1,20-5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20.68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19.81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0,'4'0,"2"0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9T09:39:15.93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263 0,'0'0</inkml:trace>
  <inkml:trace contextRef="#ctx0" brushRef="#br0" timeOffset="338.63">80 53,'0'0</inkml:trace>
  <inkml:trace contextRef="#ctx0" brushRef="#br0" timeOffset="539.23">1 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9C5F4-7569-4084-9728-C49DD0318702}">
  <ds:schemaRefs>
    <ds:schemaRef ds:uri="http://schemas.microsoft.com/sharepoint/v3/contenttype/forms"/>
  </ds:schemaRefs>
</ds:datastoreItem>
</file>

<file path=customXml/itemProps2.xml><?xml version="1.0" encoding="utf-8"?>
<ds:datastoreItem xmlns:ds="http://schemas.openxmlformats.org/officeDocument/2006/customXml" ds:itemID="{3FD251FB-0C80-4D68-8405-65AF03E16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Colleen</dc:creator>
  <cp:keywords/>
  <dc:description/>
  <cp:lastModifiedBy>Nana Danquah</cp:lastModifiedBy>
  <cp:revision>2</cp:revision>
  <dcterms:created xsi:type="dcterms:W3CDTF">2023-03-14T15:34:00Z</dcterms:created>
  <dcterms:modified xsi:type="dcterms:W3CDTF">2023-03-14T15:34:00Z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1c,1d,1e</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