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9381" w14:textId="77777777" w:rsidR="00025B8A" w:rsidRPr="002D768D" w:rsidRDefault="00025B8A" w:rsidP="00025B8A">
      <w:pPr>
        <w:autoSpaceDE w:val="0"/>
        <w:autoSpaceDN w:val="0"/>
        <w:adjustRightInd w:val="0"/>
        <w:jc w:val="center"/>
        <w:rPr>
          <w:rFonts w:asciiTheme="minorHAnsi" w:hAnsiTheme="minorHAnsi" w:cs="Calibri"/>
          <w:b/>
          <w:bCs/>
          <w:sz w:val="36"/>
          <w:szCs w:val="36"/>
        </w:rPr>
      </w:pPr>
      <w:r w:rsidRPr="002D768D">
        <w:rPr>
          <w:rFonts w:asciiTheme="minorHAnsi" w:hAnsiTheme="minorHAnsi" w:cs="Calibri"/>
          <w:b/>
          <w:bCs/>
          <w:sz w:val="36"/>
          <w:szCs w:val="36"/>
        </w:rPr>
        <w:t>Job Profile comprising Job Description and Person Specification</w:t>
      </w:r>
    </w:p>
    <w:p w14:paraId="26A597BA" w14:textId="77777777" w:rsidR="00025B8A" w:rsidRPr="002D768D" w:rsidRDefault="00025B8A" w:rsidP="00025B8A">
      <w:pPr>
        <w:autoSpaceDE w:val="0"/>
        <w:autoSpaceDN w:val="0"/>
        <w:adjustRightInd w:val="0"/>
        <w:rPr>
          <w:rFonts w:asciiTheme="minorHAnsi" w:hAnsiTheme="minorHAnsi" w:cs="Calibri"/>
          <w:b/>
          <w:bCs/>
          <w:sz w:val="36"/>
          <w:szCs w:val="36"/>
        </w:rPr>
      </w:pPr>
      <w:r w:rsidRPr="002D768D">
        <w:rPr>
          <w:rFonts w:asciiTheme="minorHAnsi" w:hAnsiTheme="minorHAnsi" w:cs="Calibri"/>
          <w:b/>
          <w:bCs/>
          <w:sz w:val="36"/>
          <w:szCs w:val="36"/>
        </w:rPr>
        <w:t>Job Description</w:t>
      </w:r>
    </w:p>
    <w:p w14:paraId="39BA8892" w14:textId="77777777" w:rsidR="00025B8A" w:rsidRPr="002D768D" w:rsidRDefault="00025B8A" w:rsidP="00025B8A">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25B8A" w:rsidRPr="002D768D" w14:paraId="37621DF7" w14:textId="77777777" w:rsidTr="6C76A35B">
        <w:trPr>
          <w:trHeight w:val="828"/>
        </w:trPr>
        <w:tc>
          <w:tcPr>
            <w:tcW w:w="4261" w:type="dxa"/>
            <w:shd w:val="clear" w:color="auto" w:fill="D9D9D9" w:themeFill="background1" w:themeFillShade="D9"/>
          </w:tcPr>
          <w:p w14:paraId="44162640"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 xml:space="preserve">Job Title: </w:t>
            </w:r>
          </w:p>
          <w:p w14:paraId="20C63D98" w14:textId="7A505113" w:rsidR="00025B8A" w:rsidRPr="002D768D" w:rsidRDefault="00025B8A" w:rsidP="00BE7B18">
            <w:pPr>
              <w:autoSpaceDE w:val="0"/>
              <w:autoSpaceDN w:val="0"/>
              <w:adjustRightInd w:val="0"/>
              <w:rPr>
                <w:rFonts w:asciiTheme="minorHAnsi" w:hAnsiTheme="minorHAnsi" w:cs="Calibri"/>
              </w:rPr>
            </w:pPr>
            <w:r w:rsidRPr="002D768D">
              <w:rPr>
                <w:rFonts w:asciiTheme="minorHAnsi" w:hAnsiTheme="minorHAnsi" w:cs="Calibri"/>
              </w:rPr>
              <w:t xml:space="preserve">Planner (Policy) </w:t>
            </w:r>
          </w:p>
        </w:tc>
        <w:tc>
          <w:tcPr>
            <w:tcW w:w="4494" w:type="dxa"/>
            <w:shd w:val="clear" w:color="auto" w:fill="D9D9D9" w:themeFill="background1" w:themeFillShade="D9"/>
          </w:tcPr>
          <w:p w14:paraId="7035A99C"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
                <w:bCs/>
              </w:rPr>
              <w:t>Grade</w:t>
            </w:r>
            <w:r w:rsidRPr="002D768D">
              <w:rPr>
                <w:rFonts w:asciiTheme="minorHAnsi" w:hAnsiTheme="minorHAnsi" w:cs="Calibri"/>
                <w:bCs/>
              </w:rPr>
              <w:t xml:space="preserve">: </w:t>
            </w:r>
          </w:p>
          <w:p w14:paraId="55B8CB1E"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Scale 6 – PO1</w:t>
            </w:r>
          </w:p>
          <w:p w14:paraId="2D552B12" w14:textId="77777777" w:rsidR="00025B8A" w:rsidRPr="002D768D" w:rsidRDefault="00025B8A" w:rsidP="00BE7B18">
            <w:pPr>
              <w:autoSpaceDE w:val="0"/>
              <w:autoSpaceDN w:val="0"/>
              <w:adjustRightInd w:val="0"/>
              <w:rPr>
                <w:rFonts w:asciiTheme="minorHAnsi" w:hAnsiTheme="minorHAnsi" w:cs="Calibri"/>
              </w:rPr>
            </w:pPr>
          </w:p>
        </w:tc>
      </w:tr>
      <w:tr w:rsidR="00025B8A" w:rsidRPr="002D768D" w14:paraId="0BD122F7" w14:textId="77777777" w:rsidTr="6C76A35B">
        <w:trPr>
          <w:trHeight w:val="828"/>
        </w:trPr>
        <w:tc>
          <w:tcPr>
            <w:tcW w:w="4261" w:type="dxa"/>
            <w:shd w:val="clear" w:color="auto" w:fill="D9D9D9" w:themeFill="background1" w:themeFillShade="D9"/>
          </w:tcPr>
          <w:p w14:paraId="4A24710F"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 xml:space="preserve">Section: </w:t>
            </w:r>
          </w:p>
          <w:p w14:paraId="50B24BC2" w14:textId="52232C87" w:rsidR="009A252B" w:rsidRDefault="009A252B" w:rsidP="009A252B">
            <w:pPr>
              <w:autoSpaceDE w:val="0"/>
              <w:autoSpaceDN w:val="0"/>
              <w:adjustRightInd w:val="0"/>
              <w:rPr>
                <w:rFonts w:ascii="Calibri" w:hAnsi="Calibri" w:cs="Calibri"/>
                <w:bCs/>
              </w:rPr>
            </w:pPr>
            <w:r>
              <w:rPr>
                <w:rFonts w:ascii="Calibri" w:hAnsi="Calibri" w:cs="Calibri"/>
                <w:bCs/>
              </w:rPr>
              <w:t>Planning and Transport</w:t>
            </w:r>
            <w:r w:rsidR="00266D91">
              <w:rPr>
                <w:rFonts w:ascii="Calibri" w:hAnsi="Calibri" w:cs="Calibri"/>
                <w:bCs/>
              </w:rPr>
              <w:t xml:space="preserve"> Strategy</w:t>
            </w:r>
            <w:r>
              <w:rPr>
                <w:rFonts w:ascii="Calibri" w:hAnsi="Calibri" w:cs="Calibri"/>
                <w:bCs/>
              </w:rPr>
              <w:t xml:space="preserve"> Division </w:t>
            </w:r>
          </w:p>
          <w:p w14:paraId="1B92C834" w14:textId="09C5A4DC" w:rsidR="00025B8A" w:rsidRPr="002D768D" w:rsidRDefault="009A252B" w:rsidP="009A252B">
            <w:pPr>
              <w:autoSpaceDE w:val="0"/>
              <w:autoSpaceDN w:val="0"/>
              <w:adjustRightInd w:val="0"/>
              <w:rPr>
                <w:rFonts w:asciiTheme="minorHAnsi" w:hAnsiTheme="minorHAnsi" w:cs="Calibri"/>
                <w:bCs/>
              </w:rPr>
            </w:pPr>
            <w:r>
              <w:rPr>
                <w:rFonts w:ascii="Calibri" w:hAnsi="Calibri" w:cs="Calibri"/>
                <w:bCs/>
              </w:rPr>
              <w:t>Spatial Planning Service</w:t>
            </w:r>
          </w:p>
        </w:tc>
        <w:tc>
          <w:tcPr>
            <w:tcW w:w="4494" w:type="dxa"/>
            <w:shd w:val="clear" w:color="auto" w:fill="D9D9D9" w:themeFill="background1" w:themeFillShade="D9"/>
          </w:tcPr>
          <w:p w14:paraId="691728E9"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
                <w:bCs/>
              </w:rPr>
              <w:t>Directorate:</w:t>
            </w:r>
            <w:r w:rsidRPr="002D768D">
              <w:rPr>
                <w:rFonts w:asciiTheme="minorHAnsi" w:hAnsiTheme="minorHAnsi" w:cs="Calibri"/>
                <w:bCs/>
              </w:rPr>
              <w:t xml:space="preserve"> </w:t>
            </w:r>
          </w:p>
          <w:p w14:paraId="3889716D"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Environment and Community Services</w:t>
            </w:r>
          </w:p>
        </w:tc>
      </w:tr>
      <w:tr w:rsidR="00025B8A" w:rsidRPr="002D768D" w14:paraId="4108B665" w14:textId="77777777" w:rsidTr="6C76A35B">
        <w:trPr>
          <w:trHeight w:val="828"/>
        </w:trPr>
        <w:tc>
          <w:tcPr>
            <w:tcW w:w="4261" w:type="dxa"/>
            <w:shd w:val="clear" w:color="auto" w:fill="D9D9D9" w:themeFill="background1" w:themeFillShade="D9"/>
          </w:tcPr>
          <w:p w14:paraId="71371254"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Responsible to following manager:</w:t>
            </w:r>
          </w:p>
          <w:p w14:paraId="68C70DFC" w14:textId="46AB8D38" w:rsidR="00025B8A" w:rsidRPr="002D768D" w:rsidRDefault="000F6321" w:rsidP="6C76A35B">
            <w:pPr>
              <w:autoSpaceDE w:val="0"/>
              <w:autoSpaceDN w:val="0"/>
              <w:adjustRightInd w:val="0"/>
              <w:rPr>
                <w:rFonts w:asciiTheme="minorHAnsi" w:hAnsiTheme="minorHAnsi" w:cs="Calibri"/>
              </w:rPr>
            </w:pPr>
            <w:r w:rsidRPr="6C76A35B">
              <w:rPr>
                <w:rFonts w:ascii="Calibri" w:hAnsi="Calibri" w:cs="Calibri"/>
              </w:rPr>
              <w:t>Spatial Planning and Design Team Manager</w:t>
            </w:r>
          </w:p>
        </w:tc>
        <w:tc>
          <w:tcPr>
            <w:tcW w:w="4494" w:type="dxa"/>
            <w:shd w:val="clear" w:color="auto" w:fill="D9D9D9" w:themeFill="background1" w:themeFillShade="D9"/>
          </w:tcPr>
          <w:p w14:paraId="377064EC"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Responsible for following staff:</w:t>
            </w:r>
          </w:p>
          <w:p w14:paraId="6DDC8C8C"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N/A</w:t>
            </w:r>
          </w:p>
        </w:tc>
      </w:tr>
      <w:tr w:rsidR="00025B8A" w:rsidRPr="002D768D" w14:paraId="55DBC065" w14:textId="77777777" w:rsidTr="6C76A35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A0AF3" w14:textId="33D5DD37" w:rsidR="00025B8A" w:rsidRPr="005A5F69" w:rsidRDefault="00025B8A" w:rsidP="00BE7B18">
            <w:pPr>
              <w:autoSpaceDE w:val="0"/>
              <w:autoSpaceDN w:val="0"/>
              <w:adjustRightInd w:val="0"/>
              <w:rPr>
                <w:rFonts w:asciiTheme="minorHAnsi" w:hAnsiTheme="minorHAnsi" w:cs="Calibri"/>
              </w:rPr>
            </w:pPr>
            <w:r w:rsidRPr="002D768D">
              <w:rPr>
                <w:rFonts w:asciiTheme="minorHAnsi" w:hAnsiTheme="minorHAnsi" w:cs="Calibri"/>
                <w:b/>
                <w:bCs/>
              </w:rPr>
              <w:t>Post Number</w:t>
            </w:r>
            <w:r w:rsidR="008475B3">
              <w:rPr>
                <w:rFonts w:asciiTheme="minorHAnsi" w:hAnsiTheme="minorHAnsi" w:cs="Calibri"/>
                <w:b/>
                <w:bCs/>
              </w:rPr>
              <w:t>s</w:t>
            </w:r>
            <w:r w:rsidRPr="002D768D">
              <w:rPr>
                <w:rFonts w:asciiTheme="minorHAnsi" w:hAnsiTheme="minorHAnsi" w:cs="Calibri"/>
                <w:b/>
                <w:bCs/>
              </w:rPr>
              <w:t>:</w:t>
            </w:r>
            <w:r w:rsidR="008475B3">
              <w:rPr>
                <w:rFonts w:asciiTheme="minorHAnsi" w:hAnsiTheme="minorHAnsi" w:cs="Calibri"/>
                <w:b/>
                <w:bCs/>
              </w:rPr>
              <w:t xml:space="preserve"> </w:t>
            </w:r>
            <w:r w:rsidR="005A5F69">
              <w:rPr>
                <w:rFonts w:asciiTheme="minorHAnsi" w:hAnsiTheme="minorHAnsi" w:cs="Calibri"/>
              </w:rPr>
              <w:t>RWE3238A, RWE3237</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2BFFA" w14:textId="07D615D4" w:rsidR="00025B8A" w:rsidRPr="008475B3" w:rsidRDefault="00025B8A" w:rsidP="00BE7B18">
            <w:pPr>
              <w:autoSpaceDE w:val="0"/>
              <w:autoSpaceDN w:val="0"/>
              <w:adjustRightInd w:val="0"/>
              <w:rPr>
                <w:rFonts w:asciiTheme="minorHAnsi" w:hAnsiTheme="minorHAnsi" w:cs="Calibri"/>
              </w:rPr>
            </w:pPr>
            <w:r w:rsidRPr="002D768D">
              <w:rPr>
                <w:rFonts w:asciiTheme="minorHAnsi" w:hAnsiTheme="minorHAnsi" w:cs="Calibri"/>
                <w:b/>
                <w:bCs/>
              </w:rPr>
              <w:t xml:space="preserve">Last review date: </w:t>
            </w:r>
            <w:r w:rsidR="00975CEE">
              <w:rPr>
                <w:rFonts w:asciiTheme="minorHAnsi" w:hAnsiTheme="minorHAnsi" w:cs="Calibri"/>
              </w:rPr>
              <w:t xml:space="preserve">July </w:t>
            </w:r>
            <w:r w:rsidR="008475B3">
              <w:rPr>
                <w:rFonts w:asciiTheme="minorHAnsi" w:hAnsiTheme="minorHAnsi" w:cs="Calibri"/>
              </w:rPr>
              <w:t>2021</w:t>
            </w:r>
          </w:p>
        </w:tc>
      </w:tr>
    </w:tbl>
    <w:p w14:paraId="6A70D614" w14:textId="77777777" w:rsidR="00025B8A" w:rsidRPr="002D768D" w:rsidRDefault="00025B8A" w:rsidP="00025B8A">
      <w:pPr>
        <w:rPr>
          <w:rFonts w:asciiTheme="minorHAnsi" w:hAnsiTheme="minorHAnsi" w:cs="Arial"/>
          <w:i/>
        </w:rPr>
      </w:pPr>
    </w:p>
    <w:p w14:paraId="05D1B2FB" w14:textId="77777777" w:rsidR="00025B8A" w:rsidRPr="002D768D" w:rsidRDefault="00025B8A" w:rsidP="00025B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2D768D">
        <w:rPr>
          <w:rFonts w:asciiTheme="minorHAnsi" w:hAnsiTheme="minorHAnsi" w:cs="Arial"/>
          <w:b/>
          <w:bCs/>
        </w:rPr>
        <w:t>Working for the Richmond/Wandsworth Shared Staffing Arrangement</w:t>
      </w:r>
    </w:p>
    <w:p w14:paraId="58CC085F"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p>
    <w:p w14:paraId="2669FF67"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4B77D28E"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p>
    <w:p w14:paraId="4ED57E02"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6F4FE632"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p>
    <w:p w14:paraId="673EF357"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750A2F16"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p>
    <w:p w14:paraId="22BD6112" w14:textId="77777777" w:rsidR="00025B8A" w:rsidRPr="002D768D" w:rsidRDefault="00025B8A" w:rsidP="00025B8A">
      <w:pPr>
        <w:rPr>
          <w:rFonts w:asciiTheme="minorHAnsi" w:hAnsiTheme="minorHAnsi" w:cs="Arial"/>
        </w:rPr>
      </w:pPr>
    </w:p>
    <w:p w14:paraId="5641AF9A" w14:textId="77777777" w:rsidR="00025B8A" w:rsidRPr="002D768D" w:rsidRDefault="00025B8A" w:rsidP="00025B8A">
      <w:pPr>
        <w:rPr>
          <w:rFonts w:asciiTheme="minorHAnsi" w:hAnsiTheme="minorHAnsi" w:cs="Arial"/>
        </w:rPr>
      </w:pPr>
      <w:r w:rsidRPr="002D768D">
        <w:rPr>
          <w:rFonts w:asciiTheme="minorHAnsi" w:hAnsiTheme="minorHAnsi" w:cs="Arial"/>
          <w:b/>
          <w:bCs/>
        </w:rPr>
        <w:t xml:space="preserve">Job Purpose: </w:t>
      </w:r>
    </w:p>
    <w:p w14:paraId="30FA8C66" w14:textId="77777777" w:rsidR="00025B8A" w:rsidRPr="002D768D" w:rsidRDefault="00025B8A" w:rsidP="00025B8A">
      <w:pPr>
        <w:rPr>
          <w:rFonts w:asciiTheme="minorHAnsi" w:hAnsiTheme="minorHAnsi" w:cs="Arial"/>
          <w:bCs/>
          <w:i/>
          <w:color w:val="FF0000"/>
        </w:rPr>
      </w:pPr>
    </w:p>
    <w:p w14:paraId="16E8FCA6" w14:textId="6659EE85" w:rsidR="00025B8A" w:rsidRPr="002D768D" w:rsidRDefault="00025B8A" w:rsidP="4601DD09">
      <w:pPr>
        <w:rPr>
          <w:rFonts w:asciiTheme="minorHAnsi" w:hAnsiTheme="minorHAnsi" w:cs="Arial"/>
        </w:rPr>
      </w:pPr>
      <w:r w:rsidRPr="4601DD09">
        <w:rPr>
          <w:rFonts w:asciiTheme="minorHAnsi" w:hAnsiTheme="minorHAnsi" w:cs="Arial"/>
        </w:rPr>
        <w:t xml:space="preserve">To assist with the delivery of high quality, robust and transparent Planning Policy service ensuring decision making within tight timeframes and to ensure that the Planning and Transport Division is recognised as delivering an excellent planning service for all of our customers. The Planner will assist on an area of planning policy, providing comprehensive and detailed policy advice on planning applications, pre-application advice requests and correspondence to agreed and identifiable timescales. To undertake less specialist projects related to planning policy and its broader implementation within the borough, as allocated by the </w:t>
      </w:r>
      <w:r w:rsidR="0026663A">
        <w:rPr>
          <w:rFonts w:ascii="Calibri" w:hAnsi="Calibri" w:cs="Arial"/>
        </w:rPr>
        <w:t xml:space="preserve">Programme and </w:t>
      </w:r>
      <w:r w:rsidR="00975CEE">
        <w:rPr>
          <w:rFonts w:ascii="Calibri" w:hAnsi="Calibri" w:cs="Arial"/>
        </w:rPr>
        <w:t>Change Delivery</w:t>
      </w:r>
      <w:r w:rsidR="0026663A">
        <w:rPr>
          <w:rFonts w:ascii="Calibri" w:hAnsi="Calibri" w:cs="Arial"/>
        </w:rPr>
        <w:t xml:space="preserve"> Manager as well as the </w:t>
      </w:r>
      <w:r w:rsidR="0026663A">
        <w:rPr>
          <w:rFonts w:asciiTheme="minorHAnsi" w:hAnsiTheme="minorHAnsi" w:cs="Arial"/>
        </w:rPr>
        <w:t xml:space="preserve">Spatial </w:t>
      </w:r>
      <w:r w:rsidR="00CC253C" w:rsidRPr="4601DD09">
        <w:rPr>
          <w:rFonts w:asciiTheme="minorHAnsi" w:hAnsiTheme="minorHAnsi" w:cs="Arial"/>
        </w:rPr>
        <w:t xml:space="preserve">Planning </w:t>
      </w:r>
      <w:r w:rsidRPr="4601DD09">
        <w:rPr>
          <w:rFonts w:asciiTheme="minorHAnsi" w:hAnsiTheme="minorHAnsi" w:cs="Arial"/>
        </w:rPr>
        <w:t xml:space="preserve">and Design </w:t>
      </w:r>
      <w:r w:rsidR="00CC253C" w:rsidRPr="4601DD09">
        <w:rPr>
          <w:rFonts w:asciiTheme="minorHAnsi" w:hAnsiTheme="minorHAnsi" w:cs="Arial"/>
        </w:rPr>
        <w:t xml:space="preserve">Team </w:t>
      </w:r>
      <w:r w:rsidRPr="4601DD09">
        <w:rPr>
          <w:rFonts w:asciiTheme="minorHAnsi" w:hAnsiTheme="minorHAnsi" w:cs="Arial"/>
        </w:rPr>
        <w:t>Manager. To undertake appropriate training to help them acquire the skills and knowledge so that they can become self-reliant in dealing with technical and people issue</w:t>
      </w:r>
      <w:r w:rsidR="00070BC4">
        <w:rPr>
          <w:rFonts w:asciiTheme="minorHAnsi" w:hAnsiTheme="minorHAnsi" w:cs="Arial"/>
        </w:rPr>
        <w:t>s</w:t>
      </w:r>
      <w:r w:rsidRPr="4601DD09">
        <w:rPr>
          <w:rFonts w:asciiTheme="minorHAnsi" w:hAnsiTheme="minorHAnsi" w:cs="Arial"/>
        </w:rPr>
        <w:t xml:space="preserve"> as required.</w:t>
      </w:r>
    </w:p>
    <w:p w14:paraId="03312CBF" w14:textId="77777777" w:rsidR="00025B8A" w:rsidRPr="002D768D" w:rsidRDefault="00025B8A" w:rsidP="00025B8A">
      <w:pPr>
        <w:rPr>
          <w:rFonts w:asciiTheme="minorHAnsi" w:hAnsiTheme="minorHAnsi" w:cs="Arial"/>
        </w:rPr>
      </w:pPr>
    </w:p>
    <w:p w14:paraId="12C1BFF2" w14:textId="77777777" w:rsidR="00CC253C" w:rsidRDefault="00CC253C" w:rsidP="00025B8A">
      <w:pPr>
        <w:rPr>
          <w:rFonts w:asciiTheme="minorHAnsi" w:hAnsiTheme="minorHAnsi" w:cs="Arial"/>
          <w:b/>
          <w:bCs/>
        </w:rPr>
      </w:pPr>
    </w:p>
    <w:p w14:paraId="081B8433" w14:textId="77777777" w:rsidR="00CC253C" w:rsidRDefault="00CC253C" w:rsidP="00025B8A">
      <w:pPr>
        <w:rPr>
          <w:rFonts w:asciiTheme="minorHAnsi" w:hAnsiTheme="minorHAnsi" w:cs="Arial"/>
          <w:b/>
          <w:bCs/>
        </w:rPr>
      </w:pPr>
    </w:p>
    <w:p w14:paraId="108E56F5" w14:textId="2DED6A80" w:rsidR="00025B8A" w:rsidRPr="002D768D" w:rsidRDefault="00025B8A" w:rsidP="00025B8A">
      <w:pPr>
        <w:rPr>
          <w:rFonts w:asciiTheme="minorHAnsi" w:hAnsiTheme="minorHAnsi" w:cs="Arial"/>
        </w:rPr>
      </w:pPr>
      <w:r w:rsidRPr="002D768D">
        <w:rPr>
          <w:rFonts w:asciiTheme="minorHAnsi" w:hAnsiTheme="minorHAnsi" w:cs="Arial"/>
          <w:b/>
          <w:bCs/>
        </w:rPr>
        <w:t>Specific Duties and Responsibilities:</w:t>
      </w:r>
    </w:p>
    <w:p w14:paraId="3FAAB7FE" w14:textId="77777777" w:rsidR="00025B8A" w:rsidRPr="002D768D" w:rsidRDefault="00025B8A" w:rsidP="00025B8A">
      <w:pPr>
        <w:rPr>
          <w:rFonts w:asciiTheme="minorHAnsi" w:hAnsiTheme="minorHAnsi" w:cs="Arial"/>
        </w:rPr>
      </w:pPr>
    </w:p>
    <w:p w14:paraId="13616497" w14:textId="3956E098" w:rsidR="00025B8A" w:rsidRPr="002D768D" w:rsidRDefault="00025B8A" w:rsidP="4601DD09">
      <w:pPr>
        <w:pStyle w:val="ListParagraph"/>
        <w:numPr>
          <w:ilvl w:val="0"/>
          <w:numId w:val="3"/>
        </w:numPr>
        <w:autoSpaceDE w:val="0"/>
        <w:autoSpaceDN w:val="0"/>
        <w:adjustRightInd w:val="0"/>
        <w:rPr>
          <w:rFonts w:asciiTheme="minorHAnsi" w:hAnsiTheme="minorHAnsi" w:cs="Arial"/>
        </w:rPr>
      </w:pPr>
      <w:r w:rsidRPr="4601DD09">
        <w:rPr>
          <w:rFonts w:asciiTheme="minorHAnsi" w:hAnsiTheme="minorHAnsi" w:cs="Arial"/>
        </w:rPr>
        <w:t xml:space="preserve">To be responsible to the </w:t>
      </w:r>
      <w:r w:rsidR="00070BC4">
        <w:rPr>
          <w:rFonts w:asciiTheme="minorHAnsi" w:hAnsiTheme="minorHAnsi" w:cs="Arial"/>
        </w:rPr>
        <w:t xml:space="preserve">Spatial </w:t>
      </w:r>
      <w:r w:rsidR="00070BC4" w:rsidRPr="4601DD09">
        <w:rPr>
          <w:rFonts w:asciiTheme="minorHAnsi" w:hAnsiTheme="minorHAnsi" w:cs="Arial"/>
        </w:rPr>
        <w:t xml:space="preserve">Planning and Design Team Manager </w:t>
      </w:r>
      <w:r w:rsidR="6870939E" w:rsidRPr="4601DD09">
        <w:rPr>
          <w:rFonts w:asciiTheme="minorHAnsi" w:hAnsiTheme="minorHAnsi" w:cs="Arial"/>
        </w:rPr>
        <w:t>and w</w:t>
      </w:r>
      <w:r w:rsidRPr="4601DD09">
        <w:rPr>
          <w:rFonts w:asciiTheme="minorHAnsi" w:hAnsiTheme="minorHAnsi" w:cs="Arial"/>
        </w:rPr>
        <w:t xml:space="preserve">ork under the supervision of </w:t>
      </w:r>
      <w:r w:rsidR="00070BC4">
        <w:rPr>
          <w:rFonts w:asciiTheme="minorHAnsi" w:hAnsiTheme="minorHAnsi" w:cs="Arial"/>
        </w:rPr>
        <w:t xml:space="preserve">the </w:t>
      </w:r>
      <w:r w:rsidR="00070BC4" w:rsidRPr="4601DD09">
        <w:rPr>
          <w:rFonts w:asciiTheme="minorHAnsi" w:hAnsiTheme="minorHAnsi" w:cs="Arial"/>
        </w:rPr>
        <w:t xml:space="preserve">Principal Policy and Information Planner </w:t>
      </w:r>
      <w:r w:rsidR="00070BC4">
        <w:rPr>
          <w:rFonts w:asciiTheme="minorHAnsi" w:hAnsiTheme="minorHAnsi" w:cs="Arial"/>
        </w:rPr>
        <w:t xml:space="preserve">as well as </w:t>
      </w:r>
      <w:r w:rsidRPr="4601DD09">
        <w:rPr>
          <w:rFonts w:asciiTheme="minorHAnsi" w:hAnsiTheme="minorHAnsi" w:cs="Arial"/>
        </w:rPr>
        <w:t>a Senior Planner (Policy).</w:t>
      </w:r>
      <w:r w:rsidR="00975CEE">
        <w:rPr>
          <w:rFonts w:asciiTheme="minorHAnsi" w:hAnsiTheme="minorHAnsi" w:cs="Arial"/>
        </w:rPr>
        <w:t xml:space="preserve"> </w:t>
      </w:r>
    </w:p>
    <w:p w14:paraId="1A5CBC1D" w14:textId="77777777" w:rsidR="00025B8A" w:rsidRPr="002D768D" w:rsidRDefault="00025B8A" w:rsidP="00025B8A">
      <w:pPr>
        <w:pStyle w:val="ListParagraph"/>
        <w:autoSpaceDE w:val="0"/>
        <w:autoSpaceDN w:val="0"/>
        <w:adjustRightInd w:val="0"/>
        <w:rPr>
          <w:rFonts w:asciiTheme="minorHAnsi" w:hAnsiTheme="minorHAnsi" w:cs="Arial"/>
          <w:bCs/>
        </w:rPr>
      </w:pPr>
    </w:p>
    <w:p w14:paraId="72A97468" w14:textId="52D475AF" w:rsidR="00025B8A" w:rsidRPr="002D768D" w:rsidRDefault="00025B8A" w:rsidP="00025B8A">
      <w:pPr>
        <w:pStyle w:val="ListParagraph"/>
        <w:numPr>
          <w:ilvl w:val="0"/>
          <w:numId w:val="3"/>
        </w:numPr>
        <w:autoSpaceDE w:val="0"/>
        <w:autoSpaceDN w:val="0"/>
        <w:adjustRightInd w:val="0"/>
        <w:rPr>
          <w:rFonts w:asciiTheme="minorHAnsi" w:hAnsiTheme="minorHAnsi" w:cs="Arial"/>
          <w:bCs/>
        </w:rPr>
      </w:pPr>
      <w:r w:rsidRPr="002D768D">
        <w:rPr>
          <w:rFonts w:asciiTheme="minorHAnsi" w:hAnsiTheme="minorHAnsi" w:cs="Arial"/>
          <w:bCs/>
        </w:rPr>
        <w:t>To undertake planning projects or casework, under supervision</w:t>
      </w:r>
      <w:r w:rsidR="00300277">
        <w:rPr>
          <w:rFonts w:asciiTheme="minorHAnsi" w:hAnsiTheme="minorHAnsi" w:cs="Arial"/>
          <w:bCs/>
        </w:rPr>
        <w:t xml:space="preserve"> of a Senior or Principal Planner,</w:t>
      </w:r>
      <w:r w:rsidRPr="002D768D">
        <w:rPr>
          <w:rFonts w:asciiTheme="minorHAnsi" w:hAnsiTheme="minorHAnsi" w:cs="Arial"/>
          <w:bCs/>
        </w:rPr>
        <w:t xml:space="preserve"> on a full range of planning policy work including the development and review of planning policy, working to identifiable deadlines in a manner that is consistent with meeting corporate targets and objectives.  </w:t>
      </w:r>
    </w:p>
    <w:p w14:paraId="69E3ABBF" w14:textId="77777777" w:rsidR="00025B8A" w:rsidRPr="002D768D" w:rsidRDefault="00025B8A" w:rsidP="00025B8A">
      <w:pPr>
        <w:autoSpaceDE w:val="0"/>
        <w:autoSpaceDN w:val="0"/>
        <w:adjustRightInd w:val="0"/>
        <w:rPr>
          <w:rFonts w:asciiTheme="minorHAnsi" w:hAnsiTheme="minorHAnsi" w:cs="Arial"/>
          <w:bCs/>
        </w:rPr>
      </w:pPr>
    </w:p>
    <w:p w14:paraId="5E40A2DD" w14:textId="3DB6C7F3" w:rsidR="00025B8A" w:rsidRPr="002D768D" w:rsidRDefault="00025B8A" w:rsidP="00025B8A">
      <w:pPr>
        <w:pStyle w:val="ListParagraph"/>
        <w:numPr>
          <w:ilvl w:val="0"/>
          <w:numId w:val="3"/>
        </w:numPr>
        <w:autoSpaceDE w:val="0"/>
        <w:autoSpaceDN w:val="0"/>
        <w:adjustRightInd w:val="0"/>
        <w:rPr>
          <w:rFonts w:asciiTheme="minorHAnsi" w:hAnsiTheme="minorHAnsi" w:cs="Arial"/>
          <w:bCs/>
        </w:rPr>
      </w:pPr>
      <w:r w:rsidRPr="002D768D">
        <w:rPr>
          <w:rFonts w:asciiTheme="minorHAnsi" w:hAnsiTheme="minorHAnsi" w:cs="Arial"/>
          <w:bCs/>
        </w:rPr>
        <w:t>To provide planning policy comments to straightforward applications</w:t>
      </w:r>
      <w:r w:rsidR="005E5B0C">
        <w:rPr>
          <w:rFonts w:asciiTheme="minorHAnsi" w:hAnsiTheme="minorHAnsi" w:cs="Arial"/>
          <w:bCs/>
        </w:rPr>
        <w:t xml:space="preserve"> and pre-applications.</w:t>
      </w:r>
    </w:p>
    <w:p w14:paraId="70B4E860" w14:textId="77777777" w:rsidR="00025B8A" w:rsidRPr="002D768D" w:rsidRDefault="00025B8A" w:rsidP="00025B8A">
      <w:pPr>
        <w:autoSpaceDE w:val="0"/>
        <w:autoSpaceDN w:val="0"/>
        <w:adjustRightInd w:val="0"/>
        <w:rPr>
          <w:rFonts w:asciiTheme="minorHAnsi" w:hAnsiTheme="minorHAnsi" w:cs="Arial"/>
          <w:bCs/>
        </w:rPr>
      </w:pPr>
    </w:p>
    <w:p w14:paraId="6743A0E3" w14:textId="12302080" w:rsidR="00025B8A" w:rsidRPr="002D768D" w:rsidRDefault="00025B8A" w:rsidP="00025B8A">
      <w:pPr>
        <w:pStyle w:val="ListParagraph"/>
        <w:numPr>
          <w:ilvl w:val="0"/>
          <w:numId w:val="3"/>
        </w:numPr>
        <w:autoSpaceDE w:val="0"/>
        <w:autoSpaceDN w:val="0"/>
        <w:adjustRightInd w:val="0"/>
        <w:rPr>
          <w:rFonts w:asciiTheme="minorHAnsi" w:hAnsiTheme="minorHAnsi" w:cs="Arial"/>
          <w:bCs/>
        </w:rPr>
      </w:pPr>
      <w:r w:rsidRPr="002D768D">
        <w:rPr>
          <w:rFonts w:asciiTheme="minorHAnsi" w:hAnsiTheme="minorHAnsi" w:cs="Arial"/>
          <w:bCs/>
        </w:rPr>
        <w:t xml:space="preserve">To assist on work to assess, engage and set out clear and robust policy formulation including </w:t>
      </w:r>
      <w:r w:rsidR="0060213E">
        <w:rPr>
          <w:rFonts w:asciiTheme="minorHAnsi" w:hAnsiTheme="minorHAnsi" w:cs="Arial"/>
          <w:bCs/>
        </w:rPr>
        <w:t>taking responsibility for</w:t>
      </w:r>
      <w:r w:rsidRPr="002D768D">
        <w:rPr>
          <w:rFonts w:asciiTheme="minorHAnsi" w:hAnsiTheme="minorHAnsi" w:cs="Arial"/>
          <w:bCs/>
        </w:rPr>
        <w:t xml:space="preserve"> early drafts of accurate, well written officer reports based on an up-to-date and relevant evidence base. </w:t>
      </w:r>
    </w:p>
    <w:p w14:paraId="2880019A" w14:textId="77777777" w:rsidR="00025B8A" w:rsidRPr="002D768D" w:rsidRDefault="00025B8A" w:rsidP="00025B8A">
      <w:pPr>
        <w:autoSpaceDE w:val="0"/>
        <w:autoSpaceDN w:val="0"/>
        <w:adjustRightInd w:val="0"/>
        <w:rPr>
          <w:rFonts w:asciiTheme="minorHAnsi" w:hAnsiTheme="minorHAnsi" w:cs="Arial"/>
          <w:bCs/>
        </w:rPr>
      </w:pPr>
    </w:p>
    <w:p w14:paraId="55074659" w14:textId="6D4402F3" w:rsidR="00CD0B30" w:rsidRDefault="00025B8A" w:rsidP="00025B8A">
      <w:pPr>
        <w:pStyle w:val="ListParagraph"/>
        <w:numPr>
          <w:ilvl w:val="0"/>
          <w:numId w:val="3"/>
        </w:numPr>
        <w:autoSpaceDE w:val="0"/>
        <w:autoSpaceDN w:val="0"/>
        <w:adjustRightInd w:val="0"/>
        <w:rPr>
          <w:rFonts w:asciiTheme="minorHAnsi" w:hAnsiTheme="minorHAnsi" w:cs="Arial"/>
          <w:bCs/>
        </w:rPr>
      </w:pPr>
      <w:r w:rsidRPr="002D768D">
        <w:rPr>
          <w:rFonts w:asciiTheme="minorHAnsi" w:hAnsiTheme="minorHAnsi" w:cs="Arial"/>
          <w:bCs/>
        </w:rPr>
        <w:t xml:space="preserve">To ensure that policy formulation is undertaken with due regard to the </w:t>
      </w:r>
      <w:r w:rsidR="00687F38">
        <w:rPr>
          <w:rFonts w:asciiTheme="minorHAnsi" w:hAnsiTheme="minorHAnsi" w:cs="Arial"/>
          <w:bCs/>
        </w:rPr>
        <w:t>evidence base, national as well as regional planning policy and guidance, and to meet the milestones set out in the</w:t>
      </w:r>
      <w:r w:rsidR="002963D7">
        <w:rPr>
          <w:rFonts w:asciiTheme="minorHAnsi" w:hAnsiTheme="minorHAnsi" w:cs="Arial"/>
          <w:bCs/>
        </w:rPr>
        <w:t xml:space="preserve"> Councils’</w:t>
      </w:r>
      <w:r w:rsidR="00687F38">
        <w:rPr>
          <w:rFonts w:asciiTheme="minorHAnsi" w:hAnsiTheme="minorHAnsi" w:cs="Arial"/>
          <w:bCs/>
        </w:rPr>
        <w:t xml:space="preserve"> </w:t>
      </w:r>
      <w:r w:rsidRPr="002D768D">
        <w:rPr>
          <w:rFonts w:asciiTheme="minorHAnsi" w:hAnsiTheme="minorHAnsi" w:cs="Arial"/>
          <w:bCs/>
        </w:rPr>
        <w:t>Local Development Scheme</w:t>
      </w:r>
      <w:r w:rsidR="002963D7">
        <w:rPr>
          <w:rFonts w:asciiTheme="minorHAnsi" w:hAnsiTheme="minorHAnsi" w:cs="Arial"/>
          <w:bCs/>
        </w:rPr>
        <w:t>s</w:t>
      </w:r>
      <w:r w:rsidR="00687F38">
        <w:rPr>
          <w:rFonts w:asciiTheme="minorHAnsi" w:hAnsiTheme="minorHAnsi" w:cs="Arial"/>
          <w:bCs/>
        </w:rPr>
        <w:t>.</w:t>
      </w:r>
      <w:r w:rsidRPr="002D768D">
        <w:rPr>
          <w:rFonts w:asciiTheme="minorHAnsi" w:hAnsiTheme="minorHAnsi" w:cs="Arial"/>
          <w:bCs/>
        </w:rPr>
        <w:t xml:space="preserve"> </w:t>
      </w:r>
    </w:p>
    <w:p w14:paraId="13229B07" w14:textId="77777777" w:rsidR="00CD0B30" w:rsidRPr="00D46F69" w:rsidRDefault="00CD0B30" w:rsidP="00D46F69">
      <w:pPr>
        <w:pStyle w:val="ListParagraph"/>
        <w:rPr>
          <w:rFonts w:asciiTheme="minorHAnsi" w:hAnsiTheme="minorHAnsi" w:cs="Arial"/>
          <w:bCs/>
        </w:rPr>
      </w:pPr>
    </w:p>
    <w:p w14:paraId="51CA4251" w14:textId="5B5B7875" w:rsidR="00025B8A" w:rsidRPr="003639F9" w:rsidRDefault="00CD0B30" w:rsidP="6C76A35B">
      <w:pPr>
        <w:pStyle w:val="ListParagraph"/>
        <w:numPr>
          <w:ilvl w:val="0"/>
          <w:numId w:val="3"/>
        </w:numPr>
        <w:autoSpaceDE w:val="0"/>
        <w:autoSpaceDN w:val="0"/>
        <w:adjustRightInd w:val="0"/>
        <w:rPr>
          <w:rFonts w:asciiTheme="minorHAnsi" w:hAnsiTheme="minorHAnsi" w:cs="Arial"/>
        </w:rPr>
      </w:pPr>
      <w:r w:rsidRPr="6C76A35B">
        <w:rPr>
          <w:rFonts w:ascii="Calibri" w:hAnsi="Calibri" w:cs="Arial"/>
        </w:rPr>
        <w:t xml:space="preserve">To take part </w:t>
      </w:r>
      <w:r w:rsidR="006D507F" w:rsidRPr="6C76A35B">
        <w:rPr>
          <w:rFonts w:ascii="Calibri" w:hAnsi="Calibri" w:cs="Arial"/>
        </w:rPr>
        <w:t xml:space="preserve">in </w:t>
      </w:r>
      <w:r w:rsidRPr="6C76A35B">
        <w:rPr>
          <w:rFonts w:ascii="Calibri" w:hAnsi="Calibri" w:cs="Arial"/>
        </w:rPr>
        <w:t>and actively contribute</w:t>
      </w:r>
      <w:r w:rsidR="006D507F" w:rsidRPr="6C76A35B">
        <w:rPr>
          <w:rFonts w:ascii="Calibri" w:hAnsi="Calibri" w:cs="Arial"/>
        </w:rPr>
        <w:t xml:space="preserve"> to the preparation</w:t>
      </w:r>
      <w:r w:rsidRPr="6C76A35B">
        <w:rPr>
          <w:rFonts w:ascii="Calibri" w:hAnsi="Calibri" w:cs="Arial"/>
        </w:rPr>
        <w:t xml:space="preserve"> </w:t>
      </w:r>
      <w:r w:rsidR="00265B62" w:rsidRPr="6C76A35B">
        <w:rPr>
          <w:rFonts w:ascii="Calibri" w:hAnsi="Calibri" w:cs="Arial"/>
        </w:rPr>
        <w:t>for</w:t>
      </w:r>
      <w:r w:rsidRPr="6C76A35B">
        <w:rPr>
          <w:rFonts w:ascii="Calibri" w:hAnsi="Calibri" w:cs="Arial"/>
        </w:rPr>
        <w:t xml:space="preserve"> public consultation exercises relating to the development and review of local planning policies and guidance, including associated research and information, in line with the appropriate statutory and legislative requirements and the Councils’</w:t>
      </w:r>
      <w:r w:rsidR="00025B8A" w:rsidRPr="6C76A35B">
        <w:rPr>
          <w:rFonts w:asciiTheme="minorHAnsi" w:hAnsiTheme="minorHAnsi" w:cs="Arial"/>
        </w:rPr>
        <w:t xml:space="preserve"> Statement</w:t>
      </w:r>
      <w:r w:rsidR="003639F9" w:rsidRPr="6C76A35B">
        <w:rPr>
          <w:rFonts w:asciiTheme="minorHAnsi" w:hAnsiTheme="minorHAnsi" w:cs="Arial"/>
        </w:rPr>
        <w:t>s</w:t>
      </w:r>
      <w:r w:rsidR="00025B8A" w:rsidRPr="6C76A35B">
        <w:rPr>
          <w:rFonts w:asciiTheme="minorHAnsi" w:hAnsiTheme="minorHAnsi" w:cs="Arial"/>
        </w:rPr>
        <w:t xml:space="preserve"> of Community Involvement.</w:t>
      </w:r>
    </w:p>
    <w:p w14:paraId="575F014E" w14:textId="77777777" w:rsidR="00025B8A" w:rsidRPr="002D768D" w:rsidRDefault="00025B8A" w:rsidP="00025B8A">
      <w:pPr>
        <w:autoSpaceDE w:val="0"/>
        <w:autoSpaceDN w:val="0"/>
        <w:adjustRightInd w:val="0"/>
        <w:rPr>
          <w:rFonts w:asciiTheme="minorHAnsi" w:hAnsiTheme="minorHAnsi" w:cs="Arial"/>
          <w:bCs/>
        </w:rPr>
      </w:pPr>
    </w:p>
    <w:p w14:paraId="72C1EC0B" w14:textId="77777777"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 xml:space="preserve">To maintain an up-to-date knowledge of national and regional planning policy and relevant legislation and to take a proactive approach to relevant changes in legislation.   </w:t>
      </w:r>
    </w:p>
    <w:p w14:paraId="1489529E" w14:textId="77777777" w:rsidR="00025B8A" w:rsidRPr="002D768D" w:rsidRDefault="00025B8A" w:rsidP="00025B8A">
      <w:pPr>
        <w:autoSpaceDE w:val="0"/>
        <w:autoSpaceDN w:val="0"/>
        <w:adjustRightInd w:val="0"/>
        <w:rPr>
          <w:rFonts w:asciiTheme="minorHAnsi" w:hAnsiTheme="minorHAnsi" w:cs="Arial"/>
          <w:bCs/>
        </w:rPr>
      </w:pPr>
    </w:p>
    <w:p w14:paraId="73332B2C" w14:textId="77777777"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 xml:space="preserve">To assist in identifying issues and proposing improvements within the context of current and future service requirements in order to continually deliver high quality, customer focused planning services to managers and our full range of customers. </w:t>
      </w:r>
    </w:p>
    <w:p w14:paraId="0D0C2488" w14:textId="77777777" w:rsidR="00025B8A" w:rsidRPr="002D768D" w:rsidRDefault="00025B8A" w:rsidP="00025B8A">
      <w:pPr>
        <w:autoSpaceDE w:val="0"/>
        <w:autoSpaceDN w:val="0"/>
        <w:adjustRightInd w:val="0"/>
        <w:rPr>
          <w:rFonts w:asciiTheme="minorHAnsi" w:hAnsiTheme="minorHAnsi" w:cs="Arial"/>
          <w:bCs/>
        </w:rPr>
      </w:pPr>
    </w:p>
    <w:p w14:paraId="25E23E77" w14:textId="77777777"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To assist on projects or components of larger projects in order to deliver organisational objectives as well as enabling agreed changes in planning practice and processes to take place, taking personal responsibility for detailed project management as required.</w:t>
      </w:r>
    </w:p>
    <w:p w14:paraId="73831286" w14:textId="77777777" w:rsidR="00025B8A" w:rsidRPr="002D768D" w:rsidRDefault="00025B8A" w:rsidP="00025B8A">
      <w:pPr>
        <w:autoSpaceDE w:val="0"/>
        <w:autoSpaceDN w:val="0"/>
        <w:adjustRightInd w:val="0"/>
        <w:rPr>
          <w:rFonts w:asciiTheme="minorHAnsi" w:hAnsiTheme="minorHAnsi" w:cs="Arial"/>
          <w:bCs/>
        </w:rPr>
      </w:pPr>
    </w:p>
    <w:p w14:paraId="066AA0D5" w14:textId="77777777"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 xml:space="preserve">On occasion to present your own recommendations to internal and public meetings on basic planning issues in a clear and concise manner. </w:t>
      </w:r>
    </w:p>
    <w:p w14:paraId="43A8D27C" w14:textId="77777777" w:rsidR="00025B8A" w:rsidRPr="002D768D" w:rsidRDefault="00025B8A" w:rsidP="00025B8A">
      <w:pPr>
        <w:autoSpaceDE w:val="0"/>
        <w:autoSpaceDN w:val="0"/>
        <w:adjustRightInd w:val="0"/>
        <w:rPr>
          <w:rFonts w:asciiTheme="minorHAnsi" w:hAnsiTheme="minorHAnsi" w:cs="Arial"/>
          <w:bCs/>
        </w:rPr>
      </w:pPr>
    </w:p>
    <w:p w14:paraId="3E9FC759" w14:textId="6BB10C8B" w:rsidR="00025B8A"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 xml:space="preserve">To assist in providing advice and guidance in response to planning best practice, procedure or policy within a legal/organisational policy framework.   </w:t>
      </w:r>
    </w:p>
    <w:p w14:paraId="30BFF7B1" w14:textId="77777777" w:rsidR="00CC253C" w:rsidRPr="00CC253C" w:rsidRDefault="00CC253C" w:rsidP="00CC253C">
      <w:pPr>
        <w:pStyle w:val="ListParagraph"/>
        <w:rPr>
          <w:rFonts w:asciiTheme="minorHAnsi" w:hAnsiTheme="minorHAnsi" w:cs="Arial"/>
          <w:bCs/>
        </w:rPr>
      </w:pPr>
    </w:p>
    <w:p w14:paraId="12AF752E" w14:textId="77777777"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 xml:space="preserve">To assist in meeting service-wide and corporate performance indicators, targets and customer service standards for the full range of your own workload and also any work of junior officers that you are supervising. </w:t>
      </w:r>
    </w:p>
    <w:p w14:paraId="702F2300" w14:textId="77777777" w:rsidR="00025B8A" w:rsidRPr="002D768D" w:rsidRDefault="00025B8A" w:rsidP="00025B8A">
      <w:pPr>
        <w:autoSpaceDE w:val="0"/>
        <w:autoSpaceDN w:val="0"/>
        <w:adjustRightInd w:val="0"/>
        <w:rPr>
          <w:rFonts w:asciiTheme="minorHAnsi" w:hAnsiTheme="minorHAnsi" w:cs="Arial"/>
          <w:bCs/>
        </w:rPr>
      </w:pPr>
    </w:p>
    <w:p w14:paraId="5B5EA72B" w14:textId="77AA79AA"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To assist on the preparation of specialist evidence in respect of appeals including presenting evidence at Public Inquiries,</w:t>
      </w:r>
      <w:r w:rsidR="00137490" w:rsidRPr="6C76A35B">
        <w:rPr>
          <w:rFonts w:asciiTheme="minorHAnsi" w:hAnsiTheme="minorHAnsi" w:cs="Arial"/>
        </w:rPr>
        <w:t xml:space="preserve"> Examinations in Public,</w:t>
      </w:r>
      <w:r w:rsidRPr="6C76A35B">
        <w:rPr>
          <w:rFonts w:asciiTheme="minorHAnsi" w:hAnsiTheme="minorHAnsi" w:cs="Arial"/>
        </w:rPr>
        <w:t xml:space="preserve"> Hearings and written representations</w:t>
      </w:r>
      <w:r w:rsidR="00137490" w:rsidRPr="6C76A35B">
        <w:rPr>
          <w:rFonts w:asciiTheme="minorHAnsi" w:hAnsiTheme="minorHAnsi" w:cs="Arial"/>
        </w:rPr>
        <w:t>.</w:t>
      </w:r>
    </w:p>
    <w:p w14:paraId="593FF350" w14:textId="77777777" w:rsidR="00025B8A" w:rsidRPr="002D768D" w:rsidRDefault="00025B8A" w:rsidP="00025B8A">
      <w:pPr>
        <w:autoSpaceDE w:val="0"/>
        <w:autoSpaceDN w:val="0"/>
        <w:adjustRightInd w:val="0"/>
        <w:rPr>
          <w:rFonts w:asciiTheme="minorHAnsi" w:hAnsiTheme="minorHAnsi" w:cs="Arial"/>
          <w:bCs/>
        </w:rPr>
      </w:pPr>
    </w:p>
    <w:p w14:paraId="056623FA" w14:textId="5F2915EA" w:rsidR="00025B8A" w:rsidRDefault="00025B8A" w:rsidP="009B7B9E">
      <w:pPr>
        <w:pStyle w:val="ListParagraph"/>
        <w:numPr>
          <w:ilvl w:val="0"/>
          <w:numId w:val="3"/>
        </w:numPr>
        <w:autoSpaceDE w:val="0"/>
        <w:autoSpaceDN w:val="0"/>
        <w:adjustRightInd w:val="0"/>
        <w:rPr>
          <w:rFonts w:asciiTheme="minorHAnsi" w:hAnsiTheme="minorHAnsi" w:cs="Arial"/>
          <w:bCs/>
        </w:rPr>
      </w:pPr>
      <w:r w:rsidRPr="009B7B9E">
        <w:rPr>
          <w:rFonts w:asciiTheme="minorHAnsi" w:hAnsiTheme="minorHAnsi" w:cs="Arial"/>
          <w:bCs/>
        </w:rPr>
        <w:t>To participate in matters relating to policy compliance and conflict resolution to ensure high quality innovative outcomes that reflect Council-wide objectives and policies.</w:t>
      </w:r>
    </w:p>
    <w:p w14:paraId="55457E95" w14:textId="77777777" w:rsidR="00320865" w:rsidRPr="00D46F69" w:rsidRDefault="00320865" w:rsidP="00D46F69">
      <w:pPr>
        <w:pStyle w:val="ListParagraph"/>
        <w:rPr>
          <w:rFonts w:asciiTheme="minorHAnsi" w:hAnsiTheme="minorHAnsi" w:cs="Arial"/>
          <w:bCs/>
        </w:rPr>
      </w:pPr>
    </w:p>
    <w:p w14:paraId="239A8F75" w14:textId="78167253" w:rsidR="00320865" w:rsidRDefault="00320865" w:rsidP="00320865">
      <w:pPr>
        <w:numPr>
          <w:ilvl w:val="0"/>
          <w:numId w:val="3"/>
        </w:numPr>
        <w:rPr>
          <w:rFonts w:ascii="Calibri" w:hAnsi="Calibri" w:cs="Arial"/>
        </w:rPr>
      </w:pPr>
      <w:r>
        <w:rPr>
          <w:rFonts w:ascii="Calibri" w:hAnsi="Calibri" w:cs="Arial"/>
        </w:rPr>
        <w:t>To</w:t>
      </w:r>
      <w:r w:rsidR="00C90F50">
        <w:rPr>
          <w:rFonts w:ascii="Calibri" w:hAnsi="Calibri" w:cs="Arial"/>
        </w:rPr>
        <w:t xml:space="preserve"> undertake administrative tasks </w:t>
      </w:r>
      <w:r w:rsidR="00B748B1">
        <w:rPr>
          <w:rFonts w:ascii="Calibri" w:hAnsi="Calibri" w:cs="Arial"/>
        </w:rPr>
        <w:t xml:space="preserve">relating to the work of the Team </w:t>
      </w:r>
      <w:r w:rsidR="00C90F50">
        <w:rPr>
          <w:rFonts w:ascii="Calibri" w:hAnsi="Calibri" w:cs="Arial"/>
        </w:rPr>
        <w:t>as required</w:t>
      </w:r>
      <w:r w:rsidR="00B748B1">
        <w:rPr>
          <w:rFonts w:ascii="Calibri" w:hAnsi="Calibri" w:cs="Arial"/>
        </w:rPr>
        <w:t>.</w:t>
      </w:r>
    </w:p>
    <w:p w14:paraId="3A7ECE1D" w14:textId="77777777" w:rsidR="00025B8A" w:rsidRPr="002D768D" w:rsidRDefault="00025B8A" w:rsidP="00025B8A">
      <w:pPr>
        <w:rPr>
          <w:rFonts w:asciiTheme="minorHAnsi" w:hAnsiTheme="minorHAnsi" w:cs="Arial"/>
          <w:b/>
          <w:bCs/>
        </w:rPr>
      </w:pPr>
    </w:p>
    <w:p w14:paraId="2DB61364" w14:textId="77777777" w:rsidR="00025B8A" w:rsidRPr="009B7B9E" w:rsidRDefault="00025B8A" w:rsidP="00025B8A">
      <w:pPr>
        <w:keepNext/>
        <w:outlineLvl w:val="2"/>
        <w:rPr>
          <w:rFonts w:asciiTheme="minorHAnsi" w:hAnsiTheme="minorHAnsi" w:cs="Arial"/>
          <w:b/>
          <w:bCs/>
          <w:szCs w:val="20"/>
          <w:lang w:eastAsia="en-US"/>
        </w:rPr>
      </w:pPr>
      <w:r w:rsidRPr="009B7B9E">
        <w:rPr>
          <w:rFonts w:asciiTheme="minorHAnsi" w:hAnsiTheme="minorHAnsi" w:cs="Arial"/>
          <w:b/>
          <w:bCs/>
          <w:szCs w:val="20"/>
          <w:lang w:eastAsia="en-US"/>
        </w:rPr>
        <w:t xml:space="preserve">CRITERIA FOR PROGRESSION TO </w:t>
      </w:r>
      <w:r w:rsidRPr="009B7B9E">
        <w:rPr>
          <w:rFonts w:asciiTheme="minorHAnsi" w:hAnsiTheme="minorHAnsi" w:cs="Arial"/>
          <w:b/>
          <w:bCs/>
          <w:iCs/>
          <w:szCs w:val="20"/>
          <w:lang w:eastAsia="en-US"/>
        </w:rPr>
        <w:t>SO1</w:t>
      </w:r>
    </w:p>
    <w:p w14:paraId="3D12A989" w14:textId="77777777" w:rsidR="00025B8A" w:rsidRPr="002D768D" w:rsidRDefault="00025B8A" w:rsidP="00025B8A">
      <w:pPr>
        <w:rPr>
          <w:rFonts w:asciiTheme="minorHAnsi" w:hAnsiTheme="minorHAnsi" w:cs="Arial"/>
          <w:szCs w:val="20"/>
          <w:lang w:eastAsia="en-US"/>
        </w:rPr>
      </w:pPr>
    </w:p>
    <w:p w14:paraId="0FFECE2E" w14:textId="494D58B7" w:rsidR="00025B8A" w:rsidRPr="002D768D" w:rsidRDefault="004B6496" w:rsidP="00025B8A">
      <w:pPr>
        <w:pStyle w:val="ListParagraph"/>
        <w:numPr>
          <w:ilvl w:val="0"/>
          <w:numId w:val="8"/>
        </w:numPr>
        <w:autoSpaceDE w:val="0"/>
        <w:autoSpaceDN w:val="0"/>
        <w:adjustRightInd w:val="0"/>
        <w:rPr>
          <w:rFonts w:asciiTheme="minorHAnsi" w:hAnsiTheme="minorHAnsi" w:cs="Arial"/>
          <w:bCs/>
        </w:rPr>
      </w:pPr>
      <w:r>
        <w:rPr>
          <w:rFonts w:asciiTheme="minorHAnsi" w:hAnsiTheme="minorHAnsi" w:cs="Arial"/>
          <w:bCs/>
        </w:rPr>
        <w:t>To u</w:t>
      </w:r>
      <w:r w:rsidR="00025B8A" w:rsidRPr="002D768D">
        <w:rPr>
          <w:rFonts w:asciiTheme="minorHAnsi" w:hAnsiTheme="minorHAnsi" w:cs="Arial"/>
          <w:bCs/>
        </w:rPr>
        <w:t>ndertake planning</w:t>
      </w:r>
      <w:r w:rsidR="008C62F2">
        <w:rPr>
          <w:rFonts w:asciiTheme="minorHAnsi" w:hAnsiTheme="minorHAnsi" w:cs="Arial"/>
          <w:bCs/>
        </w:rPr>
        <w:t xml:space="preserve"> policy</w:t>
      </w:r>
      <w:r w:rsidR="00025B8A" w:rsidRPr="002D768D">
        <w:rPr>
          <w:rFonts w:asciiTheme="minorHAnsi" w:hAnsiTheme="minorHAnsi" w:cs="Arial"/>
          <w:bCs/>
        </w:rPr>
        <w:t xml:space="preserve"> projects or casework at the following level under the limited supervision of a Senior </w:t>
      </w:r>
      <w:r w:rsidR="009C0CCA">
        <w:rPr>
          <w:rFonts w:asciiTheme="minorHAnsi" w:hAnsiTheme="minorHAnsi" w:cs="Arial"/>
          <w:bCs/>
        </w:rPr>
        <w:t xml:space="preserve">or Principal </w:t>
      </w:r>
      <w:r w:rsidR="00025B8A" w:rsidRPr="002D768D">
        <w:rPr>
          <w:rFonts w:asciiTheme="minorHAnsi" w:hAnsiTheme="minorHAnsi" w:cs="Arial"/>
          <w:bCs/>
        </w:rPr>
        <w:t>Planner:</w:t>
      </w:r>
    </w:p>
    <w:p w14:paraId="3D387348" w14:textId="77777777" w:rsidR="00025B8A" w:rsidRPr="002D768D" w:rsidRDefault="00025B8A" w:rsidP="00025B8A">
      <w:pPr>
        <w:pStyle w:val="ListParagraph"/>
        <w:numPr>
          <w:ilvl w:val="0"/>
          <w:numId w:val="9"/>
        </w:numPr>
        <w:autoSpaceDE w:val="0"/>
        <w:autoSpaceDN w:val="0"/>
        <w:adjustRightInd w:val="0"/>
        <w:rPr>
          <w:rFonts w:asciiTheme="minorHAnsi" w:hAnsiTheme="minorHAnsi" w:cs="Arial"/>
          <w:bCs/>
        </w:rPr>
      </w:pPr>
      <w:r w:rsidRPr="002D768D">
        <w:rPr>
          <w:rFonts w:asciiTheme="minorHAnsi" w:hAnsiTheme="minorHAnsi" w:cs="Arial"/>
          <w:bCs/>
        </w:rPr>
        <w:t>straightforward policy reviews</w:t>
      </w:r>
    </w:p>
    <w:p w14:paraId="39AB7051" w14:textId="47156F26" w:rsidR="00025B8A" w:rsidRPr="002D768D" w:rsidRDefault="00301DE2" w:rsidP="00025B8A">
      <w:pPr>
        <w:pStyle w:val="ListParagraph"/>
        <w:numPr>
          <w:ilvl w:val="0"/>
          <w:numId w:val="9"/>
        </w:numPr>
        <w:autoSpaceDE w:val="0"/>
        <w:autoSpaceDN w:val="0"/>
        <w:adjustRightInd w:val="0"/>
        <w:rPr>
          <w:rFonts w:asciiTheme="minorHAnsi" w:hAnsiTheme="minorHAnsi" w:cs="Arial"/>
          <w:bCs/>
        </w:rPr>
      </w:pPr>
      <w:r>
        <w:rPr>
          <w:rFonts w:asciiTheme="minorHAnsi" w:hAnsiTheme="minorHAnsi" w:cs="Arial"/>
          <w:bCs/>
        </w:rPr>
        <w:t xml:space="preserve">straightforward </w:t>
      </w:r>
      <w:r w:rsidR="00D359E5">
        <w:rPr>
          <w:rFonts w:asciiTheme="minorHAnsi" w:hAnsiTheme="minorHAnsi" w:cs="Arial"/>
          <w:bCs/>
        </w:rPr>
        <w:t>drafting of evidence</w:t>
      </w:r>
      <w:r w:rsidR="008C62F2">
        <w:rPr>
          <w:rFonts w:asciiTheme="minorHAnsi" w:hAnsiTheme="minorHAnsi" w:cs="Arial"/>
          <w:bCs/>
        </w:rPr>
        <w:t>, research</w:t>
      </w:r>
      <w:r w:rsidR="00D359E5">
        <w:rPr>
          <w:rFonts w:asciiTheme="minorHAnsi" w:hAnsiTheme="minorHAnsi" w:cs="Arial"/>
          <w:bCs/>
        </w:rPr>
        <w:t xml:space="preserve"> and policies</w:t>
      </w:r>
    </w:p>
    <w:p w14:paraId="10323054" w14:textId="75970BCA" w:rsidR="00025B8A" w:rsidRPr="002D768D" w:rsidRDefault="00025B8A" w:rsidP="00025B8A">
      <w:pPr>
        <w:pStyle w:val="ListParagraph"/>
        <w:numPr>
          <w:ilvl w:val="0"/>
          <w:numId w:val="9"/>
        </w:numPr>
        <w:autoSpaceDE w:val="0"/>
        <w:autoSpaceDN w:val="0"/>
        <w:adjustRightInd w:val="0"/>
        <w:rPr>
          <w:rFonts w:asciiTheme="minorHAnsi" w:hAnsiTheme="minorHAnsi" w:cs="Arial"/>
          <w:bCs/>
        </w:rPr>
      </w:pPr>
      <w:r w:rsidRPr="002D768D">
        <w:rPr>
          <w:rFonts w:asciiTheme="minorHAnsi" w:hAnsiTheme="minorHAnsi" w:cs="Arial"/>
          <w:bCs/>
        </w:rPr>
        <w:t>planning applications</w:t>
      </w:r>
      <w:r w:rsidR="00301DE2">
        <w:rPr>
          <w:rFonts w:asciiTheme="minorHAnsi" w:hAnsiTheme="minorHAnsi" w:cs="Arial"/>
          <w:bCs/>
        </w:rPr>
        <w:t xml:space="preserve"> and pre-applications</w:t>
      </w:r>
      <w:r w:rsidRPr="002D768D">
        <w:rPr>
          <w:rFonts w:asciiTheme="minorHAnsi" w:hAnsiTheme="minorHAnsi" w:cs="Arial"/>
          <w:bCs/>
        </w:rPr>
        <w:t xml:space="preserve"> requiring negotiations</w:t>
      </w:r>
    </w:p>
    <w:p w14:paraId="7074C8FA" w14:textId="77777777" w:rsidR="00025B8A" w:rsidRPr="002D768D" w:rsidRDefault="00025B8A" w:rsidP="00025B8A">
      <w:pPr>
        <w:pStyle w:val="ListParagraph"/>
        <w:autoSpaceDE w:val="0"/>
        <w:autoSpaceDN w:val="0"/>
        <w:adjustRightInd w:val="0"/>
        <w:ind w:left="1800"/>
        <w:rPr>
          <w:rFonts w:asciiTheme="minorHAnsi" w:hAnsiTheme="minorHAnsi" w:cs="Arial"/>
          <w:bCs/>
        </w:rPr>
      </w:pPr>
    </w:p>
    <w:p w14:paraId="4B4F0895" w14:textId="3EAC3F31" w:rsidR="00025B8A" w:rsidRPr="002D768D" w:rsidRDefault="004B6496" w:rsidP="00025B8A">
      <w:pPr>
        <w:pStyle w:val="ListParagraph"/>
        <w:numPr>
          <w:ilvl w:val="0"/>
          <w:numId w:val="8"/>
        </w:numPr>
        <w:autoSpaceDE w:val="0"/>
        <w:autoSpaceDN w:val="0"/>
        <w:adjustRightInd w:val="0"/>
        <w:rPr>
          <w:rFonts w:asciiTheme="minorHAnsi" w:hAnsiTheme="minorHAnsi" w:cs="Arial"/>
          <w:bCs/>
        </w:rPr>
      </w:pPr>
      <w:r>
        <w:rPr>
          <w:rFonts w:asciiTheme="minorHAnsi" w:hAnsiTheme="minorHAnsi" w:cs="Arial"/>
          <w:bCs/>
        </w:rPr>
        <w:t>To a</w:t>
      </w:r>
      <w:r w:rsidR="00025B8A" w:rsidRPr="002D768D">
        <w:rPr>
          <w:rFonts w:asciiTheme="minorHAnsi" w:hAnsiTheme="minorHAnsi" w:cs="Arial"/>
          <w:bCs/>
        </w:rPr>
        <w:t xml:space="preserve">ssess, negotiate and set out clear and robust recommendations in an accurate, well written officer report based on relevant planning policies and other material considerations. </w:t>
      </w:r>
    </w:p>
    <w:p w14:paraId="320911A0" w14:textId="77777777" w:rsidR="00025B8A" w:rsidRPr="002D768D" w:rsidRDefault="00025B8A" w:rsidP="00025B8A">
      <w:pPr>
        <w:pStyle w:val="ListParagraph"/>
        <w:autoSpaceDE w:val="0"/>
        <w:autoSpaceDN w:val="0"/>
        <w:adjustRightInd w:val="0"/>
        <w:rPr>
          <w:rFonts w:asciiTheme="minorHAnsi" w:hAnsiTheme="minorHAnsi" w:cs="Arial"/>
          <w:bCs/>
        </w:rPr>
      </w:pPr>
    </w:p>
    <w:p w14:paraId="20F5E445" w14:textId="7101098C" w:rsidR="00025B8A" w:rsidRPr="002D768D" w:rsidRDefault="004B6496" w:rsidP="00025B8A">
      <w:pPr>
        <w:pStyle w:val="ListParagraph"/>
        <w:numPr>
          <w:ilvl w:val="0"/>
          <w:numId w:val="8"/>
        </w:numPr>
        <w:autoSpaceDE w:val="0"/>
        <w:autoSpaceDN w:val="0"/>
        <w:adjustRightInd w:val="0"/>
        <w:rPr>
          <w:rFonts w:asciiTheme="minorHAnsi" w:hAnsiTheme="minorHAnsi" w:cs="Arial"/>
          <w:bCs/>
        </w:rPr>
      </w:pPr>
      <w:r>
        <w:rPr>
          <w:rFonts w:asciiTheme="minorHAnsi" w:hAnsiTheme="minorHAnsi" w:cs="Arial"/>
          <w:bCs/>
        </w:rPr>
        <w:t>To p</w:t>
      </w:r>
      <w:r w:rsidR="00025B8A" w:rsidRPr="002D768D">
        <w:rPr>
          <w:rFonts w:asciiTheme="minorHAnsi" w:hAnsiTheme="minorHAnsi" w:cs="Arial"/>
          <w:bCs/>
        </w:rPr>
        <w:t>rovide advice and guidance as required in response to planning best practice, procedure or policy within a legal/organisational policy framework and develop solutions or recommendations to meet service needs.</w:t>
      </w:r>
    </w:p>
    <w:p w14:paraId="1442E6F0" w14:textId="77777777" w:rsidR="00025B8A" w:rsidRPr="002D768D" w:rsidRDefault="00025B8A" w:rsidP="00025B8A">
      <w:pPr>
        <w:autoSpaceDE w:val="0"/>
        <w:autoSpaceDN w:val="0"/>
        <w:adjustRightInd w:val="0"/>
        <w:rPr>
          <w:rFonts w:asciiTheme="minorHAnsi" w:hAnsiTheme="minorHAnsi" w:cs="Arial"/>
          <w:bCs/>
        </w:rPr>
      </w:pPr>
    </w:p>
    <w:p w14:paraId="65A23DAE" w14:textId="77777777" w:rsidR="00025B8A" w:rsidRPr="002D768D" w:rsidRDefault="00025B8A" w:rsidP="00025B8A">
      <w:pPr>
        <w:pStyle w:val="ListParagraph"/>
        <w:numPr>
          <w:ilvl w:val="0"/>
          <w:numId w:val="8"/>
        </w:numPr>
        <w:rPr>
          <w:rFonts w:asciiTheme="minorHAnsi" w:hAnsiTheme="minorHAnsi" w:cs="Arial"/>
          <w:bCs/>
        </w:rPr>
      </w:pPr>
      <w:r w:rsidRPr="002D768D">
        <w:rPr>
          <w:rFonts w:asciiTheme="minorHAnsi" w:hAnsiTheme="minorHAnsi" w:cs="Arial"/>
          <w:bCs/>
        </w:rPr>
        <w:t xml:space="preserve">To ensure that you meet service-wide and corporate performance indicators, targets and customer service standards.  </w:t>
      </w:r>
    </w:p>
    <w:p w14:paraId="1C253AC4" w14:textId="77777777" w:rsidR="00025B8A" w:rsidRPr="002D768D" w:rsidRDefault="00025B8A" w:rsidP="00025B8A">
      <w:pPr>
        <w:rPr>
          <w:rFonts w:asciiTheme="minorHAnsi" w:hAnsiTheme="minorHAnsi" w:cs="Arial"/>
          <w:bCs/>
        </w:rPr>
      </w:pPr>
    </w:p>
    <w:p w14:paraId="5B4C4306" w14:textId="35919DF9" w:rsidR="00025B8A" w:rsidRPr="002D768D" w:rsidRDefault="00025B8A" w:rsidP="00025B8A">
      <w:pPr>
        <w:pStyle w:val="ListParagraph"/>
        <w:numPr>
          <w:ilvl w:val="0"/>
          <w:numId w:val="8"/>
        </w:numPr>
        <w:autoSpaceDE w:val="0"/>
        <w:autoSpaceDN w:val="0"/>
        <w:adjustRightInd w:val="0"/>
        <w:rPr>
          <w:rFonts w:asciiTheme="minorHAnsi" w:hAnsiTheme="minorHAnsi" w:cs="Arial"/>
          <w:bCs/>
        </w:rPr>
      </w:pPr>
      <w:r w:rsidRPr="002D768D">
        <w:rPr>
          <w:rFonts w:asciiTheme="minorHAnsi" w:hAnsiTheme="minorHAnsi" w:cs="Arial"/>
          <w:bCs/>
        </w:rPr>
        <w:t xml:space="preserve">To initiate, participate in and where necessary </w:t>
      </w:r>
      <w:r w:rsidR="009C0CCA">
        <w:rPr>
          <w:rFonts w:asciiTheme="minorHAnsi" w:hAnsiTheme="minorHAnsi" w:cs="Arial"/>
          <w:bCs/>
        </w:rPr>
        <w:t>lead on policy</w:t>
      </w:r>
      <w:r w:rsidRPr="002D768D">
        <w:rPr>
          <w:rFonts w:asciiTheme="minorHAnsi" w:hAnsiTheme="minorHAnsi" w:cs="Arial"/>
          <w:bCs/>
        </w:rPr>
        <w:t xml:space="preserve"> matters </w:t>
      </w:r>
      <w:r w:rsidR="009C0CCA">
        <w:rPr>
          <w:rFonts w:asciiTheme="minorHAnsi" w:hAnsiTheme="minorHAnsi" w:cs="Arial"/>
          <w:bCs/>
        </w:rPr>
        <w:t>that require</w:t>
      </w:r>
      <w:r w:rsidRPr="002D768D">
        <w:rPr>
          <w:rFonts w:asciiTheme="minorHAnsi" w:hAnsiTheme="minorHAnsi" w:cs="Arial"/>
          <w:bCs/>
        </w:rPr>
        <w:t xml:space="preserve"> conflict resolution to ensure high quality innovative outcomes that reflect Council-wide objectives and policies.</w:t>
      </w:r>
    </w:p>
    <w:p w14:paraId="17B42482" w14:textId="77777777" w:rsidR="00025B8A" w:rsidRPr="002D768D" w:rsidRDefault="00025B8A" w:rsidP="00025B8A">
      <w:pPr>
        <w:pStyle w:val="ListParagraph"/>
        <w:autoSpaceDE w:val="0"/>
        <w:autoSpaceDN w:val="0"/>
        <w:adjustRightInd w:val="0"/>
        <w:rPr>
          <w:rFonts w:asciiTheme="minorHAnsi" w:hAnsiTheme="minorHAnsi" w:cs="Arial"/>
          <w:bCs/>
        </w:rPr>
      </w:pPr>
    </w:p>
    <w:p w14:paraId="74E95535" w14:textId="77777777" w:rsidR="00025B8A" w:rsidRPr="009B7B9E" w:rsidRDefault="00025B8A" w:rsidP="00025B8A">
      <w:pPr>
        <w:keepNext/>
        <w:outlineLvl w:val="2"/>
        <w:rPr>
          <w:rFonts w:asciiTheme="minorHAnsi" w:hAnsiTheme="minorHAnsi" w:cs="Arial"/>
          <w:b/>
          <w:bCs/>
          <w:szCs w:val="20"/>
          <w:lang w:eastAsia="en-US"/>
        </w:rPr>
      </w:pPr>
      <w:r w:rsidRPr="009B7B9E">
        <w:rPr>
          <w:rFonts w:asciiTheme="minorHAnsi" w:hAnsiTheme="minorHAnsi" w:cs="Arial"/>
          <w:b/>
          <w:bCs/>
          <w:szCs w:val="20"/>
          <w:lang w:eastAsia="en-US"/>
        </w:rPr>
        <w:t xml:space="preserve">CRITERIA FOR PROGRESSION TO </w:t>
      </w:r>
      <w:r w:rsidRPr="009B7B9E">
        <w:rPr>
          <w:rFonts w:asciiTheme="minorHAnsi" w:hAnsiTheme="minorHAnsi" w:cs="Arial"/>
          <w:b/>
          <w:bCs/>
          <w:iCs/>
          <w:szCs w:val="20"/>
          <w:lang w:eastAsia="en-US"/>
        </w:rPr>
        <w:t>SO2</w:t>
      </w:r>
    </w:p>
    <w:p w14:paraId="3676C51F" w14:textId="77777777" w:rsidR="00025B8A" w:rsidRPr="002D768D" w:rsidRDefault="00025B8A" w:rsidP="00025B8A">
      <w:pPr>
        <w:rPr>
          <w:rFonts w:asciiTheme="minorHAnsi" w:hAnsiTheme="minorHAnsi" w:cs="Arial"/>
          <w:szCs w:val="20"/>
          <w:lang w:eastAsia="en-US"/>
        </w:rPr>
      </w:pPr>
    </w:p>
    <w:p w14:paraId="0574FB46" w14:textId="6429E423" w:rsidR="00025B8A" w:rsidRPr="002D768D" w:rsidRDefault="004B6496" w:rsidP="00025B8A">
      <w:pPr>
        <w:pStyle w:val="ListParagraph"/>
        <w:numPr>
          <w:ilvl w:val="0"/>
          <w:numId w:val="5"/>
        </w:numPr>
        <w:autoSpaceDE w:val="0"/>
        <w:autoSpaceDN w:val="0"/>
        <w:adjustRightInd w:val="0"/>
        <w:rPr>
          <w:rFonts w:asciiTheme="minorHAnsi" w:hAnsiTheme="minorHAnsi" w:cs="Arial"/>
          <w:bCs/>
        </w:rPr>
      </w:pPr>
      <w:r>
        <w:rPr>
          <w:rFonts w:asciiTheme="minorHAnsi" w:hAnsiTheme="minorHAnsi" w:cs="Arial"/>
          <w:bCs/>
        </w:rPr>
        <w:t>To u</w:t>
      </w:r>
      <w:r w:rsidR="00025B8A" w:rsidRPr="002D768D">
        <w:rPr>
          <w:rFonts w:asciiTheme="minorHAnsi" w:hAnsiTheme="minorHAnsi" w:cs="Arial"/>
          <w:bCs/>
        </w:rPr>
        <w:t>ndertake planning projects or casework at the following level with minimum supervision:</w:t>
      </w:r>
    </w:p>
    <w:p w14:paraId="73D86B11" w14:textId="77777777" w:rsidR="00025B8A" w:rsidRPr="002D768D" w:rsidRDefault="00025B8A" w:rsidP="00025B8A">
      <w:pPr>
        <w:pStyle w:val="ListParagraph"/>
        <w:numPr>
          <w:ilvl w:val="0"/>
          <w:numId w:val="7"/>
        </w:numPr>
        <w:autoSpaceDE w:val="0"/>
        <w:autoSpaceDN w:val="0"/>
        <w:adjustRightInd w:val="0"/>
        <w:rPr>
          <w:rFonts w:asciiTheme="minorHAnsi" w:hAnsiTheme="minorHAnsi" w:cs="Arial"/>
          <w:bCs/>
        </w:rPr>
      </w:pPr>
      <w:r w:rsidRPr="002D768D">
        <w:rPr>
          <w:rFonts w:asciiTheme="minorHAnsi" w:hAnsiTheme="minorHAnsi" w:cs="Arial"/>
          <w:bCs/>
        </w:rPr>
        <w:t>more complex planning policy reviews</w:t>
      </w:r>
    </w:p>
    <w:p w14:paraId="509065AF" w14:textId="529BC5CB" w:rsidR="00025B8A" w:rsidRDefault="00025B8A" w:rsidP="00025B8A">
      <w:pPr>
        <w:pStyle w:val="ListParagraph"/>
        <w:numPr>
          <w:ilvl w:val="0"/>
          <w:numId w:val="7"/>
        </w:numPr>
        <w:autoSpaceDE w:val="0"/>
        <w:autoSpaceDN w:val="0"/>
        <w:adjustRightInd w:val="0"/>
        <w:rPr>
          <w:rFonts w:asciiTheme="minorHAnsi" w:hAnsiTheme="minorHAnsi" w:cs="Arial"/>
          <w:bCs/>
        </w:rPr>
      </w:pPr>
      <w:r w:rsidRPr="002D768D">
        <w:rPr>
          <w:rFonts w:asciiTheme="minorHAnsi" w:hAnsiTheme="minorHAnsi" w:cs="Arial"/>
          <w:bCs/>
        </w:rPr>
        <w:t xml:space="preserve">drafting and </w:t>
      </w:r>
      <w:r w:rsidR="00135387">
        <w:rPr>
          <w:rFonts w:asciiTheme="minorHAnsi" w:hAnsiTheme="minorHAnsi" w:cs="Arial"/>
          <w:bCs/>
        </w:rPr>
        <w:t>presenting</w:t>
      </w:r>
      <w:r w:rsidR="00135387" w:rsidRPr="002D768D">
        <w:rPr>
          <w:rFonts w:asciiTheme="minorHAnsi" w:hAnsiTheme="minorHAnsi" w:cs="Arial"/>
          <w:bCs/>
        </w:rPr>
        <w:t xml:space="preserve"> </w:t>
      </w:r>
      <w:r w:rsidRPr="002D768D">
        <w:rPr>
          <w:rFonts w:asciiTheme="minorHAnsi" w:hAnsiTheme="minorHAnsi" w:cs="Arial"/>
          <w:bCs/>
        </w:rPr>
        <w:t>of</w:t>
      </w:r>
      <w:r w:rsidR="003631B2">
        <w:rPr>
          <w:rFonts w:asciiTheme="minorHAnsi" w:hAnsiTheme="minorHAnsi" w:cs="Arial"/>
          <w:bCs/>
        </w:rPr>
        <w:t xml:space="preserve"> policy</w:t>
      </w:r>
      <w:r w:rsidRPr="002D768D">
        <w:rPr>
          <w:rFonts w:asciiTheme="minorHAnsi" w:hAnsiTheme="minorHAnsi" w:cs="Arial"/>
          <w:bCs/>
        </w:rPr>
        <w:t xml:space="preserve"> information</w:t>
      </w:r>
      <w:r w:rsidR="004F3D2A">
        <w:rPr>
          <w:rFonts w:asciiTheme="minorHAnsi" w:hAnsiTheme="minorHAnsi" w:cs="Arial"/>
          <w:bCs/>
        </w:rPr>
        <w:t xml:space="preserve"> and evidence base</w:t>
      </w:r>
    </w:p>
    <w:p w14:paraId="4E99C3D0" w14:textId="2188510D" w:rsidR="00025B8A" w:rsidRPr="00135387" w:rsidRDefault="00135387" w:rsidP="00135387">
      <w:pPr>
        <w:pStyle w:val="ListParagraph"/>
        <w:numPr>
          <w:ilvl w:val="0"/>
          <w:numId w:val="7"/>
        </w:numPr>
        <w:autoSpaceDE w:val="0"/>
        <w:autoSpaceDN w:val="0"/>
        <w:adjustRightInd w:val="0"/>
        <w:rPr>
          <w:rFonts w:asciiTheme="minorHAnsi" w:hAnsiTheme="minorHAnsi" w:cs="Arial"/>
          <w:bCs/>
        </w:rPr>
      </w:pPr>
      <w:r>
        <w:rPr>
          <w:rFonts w:asciiTheme="minorHAnsi" w:hAnsiTheme="minorHAnsi" w:cs="Arial"/>
          <w:bCs/>
        </w:rPr>
        <w:t xml:space="preserve">more </w:t>
      </w:r>
      <w:r w:rsidR="00025B8A" w:rsidRPr="00135387">
        <w:rPr>
          <w:rFonts w:asciiTheme="minorHAnsi" w:hAnsiTheme="minorHAnsi" w:cs="Arial"/>
          <w:bCs/>
        </w:rPr>
        <w:t xml:space="preserve">complex </w:t>
      </w:r>
      <w:r>
        <w:rPr>
          <w:rFonts w:asciiTheme="minorHAnsi" w:hAnsiTheme="minorHAnsi" w:cs="Arial"/>
          <w:bCs/>
        </w:rPr>
        <w:t>planning applications and pre-applications</w:t>
      </w:r>
      <w:r w:rsidR="004F3D2A">
        <w:rPr>
          <w:rFonts w:asciiTheme="minorHAnsi" w:hAnsiTheme="minorHAnsi" w:cs="Arial"/>
          <w:bCs/>
        </w:rPr>
        <w:t xml:space="preserve"> requiring negotiations</w:t>
      </w:r>
    </w:p>
    <w:p w14:paraId="27207428" w14:textId="77777777" w:rsidR="00025B8A" w:rsidRPr="002D768D" w:rsidRDefault="00025B8A" w:rsidP="00025B8A">
      <w:pPr>
        <w:pStyle w:val="ListParagraph"/>
        <w:ind w:left="1800"/>
        <w:rPr>
          <w:rFonts w:asciiTheme="minorHAnsi" w:hAnsiTheme="minorHAnsi" w:cs="Arial"/>
          <w:bCs/>
        </w:rPr>
      </w:pPr>
    </w:p>
    <w:p w14:paraId="121968A9" w14:textId="772AC16F" w:rsidR="00025B8A" w:rsidRPr="002D768D" w:rsidRDefault="00025B8A" w:rsidP="00025B8A">
      <w:pPr>
        <w:pStyle w:val="ListParagraph"/>
        <w:numPr>
          <w:ilvl w:val="0"/>
          <w:numId w:val="5"/>
        </w:numPr>
        <w:autoSpaceDE w:val="0"/>
        <w:autoSpaceDN w:val="0"/>
        <w:adjustRightInd w:val="0"/>
        <w:rPr>
          <w:rFonts w:asciiTheme="minorHAnsi" w:hAnsiTheme="minorHAnsi" w:cs="Arial"/>
          <w:bCs/>
        </w:rPr>
      </w:pPr>
      <w:r w:rsidRPr="002D768D">
        <w:rPr>
          <w:rFonts w:asciiTheme="minorHAnsi" w:hAnsiTheme="minorHAnsi" w:cs="Arial"/>
          <w:bCs/>
        </w:rPr>
        <w:lastRenderedPageBreak/>
        <w:t xml:space="preserve">Deal with straightforward enquiries about other work in the </w:t>
      </w:r>
      <w:r w:rsidR="00067C69">
        <w:rPr>
          <w:rFonts w:asciiTheme="minorHAnsi" w:hAnsiTheme="minorHAnsi" w:cs="Arial"/>
          <w:bCs/>
        </w:rPr>
        <w:t>Spatial Planning</w:t>
      </w:r>
      <w:r w:rsidRPr="002D768D">
        <w:rPr>
          <w:rFonts w:asciiTheme="minorHAnsi" w:hAnsiTheme="minorHAnsi" w:cs="Arial"/>
          <w:bCs/>
        </w:rPr>
        <w:t xml:space="preserve"> or Development </w:t>
      </w:r>
      <w:r w:rsidR="00067C69">
        <w:rPr>
          <w:rFonts w:asciiTheme="minorHAnsi" w:hAnsiTheme="minorHAnsi" w:cs="Arial"/>
          <w:bCs/>
        </w:rPr>
        <w:t>Management</w:t>
      </w:r>
      <w:r w:rsidR="00067C69" w:rsidRPr="002D768D">
        <w:rPr>
          <w:rFonts w:asciiTheme="minorHAnsi" w:hAnsiTheme="minorHAnsi" w:cs="Arial"/>
          <w:bCs/>
        </w:rPr>
        <w:t xml:space="preserve"> </w:t>
      </w:r>
      <w:r w:rsidRPr="002D768D">
        <w:rPr>
          <w:rFonts w:asciiTheme="minorHAnsi" w:hAnsiTheme="minorHAnsi" w:cs="Arial"/>
          <w:bCs/>
        </w:rPr>
        <w:t>Services.</w:t>
      </w:r>
    </w:p>
    <w:p w14:paraId="73D0C713" w14:textId="77777777" w:rsidR="00025B8A" w:rsidRPr="002D768D" w:rsidRDefault="00025B8A" w:rsidP="00025B8A">
      <w:pPr>
        <w:pStyle w:val="ListParagraph"/>
        <w:autoSpaceDE w:val="0"/>
        <w:autoSpaceDN w:val="0"/>
        <w:adjustRightInd w:val="0"/>
        <w:rPr>
          <w:rFonts w:asciiTheme="minorHAnsi" w:hAnsiTheme="minorHAnsi" w:cs="Arial"/>
          <w:bCs/>
        </w:rPr>
      </w:pPr>
    </w:p>
    <w:p w14:paraId="0F9E412A" w14:textId="1BA44DB1" w:rsidR="00025B8A" w:rsidRPr="002D768D" w:rsidRDefault="00025B8A" w:rsidP="00F0724B">
      <w:pPr>
        <w:pStyle w:val="ListParagraph"/>
        <w:numPr>
          <w:ilvl w:val="0"/>
          <w:numId w:val="5"/>
        </w:numPr>
        <w:autoSpaceDE w:val="0"/>
        <w:autoSpaceDN w:val="0"/>
        <w:adjustRightInd w:val="0"/>
        <w:rPr>
          <w:rFonts w:asciiTheme="minorHAnsi" w:hAnsiTheme="minorHAnsi" w:cs="Arial"/>
          <w:szCs w:val="20"/>
          <w:lang w:eastAsia="en-US"/>
        </w:rPr>
      </w:pPr>
      <w:r w:rsidRPr="002D768D">
        <w:rPr>
          <w:rFonts w:asciiTheme="minorHAnsi" w:hAnsiTheme="minorHAnsi" w:cs="Arial"/>
          <w:bCs/>
        </w:rPr>
        <w:t>Seek to coach and facilitate the acquisition of skills and knowledge in others so that they are better equipped to be self-reliant in dealing with technical and people issues.</w:t>
      </w:r>
    </w:p>
    <w:p w14:paraId="1E16451B" w14:textId="77777777" w:rsidR="00F0724B" w:rsidRDefault="00F0724B" w:rsidP="00025B8A">
      <w:pPr>
        <w:keepNext/>
        <w:outlineLvl w:val="2"/>
        <w:rPr>
          <w:rFonts w:asciiTheme="minorHAnsi" w:hAnsiTheme="minorHAnsi" w:cs="Arial"/>
          <w:b/>
          <w:bCs/>
          <w:szCs w:val="20"/>
          <w:lang w:eastAsia="en-US"/>
        </w:rPr>
      </w:pPr>
    </w:p>
    <w:p w14:paraId="4536AF97" w14:textId="47979AB1" w:rsidR="00025B8A" w:rsidRPr="009B7B9E" w:rsidRDefault="00025B8A" w:rsidP="00025B8A">
      <w:pPr>
        <w:keepNext/>
        <w:outlineLvl w:val="2"/>
        <w:rPr>
          <w:rFonts w:asciiTheme="minorHAnsi" w:hAnsiTheme="minorHAnsi" w:cs="Arial"/>
          <w:b/>
          <w:bCs/>
          <w:szCs w:val="20"/>
          <w:lang w:eastAsia="en-US"/>
        </w:rPr>
      </w:pPr>
      <w:r w:rsidRPr="009B7B9E">
        <w:rPr>
          <w:rFonts w:asciiTheme="minorHAnsi" w:hAnsiTheme="minorHAnsi" w:cs="Arial"/>
          <w:b/>
          <w:bCs/>
          <w:szCs w:val="20"/>
          <w:lang w:eastAsia="en-US"/>
        </w:rPr>
        <w:t xml:space="preserve">CRITERIA FOR PROGRESSION TO </w:t>
      </w:r>
      <w:r w:rsidRPr="009B7B9E">
        <w:rPr>
          <w:rFonts w:asciiTheme="minorHAnsi" w:hAnsiTheme="minorHAnsi" w:cs="Arial"/>
          <w:b/>
          <w:bCs/>
          <w:iCs/>
          <w:szCs w:val="20"/>
          <w:lang w:eastAsia="en-US"/>
        </w:rPr>
        <w:t>PO1</w:t>
      </w:r>
    </w:p>
    <w:p w14:paraId="5DFB0AB2" w14:textId="77777777" w:rsidR="00025B8A" w:rsidRPr="002D768D" w:rsidRDefault="00025B8A" w:rsidP="00025B8A">
      <w:pPr>
        <w:rPr>
          <w:rFonts w:asciiTheme="minorHAnsi" w:hAnsiTheme="minorHAnsi" w:cs="Arial"/>
          <w:b/>
          <w:i/>
          <w:szCs w:val="20"/>
          <w:lang w:eastAsia="en-US"/>
        </w:rPr>
      </w:pPr>
    </w:p>
    <w:p w14:paraId="02D63C83" w14:textId="3D4EE19C" w:rsidR="00025B8A" w:rsidRPr="002D768D" w:rsidRDefault="009F40E4" w:rsidP="00025B8A">
      <w:pPr>
        <w:pStyle w:val="ListParagraph"/>
        <w:numPr>
          <w:ilvl w:val="0"/>
          <w:numId w:val="4"/>
        </w:numPr>
        <w:autoSpaceDE w:val="0"/>
        <w:autoSpaceDN w:val="0"/>
        <w:adjustRightInd w:val="0"/>
        <w:rPr>
          <w:rFonts w:asciiTheme="minorHAnsi" w:hAnsiTheme="minorHAnsi" w:cs="Arial"/>
          <w:bCs/>
        </w:rPr>
      </w:pPr>
      <w:r>
        <w:rPr>
          <w:rFonts w:asciiTheme="minorHAnsi" w:hAnsiTheme="minorHAnsi" w:cs="Arial"/>
          <w:bCs/>
        </w:rPr>
        <w:t>To u</w:t>
      </w:r>
      <w:r w:rsidR="00025B8A" w:rsidRPr="002D768D">
        <w:rPr>
          <w:rFonts w:asciiTheme="minorHAnsi" w:hAnsiTheme="minorHAnsi" w:cs="Arial"/>
          <w:bCs/>
        </w:rPr>
        <w:t xml:space="preserve">ndertake planning </w:t>
      </w:r>
      <w:r w:rsidR="004F3D2A">
        <w:rPr>
          <w:rFonts w:asciiTheme="minorHAnsi" w:hAnsiTheme="minorHAnsi" w:cs="Arial"/>
          <w:bCs/>
        </w:rPr>
        <w:t xml:space="preserve">policy </w:t>
      </w:r>
      <w:r w:rsidR="00025B8A" w:rsidRPr="002D768D">
        <w:rPr>
          <w:rFonts w:asciiTheme="minorHAnsi" w:hAnsiTheme="minorHAnsi" w:cs="Arial"/>
          <w:bCs/>
        </w:rPr>
        <w:t>projects or casework with minimum supervision.</w:t>
      </w:r>
    </w:p>
    <w:p w14:paraId="6FDC2C01" w14:textId="77777777" w:rsidR="00025B8A" w:rsidRPr="002D768D" w:rsidRDefault="00025B8A" w:rsidP="00025B8A">
      <w:pPr>
        <w:autoSpaceDE w:val="0"/>
        <w:autoSpaceDN w:val="0"/>
        <w:adjustRightInd w:val="0"/>
        <w:ind w:left="360"/>
        <w:rPr>
          <w:rFonts w:asciiTheme="minorHAnsi" w:hAnsiTheme="minorHAnsi" w:cs="Arial"/>
          <w:bCs/>
        </w:rPr>
      </w:pPr>
    </w:p>
    <w:p w14:paraId="6C9107F7" w14:textId="173E9F43" w:rsidR="00025B8A" w:rsidRPr="002D768D" w:rsidRDefault="009F40E4" w:rsidP="00025B8A">
      <w:pPr>
        <w:pStyle w:val="ListParagraph"/>
        <w:numPr>
          <w:ilvl w:val="0"/>
          <w:numId w:val="4"/>
        </w:numPr>
        <w:autoSpaceDE w:val="0"/>
        <w:autoSpaceDN w:val="0"/>
        <w:adjustRightInd w:val="0"/>
        <w:rPr>
          <w:rFonts w:asciiTheme="minorHAnsi" w:hAnsiTheme="minorHAnsi" w:cs="Arial"/>
          <w:bCs/>
        </w:rPr>
      </w:pPr>
      <w:r>
        <w:rPr>
          <w:rFonts w:asciiTheme="minorHAnsi" w:hAnsiTheme="minorHAnsi" w:cs="Arial"/>
          <w:bCs/>
        </w:rPr>
        <w:t>To c</w:t>
      </w:r>
      <w:r w:rsidR="00025B8A" w:rsidRPr="002D768D">
        <w:rPr>
          <w:rFonts w:asciiTheme="minorHAnsi" w:hAnsiTheme="minorHAnsi" w:cs="Arial"/>
          <w:bCs/>
        </w:rPr>
        <w:t xml:space="preserve">ontribute to complex policy </w:t>
      </w:r>
      <w:r w:rsidR="008B2221">
        <w:rPr>
          <w:rFonts w:asciiTheme="minorHAnsi" w:hAnsiTheme="minorHAnsi" w:cs="Arial"/>
          <w:bCs/>
        </w:rPr>
        <w:t xml:space="preserve">drafting and </w:t>
      </w:r>
      <w:r w:rsidR="00025B8A" w:rsidRPr="002D768D">
        <w:rPr>
          <w:rFonts w:asciiTheme="minorHAnsi" w:hAnsiTheme="minorHAnsi" w:cs="Arial"/>
          <w:bCs/>
        </w:rPr>
        <w:t>reviews</w:t>
      </w:r>
      <w:r w:rsidR="004F3D2A">
        <w:rPr>
          <w:rFonts w:asciiTheme="minorHAnsi" w:hAnsiTheme="minorHAnsi" w:cs="Arial"/>
          <w:bCs/>
        </w:rPr>
        <w:t>, including leading on evidence base and research to inform policy-making</w:t>
      </w:r>
      <w:r w:rsidR="00025B8A" w:rsidRPr="002D768D">
        <w:rPr>
          <w:rFonts w:asciiTheme="minorHAnsi" w:hAnsiTheme="minorHAnsi" w:cs="Arial"/>
          <w:bCs/>
        </w:rPr>
        <w:t>.</w:t>
      </w:r>
    </w:p>
    <w:p w14:paraId="12EB8B57" w14:textId="77777777" w:rsidR="00025B8A" w:rsidRPr="002D768D" w:rsidRDefault="00025B8A" w:rsidP="00025B8A">
      <w:pPr>
        <w:autoSpaceDE w:val="0"/>
        <w:autoSpaceDN w:val="0"/>
        <w:adjustRightInd w:val="0"/>
        <w:rPr>
          <w:rFonts w:asciiTheme="minorHAnsi" w:hAnsiTheme="minorHAnsi" w:cs="Arial"/>
          <w:bCs/>
        </w:rPr>
      </w:pPr>
    </w:p>
    <w:p w14:paraId="3172C243" w14:textId="56641737" w:rsidR="005E6220" w:rsidRDefault="009F40E4" w:rsidP="00025B8A">
      <w:pPr>
        <w:pStyle w:val="ListParagraph"/>
        <w:numPr>
          <w:ilvl w:val="0"/>
          <w:numId w:val="4"/>
        </w:numPr>
        <w:autoSpaceDE w:val="0"/>
        <w:autoSpaceDN w:val="0"/>
        <w:adjustRightInd w:val="0"/>
        <w:rPr>
          <w:rFonts w:asciiTheme="minorHAnsi" w:hAnsiTheme="minorHAnsi" w:cs="Arial"/>
          <w:bCs/>
        </w:rPr>
      </w:pPr>
      <w:r>
        <w:rPr>
          <w:rFonts w:asciiTheme="minorHAnsi" w:hAnsiTheme="minorHAnsi" w:cs="Arial"/>
          <w:bCs/>
        </w:rPr>
        <w:t>To l</w:t>
      </w:r>
      <w:r w:rsidR="005E6220">
        <w:rPr>
          <w:rFonts w:asciiTheme="minorHAnsi" w:hAnsiTheme="minorHAnsi" w:cs="Arial"/>
          <w:bCs/>
        </w:rPr>
        <w:t>ead</w:t>
      </w:r>
      <w:r>
        <w:rPr>
          <w:rFonts w:asciiTheme="minorHAnsi" w:hAnsiTheme="minorHAnsi" w:cs="Arial"/>
          <w:bCs/>
        </w:rPr>
        <w:t xml:space="preserve"> </w:t>
      </w:r>
      <w:r w:rsidR="005E6220">
        <w:rPr>
          <w:rFonts w:asciiTheme="minorHAnsi" w:hAnsiTheme="minorHAnsi" w:cs="Arial"/>
          <w:bCs/>
        </w:rPr>
        <w:t>on work related to public consultation exercises on planning policy and guidance documents.</w:t>
      </w:r>
    </w:p>
    <w:p w14:paraId="1A9358B6" w14:textId="77777777" w:rsidR="005E6220" w:rsidRPr="00D46F69" w:rsidRDefault="005E6220" w:rsidP="00D46F69">
      <w:pPr>
        <w:pStyle w:val="ListParagraph"/>
        <w:rPr>
          <w:rFonts w:asciiTheme="minorHAnsi" w:hAnsiTheme="minorHAnsi" w:cs="Arial"/>
          <w:bCs/>
        </w:rPr>
      </w:pPr>
    </w:p>
    <w:p w14:paraId="714D3EC7" w14:textId="7212C0AD" w:rsidR="00025B8A" w:rsidRPr="002D768D" w:rsidRDefault="009F40E4" w:rsidP="6C76A35B">
      <w:pPr>
        <w:pStyle w:val="ListParagraph"/>
        <w:numPr>
          <w:ilvl w:val="0"/>
          <w:numId w:val="4"/>
        </w:numPr>
        <w:autoSpaceDE w:val="0"/>
        <w:autoSpaceDN w:val="0"/>
        <w:adjustRightInd w:val="0"/>
        <w:rPr>
          <w:rFonts w:asciiTheme="minorHAnsi" w:hAnsiTheme="minorHAnsi" w:cs="Arial"/>
        </w:rPr>
      </w:pPr>
      <w:r w:rsidRPr="6C76A35B">
        <w:rPr>
          <w:rFonts w:asciiTheme="minorHAnsi" w:hAnsiTheme="minorHAnsi" w:cs="Arial"/>
        </w:rPr>
        <w:t>To c</w:t>
      </w:r>
      <w:r w:rsidR="00025B8A" w:rsidRPr="6C76A35B">
        <w:rPr>
          <w:rFonts w:asciiTheme="minorHAnsi" w:hAnsiTheme="minorHAnsi" w:cs="Arial"/>
        </w:rPr>
        <w:t xml:space="preserve">omment on complex planning applications </w:t>
      </w:r>
      <w:r w:rsidR="004F3D2A" w:rsidRPr="6C76A35B">
        <w:rPr>
          <w:rFonts w:asciiTheme="minorHAnsi" w:hAnsiTheme="minorHAnsi" w:cs="Arial"/>
        </w:rPr>
        <w:t xml:space="preserve">and pre-applications </w:t>
      </w:r>
      <w:r w:rsidR="00025B8A" w:rsidRPr="6C76A35B">
        <w:rPr>
          <w:rFonts w:asciiTheme="minorHAnsi" w:hAnsiTheme="minorHAnsi" w:cs="Arial"/>
        </w:rPr>
        <w:t>requiring substantial negotiations.</w:t>
      </w:r>
    </w:p>
    <w:p w14:paraId="3B6E3EA5" w14:textId="77777777" w:rsidR="00025B8A" w:rsidRPr="002D768D" w:rsidRDefault="00025B8A" w:rsidP="00025B8A">
      <w:pPr>
        <w:autoSpaceDE w:val="0"/>
        <w:autoSpaceDN w:val="0"/>
        <w:adjustRightInd w:val="0"/>
        <w:rPr>
          <w:rFonts w:asciiTheme="minorHAnsi" w:hAnsiTheme="minorHAnsi" w:cs="Arial"/>
          <w:bCs/>
        </w:rPr>
      </w:pPr>
    </w:p>
    <w:p w14:paraId="0F661E94" w14:textId="2F6335C2" w:rsidR="00025B8A" w:rsidRPr="002D768D" w:rsidRDefault="009F40E4" w:rsidP="6C76A35B">
      <w:pPr>
        <w:pStyle w:val="ListParagraph"/>
        <w:numPr>
          <w:ilvl w:val="0"/>
          <w:numId w:val="4"/>
        </w:numPr>
        <w:autoSpaceDE w:val="0"/>
        <w:autoSpaceDN w:val="0"/>
        <w:adjustRightInd w:val="0"/>
        <w:rPr>
          <w:rFonts w:asciiTheme="minorHAnsi" w:hAnsiTheme="minorHAnsi" w:cs="Arial"/>
        </w:rPr>
      </w:pPr>
      <w:r w:rsidRPr="6C76A35B">
        <w:rPr>
          <w:rFonts w:asciiTheme="minorHAnsi" w:hAnsiTheme="minorHAnsi" w:cs="Arial"/>
        </w:rPr>
        <w:t>To be f</w:t>
      </w:r>
      <w:r w:rsidR="00025B8A" w:rsidRPr="6C76A35B">
        <w:rPr>
          <w:rFonts w:asciiTheme="minorHAnsi" w:hAnsiTheme="minorHAnsi" w:cs="Arial"/>
        </w:rPr>
        <w:t xml:space="preserve">amiliar with, and deal with enquiries about, work in any part of </w:t>
      </w:r>
      <w:r w:rsidR="006D0BA3" w:rsidRPr="6C76A35B">
        <w:rPr>
          <w:rFonts w:asciiTheme="minorHAnsi" w:hAnsiTheme="minorHAnsi" w:cs="Arial"/>
        </w:rPr>
        <w:t>Spatial Planning Service</w:t>
      </w:r>
      <w:r w:rsidR="00025B8A" w:rsidRPr="6C76A35B">
        <w:rPr>
          <w:rFonts w:asciiTheme="minorHAnsi" w:hAnsiTheme="minorHAnsi" w:cs="Arial"/>
        </w:rPr>
        <w:t>.</w:t>
      </w:r>
    </w:p>
    <w:p w14:paraId="5BAFD70D" w14:textId="77777777" w:rsidR="00025B8A" w:rsidRPr="002D768D" w:rsidRDefault="00025B8A" w:rsidP="00025B8A">
      <w:pPr>
        <w:autoSpaceDE w:val="0"/>
        <w:autoSpaceDN w:val="0"/>
        <w:adjustRightInd w:val="0"/>
        <w:rPr>
          <w:rFonts w:asciiTheme="minorHAnsi" w:hAnsiTheme="minorHAnsi" w:cs="Arial"/>
          <w:bCs/>
        </w:rPr>
      </w:pPr>
    </w:p>
    <w:p w14:paraId="03D9EBE9" w14:textId="65947628" w:rsidR="00025B8A" w:rsidRPr="002D768D" w:rsidRDefault="009F40E4" w:rsidP="6C76A35B">
      <w:pPr>
        <w:pStyle w:val="ListParagraph"/>
        <w:numPr>
          <w:ilvl w:val="0"/>
          <w:numId w:val="4"/>
        </w:numPr>
        <w:autoSpaceDE w:val="0"/>
        <w:autoSpaceDN w:val="0"/>
        <w:adjustRightInd w:val="0"/>
        <w:rPr>
          <w:rFonts w:asciiTheme="minorHAnsi" w:hAnsiTheme="minorHAnsi" w:cs="Arial"/>
        </w:rPr>
      </w:pPr>
      <w:r w:rsidRPr="6C76A35B">
        <w:rPr>
          <w:rFonts w:asciiTheme="minorHAnsi" w:hAnsiTheme="minorHAnsi" w:cs="Arial"/>
        </w:rPr>
        <w:t>To p</w:t>
      </w:r>
      <w:r w:rsidR="00025B8A" w:rsidRPr="6C76A35B">
        <w:rPr>
          <w:rFonts w:asciiTheme="minorHAnsi" w:hAnsiTheme="minorHAnsi" w:cs="Arial"/>
        </w:rPr>
        <w:t>repare and give evidence on behalf of the Council at Public Examinations</w:t>
      </w:r>
      <w:r w:rsidR="008B2221" w:rsidRPr="6C76A35B">
        <w:rPr>
          <w:rFonts w:asciiTheme="minorHAnsi" w:hAnsiTheme="minorHAnsi" w:cs="Arial"/>
        </w:rPr>
        <w:t>, Hearings</w:t>
      </w:r>
      <w:r w:rsidR="00025B8A" w:rsidRPr="6C76A35B">
        <w:rPr>
          <w:rFonts w:asciiTheme="minorHAnsi" w:hAnsiTheme="minorHAnsi" w:cs="Arial"/>
        </w:rPr>
        <w:t xml:space="preserve"> and Inquiries.</w:t>
      </w:r>
    </w:p>
    <w:p w14:paraId="5A3C097B" w14:textId="77777777" w:rsidR="00025B8A" w:rsidRPr="002D768D" w:rsidRDefault="00025B8A" w:rsidP="00025B8A">
      <w:pPr>
        <w:rPr>
          <w:rFonts w:asciiTheme="minorHAnsi" w:hAnsiTheme="minorHAnsi" w:cs="Arial"/>
          <w:b/>
          <w:bCs/>
        </w:rPr>
      </w:pPr>
    </w:p>
    <w:p w14:paraId="4C44AA98" w14:textId="77777777" w:rsidR="00025B8A" w:rsidRPr="002D768D" w:rsidRDefault="00025B8A" w:rsidP="00025B8A">
      <w:pPr>
        <w:rPr>
          <w:rFonts w:asciiTheme="minorHAnsi" w:hAnsiTheme="minorHAnsi" w:cs="Arial"/>
          <w:b/>
          <w:bCs/>
        </w:rPr>
      </w:pPr>
    </w:p>
    <w:p w14:paraId="01516D2D" w14:textId="77777777" w:rsidR="00025B8A" w:rsidRPr="002D768D" w:rsidRDefault="00025B8A" w:rsidP="00025B8A">
      <w:pPr>
        <w:rPr>
          <w:rFonts w:asciiTheme="minorHAnsi" w:hAnsiTheme="minorHAnsi" w:cs="Arial"/>
          <w:b/>
          <w:bCs/>
        </w:rPr>
      </w:pPr>
      <w:r w:rsidRPr="002D768D">
        <w:rPr>
          <w:rFonts w:asciiTheme="minorHAnsi" w:hAnsiTheme="minorHAnsi" w:cs="Arial"/>
          <w:b/>
          <w:bCs/>
        </w:rPr>
        <w:t>Generic Duties and Responsibilities</w:t>
      </w:r>
    </w:p>
    <w:p w14:paraId="2BD616AA" w14:textId="77777777" w:rsidR="00025B8A" w:rsidRPr="002D768D" w:rsidRDefault="00025B8A" w:rsidP="00025B8A">
      <w:pPr>
        <w:ind w:left="360"/>
        <w:rPr>
          <w:rFonts w:asciiTheme="minorHAnsi" w:hAnsiTheme="minorHAnsi" w:cs="Arial"/>
        </w:rPr>
      </w:pPr>
    </w:p>
    <w:p w14:paraId="00AD983D" w14:textId="77777777" w:rsidR="00F86018" w:rsidRPr="00C22178" w:rsidRDefault="00F86018" w:rsidP="00F86018">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1EB609F2" w14:textId="77777777" w:rsidR="00F86018" w:rsidRDefault="00F86018" w:rsidP="00F86018">
      <w:pPr>
        <w:ind w:left="360"/>
        <w:rPr>
          <w:rFonts w:ascii="Calibri" w:hAnsi="Calibri" w:cs="Arial"/>
        </w:rPr>
      </w:pPr>
    </w:p>
    <w:p w14:paraId="48A83BB7" w14:textId="77777777" w:rsidR="00F86018" w:rsidRDefault="00F86018" w:rsidP="00F86018">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7907C6AA" w14:textId="77777777" w:rsidR="00F86018" w:rsidRPr="00591F9B" w:rsidRDefault="00F86018" w:rsidP="00F86018">
      <w:pPr>
        <w:ind w:left="360"/>
        <w:rPr>
          <w:rFonts w:ascii="Calibri" w:hAnsi="Calibri" w:cs="Arial"/>
        </w:rPr>
      </w:pPr>
    </w:p>
    <w:p w14:paraId="3A5D4E8F" w14:textId="77777777" w:rsidR="00F86018" w:rsidRPr="00CB0D3C" w:rsidRDefault="00F86018" w:rsidP="00F86018">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89BA5E2" w14:textId="77777777" w:rsidR="00F86018" w:rsidRPr="005B3EBF" w:rsidRDefault="00F86018" w:rsidP="00F86018">
      <w:pPr>
        <w:rPr>
          <w:rFonts w:ascii="Calibri" w:hAnsi="Calibri" w:cs="Arial"/>
        </w:rPr>
      </w:pPr>
    </w:p>
    <w:p w14:paraId="76379216" w14:textId="77777777" w:rsidR="00F86018" w:rsidRDefault="00F86018" w:rsidP="00F86018">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CEC3EAB" w14:textId="77777777" w:rsidR="00F86018" w:rsidRDefault="00F86018" w:rsidP="00F86018">
      <w:pPr>
        <w:ind w:left="360"/>
        <w:rPr>
          <w:rFonts w:ascii="Calibri" w:hAnsi="Calibri" w:cs="Arial"/>
        </w:rPr>
      </w:pPr>
    </w:p>
    <w:p w14:paraId="1E2CF686" w14:textId="77777777" w:rsidR="00F86018" w:rsidRPr="005B3EBF" w:rsidRDefault="00F86018" w:rsidP="00F86018">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DFA2256" w14:textId="77777777" w:rsidR="00F86018" w:rsidRPr="005B3EBF" w:rsidRDefault="00F86018" w:rsidP="00F86018">
      <w:pPr>
        <w:shd w:val="clear" w:color="auto" w:fill="FFFFFF"/>
        <w:rPr>
          <w:rFonts w:ascii="Calibri" w:hAnsi="Calibri" w:cs="Arial"/>
          <w:color w:val="000000"/>
        </w:rPr>
      </w:pPr>
    </w:p>
    <w:p w14:paraId="400404CD" w14:textId="77777777" w:rsidR="00F86018" w:rsidRPr="005B3EBF" w:rsidRDefault="00F86018" w:rsidP="00F86018">
      <w:pPr>
        <w:numPr>
          <w:ilvl w:val="0"/>
          <w:numId w:val="1"/>
        </w:numPr>
        <w:shd w:val="clear" w:color="auto" w:fill="FFFFFF"/>
        <w:ind w:left="360"/>
        <w:rPr>
          <w:rFonts w:ascii="Calibri" w:hAnsi="Calibri" w:cs="Arial"/>
          <w:color w:val="000000"/>
        </w:rPr>
      </w:pPr>
      <w:r w:rsidRPr="4601DD09">
        <w:rPr>
          <w:rFonts w:ascii="Calibri" w:hAnsi="Calibri" w:cs="Arial"/>
        </w:rPr>
        <w:lastRenderedPageBreak/>
        <w:t>The Shared Staffing Arrangement will keep its structures under continual review and as a result the post holder should expect t</w:t>
      </w:r>
      <w:r w:rsidRPr="4601DD09">
        <w:rPr>
          <w:rFonts w:ascii="Calibri" w:hAnsi="Calibri" w:cs="Arial"/>
          <w:color w:val="000000" w:themeColor="text1"/>
        </w:rPr>
        <w:t>o carry out any other reasonable duties within the overall function, commensurate with the level of the post.</w:t>
      </w:r>
    </w:p>
    <w:p w14:paraId="23B133FC" w14:textId="77777777" w:rsidR="00025B8A" w:rsidRPr="002D768D" w:rsidRDefault="00025B8A" w:rsidP="00025B8A">
      <w:pPr>
        <w:pStyle w:val="NormalWeb"/>
        <w:rPr>
          <w:rFonts w:asciiTheme="minorHAnsi" w:hAnsiTheme="minorHAnsi"/>
          <w:b/>
        </w:rPr>
      </w:pPr>
      <w:r w:rsidRPr="4601DD09">
        <w:rPr>
          <w:rFonts w:asciiTheme="minorHAnsi" w:hAnsiTheme="minorHAnsi"/>
          <w:b/>
          <w:bCs/>
        </w:rPr>
        <w:t xml:space="preserve">Additional Information </w:t>
      </w:r>
    </w:p>
    <w:p w14:paraId="026C97BC" w14:textId="1B05C33E" w:rsidR="00E56479" w:rsidRDefault="00025B8A" w:rsidP="00E56479">
      <w:pPr>
        <w:numPr>
          <w:ilvl w:val="0"/>
          <w:numId w:val="1"/>
        </w:numPr>
        <w:shd w:val="clear" w:color="auto" w:fill="FFFFFF"/>
        <w:ind w:left="360"/>
        <w:rPr>
          <w:rFonts w:asciiTheme="minorHAnsi" w:hAnsiTheme="minorHAnsi" w:cs="Arial"/>
        </w:rPr>
      </w:pPr>
      <w:r w:rsidRPr="002D768D">
        <w:rPr>
          <w:rFonts w:asciiTheme="minorHAnsi" w:hAnsiTheme="minorHAnsi" w:cs="Arial"/>
        </w:rPr>
        <w:t>Will represent the Council at meetings with members of the public and other organisations both during the working day and outside normal working hours.</w:t>
      </w:r>
    </w:p>
    <w:p w14:paraId="471FE0FD" w14:textId="77777777" w:rsidR="00E56479" w:rsidRDefault="00E56479" w:rsidP="003567D1">
      <w:pPr>
        <w:shd w:val="clear" w:color="auto" w:fill="FFFFFF"/>
        <w:ind w:left="360"/>
        <w:rPr>
          <w:rFonts w:asciiTheme="minorHAnsi" w:hAnsiTheme="minorHAnsi" w:cs="Arial"/>
        </w:rPr>
      </w:pPr>
    </w:p>
    <w:p w14:paraId="58467CCB" w14:textId="65517E71" w:rsidR="00E56479" w:rsidRPr="003567D1" w:rsidRDefault="00E56479" w:rsidP="003567D1">
      <w:pPr>
        <w:numPr>
          <w:ilvl w:val="0"/>
          <w:numId w:val="1"/>
        </w:numPr>
        <w:shd w:val="clear" w:color="auto" w:fill="FFFFFF"/>
        <w:ind w:left="360"/>
        <w:rPr>
          <w:rFonts w:asciiTheme="minorHAnsi" w:hAnsiTheme="minorHAnsi" w:cs="Arial"/>
        </w:rPr>
      </w:pPr>
      <w:r w:rsidRPr="003567D1">
        <w:rPr>
          <w:rFonts w:ascii="Calibri" w:hAnsi="Calibri" w:cs="Arial"/>
          <w:bCs/>
        </w:rPr>
        <w:t xml:space="preserve">This post is in a </w:t>
      </w:r>
      <w:r w:rsidRPr="003567D1">
        <w:rPr>
          <w:rFonts w:ascii="Calibri" w:hAnsi="Calibri" w:cs="Arial"/>
        </w:rPr>
        <w:t xml:space="preserve">matrix management structure, with the Team Manager being responsible for line management, and the Principal Policy and Information Planners as well as on occasion the Senior Planners (Policy) and Senior Information Planner providing day-to-day supervision on projects and workflows.  </w:t>
      </w:r>
    </w:p>
    <w:p w14:paraId="5FEBFCD1" w14:textId="088870AE" w:rsidR="00025B8A" w:rsidRDefault="00025B8A" w:rsidP="00025B8A">
      <w:pPr>
        <w:rPr>
          <w:rFonts w:asciiTheme="minorHAnsi" w:hAnsiTheme="minorHAnsi" w:cs="Arial"/>
          <w:b/>
        </w:rPr>
      </w:pPr>
    </w:p>
    <w:p w14:paraId="75578179" w14:textId="77777777" w:rsidR="00E56479" w:rsidRPr="002D768D" w:rsidRDefault="00E56479" w:rsidP="00025B8A">
      <w:pPr>
        <w:rPr>
          <w:rFonts w:asciiTheme="minorHAnsi" w:hAnsiTheme="minorHAnsi" w:cs="Arial"/>
          <w:b/>
        </w:rPr>
      </w:pPr>
    </w:p>
    <w:p w14:paraId="7B4EBCB5" w14:textId="77777777" w:rsidR="00025B8A" w:rsidRPr="002D768D" w:rsidRDefault="00025B8A" w:rsidP="00025B8A">
      <w:pPr>
        <w:rPr>
          <w:rFonts w:asciiTheme="minorHAnsi" w:hAnsiTheme="minorHAnsi" w:cs="Arial"/>
          <w:b/>
        </w:rPr>
      </w:pPr>
      <w:r w:rsidRPr="002D768D">
        <w:rPr>
          <w:rFonts w:asciiTheme="minorHAnsi" w:hAnsiTheme="minorHAnsi" w:cs="Arial"/>
          <w:b/>
        </w:rPr>
        <w:t>Current team structure</w:t>
      </w:r>
    </w:p>
    <w:p w14:paraId="16AA6358" w14:textId="45826BD8" w:rsidR="00025B8A" w:rsidRDefault="00025B8A" w:rsidP="00025B8A">
      <w:pPr>
        <w:rPr>
          <w:rFonts w:asciiTheme="minorHAnsi" w:hAnsiTheme="minorHAnsi" w:cs="Arial"/>
          <w:b/>
          <w:bCs/>
          <w:i/>
        </w:rPr>
      </w:pPr>
    </w:p>
    <w:p w14:paraId="37702180" w14:textId="63C1F1C8" w:rsidR="00DF0BD5" w:rsidRDefault="00DF0BD5" w:rsidP="00025B8A">
      <w:pPr>
        <w:rPr>
          <w:rFonts w:asciiTheme="minorHAnsi" w:hAnsiTheme="minorHAnsi" w:cs="Arial"/>
          <w:b/>
          <w:bCs/>
          <w:i/>
        </w:rPr>
      </w:pPr>
    </w:p>
    <w:p w14:paraId="22656E09" w14:textId="77777777" w:rsidR="00DF0BD5" w:rsidRPr="002D768D" w:rsidRDefault="00DF0BD5" w:rsidP="00025B8A">
      <w:pPr>
        <w:rPr>
          <w:rFonts w:asciiTheme="minorHAnsi" w:hAnsiTheme="minorHAnsi" w:cs="Arial"/>
          <w:b/>
          <w:bCs/>
          <w:i/>
        </w:rPr>
      </w:pPr>
    </w:p>
    <w:p w14:paraId="21B1D68D" w14:textId="77777777" w:rsidR="00025B8A" w:rsidRPr="002D768D" w:rsidRDefault="00025B8A" w:rsidP="00025B8A">
      <w:pPr>
        <w:shd w:val="clear" w:color="auto" w:fill="FFFFFF"/>
        <w:rPr>
          <w:rFonts w:asciiTheme="minorHAnsi" w:hAnsiTheme="minorHAnsi" w:cs="Arial"/>
          <w:color w:val="000000"/>
        </w:rPr>
      </w:pPr>
    </w:p>
    <w:p w14:paraId="3E809FD0" w14:textId="7BB91D61" w:rsidR="00025B8A" w:rsidRPr="002D768D" w:rsidRDefault="00DF0BD5" w:rsidP="00025B8A">
      <w:pPr>
        <w:autoSpaceDE w:val="0"/>
        <w:autoSpaceDN w:val="0"/>
        <w:adjustRightInd w:val="0"/>
        <w:jc w:val="center"/>
        <w:rPr>
          <w:rFonts w:asciiTheme="minorHAnsi" w:hAnsiTheme="minorHAnsi" w:cs="Arial"/>
          <w:b/>
          <w:bCs/>
          <w:color w:val="000000"/>
        </w:rPr>
      </w:pPr>
      <w:r>
        <w:rPr>
          <w:noProof/>
        </w:rPr>
        <w:drawing>
          <wp:inline distT="0" distB="0" distL="0" distR="0" wp14:anchorId="07A90089" wp14:editId="20FD23E9">
            <wp:extent cx="5731510" cy="3526155"/>
            <wp:effectExtent l="0" t="0" r="0" b="17145"/>
            <wp:docPr id="2" name="Diagram 2">
              <a:extLst xmlns:a="http://schemas.openxmlformats.org/drawingml/2006/main">
                <a:ext uri="{FF2B5EF4-FFF2-40B4-BE49-F238E27FC236}">
                  <a16:creationId xmlns:a16="http://schemas.microsoft.com/office/drawing/2014/main" id="{F56C0E6C-84B3-41AA-B7BC-59709D1648C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025B8A" w:rsidRPr="002D768D">
        <w:rPr>
          <w:rFonts w:asciiTheme="minorHAnsi" w:hAnsiTheme="minorHAnsi" w:cs="Arial"/>
          <w:b/>
          <w:bCs/>
          <w:color w:val="000000"/>
        </w:rPr>
        <w:br w:type="page"/>
      </w:r>
    </w:p>
    <w:p w14:paraId="677FB811" w14:textId="77777777" w:rsidR="00025B8A" w:rsidRPr="002D768D" w:rsidRDefault="00025B8A" w:rsidP="00025B8A">
      <w:pPr>
        <w:autoSpaceDE w:val="0"/>
        <w:autoSpaceDN w:val="0"/>
        <w:adjustRightInd w:val="0"/>
        <w:rPr>
          <w:rFonts w:asciiTheme="minorHAnsi" w:hAnsiTheme="minorHAnsi" w:cs="Calibri"/>
          <w:b/>
          <w:bCs/>
          <w:sz w:val="36"/>
          <w:szCs w:val="36"/>
        </w:rPr>
      </w:pPr>
      <w:r w:rsidRPr="002D768D">
        <w:rPr>
          <w:rFonts w:asciiTheme="minorHAnsi" w:hAnsiTheme="minorHAnsi" w:cs="Calibri"/>
          <w:b/>
          <w:bCs/>
          <w:sz w:val="36"/>
          <w:szCs w:val="36"/>
        </w:rPr>
        <w:lastRenderedPageBreak/>
        <w:t>Person Specification</w:t>
      </w:r>
    </w:p>
    <w:p w14:paraId="29C54549" w14:textId="77777777" w:rsidR="00025B8A" w:rsidRPr="002D768D" w:rsidRDefault="00025B8A" w:rsidP="00025B8A">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25B8A" w:rsidRPr="002D768D" w14:paraId="0D6A259F" w14:textId="77777777" w:rsidTr="6C76A35B">
        <w:trPr>
          <w:trHeight w:val="828"/>
        </w:trPr>
        <w:tc>
          <w:tcPr>
            <w:tcW w:w="4261" w:type="dxa"/>
            <w:shd w:val="clear" w:color="auto" w:fill="D9D9D9" w:themeFill="background1" w:themeFillShade="D9"/>
          </w:tcPr>
          <w:p w14:paraId="0FFFC495"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 xml:space="preserve">Job Title: </w:t>
            </w:r>
          </w:p>
          <w:p w14:paraId="62255168" w14:textId="7CF05365" w:rsidR="00025B8A" w:rsidRPr="002D768D" w:rsidRDefault="00025B8A" w:rsidP="00BE7B18">
            <w:pPr>
              <w:autoSpaceDE w:val="0"/>
              <w:autoSpaceDN w:val="0"/>
              <w:adjustRightInd w:val="0"/>
              <w:rPr>
                <w:rFonts w:asciiTheme="minorHAnsi" w:hAnsiTheme="minorHAnsi" w:cs="Calibri"/>
              </w:rPr>
            </w:pPr>
            <w:r w:rsidRPr="002D768D">
              <w:rPr>
                <w:rFonts w:asciiTheme="minorHAnsi" w:hAnsiTheme="minorHAnsi" w:cs="Calibri"/>
              </w:rPr>
              <w:t xml:space="preserve">Planner (Policy) </w:t>
            </w:r>
          </w:p>
        </w:tc>
        <w:tc>
          <w:tcPr>
            <w:tcW w:w="4494" w:type="dxa"/>
            <w:shd w:val="clear" w:color="auto" w:fill="D9D9D9" w:themeFill="background1" w:themeFillShade="D9"/>
          </w:tcPr>
          <w:p w14:paraId="4CB0F559"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
                <w:bCs/>
              </w:rPr>
              <w:t>Grade</w:t>
            </w:r>
            <w:r w:rsidRPr="002D768D">
              <w:rPr>
                <w:rFonts w:asciiTheme="minorHAnsi" w:hAnsiTheme="minorHAnsi" w:cs="Calibri"/>
                <w:bCs/>
              </w:rPr>
              <w:t xml:space="preserve">: </w:t>
            </w:r>
          </w:p>
          <w:p w14:paraId="3BC126C2"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Scale 6 – PO1</w:t>
            </w:r>
          </w:p>
          <w:p w14:paraId="7BF8A8A1" w14:textId="77777777" w:rsidR="00025B8A" w:rsidRPr="002D768D" w:rsidRDefault="00025B8A" w:rsidP="00BE7B18">
            <w:pPr>
              <w:autoSpaceDE w:val="0"/>
              <w:autoSpaceDN w:val="0"/>
              <w:adjustRightInd w:val="0"/>
              <w:rPr>
                <w:rFonts w:asciiTheme="minorHAnsi" w:hAnsiTheme="minorHAnsi" w:cs="Calibri"/>
              </w:rPr>
            </w:pPr>
          </w:p>
        </w:tc>
      </w:tr>
      <w:tr w:rsidR="00025B8A" w:rsidRPr="002D768D" w14:paraId="46AF9103" w14:textId="77777777" w:rsidTr="6C76A35B">
        <w:trPr>
          <w:trHeight w:val="828"/>
        </w:trPr>
        <w:tc>
          <w:tcPr>
            <w:tcW w:w="4261" w:type="dxa"/>
            <w:shd w:val="clear" w:color="auto" w:fill="D9D9D9" w:themeFill="background1" w:themeFillShade="D9"/>
          </w:tcPr>
          <w:p w14:paraId="3C32056D"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 xml:space="preserve">Section: </w:t>
            </w:r>
          </w:p>
          <w:p w14:paraId="67AA1673" w14:textId="28D2E8CE" w:rsidR="009A252B" w:rsidRDefault="009A252B" w:rsidP="009A252B">
            <w:pPr>
              <w:autoSpaceDE w:val="0"/>
              <w:autoSpaceDN w:val="0"/>
              <w:adjustRightInd w:val="0"/>
              <w:rPr>
                <w:rFonts w:ascii="Calibri" w:hAnsi="Calibri" w:cs="Calibri"/>
                <w:bCs/>
              </w:rPr>
            </w:pPr>
            <w:r>
              <w:rPr>
                <w:rFonts w:ascii="Calibri" w:hAnsi="Calibri" w:cs="Calibri"/>
                <w:bCs/>
              </w:rPr>
              <w:t xml:space="preserve">Planning and Transport </w:t>
            </w:r>
            <w:r w:rsidR="00266D91">
              <w:rPr>
                <w:rFonts w:ascii="Calibri" w:hAnsi="Calibri" w:cs="Calibri"/>
                <w:bCs/>
              </w:rPr>
              <w:t xml:space="preserve">Strategy </w:t>
            </w:r>
            <w:r>
              <w:rPr>
                <w:rFonts w:ascii="Calibri" w:hAnsi="Calibri" w:cs="Calibri"/>
                <w:bCs/>
              </w:rPr>
              <w:t xml:space="preserve">Division </w:t>
            </w:r>
          </w:p>
          <w:p w14:paraId="34414A87" w14:textId="0C1211F8" w:rsidR="00025B8A" w:rsidRPr="002D768D" w:rsidRDefault="009A252B" w:rsidP="009A252B">
            <w:pPr>
              <w:autoSpaceDE w:val="0"/>
              <w:autoSpaceDN w:val="0"/>
              <w:adjustRightInd w:val="0"/>
              <w:rPr>
                <w:rFonts w:asciiTheme="minorHAnsi" w:hAnsiTheme="minorHAnsi" w:cs="Calibri"/>
                <w:bCs/>
              </w:rPr>
            </w:pPr>
            <w:r>
              <w:rPr>
                <w:rFonts w:ascii="Calibri" w:hAnsi="Calibri" w:cs="Calibri"/>
                <w:bCs/>
              </w:rPr>
              <w:t>Spatial Planning Service</w:t>
            </w:r>
          </w:p>
        </w:tc>
        <w:tc>
          <w:tcPr>
            <w:tcW w:w="4494" w:type="dxa"/>
            <w:shd w:val="clear" w:color="auto" w:fill="D9D9D9" w:themeFill="background1" w:themeFillShade="D9"/>
          </w:tcPr>
          <w:p w14:paraId="47D4E07A"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
                <w:bCs/>
              </w:rPr>
              <w:t>Directorate:</w:t>
            </w:r>
            <w:r w:rsidRPr="002D768D">
              <w:rPr>
                <w:rFonts w:asciiTheme="minorHAnsi" w:hAnsiTheme="minorHAnsi" w:cs="Calibri"/>
                <w:bCs/>
              </w:rPr>
              <w:t xml:space="preserve"> </w:t>
            </w:r>
          </w:p>
          <w:p w14:paraId="4CB49471"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Environment and Community Services</w:t>
            </w:r>
          </w:p>
        </w:tc>
      </w:tr>
      <w:tr w:rsidR="00025B8A" w:rsidRPr="002D768D" w14:paraId="6E4933EF" w14:textId="77777777" w:rsidTr="6C76A35B">
        <w:trPr>
          <w:trHeight w:val="828"/>
        </w:trPr>
        <w:tc>
          <w:tcPr>
            <w:tcW w:w="4261" w:type="dxa"/>
            <w:shd w:val="clear" w:color="auto" w:fill="D9D9D9" w:themeFill="background1" w:themeFillShade="D9"/>
          </w:tcPr>
          <w:p w14:paraId="585AF163"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Responsible to following manager:</w:t>
            </w:r>
          </w:p>
          <w:p w14:paraId="33EB3FE1" w14:textId="371FC1F8" w:rsidR="00025B8A" w:rsidRPr="002D768D" w:rsidRDefault="31ED7CD8" w:rsidP="6C76A35B">
            <w:pPr>
              <w:autoSpaceDE w:val="0"/>
              <w:autoSpaceDN w:val="0"/>
              <w:adjustRightInd w:val="0"/>
              <w:rPr>
                <w:rFonts w:asciiTheme="minorHAnsi" w:hAnsiTheme="minorHAnsi" w:cs="Calibri"/>
              </w:rPr>
            </w:pPr>
            <w:r w:rsidRPr="6C76A35B">
              <w:rPr>
                <w:rFonts w:ascii="Calibri" w:hAnsi="Calibri" w:cs="Calibri"/>
              </w:rPr>
              <w:t>Spatial Planning and Design Team Manager</w:t>
            </w:r>
          </w:p>
        </w:tc>
        <w:tc>
          <w:tcPr>
            <w:tcW w:w="4494" w:type="dxa"/>
            <w:shd w:val="clear" w:color="auto" w:fill="D9D9D9" w:themeFill="background1" w:themeFillShade="D9"/>
          </w:tcPr>
          <w:p w14:paraId="62FE5734"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Responsible for following staff:</w:t>
            </w:r>
          </w:p>
          <w:p w14:paraId="52645622"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N/A</w:t>
            </w:r>
          </w:p>
        </w:tc>
      </w:tr>
      <w:tr w:rsidR="00025B8A" w:rsidRPr="002D768D" w14:paraId="548C1EB2" w14:textId="77777777" w:rsidTr="6C76A35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A5303" w14:textId="13F35493" w:rsidR="00025B8A" w:rsidRPr="006D0BA3" w:rsidRDefault="00025B8A" w:rsidP="00BE7B18">
            <w:pPr>
              <w:autoSpaceDE w:val="0"/>
              <w:autoSpaceDN w:val="0"/>
              <w:adjustRightInd w:val="0"/>
              <w:rPr>
                <w:rFonts w:asciiTheme="minorHAnsi" w:hAnsiTheme="minorHAnsi" w:cs="Calibri"/>
              </w:rPr>
            </w:pPr>
            <w:r w:rsidRPr="002D768D">
              <w:rPr>
                <w:rFonts w:asciiTheme="minorHAnsi" w:hAnsiTheme="minorHAnsi" w:cs="Calibri"/>
                <w:b/>
                <w:bCs/>
              </w:rPr>
              <w:t>Post Numbers:</w:t>
            </w:r>
            <w:r w:rsidR="006D0BA3">
              <w:rPr>
                <w:rFonts w:asciiTheme="minorHAnsi" w:hAnsiTheme="minorHAnsi" w:cs="Calibri"/>
                <w:b/>
                <w:bCs/>
              </w:rPr>
              <w:t xml:space="preserve"> </w:t>
            </w:r>
            <w:r w:rsidR="006D0BA3">
              <w:rPr>
                <w:rFonts w:asciiTheme="minorHAnsi" w:hAnsiTheme="minorHAnsi" w:cs="Calibri"/>
              </w:rPr>
              <w:t>RWE32</w:t>
            </w:r>
            <w:r w:rsidR="00C64CB0">
              <w:rPr>
                <w:rFonts w:asciiTheme="minorHAnsi" w:hAnsiTheme="minorHAnsi" w:cs="Calibri"/>
              </w:rPr>
              <w:t>38A, RWE3237</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F3EE1" w14:textId="0909CDA3" w:rsidR="00025B8A" w:rsidRPr="006D0BA3" w:rsidRDefault="00025B8A" w:rsidP="00BE7B18">
            <w:pPr>
              <w:autoSpaceDE w:val="0"/>
              <w:autoSpaceDN w:val="0"/>
              <w:adjustRightInd w:val="0"/>
              <w:rPr>
                <w:rFonts w:asciiTheme="minorHAnsi" w:hAnsiTheme="minorHAnsi" w:cs="Calibri"/>
              </w:rPr>
            </w:pPr>
            <w:r w:rsidRPr="002D768D">
              <w:rPr>
                <w:rFonts w:asciiTheme="minorHAnsi" w:hAnsiTheme="minorHAnsi" w:cs="Calibri"/>
                <w:b/>
                <w:bCs/>
              </w:rPr>
              <w:t xml:space="preserve">Last review date: </w:t>
            </w:r>
            <w:r w:rsidR="006D0BA3">
              <w:rPr>
                <w:rFonts w:asciiTheme="minorHAnsi" w:hAnsiTheme="minorHAnsi" w:cs="Calibri"/>
              </w:rPr>
              <w:t>Ju</w:t>
            </w:r>
            <w:r w:rsidR="003567D1">
              <w:rPr>
                <w:rFonts w:asciiTheme="minorHAnsi" w:hAnsiTheme="minorHAnsi" w:cs="Calibri"/>
              </w:rPr>
              <w:t xml:space="preserve">ly </w:t>
            </w:r>
            <w:r w:rsidR="006D0BA3">
              <w:rPr>
                <w:rFonts w:asciiTheme="minorHAnsi" w:hAnsiTheme="minorHAnsi" w:cs="Calibri"/>
              </w:rPr>
              <w:t>2021</w:t>
            </w:r>
          </w:p>
        </w:tc>
      </w:tr>
    </w:tbl>
    <w:p w14:paraId="1E826E27" w14:textId="77777777" w:rsidR="00025B8A" w:rsidRPr="002D768D" w:rsidRDefault="00025B8A" w:rsidP="00025B8A">
      <w:pPr>
        <w:rPr>
          <w:rFonts w:asciiTheme="minorHAnsi" w:hAnsiTheme="minorHAnsi" w:cs="Arial"/>
          <w:i/>
        </w:rPr>
      </w:pPr>
    </w:p>
    <w:p w14:paraId="6B215DB8" w14:textId="77777777" w:rsidR="00A67AC7" w:rsidRPr="00BB4DD8" w:rsidRDefault="00A67AC7" w:rsidP="00A67AC7">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7A15506E" w14:textId="77777777" w:rsidR="00A67AC7" w:rsidRPr="0049147F" w:rsidRDefault="00A67AC7" w:rsidP="00A67AC7">
      <w:pPr>
        <w:rPr>
          <w:rFonts w:ascii="Calibri" w:hAnsi="Calibri"/>
          <w:sz w:val="12"/>
          <w:szCs w:val="12"/>
        </w:rPr>
      </w:pPr>
    </w:p>
    <w:p w14:paraId="1EBB7E14" w14:textId="77777777" w:rsidR="00A67AC7" w:rsidRDefault="00A67AC7" w:rsidP="00A67AC7">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19E09152" w14:textId="77777777" w:rsidR="00A67AC7" w:rsidRDefault="00A67AC7" w:rsidP="00A67AC7">
      <w:pPr>
        <w:rPr>
          <w:rFonts w:ascii="Calibri" w:hAnsi="Calibri"/>
        </w:rPr>
      </w:pPr>
    </w:p>
    <w:p w14:paraId="5733B846" w14:textId="77777777" w:rsidR="00A67AC7" w:rsidRPr="00975F12" w:rsidRDefault="00A67AC7" w:rsidP="00A67AC7">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6314C30" w14:textId="77777777" w:rsidR="00A67AC7" w:rsidRPr="00975F12" w:rsidRDefault="00A67AC7" w:rsidP="00A67AC7">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C44C9D1" w14:textId="77777777" w:rsidR="00A67AC7" w:rsidRPr="00975F12" w:rsidRDefault="00A67AC7" w:rsidP="00A67AC7">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5C687A32" w14:textId="77777777" w:rsidR="00025B8A" w:rsidRPr="002D768D" w:rsidRDefault="00025B8A" w:rsidP="00025B8A">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545"/>
        <w:gridCol w:w="1352"/>
      </w:tblGrid>
      <w:tr w:rsidR="00025B8A" w:rsidRPr="002D768D" w14:paraId="336F6188" w14:textId="77777777" w:rsidTr="00D46F69">
        <w:trPr>
          <w:trHeight w:val="548"/>
        </w:trPr>
        <w:tc>
          <w:tcPr>
            <w:tcW w:w="75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F24C4C1" w14:textId="77777777" w:rsidR="00025B8A" w:rsidRPr="002D768D" w:rsidRDefault="00025B8A" w:rsidP="00BE7B18">
            <w:pPr>
              <w:rPr>
                <w:rFonts w:asciiTheme="minorHAnsi" w:hAnsiTheme="minorHAnsi" w:cs="Arial"/>
              </w:rPr>
            </w:pPr>
            <w:r w:rsidRPr="002D768D">
              <w:rPr>
                <w:rFonts w:asciiTheme="minorHAnsi" w:hAnsiTheme="minorHAnsi" w:cs="Arial"/>
                <w:b/>
                <w:bCs/>
              </w:rPr>
              <w:t>Person Specification Requirements</w:t>
            </w:r>
          </w:p>
          <w:p w14:paraId="309CEBDE" w14:textId="77777777" w:rsidR="00025B8A" w:rsidRPr="002D768D" w:rsidRDefault="00025B8A" w:rsidP="00BE7B18">
            <w:pPr>
              <w:rPr>
                <w:rFonts w:asciiTheme="minorHAnsi" w:hAnsiTheme="minorHAnsi" w:cs="Arial"/>
              </w:rPr>
            </w:pPr>
          </w:p>
        </w:tc>
        <w:tc>
          <w:tcPr>
            <w:tcW w:w="1352"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F116FA1" w14:textId="77777777" w:rsidR="00025B8A" w:rsidRPr="002D768D" w:rsidRDefault="00025B8A" w:rsidP="00BE7B18">
            <w:pPr>
              <w:jc w:val="center"/>
              <w:rPr>
                <w:rFonts w:asciiTheme="minorHAnsi" w:hAnsiTheme="minorHAnsi" w:cs="Arial"/>
                <w:b/>
                <w:bCs/>
              </w:rPr>
            </w:pPr>
            <w:r w:rsidRPr="002D768D">
              <w:rPr>
                <w:rFonts w:asciiTheme="minorHAnsi" w:hAnsiTheme="minorHAnsi" w:cs="Arial"/>
                <w:b/>
                <w:bCs/>
              </w:rPr>
              <w:t xml:space="preserve">Assessed by </w:t>
            </w:r>
          </w:p>
          <w:p w14:paraId="2AF42E02" w14:textId="77777777" w:rsidR="00025B8A" w:rsidRPr="002D768D" w:rsidRDefault="00025B8A" w:rsidP="00BE7B18">
            <w:pPr>
              <w:jc w:val="center"/>
              <w:rPr>
                <w:rFonts w:asciiTheme="minorHAnsi" w:hAnsiTheme="minorHAnsi" w:cs="Arial"/>
                <w:b/>
                <w:bCs/>
              </w:rPr>
            </w:pPr>
            <w:r w:rsidRPr="002D768D">
              <w:rPr>
                <w:rFonts w:asciiTheme="minorHAnsi" w:hAnsiTheme="minorHAnsi" w:cs="Arial"/>
                <w:b/>
                <w:bCs/>
              </w:rPr>
              <w:t xml:space="preserve">A </w:t>
            </w:r>
          </w:p>
          <w:p w14:paraId="7495D73E" w14:textId="77777777" w:rsidR="00025B8A" w:rsidRPr="002D768D" w:rsidRDefault="00025B8A" w:rsidP="00BE7B18">
            <w:pPr>
              <w:jc w:val="center"/>
              <w:rPr>
                <w:rFonts w:asciiTheme="minorHAnsi" w:hAnsiTheme="minorHAnsi" w:cs="Arial"/>
              </w:rPr>
            </w:pPr>
            <w:r w:rsidRPr="002D768D">
              <w:rPr>
                <w:rFonts w:asciiTheme="minorHAnsi" w:hAnsiTheme="minorHAnsi" w:cs="Arial"/>
                <w:b/>
                <w:bCs/>
              </w:rPr>
              <w:t xml:space="preserve"> &amp; </w:t>
            </w:r>
            <w:r w:rsidRPr="002D768D">
              <w:rPr>
                <w:rFonts w:asciiTheme="minorHAnsi" w:hAnsiTheme="minorHAnsi" w:cs="Arial"/>
              </w:rPr>
              <w:t xml:space="preserve"> </w:t>
            </w:r>
            <w:r w:rsidRPr="002D768D">
              <w:rPr>
                <w:rFonts w:asciiTheme="minorHAnsi" w:hAnsiTheme="minorHAnsi" w:cs="Arial"/>
                <w:b/>
                <w:bCs/>
              </w:rPr>
              <w:t>I/ T/ C (see below for explanation)</w:t>
            </w:r>
          </w:p>
        </w:tc>
      </w:tr>
      <w:tr w:rsidR="00025B8A" w:rsidRPr="002D768D" w14:paraId="5EC773E8" w14:textId="77777777" w:rsidTr="00D46F69">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2FD698F" w14:textId="77777777" w:rsidR="00025B8A" w:rsidRPr="002D768D" w:rsidRDefault="00025B8A" w:rsidP="00BE7B18">
            <w:pPr>
              <w:spacing w:line="70" w:lineRule="atLeast"/>
              <w:rPr>
                <w:rFonts w:asciiTheme="minorHAnsi" w:hAnsiTheme="minorHAnsi" w:cs="Arial"/>
              </w:rPr>
            </w:pPr>
            <w:r w:rsidRPr="002D768D">
              <w:rPr>
                <w:rFonts w:asciiTheme="minorHAnsi" w:hAnsiTheme="minorHAnsi" w:cs="Arial"/>
                <w:b/>
                <w:bCs/>
              </w:rPr>
              <w:t xml:space="preserve">Knowledge </w:t>
            </w:r>
          </w:p>
        </w:tc>
      </w:tr>
      <w:tr w:rsidR="00025B8A" w:rsidRPr="002D768D" w14:paraId="58DFEECF"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B666C5" w14:textId="41FA0779" w:rsidR="00025B8A" w:rsidRPr="002D768D" w:rsidRDefault="6A2BCBA5" w:rsidP="6C76A35B">
            <w:pPr>
              <w:rPr>
                <w:rFonts w:asciiTheme="minorHAnsi" w:hAnsiTheme="minorHAnsi" w:cs="Arial"/>
              </w:rPr>
            </w:pPr>
            <w:r w:rsidRPr="6C76A35B">
              <w:rPr>
                <w:rFonts w:asciiTheme="minorHAnsi" w:hAnsiTheme="minorHAnsi" w:cs="Arial"/>
              </w:rPr>
              <w:t>A working</w:t>
            </w:r>
            <w:r w:rsidR="00025B8A" w:rsidRPr="6C76A35B">
              <w:rPr>
                <w:rFonts w:asciiTheme="minorHAnsi" w:hAnsiTheme="minorHAnsi" w:cs="Arial"/>
              </w:rPr>
              <w:t xml:space="preserve"> knowledge and understanding of planning legislation, policy guidance and circulars, practice and case law and the ability to apply that knowledge in the preparation and review of planning policy, within agreed timeframes in order to deliver a responsive, </w:t>
            </w:r>
            <w:r w:rsidR="01282E82" w:rsidRPr="6C76A35B">
              <w:rPr>
                <w:rFonts w:asciiTheme="minorHAnsi" w:hAnsiTheme="minorHAnsi" w:cs="Arial"/>
              </w:rPr>
              <w:t>high-quality</w:t>
            </w:r>
            <w:r w:rsidR="00025B8A" w:rsidRPr="6C76A35B">
              <w:rPr>
                <w:rFonts w:asciiTheme="minorHAnsi" w:hAnsiTheme="minorHAnsi" w:cs="Arial"/>
              </w:rPr>
              <w:t xml:space="preserve"> service at speed</w:t>
            </w:r>
            <w:r w:rsidR="00025B8A" w:rsidRPr="6C76A35B">
              <w:rPr>
                <w:rFonts w:asciiTheme="minorHAnsi" w:hAnsiTheme="minorHAnsi"/>
              </w:rPr>
              <w:t xml:space="preserve"> Planning Policy Service.</w:t>
            </w:r>
          </w:p>
        </w:tc>
        <w:tc>
          <w:tcPr>
            <w:tcW w:w="1352" w:type="dxa"/>
            <w:tcBorders>
              <w:bottom w:val="single" w:sz="8" w:space="0" w:color="000000" w:themeColor="text1"/>
              <w:right w:val="single" w:sz="8" w:space="0" w:color="000000" w:themeColor="text1"/>
            </w:tcBorders>
            <w:shd w:val="clear" w:color="auto" w:fill="FFFFFF" w:themeFill="background1"/>
          </w:tcPr>
          <w:p w14:paraId="04916518" w14:textId="77777777" w:rsidR="00025B8A" w:rsidRPr="002D768D" w:rsidRDefault="00025B8A" w:rsidP="00BE7B18">
            <w:pPr>
              <w:spacing w:line="70" w:lineRule="atLeast"/>
              <w:jc w:val="center"/>
              <w:rPr>
                <w:rFonts w:asciiTheme="minorHAnsi" w:hAnsiTheme="minorHAnsi" w:cs="Arial"/>
              </w:rPr>
            </w:pPr>
            <w:r w:rsidRPr="002D768D">
              <w:rPr>
                <w:rFonts w:asciiTheme="minorHAnsi" w:hAnsiTheme="minorHAnsi" w:cs="Arial"/>
              </w:rPr>
              <w:t>A/I/T</w:t>
            </w:r>
          </w:p>
        </w:tc>
      </w:tr>
      <w:tr w:rsidR="00025B8A" w:rsidRPr="002D768D" w14:paraId="1F5616A6"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D951AB" w14:textId="77777777" w:rsidR="00025B8A" w:rsidRPr="002D768D" w:rsidRDefault="00025B8A" w:rsidP="00BE7B18">
            <w:pPr>
              <w:pStyle w:val="Default"/>
              <w:jc w:val="both"/>
              <w:rPr>
                <w:rFonts w:asciiTheme="minorHAnsi" w:hAnsiTheme="minorHAnsi"/>
                <w:sz w:val="20"/>
                <w:szCs w:val="20"/>
              </w:rPr>
            </w:pPr>
            <w:r w:rsidRPr="002D768D">
              <w:rPr>
                <w:rFonts w:asciiTheme="minorHAnsi" w:hAnsiTheme="minorHAnsi"/>
                <w:color w:val="auto"/>
              </w:rPr>
              <w:t>Knowledge and understanding of effective customer relations and customer care practices.</w:t>
            </w:r>
          </w:p>
        </w:tc>
        <w:tc>
          <w:tcPr>
            <w:tcW w:w="1352" w:type="dxa"/>
            <w:tcBorders>
              <w:bottom w:val="single" w:sz="8" w:space="0" w:color="000000" w:themeColor="text1"/>
              <w:right w:val="single" w:sz="8" w:space="0" w:color="000000" w:themeColor="text1"/>
            </w:tcBorders>
            <w:shd w:val="clear" w:color="auto" w:fill="FFFFFF" w:themeFill="background1"/>
          </w:tcPr>
          <w:p w14:paraId="291ED820" w14:textId="77777777" w:rsidR="00025B8A" w:rsidRPr="002D768D" w:rsidRDefault="00025B8A" w:rsidP="00BE7B18">
            <w:pPr>
              <w:spacing w:line="70" w:lineRule="atLeast"/>
              <w:jc w:val="center"/>
              <w:rPr>
                <w:rFonts w:asciiTheme="minorHAnsi" w:hAnsiTheme="minorHAnsi" w:cs="Arial"/>
              </w:rPr>
            </w:pPr>
            <w:r w:rsidRPr="002D768D">
              <w:rPr>
                <w:rFonts w:asciiTheme="minorHAnsi" w:hAnsiTheme="minorHAnsi" w:cs="Arial"/>
              </w:rPr>
              <w:t>A/I/T</w:t>
            </w:r>
          </w:p>
        </w:tc>
      </w:tr>
      <w:tr w:rsidR="00025B8A" w:rsidRPr="002D768D" w14:paraId="1FF3E642" w14:textId="77777777" w:rsidTr="00D46F69">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4AF9BAC" w14:textId="77777777" w:rsidR="00025B8A" w:rsidRPr="002D768D" w:rsidRDefault="00025B8A" w:rsidP="00BE7B18">
            <w:pPr>
              <w:spacing w:line="70" w:lineRule="atLeast"/>
              <w:rPr>
                <w:rFonts w:asciiTheme="minorHAnsi" w:hAnsiTheme="minorHAnsi" w:cs="Arial"/>
              </w:rPr>
            </w:pPr>
            <w:r w:rsidRPr="002D768D">
              <w:rPr>
                <w:rFonts w:asciiTheme="minorHAnsi" w:hAnsiTheme="minorHAnsi" w:cs="Arial"/>
                <w:b/>
                <w:bCs/>
              </w:rPr>
              <w:lastRenderedPageBreak/>
              <w:t xml:space="preserve">Experience </w:t>
            </w:r>
          </w:p>
        </w:tc>
      </w:tr>
      <w:tr w:rsidR="00025B8A" w:rsidRPr="002D768D" w14:paraId="1F40D7B0"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D54478"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Experience in planning policy work including assisting in the preparation of local plan documents or equivalents.</w:t>
            </w:r>
          </w:p>
        </w:tc>
        <w:tc>
          <w:tcPr>
            <w:tcW w:w="1352" w:type="dxa"/>
            <w:tcBorders>
              <w:bottom w:val="single" w:sz="8" w:space="0" w:color="000000" w:themeColor="text1"/>
              <w:right w:val="single" w:sz="8" w:space="0" w:color="000000" w:themeColor="text1"/>
            </w:tcBorders>
            <w:shd w:val="clear" w:color="auto" w:fill="FFFFFF" w:themeFill="background1"/>
          </w:tcPr>
          <w:p w14:paraId="12B0AF46" w14:textId="77777777" w:rsidR="00025B8A" w:rsidRPr="002D768D" w:rsidRDefault="00025B8A" w:rsidP="00BE7B18">
            <w:pPr>
              <w:spacing w:line="70" w:lineRule="atLeast"/>
              <w:jc w:val="center"/>
              <w:rPr>
                <w:rFonts w:asciiTheme="minorHAnsi" w:hAnsiTheme="minorHAnsi" w:cs="Arial"/>
              </w:rPr>
            </w:pPr>
            <w:r w:rsidRPr="002D768D">
              <w:rPr>
                <w:rFonts w:asciiTheme="minorHAnsi" w:hAnsiTheme="minorHAnsi" w:cs="Arial"/>
              </w:rPr>
              <w:t>A/I</w:t>
            </w:r>
          </w:p>
        </w:tc>
      </w:tr>
      <w:tr w:rsidR="00025B8A" w:rsidRPr="002D768D" w14:paraId="1B05D92B" w14:textId="77777777" w:rsidTr="00D46F69">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59F4AD0" w14:textId="77777777" w:rsidR="00025B8A" w:rsidRPr="002D768D" w:rsidRDefault="00025B8A" w:rsidP="00BE7B18">
            <w:pPr>
              <w:spacing w:line="70" w:lineRule="atLeast"/>
              <w:rPr>
                <w:rFonts w:asciiTheme="minorHAnsi" w:hAnsiTheme="minorHAnsi" w:cs="Arial"/>
              </w:rPr>
            </w:pPr>
            <w:r w:rsidRPr="002D768D">
              <w:rPr>
                <w:rFonts w:asciiTheme="minorHAnsi" w:hAnsiTheme="minorHAnsi" w:cs="Arial"/>
                <w:b/>
                <w:bCs/>
              </w:rPr>
              <w:t xml:space="preserve">Skills </w:t>
            </w:r>
          </w:p>
        </w:tc>
      </w:tr>
      <w:tr w:rsidR="00025B8A" w:rsidRPr="002D768D" w14:paraId="1554B217"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6904A9" w14:textId="05F988B0" w:rsidR="00025B8A" w:rsidRPr="002D768D" w:rsidRDefault="00025B8A" w:rsidP="6C76A35B">
            <w:pPr>
              <w:pStyle w:val="Default"/>
              <w:jc w:val="both"/>
              <w:rPr>
                <w:rFonts w:asciiTheme="minorHAnsi" w:hAnsiTheme="minorHAnsi"/>
                <w:color w:val="auto"/>
              </w:rPr>
            </w:pPr>
            <w:r w:rsidRPr="6C76A35B">
              <w:rPr>
                <w:rFonts w:asciiTheme="minorHAnsi" w:hAnsiTheme="minorHAnsi"/>
                <w:color w:val="auto"/>
              </w:rPr>
              <w:t>Clear understanding of IT systems generally including Microsoft Office</w:t>
            </w:r>
            <w:r w:rsidR="5E6B16FE" w:rsidRPr="6C76A35B">
              <w:rPr>
                <w:rFonts w:asciiTheme="minorHAnsi" w:hAnsiTheme="minorHAnsi"/>
                <w:color w:val="auto"/>
              </w:rPr>
              <w:t xml:space="preserve"> products, and </w:t>
            </w:r>
            <w:r w:rsidR="3DC0E153" w:rsidRPr="6C76A35B">
              <w:rPr>
                <w:rFonts w:asciiTheme="minorHAnsi" w:hAnsiTheme="minorHAnsi"/>
              </w:rPr>
              <w:t>ability to familiarise themselves quickly with new and emerging innovative and specialist planning software.</w:t>
            </w:r>
          </w:p>
        </w:tc>
        <w:tc>
          <w:tcPr>
            <w:tcW w:w="1352" w:type="dxa"/>
            <w:tcBorders>
              <w:bottom w:val="single" w:sz="8" w:space="0" w:color="000000" w:themeColor="text1"/>
              <w:right w:val="single" w:sz="8" w:space="0" w:color="000000" w:themeColor="text1"/>
            </w:tcBorders>
            <w:shd w:val="clear" w:color="auto" w:fill="FFFFFF" w:themeFill="background1"/>
          </w:tcPr>
          <w:p w14:paraId="39E4B085" w14:textId="77777777" w:rsidR="00025B8A" w:rsidRPr="002D768D" w:rsidRDefault="00025B8A" w:rsidP="00BE7B18">
            <w:pPr>
              <w:spacing w:line="70" w:lineRule="atLeast"/>
              <w:jc w:val="center"/>
              <w:rPr>
                <w:rFonts w:asciiTheme="minorHAnsi" w:hAnsiTheme="minorHAnsi" w:cs="Arial"/>
              </w:rPr>
            </w:pPr>
            <w:r w:rsidRPr="002D768D">
              <w:rPr>
                <w:rFonts w:asciiTheme="minorHAnsi" w:hAnsiTheme="minorHAnsi" w:cs="Arial"/>
              </w:rPr>
              <w:t>A/I/T</w:t>
            </w:r>
          </w:p>
        </w:tc>
      </w:tr>
      <w:tr w:rsidR="00025B8A" w:rsidRPr="002D768D" w14:paraId="0E86B3F6"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0D2AD"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Effective report writing skills including preparation of local plan documents, committee reports, development plan examination statements or equivalents.</w:t>
            </w:r>
          </w:p>
        </w:tc>
        <w:tc>
          <w:tcPr>
            <w:tcW w:w="1352" w:type="dxa"/>
            <w:tcBorders>
              <w:bottom w:val="single" w:sz="8" w:space="0" w:color="000000" w:themeColor="text1"/>
              <w:right w:val="single" w:sz="8" w:space="0" w:color="000000" w:themeColor="text1"/>
            </w:tcBorders>
            <w:shd w:val="clear" w:color="auto" w:fill="FFFFFF" w:themeFill="background1"/>
          </w:tcPr>
          <w:p w14:paraId="6ADF2B22" w14:textId="77777777" w:rsidR="00025B8A" w:rsidRPr="002D768D" w:rsidRDefault="00025B8A" w:rsidP="00BE7B18">
            <w:pPr>
              <w:pStyle w:val="Default"/>
              <w:jc w:val="center"/>
              <w:rPr>
                <w:rFonts w:asciiTheme="minorHAnsi" w:hAnsiTheme="minorHAnsi"/>
                <w:color w:val="auto"/>
              </w:rPr>
            </w:pPr>
            <w:r w:rsidRPr="002D768D">
              <w:rPr>
                <w:rFonts w:asciiTheme="minorHAnsi" w:hAnsiTheme="minorHAnsi"/>
                <w:color w:val="auto"/>
              </w:rPr>
              <w:t>A/I/T</w:t>
            </w:r>
          </w:p>
        </w:tc>
      </w:tr>
      <w:tr w:rsidR="00025B8A" w:rsidRPr="002D768D" w14:paraId="20372189"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B29A8A" w14:textId="26C26320" w:rsidR="00025B8A" w:rsidRPr="002D768D" w:rsidRDefault="00025B8A" w:rsidP="6C76A35B">
            <w:pPr>
              <w:pStyle w:val="Default"/>
              <w:jc w:val="both"/>
              <w:rPr>
                <w:rFonts w:asciiTheme="minorHAnsi" w:hAnsiTheme="minorHAnsi"/>
                <w:color w:val="auto"/>
              </w:rPr>
            </w:pPr>
            <w:r w:rsidRPr="6C76A35B">
              <w:rPr>
                <w:rFonts w:asciiTheme="minorHAnsi" w:hAnsiTheme="minorHAnsi"/>
                <w:color w:val="auto"/>
              </w:rPr>
              <w:t>Articulate in written and oral communication skills with particular reference to report and letter writing, public speak</w:t>
            </w:r>
            <w:r w:rsidR="55C738E4" w:rsidRPr="6C76A35B">
              <w:rPr>
                <w:rFonts w:asciiTheme="minorHAnsi" w:hAnsiTheme="minorHAnsi"/>
                <w:color w:val="auto"/>
              </w:rPr>
              <w:t>ing</w:t>
            </w:r>
            <w:r w:rsidRPr="6C76A35B">
              <w:rPr>
                <w:rFonts w:asciiTheme="minorHAnsi" w:hAnsiTheme="minorHAnsi"/>
                <w:color w:val="auto"/>
              </w:rPr>
              <w:t>, presentation skills and communicating with Members, the public, staff and other professionals.</w:t>
            </w:r>
          </w:p>
        </w:tc>
        <w:tc>
          <w:tcPr>
            <w:tcW w:w="1352" w:type="dxa"/>
            <w:tcBorders>
              <w:bottom w:val="single" w:sz="8" w:space="0" w:color="000000" w:themeColor="text1"/>
              <w:right w:val="single" w:sz="8" w:space="0" w:color="000000" w:themeColor="text1"/>
            </w:tcBorders>
            <w:shd w:val="clear" w:color="auto" w:fill="FFFFFF" w:themeFill="background1"/>
          </w:tcPr>
          <w:p w14:paraId="3EDF867C" w14:textId="77777777" w:rsidR="00025B8A" w:rsidRPr="002D768D" w:rsidRDefault="00025B8A" w:rsidP="00BE7B18">
            <w:pPr>
              <w:spacing w:line="70" w:lineRule="atLeast"/>
              <w:jc w:val="center"/>
              <w:rPr>
                <w:rFonts w:asciiTheme="minorHAnsi" w:hAnsiTheme="minorHAnsi" w:cs="Arial"/>
              </w:rPr>
            </w:pPr>
            <w:r w:rsidRPr="002D768D">
              <w:rPr>
                <w:rFonts w:asciiTheme="minorHAnsi" w:hAnsiTheme="minorHAnsi" w:cs="Arial"/>
              </w:rPr>
              <w:t>A/I</w:t>
            </w:r>
          </w:p>
        </w:tc>
      </w:tr>
      <w:tr w:rsidR="00025B8A" w:rsidRPr="002D768D" w14:paraId="456690AE"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0E3A1D"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Ability to analyse and interpret data and present key facts including policy implications in the preparation of reports, policy formulation and other material.</w:t>
            </w:r>
          </w:p>
        </w:tc>
        <w:tc>
          <w:tcPr>
            <w:tcW w:w="1352" w:type="dxa"/>
            <w:tcBorders>
              <w:bottom w:val="single" w:sz="8" w:space="0" w:color="000000" w:themeColor="text1"/>
              <w:right w:val="single" w:sz="8" w:space="0" w:color="000000" w:themeColor="text1"/>
            </w:tcBorders>
            <w:shd w:val="clear" w:color="auto" w:fill="FFFFFF" w:themeFill="background1"/>
          </w:tcPr>
          <w:p w14:paraId="02D87754" w14:textId="77777777" w:rsidR="00025B8A" w:rsidRPr="002D768D" w:rsidRDefault="00025B8A" w:rsidP="00BE7B18">
            <w:pPr>
              <w:jc w:val="center"/>
              <w:rPr>
                <w:rFonts w:asciiTheme="minorHAnsi" w:hAnsiTheme="minorHAnsi" w:cs="Arial"/>
              </w:rPr>
            </w:pPr>
            <w:r w:rsidRPr="002D768D">
              <w:rPr>
                <w:rFonts w:asciiTheme="minorHAnsi" w:hAnsiTheme="minorHAnsi" w:cs="Arial"/>
              </w:rPr>
              <w:t>A/I/T</w:t>
            </w:r>
          </w:p>
        </w:tc>
      </w:tr>
      <w:tr w:rsidR="00025B8A" w:rsidRPr="002D768D" w14:paraId="54619C7D"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C941C7"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Ability to prepare briefs for and assist in the selection, control and monitoring of consultants.</w:t>
            </w:r>
          </w:p>
        </w:tc>
        <w:tc>
          <w:tcPr>
            <w:tcW w:w="1352" w:type="dxa"/>
            <w:tcBorders>
              <w:bottom w:val="single" w:sz="8" w:space="0" w:color="000000" w:themeColor="text1"/>
              <w:right w:val="single" w:sz="8" w:space="0" w:color="000000" w:themeColor="text1"/>
            </w:tcBorders>
            <w:shd w:val="clear" w:color="auto" w:fill="FFFFFF" w:themeFill="background1"/>
          </w:tcPr>
          <w:p w14:paraId="65ED1C3F" w14:textId="77777777" w:rsidR="00025B8A" w:rsidRPr="002D768D" w:rsidRDefault="00025B8A" w:rsidP="00BE7B18">
            <w:pPr>
              <w:jc w:val="center"/>
              <w:rPr>
                <w:rFonts w:asciiTheme="minorHAnsi" w:hAnsiTheme="minorHAnsi" w:cs="Arial"/>
              </w:rPr>
            </w:pPr>
            <w:r w:rsidRPr="002D768D">
              <w:rPr>
                <w:rFonts w:asciiTheme="minorHAnsi" w:hAnsiTheme="minorHAnsi" w:cs="Arial"/>
              </w:rPr>
              <w:t>A/I</w:t>
            </w:r>
          </w:p>
        </w:tc>
      </w:tr>
      <w:tr w:rsidR="00025B8A" w:rsidRPr="002D768D" w14:paraId="3261C36E"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BD4E10"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Ability to work on designated projects with supervision.</w:t>
            </w:r>
          </w:p>
        </w:tc>
        <w:tc>
          <w:tcPr>
            <w:tcW w:w="1352" w:type="dxa"/>
            <w:tcBorders>
              <w:bottom w:val="single" w:sz="8" w:space="0" w:color="000000" w:themeColor="text1"/>
              <w:right w:val="single" w:sz="8" w:space="0" w:color="000000" w:themeColor="text1"/>
            </w:tcBorders>
            <w:shd w:val="clear" w:color="auto" w:fill="FFFFFF" w:themeFill="background1"/>
          </w:tcPr>
          <w:p w14:paraId="5C688FCE" w14:textId="77777777" w:rsidR="00025B8A" w:rsidRPr="002D768D" w:rsidRDefault="00025B8A" w:rsidP="00BE7B18">
            <w:pPr>
              <w:jc w:val="center"/>
              <w:rPr>
                <w:rFonts w:asciiTheme="minorHAnsi" w:hAnsiTheme="minorHAnsi" w:cs="Arial"/>
              </w:rPr>
            </w:pPr>
            <w:r w:rsidRPr="002D768D">
              <w:rPr>
                <w:rFonts w:asciiTheme="minorHAnsi" w:hAnsiTheme="minorHAnsi" w:cs="Arial"/>
              </w:rPr>
              <w:t>A/I</w:t>
            </w:r>
          </w:p>
        </w:tc>
      </w:tr>
      <w:tr w:rsidR="00025B8A" w:rsidRPr="002D768D" w14:paraId="514B0E68"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931485"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To work effectively to meet challenging deadlines and manage competing and changing priorities.</w:t>
            </w:r>
          </w:p>
        </w:tc>
        <w:tc>
          <w:tcPr>
            <w:tcW w:w="1352" w:type="dxa"/>
            <w:tcBorders>
              <w:bottom w:val="single" w:sz="8" w:space="0" w:color="000000" w:themeColor="text1"/>
              <w:right w:val="single" w:sz="8" w:space="0" w:color="000000" w:themeColor="text1"/>
            </w:tcBorders>
            <w:shd w:val="clear" w:color="auto" w:fill="FFFFFF" w:themeFill="background1"/>
          </w:tcPr>
          <w:p w14:paraId="0487300D" w14:textId="77777777" w:rsidR="00025B8A" w:rsidRPr="002D768D" w:rsidRDefault="00025B8A" w:rsidP="00BE7B18">
            <w:pPr>
              <w:jc w:val="center"/>
              <w:rPr>
                <w:rFonts w:asciiTheme="minorHAnsi" w:hAnsiTheme="minorHAnsi" w:cs="Arial"/>
              </w:rPr>
            </w:pPr>
            <w:r w:rsidRPr="002D768D">
              <w:rPr>
                <w:rFonts w:asciiTheme="minorHAnsi" w:hAnsiTheme="minorHAnsi" w:cs="Arial"/>
              </w:rPr>
              <w:t>A/I</w:t>
            </w:r>
          </w:p>
        </w:tc>
      </w:tr>
      <w:tr w:rsidR="00025B8A" w:rsidRPr="002D768D" w14:paraId="6F04ED82"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7481A6"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To work as part of a team taking into account the needs of other Council Departments and with a willingness and ability to share knowledge with other staff.</w:t>
            </w:r>
          </w:p>
        </w:tc>
        <w:tc>
          <w:tcPr>
            <w:tcW w:w="1352" w:type="dxa"/>
            <w:tcBorders>
              <w:bottom w:val="single" w:sz="8" w:space="0" w:color="000000" w:themeColor="text1"/>
              <w:right w:val="single" w:sz="8" w:space="0" w:color="000000" w:themeColor="text1"/>
            </w:tcBorders>
            <w:shd w:val="clear" w:color="auto" w:fill="FFFFFF" w:themeFill="background1"/>
          </w:tcPr>
          <w:p w14:paraId="5B9E9D49" w14:textId="77777777" w:rsidR="00025B8A" w:rsidRPr="002D768D" w:rsidRDefault="00025B8A" w:rsidP="00BE7B18">
            <w:pPr>
              <w:jc w:val="center"/>
              <w:rPr>
                <w:rFonts w:asciiTheme="minorHAnsi" w:hAnsiTheme="minorHAnsi" w:cs="Arial"/>
              </w:rPr>
            </w:pPr>
            <w:r w:rsidRPr="002D768D">
              <w:rPr>
                <w:rFonts w:asciiTheme="minorHAnsi" w:hAnsiTheme="minorHAnsi" w:cs="Arial"/>
              </w:rPr>
              <w:t>A/I</w:t>
            </w:r>
          </w:p>
        </w:tc>
      </w:tr>
      <w:tr w:rsidR="00025B8A" w:rsidRPr="002D768D" w14:paraId="4A457308"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1874F6" w14:textId="2C75A096" w:rsidR="00025B8A" w:rsidRPr="002D768D" w:rsidRDefault="00025B8A" w:rsidP="6C76A35B">
            <w:pPr>
              <w:pStyle w:val="Default"/>
              <w:jc w:val="both"/>
              <w:rPr>
                <w:rFonts w:asciiTheme="minorHAnsi" w:hAnsiTheme="minorHAnsi"/>
                <w:color w:val="auto"/>
              </w:rPr>
            </w:pPr>
            <w:r w:rsidRPr="6C76A35B">
              <w:rPr>
                <w:rFonts w:asciiTheme="minorHAnsi" w:hAnsiTheme="minorHAnsi"/>
                <w:color w:val="auto"/>
              </w:rPr>
              <w:t xml:space="preserve">Able to use </w:t>
            </w:r>
            <w:r w:rsidR="28D0B0D7" w:rsidRPr="6C76A35B">
              <w:rPr>
                <w:rFonts w:asciiTheme="minorHAnsi" w:hAnsiTheme="minorHAnsi"/>
                <w:color w:val="auto"/>
              </w:rPr>
              <w:t xml:space="preserve">own </w:t>
            </w:r>
            <w:r w:rsidRPr="6C76A35B">
              <w:rPr>
                <w:rFonts w:asciiTheme="minorHAnsi" w:hAnsiTheme="minorHAnsi"/>
                <w:color w:val="auto"/>
              </w:rPr>
              <w:t>initiative to identify solutions to problem</w:t>
            </w:r>
            <w:r w:rsidR="28D0B0D7" w:rsidRPr="6C76A35B">
              <w:rPr>
                <w:rFonts w:asciiTheme="minorHAnsi" w:hAnsiTheme="minorHAnsi"/>
                <w:color w:val="auto"/>
              </w:rPr>
              <w:t>s</w:t>
            </w:r>
            <w:r w:rsidRPr="6C76A35B">
              <w:rPr>
                <w:rFonts w:asciiTheme="minorHAnsi" w:hAnsiTheme="minorHAnsi"/>
                <w:color w:val="auto"/>
              </w:rPr>
              <w:t xml:space="preserve"> and demonstrating a 'can-do' attitude to improvements in service delivery. </w:t>
            </w:r>
          </w:p>
        </w:tc>
        <w:tc>
          <w:tcPr>
            <w:tcW w:w="1352" w:type="dxa"/>
            <w:tcBorders>
              <w:bottom w:val="single" w:sz="8" w:space="0" w:color="000000" w:themeColor="text1"/>
              <w:right w:val="single" w:sz="8" w:space="0" w:color="000000" w:themeColor="text1"/>
            </w:tcBorders>
            <w:shd w:val="clear" w:color="auto" w:fill="FFFFFF" w:themeFill="background1"/>
          </w:tcPr>
          <w:p w14:paraId="644BC806" w14:textId="77777777" w:rsidR="00025B8A" w:rsidRPr="002D768D" w:rsidRDefault="00025B8A" w:rsidP="00BE7B18">
            <w:pPr>
              <w:jc w:val="center"/>
              <w:rPr>
                <w:rFonts w:asciiTheme="minorHAnsi" w:hAnsiTheme="minorHAnsi" w:cs="Arial"/>
              </w:rPr>
            </w:pPr>
            <w:r w:rsidRPr="002D768D">
              <w:rPr>
                <w:rFonts w:asciiTheme="minorHAnsi" w:hAnsiTheme="minorHAnsi" w:cs="Arial"/>
              </w:rPr>
              <w:t>A/I</w:t>
            </w:r>
          </w:p>
        </w:tc>
      </w:tr>
      <w:tr w:rsidR="00025B8A" w:rsidRPr="002D768D" w14:paraId="5FBD3981"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5AE67A" w14:textId="77777777" w:rsidR="00025B8A" w:rsidRPr="002D768D" w:rsidRDefault="00025B8A" w:rsidP="00BE7B18">
            <w:pPr>
              <w:pStyle w:val="Default"/>
              <w:jc w:val="both"/>
              <w:rPr>
                <w:rFonts w:asciiTheme="minorHAnsi" w:hAnsiTheme="minorHAnsi"/>
                <w:color w:val="auto"/>
              </w:rPr>
            </w:pPr>
            <w:r w:rsidRPr="002D768D">
              <w:rPr>
                <w:rFonts w:asciiTheme="minorHAnsi" w:hAnsiTheme="minorHAnsi"/>
                <w:color w:val="auto"/>
              </w:rPr>
              <w:t xml:space="preserve">Ability to assist in identifying need for change and to introduce and manage changes designed to improve service delivery. </w:t>
            </w:r>
          </w:p>
        </w:tc>
        <w:tc>
          <w:tcPr>
            <w:tcW w:w="1352" w:type="dxa"/>
            <w:tcBorders>
              <w:bottom w:val="single" w:sz="8" w:space="0" w:color="000000" w:themeColor="text1"/>
              <w:right w:val="single" w:sz="8" w:space="0" w:color="000000" w:themeColor="text1"/>
            </w:tcBorders>
            <w:shd w:val="clear" w:color="auto" w:fill="FFFFFF" w:themeFill="background1"/>
          </w:tcPr>
          <w:p w14:paraId="6B48B7BA" w14:textId="77777777" w:rsidR="00025B8A" w:rsidRPr="002D768D" w:rsidRDefault="00025B8A" w:rsidP="00BE7B18">
            <w:pPr>
              <w:jc w:val="center"/>
              <w:rPr>
                <w:rFonts w:asciiTheme="minorHAnsi" w:hAnsiTheme="minorHAnsi" w:cs="Arial"/>
              </w:rPr>
            </w:pPr>
            <w:r w:rsidRPr="002D768D">
              <w:rPr>
                <w:rFonts w:asciiTheme="minorHAnsi" w:hAnsiTheme="minorHAnsi" w:cs="Arial"/>
              </w:rPr>
              <w:t>A/I</w:t>
            </w:r>
          </w:p>
        </w:tc>
      </w:tr>
      <w:tr w:rsidR="00025B8A" w:rsidRPr="002D768D" w14:paraId="232238C1" w14:textId="77777777" w:rsidTr="00D46F69">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953E918" w14:textId="77777777" w:rsidR="00025B8A" w:rsidRPr="002D768D" w:rsidRDefault="00025B8A" w:rsidP="00BE7B18">
            <w:pPr>
              <w:spacing w:line="70" w:lineRule="atLeast"/>
              <w:rPr>
                <w:rFonts w:asciiTheme="minorHAnsi" w:hAnsiTheme="minorHAnsi" w:cs="Arial"/>
              </w:rPr>
            </w:pPr>
            <w:r w:rsidRPr="002D768D">
              <w:rPr>
                <w:rFonts w:asciiTheme="minorHAnsi" w:hAnsiTheme="minorHAnsi" w:cs="Arial"/>
                <w:b/>
                <w:bCs/>
              </w:rPr>
              <w:t xml:space="preserve">Qualifications </w:t>
            </w:r>
          </w:p>
        </w:tc>
      </w:tr>
      <w:tr w:rsidR="00025B8A" w:rsidRPr="002D768D" w14:paraId="26F7240F"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E8017A" w14:textId="77777777" w:rsidR="00025B8A" w:rsidRPr="002D768D" w:rsidRDefault="00025B8A" w:rsidP="00BE7B18">
            <w:pPr>
              <w:pStyle w:val="Default"/>
              <w:ind w:left="93" w:hanging="93"/>
              <w:rPr>
                <w:rFonts w:asciiTheme="minorHAnsi" w:hAnsiTheme="minorHAnsi"/>
                <w:color w:val="auto"/>
              </w:rPr>
            </w:pPr>
            <w:r w:rsidRPr="002D768D">
              <w:rPr>
                <w:rFonts w:asciiTheme="minorHAnsi" w:hAnsiTheme="minorHAnsi"/>
                <w:color w:val="auto"/>
              </w:rPr>
              <w:t>A degree in planning or other appropriate professional qualification and a</w:t>
            </w:r>
          </w:p>
          <w:p w14:paraId="498D9C75" w14:textId="77777777" w:rsidR="00025B8A" w:rsidRPr="002D768D" w:rsidRDefault="00025B8A" w:rsidP="00BE7B18">
            <w:pPr>
              <w:pStyle w:val="Default"/>
              <w:ind w:left="93" w:hanging="93"/>
              <w:rPr>
                <w:rFonts w:asciiTheme="minorHAnsi" w:hAnsiTheme="minorHAnsi"/>
              </w:rPr>
            </w:pPr>
            <w:r w:rsidRPr="002D768D">
              <w:rPr>
                <w:rFonts w:asciiTheme="minorHAnsi" w:hAnsiTheme="minorHAnsi"/>
                <w:color w:val="auto"/>
              </w:rPr>
              <w:t xml:space="preserve">member of the RTPI or eligible for or working toward full membership. </w:t>
            </w:r>
          </w:p>
        </w:tc>
        <w:tc>
          <w:tcPr>
            <w:tcW w:w="1352" w:type="dxa"/>
            <w:tcBorders>
              <w:bottom w:val="single" w:sz="8" w:space="0" w:color="000000" w:themeColor="text1"/>
              <w:right w:val="single" w:sz="8" w:space="0" w:color="000000" w:themeColor="text1"/>
            </w:tcBorders>
            <w:shd w:val="clear" w:color="auto" w:fill="FFFFFF" w:themeFill="background1"/>
          </w:tcPr>
          <w:p w14:paraId="58B80726" w14:textId="77777777" w:rsidR="00025B8A" w:rsidRPr="002D768D" w:rsidRDefault="00025B8A" w:rsidP="00BE7B18">
            <w:pPr>
              <w:spacing w:line="70" w:lineRule="atLeast"/>
              <w:jc w:val="center"/>
              <w:rPr>
                <w:rFonts w:asciiTheme="minorHAnsi" w:hAnsiTheme="minorHAnsi" w:cs="Arial"/>
              </w:rPr>
            </w:pPr>
            <w:r w:rsidRPr="002D768D">
              <w:rPr>
                <w:rFonts w:asciiTheme="minorHAnsi" w:hAnsiTheme="minorHAnsi" w:cs="Arial"/>
              </w:rPr>
              <w:t>A/C</w:t>
            </w:r>
          </w:p>
        </w:tc>
      </w:tr>
    </w:tbl>
    <w:p w14:paraId="722F1276" w14:textId="77777777" w:rsidR="00025B8A" w:rsidRPr="002D768D" w:rsidRDefault="00025B8A" w:rsidP="00025B8A">
      <w:pPr>
        <w:autoSpaceDE w:val="0"/>
        <w:autoSpaceDN w:val="0"/>
        <w:adjustRightInd w:val="0"/>
        <w:rPr>
          <w:rFonts w:asciiTheme="minorHAnsi" w:hAnsiTheme="minorHAnsi" w:cs="Calibri"/>
          <w:b/>
        </w:rPr>
      </w:pPr>
    </w:p>
    <w:p w14:paraId="12E42FDB" w14:textId="77777777" w:rsidR="00025B8A" w:rsidRPr="002D768D" w:rsidRDefault="00025B8A" w:rsidP="00025B8A">
      <w:pPr>
        <w:autoSpaceDE w:val="0"/>
        <w:autoSpaceDN w:val="0"/>
        <w:adjustRightInd w:val="0"/>
        <w:rPr>
          <w:rFonts w:asciiTheme="minorHAnsi" w:hAnsiTheme="minorHAnsi" w:cs="Calibri"/>
          <w:b/>
        </w:rPr>
      </w:pPr>
      <w:r w:rsidRPr="002D768D">
        <w:rPr>
          <w:rFonts w:asciiTheme="minorHAnsi" w:hAnsiTheme="minorHAnsi" w:cs="Calibri"/>
          <w:b/>
        </w:rPr>
        <w:t>A – Application form</w:t>
      </w:r>
    </w:p>
    <w:p w14:paraId="570CA91E" w14:textId="77777777" w:rsidR="00025B8A" w:rsidRPr="002D768D" w:rsidRDefault="00025B8A" w:rsidP="00025B8A">
      <w:pPr>
        <w:autoSpaceDE w:val="0"/>
        <w:autoSpaceDN w:val="0"/>
        <w:adjustRightInd w:val="0"/>
        <w:rPr>
          <w:rFonts w:asciiTheme="minorHAnsi" w:hAnsiTheme="minorHAnsi" w:cs="Calibri"/>
          <w:b/>
        </w:rPr>
      </w:pPr>
      <w:r w:rsidRPr="002D768D">
        <w:rPr>
          <w:rFonts w:asciiTheme="minorHAnsi" w:hAnsiTheme="minorHAnsi" w:cs="Calibri"/>
          <w:b/>
        </w:rPr>
        <w:t>I – Interview</w:t>
      </w:r>
    </w:p>
    <w:p w14:paraId="1BC0C575" w14:textId="77777777" w:rsidR="00025B8A" w:rsidRPr="002D768D" w:rsidRDefault="00025B8A" w:rsidP="00025B8A">
      <w:pPr>
        <w:autoSpaceDE w:val="0"/>
        <w:autoSpaceDN w:val="0"/>
        <w:adjustRightInd w:val="0"/>
        <w:rPr>
          <w:rFonts w:asciiTheme="minorHAnsi" w:hAnsiTheme="minorHAnsi" w:cs="Calibri"/>
          <w:b/>
        </w:rPr>
      </w:pPr>
      <w:r w:rsidRPr="002D768D">
        <w:rPr>
          <w:rFonts w:asciiTheme="minorHAnsi" w:hAnsiTheme="minorHAnsi" w:cs="Calibri"/>
          <w:b/>
        </w:rPr>
        <w:t>T – Test</w:t>
      </w:r>
    </w:p>
    <w:p w14:paraId="4D63E003" w14:textId="77777777" w:rsidR="00025B8A" w:rsidRPr="002D768D" w:rsidRDefault="00025B8A" w:rsidP="00025B8A">
      <w:pPr>
        <w:autoSpaceDE w:val="0"/>
        <w:autoSpaceDN w:val="0"/>
        <w:adjustRightInd w:val="0"/>
        <w:rPr>
          <w:rFonts w:asciiTheme="minorHAnsi" w:hAnsiTheme="minorHAnsi" w:cs="Calibri"/>
          <w:b/>
        </w:rPr>
      </w:pPr>
      <w:r w:rsidRPr="002D768D">
        <w:rPr>
          <w:rFonts w:asciiTheme="minorHAnsi" w:hAnsiTheme="minorHAnsi" w:cs="Calibri"/>
          <w:b/>
        </w:rPr>
        <w:t>C – Certificate</w:t>
      </w:r>
    </w:p>
    <w:p w14:paraId="0B95AA03" w14:textId="77777777" w:rsidR="00025B8A" w:rsidRPr="002D768D" w:rsidRDefault="00025B8A" w:rsidP="00025B8A">
      <w:pPr>
        <w:autoSpaceDE w:val="0"/>
        <w:autoSpaceDN w:val="0"/>
        <w:adjustRightInd w:val="0"/>
        <w:rPr>
          <w:rFonts w:asciiTheme="minorHAnsi" w:hAnsiTheme="minorHAnsi" w:cs="Calibri"/>
          <w:b/>
        </w:rPr>
      </w:pPr>
    </w:p>
    <w:p w14:paraId="2537F2E1" w14:textId="77777777" w:rsidR="00BE7B18" w:rsidRDefault="00BE7B18"/>
    <w:sectPr w:rsidR="00BE7B1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CA5A" w14:textId="77777777" w:rsidR="00DE4156" w:rsidRDefault="00DE4156" w:rsidP="00025B8A">
      <w:r>
        <w:separator/>
      </w:r>
    </w:p>
  </w:endnote>
  <w:endnote w:type="continuationSeparator" w:id="0">
    <w:p w14:paraId="185E1786" w14:textId="77777777" w:rsidR="00DE4156" w:rsidRDefault="00DE4156" w:rsidP="00025B8A">
      <w:r>
        <w:continuationSeparator/>
      </w:r>
    </w:p>
  </w:endnote>
  <w:endnote w:type="continuationNotice" w:id="1">
    <w:p w14:paraId="15BD24C0" w14:textId="77777777" w:rsidR="00DE4156" w:rsidRDefault="00DE4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90E5" w14:textId="77777777" w:rsidR="00DE4156" w:rsidRDefault="00DE4156" w:rsidP="00025B8A">
      <w:r>
        <w:separator/>
      </w:r>
    </w:p>
  </w:footnote>
  <w:footnote w:type="continuationSeparator" w:id="0">
    <w:p w14:paraId="2E3C66D9" w14:textId="77777777" w:rsidR="00DE4156" w:rsidRDefault="00DE4156" w:rsidP="00025B8A">
      <w:r>
        <w:continuationSeparator/>
      </w:r>
    </w:p>
  </w:footnote>
  <w:footnote w:type="continuationNotice" w:id="1">
    <w:p w14:paraId="3547348C" w14:textId="77777777" w:rsidR="00DE4156" w:rsidRDefault="00DE41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E036" w14:textId="0EEE4857" w:rsidR="00025B8A" w:rsidRDefault="00025B8A">
    <w:pPr>
      <w:pStyle w:val="Header"/>
    </w:pPr>
    <w:r>
      <w:rPr>
        <w:noProof/>
      </w:rPr>
      <mc:AlternateContent>
        <mc:Choice Requires="wps">
          <w:drawing>
            <wp:anchor distT="0" distB="0" distL="114300" distR="114300" simplePos="0" relativeHeight="251658752" behindDoc="0" locked="0" layoutInCell="0" allowOverlap="1" wp14:anchorId="70A0344C" wp14:editId="46DC0DF1">
              <wp:simplePos x="0" y="0"/>
              <wp:positionH relativeFrom="page">
                <wp:posOffset>0</wp:posOffset>
              </wp:positionH>
              <wp:positionV relativeFrom="page">
                <wp:posOffset>190500</wp:posOffset>
              </wp:positionV>
              <wp:extent cx="7560310" cy="273050"/>
              <wp:effectExtent l="0" t="0" r="0" b="12700"/>
              <wp:wrapNone/>
              <wp:docPr id="1" name="MSIPCM840348a1b56a0c067390029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ABB7C" w14:textId="7F9B8F73" w:rsidR="00025B8A" w:rsidRPr="00025B8A" w:rsidRDefault="00025B8A" w:rsidP="00025B8A">
                          <w:pPr>
                            <w:rPr>
                              <w:rFonts w:ascii="Calibri" w:hAnsi="Calibri" w:cs="Calibri"/>
                              <w:color w:val="000000"/>
                              <w:sz w:val="20"/>
                            </w:rPr>
                          </w:pPr>
                          <w:r w:rsidRPr="00025B8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A0344C" id="_x0000_t202" coordsize="21600,21600" o:spt="202" path="m,l,21600r21600,l21600,xe">
              <v:stroke joinstyle="miter"/>
              <v:path gradientshapeok="t" o:connecttype="rect"/>
            </v:shapetype>
            <v:shape id="MSIPCM840348a1b56a0c067390029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7EABB7C" w14:textId="7F9B8F73" w:rsidR="00025B8A" w:rsidRPr="00025B8A" w:rsidRDefault="00025B8A" w:rsidP="00025B8A">
                    <w:pPr>
                      <w:rPr>
                        <w:rFonts w:ascii="Calibri" w:hAnsi="Calibri" w:cs="Calibri"/>
                        <w:color w:val="000000"/>
                        <w:sz w:val="20"/>
                      </w:rPr>
                    </w:pPr>
                    <w:r w:rsidRPr="00025B8A">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6B6"/>
    <w:multiLevelType w:val="hybridMultilevel"/>
    <w:tmpl w:val="3842B5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F052C"/>
    <w:multiLevelType w:val="hybridMultilevel"/>
    <w:tmpl w:val="34422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EA1F4F"/>
    <w:multiLevelType w:val="hybridMultilevel"/>
    <w:tmpl w:val="E3C2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E2314"/>
    <w:multiLevelType w:val="hybridMultilevel"/>
    <w:tmpl w:val="E0B8A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791D7A"/>
    <w:multiLevelType w:val="hybridMultilevel"/>
    <w:tmpl w:val="FD12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1080E"/>
    <w:multiLevelType w:val="hybridMultilevel"/>
    <w:tmpl w:val="04ACA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A0146"/>
    <w:multiLevelType w:val="hybridMultilevel"/>
    <w:tmpl w:val="0B4E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CF4030"/>
    <w:multiLevelType w:val="hybridMultilevel"/>
    <w:tmpl w:val="77741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9B53CF"/>
    <w:multiLevelType w:val="hybridMultilevel"/>
    <w:tmpl w:val="E6A84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922B17"/>
    <w:multiLevelType w:val="hybridMultilevel"/>
    <w:tmpl w:val="8230E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6206353">
    <w:abstractNumId w:val="1"/>
  </w:num>
  <w:num w:numId="2" w16cid:durableId="253437917">
    <w:abstractNumId w:val="10"/>
  </w:num>
  <w:num w:numId="3" w16cid:durableId="2024745479">
    <w:abstractNumId w:val="9"/>
  </w:num>
  <w:num w:numId="4" w16cid:durableId="690492154">
    <w:abstractNumId w:val="5"/>
  </w:num>
  <w:num w:numId="5" w16cid:durableId="482040116">
    <w:abstractNumId w:val="7"/>
  </w:num>
  <w:num w:numId="6" w16cid:durableId="1698577553">
    <w:abstractNumId w:val="2"/>
  </w:num>
  <w:num w:numId="7" w16cid:durableId="1816792937">
    <w:abstractNumId w:val="4"/>
  </w:num>
  <w:num w:numId="8" w16cid:durableId="1667201876">
    <w:abstractNumId w:val="11"/>
  </w:num>
  <w:num w:numId="9" w16cid:durableId="2091730169">
    <w:abstractNumId w:val="8"/>
  </w:num>
  <w:num w:numId="10" w16cid:durableId="633756671">
    <w:abstractNumId w:val="0"/>
  </w:num>
  <w:num w:numId="11" w16cid:durableId="1873767269">
    <w:abstractNumId w:val="6"/>
  </w:num>
  <w:num w:numId="12" w16cid:durableId="1719625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8A"/>
    <w:rsid w:val="00025B8A"/>
    <w:rsid w:val="00067C69"/>
    <w:rsid w:val="00070BC4"/>
    <w:rsid w:val="000F6321"/>
    <w:rsid w:val="000F6413"/>
    <w:rsid w:val="00135387"/>
    <w:rsid w:val="00137490"/>
    <w:rsid w:val="00265B62"/>
    <w:rsid w:val="0026663A"/>
    <w:rsid w:val="00266D91"/>
    <w:rsid w:val="002963D7"/>
    <w:rsid w:val="002C5741"/>
    <w:rsid w:val="00300277"/>
    <w:rsid w:val="00301DE2"/>
    <w:rsid w:val="00320865"/>
    <w:rsid w:val="003567D1"/>
    <w:rsid w:val="003631B2"/>
    <w:rsid w:val="003639F9"/>
    <w:rsid w:val="003B6429"/>
    <w:rsid w:val="003F79DB"/>
    <w:rsid w:val="004B6496"/>
    <w:rsid w:val="004B7BBD"/>
    <w:rsid w:val="004F3D2A"/>
    <w:rsid w:val="005A5F69"/>
    <w:rsid w:val="005C1E67"/>
    <w:rsid w:val="005E5B0C"/>
    <w:rsid w:val="005E6220"/>
    <w:rsid w:val="0060213E"/>
    <w:rsid w:val="0061325E"/>
    <w:rsid w:val="00675499"/>
    <w:rsid w:val="006837E6"/>
    <w:rsid w:val="00687F38"/>
    <w:rsid w:val="006D0BA3"/>
    <w:rsid w:val="006D507F"/>
    <w:rsid w:val="0070047F"/>
    <w:rsid w:val="0073080B"/>
    <w:rsid w:val="0073467E"/>
    <w:rsid w:val="00767960"/>
    <w:rsid w:val="00782C81"/>
    <w:rsid w:val="00821F1F"/>
    <w:rsid w:val="008475B3"/>
    <w:rsid w:val="00896BE1"/>
    <w:rsid w:val="008B2221"/>
    <w:rsid w:val="008B30A6"/>
    <w:rsid w:val="008C62F2"/>
    <w:rsid w:val="008F178E"/>
    <w:rsid w:val="00916C2F"/>
    <w:rsid w:val="00922226"/>
    <w:rsid w:val="00975CEE"/>
    <w:rsid w:val="00997A0C"/>
    <w:rsid w:val="009A252B"/>
    <w:rsid w:val="009B7B9E"/>
    <w:rsid w:val="009C0CCA"/>
    <w:rsid w:val="009C5EC7"/>
    <w:rsid w:val="009F40E4"/>
    <w:rsid w:val="00A0094F"/>
    <w:rsid w:val="00A67AC7"/>
    <w:rsid w:val="00A81DB5"/>
    <w:rsid w:val="00AD5116"/>
    <w:rsid w:val="00B748B1"/>
    <w:rsid w:val="00B90322"/>
    <w:rsid w:val="00BB0F01"/>
    <w:rsid w:val="00BC6CE0"/>
    <w:rsid w:val="00BE7B18"/>
    <w:rsid w:val="00C64CB0"/>
    <w:rsid w:val="00C83197"/>
    <w:rsid w:val="00C90F50"/>
    <w:rsid w:val="00CC253C"/>
    <w:rsid w:val="00CD0B30"/>
    <w:rsid w:val="00D14002"/>
    <w:rsid w:val="00D359E5"/>
    <w:rsid w:val="00D46F69"/>
    <w:rsid w:val="00D55EB0"/>
    <w:rsid w:val="00DE4156"/>
    <w:rsid w:val="00DF0BD5"/>
    <w:rsid w:val="00E56479"/>
    <w:rsid w:val="00E87251"/>
    <w:rsid w:val="00E94C36"/>
    <w:rsid w:val="00ED0A2D"/>
    <w:rsid w:val="00F0724B"/>
    <w:rsid w:val="00F23933"/>
    <w:rsid w:val="00F86018"/>
    <w:rsid w:val="00FB64EB"/>
    <w:rsid w:val="01282E82"/>
    <w:rsid w:val="0DAA3A87"/>
    <w:rsid w:val="1625E229"/>
    <w:rsid w:val="24A1AAF1"/>
    <w:rsid w:val="28D0B0D7"/>
    <w:rsid w:val="2E8C5536"/>
    <w:rsid w:val="30BD82CF"/>
    <w:rsid w:val="31C3F5F8"/>
    <w:rsid w:val="31ED7CD8"/>
    <w:rsid w:val="3DC0E153"/>
    <w:rsid w:val="42D72F1E"/>
    <w:rsid w:val="4601DD09"/>
    <w:rsid w:val="4923F5DC"/>
    <w:rsid w:val="50581AEA"/>
    <w:rsid w:val="50FABE8F"/>
    <w:rsid w:val="53022E1A"/>
    <w:rsid w:val="55C738E4"/>
    <w:rsid w:val="5E6B16FE"/>
    <w:rsid w:val="655F5150"/>
    <w:rsid w:val="6870939E"/>
    <w:rsid w:val="6A2BCBA5"/>
    <w:rsid w:val="6C76A35B"/>
    <w:rsid w:val="7F033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4AE61"/>
  <w15:chartTrackingRefBased/>
  <w15:docId w15:val="{2B9F46F9-C880-4D78-B89C-2985C935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B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B8A"/>
    <w:pPr>
      <w:ind w:left="720"/>
    </w:pPr>
  </w:style>
  <w:style w:type="paragraph" w:styleId="NormalWeb">
    <w:name w:val="Normal (Web)"/>
    <w:basedOn w:val="Normal"/>
    <w:uiPriority w:val="99"/>
    <w:rsid w:val="00025B8A"/>
    <w:pPr>
      <w:spacing w:before="100" w:beforeAutospacing="1" w:after="100" w:afterAutospacing="1"/>
    </w:pPr>
  </w:style>
  <w:style w:type="paragraph" w:styleId="FootnoteText">
    <w:name w:val="footnote text"/>
    <w:basedOn w:val="Normal"/>
    <w:link w:val="FootnoteTextChar"/>
    <w:rsid w:val="00025B8A"/>
    <w:rPr>
      <w:sz w:val="20"/>
      <w:szCs w:val="20"/>
    </w:rPr>
  </w:style>
  <w:style w:type="character" w:customStyle="1" w:styleId="FootnoteTextChar">
    <w:name w:val="Footnote Text Char"/>
    <w:basedOn w:val="DefaultParagraphFont"/>
    <w:link w:val="FootnoteText"/>
    <w:rsid w:val="00025B8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025B8A"/>
    <w:rPr>
      <w:vertAlign w:val="superscript"/>
    </w:rPr>
  </w:style>
  <w:style w:type="paragraph" w:customStyle="1" w:styleId="Default">
    <w:name w:val="Default"/>
    <w:rsid w:val="00025B8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25B8A"/>
    <w:pPr>
      <w:tabs>
        <w:tab w:val="center" w:pos="4513"/>
        <w:tab w:val="right" w:pos="9026"/>
      </w:tabs>
    </w:pPr>
  </w:style>
  <w:style w:type="character" w:customStyle="1" w:styleId="HeaderChar">
    <w:name w:val="Header Char"/>
    <w:basedOn w:val="DefaultParagraphFont"/>
    <w:link w:val="Header"/>
    <w:uiPriority w:val="99"/>
    <w:rsid w:val="00025B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25B8A"/>
    <w:pPr>
      <w:tabs>
        <w:tab w:val="center" w:pos="4513"/>
        <w:tab w:val="right" w:pos="9026"/>
      </w:tabs>
    </w:pPr>
  </w:style>
  <w:style w:type="character" w:customStyle="1" w:styleId="FooterChar">
    <w:name w:val="Footer Char"/>
    <w:basedOn w:val="DefaultParagraphFont"/>
    <w:link w:val="Footer"/>
    <w:uiPriority w:val="99"/>
    <w:rsid w:val="00025B8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6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321"/>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70047F"/>
    <w:rPr>
      <w:sz w:val="16"/>
      <w:szCs w:val="16"/>
    </w:rPr>
  </w:style>
  <w:style w:type="paragraph" w:styleId="CommentText">
    <w:name w:val="annotation text"/>
    <w:basedOn w:val="Normal"/>
    <w:link w:val="CommentTextChar"/>
    <w:uiPriority w:val="99"/>
    <w:semiHidden/>
    <w:unhideWhenUsed/>
    <w:rsid w:val="0070047F"/>
    <w:rPr>
      <w:sz w:val="20"/>
      <w:szCs w:val="20"/>
    </w:rPr>
  </w:style>
  <w:style w:type="character" w:customStyle="1" w:styleId="CommentTextChar">
    <w:name w:val="Comment Text Char"/>
    <w:basedOn w:val="DefaultParagraphFont"/>
    <w:link w:val="CommentText"/>
    <w:uiPriority w:val="99"/>
    <w:semiHidden/>
    <w:rsid w:val="0070047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0047F"/>
    <w:rPr>
      <w:b/>
      <w:bCs/>
    </w:rPr>
  </w:style>
  <w:style w:type="character" w:customStyle="1" w:styleId="CommentSubjectChar">
    <w:name w:val="Comment Subject Char"/>
    <w:basedOn w:val="CommentTextChar"/>
    <w:link w:val="CommentSubject"/>
    <w:uiPriority w:val="99"/>
    <w:semiHidden/>
    <w:rsid w:val="0070047F"/>
    <w:rPr>
      <w:rFonts w:ascii="Times New Roman" w:eastAsia="Times New Roman" w:hAnsi="Times New Roman" w:cs="Times New Roman"/>
      <w:b/>
      <w:bCs/>
      <w:sz w:val="20"/>
      <w:szCs w:val="20"/>
      <w:lang w:eastAsia="en-GB"/>
    </w:rPr>
  </w:style>
  <w:style w:type="paragraph" w:styleId="Revision">
    <w:name w:val="Revision"/>
    <w:hidden/>
    <w:uiPriority w:val="99"/>
    <w:semiHidden/>
    <w:rsid w:val="00997A0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41926-5999-4CB9-9EC4-A3033C3682D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A259B3-DE64-4A8E-B031-A2215B756A71}">
      <dgm:prSet phldrT="[Text]"/>
      <dgm:spPr/>
      <dgm:t>
        <a:bodyPr/>
        <a:lstStyle/>
        <a:p>
          <a:r>
            <a:rPr lang="en-GB"/>
            <a:t>Spatial Planning &amp; Design Team Manager</a:t>
          </a:r>
        </a:p>
      </dgm:t>
    </dgm:pt>
    <dgm:pt modelId="{91939BCF-6E68-4151-BE89-8DDBE1F076E1}" type="parTrans" cxnId="{C72AB50F-6FD2-4807-800B-B0FA6F491E28}">
      <dgm:prSet/>
      <dgm:spPr/>
      <dgm:t>
        <a:bodyPr/>
        <a:lstStyle/>
        <a:p>
          <a:endParaRPr lang="en-GB"/>
        </a:p>
      </dgm:t>
    </dgm:pt>
    <dgm:pt modelId="{8BB8FF73-D3A3-423E-B09C-9A376071E4DE}" type="sibTrans" cxnId="{C72AB50F-6FD2-4807-800B-B0FA6F491E28}">
      <dgm:prSet/>
      <dgm:spPr/>
      <dgm:t>
        <a:bodyPr/>
        <a:lstStyle/>
        <a:p>
          <a:endParaRPr lang="en-GB"/>
        </a:p>
      </dgm:t>
    </dgm:pt>
    <dgm:pt modelId="{07680517-04F0-4FA6-8298-F72E1834B146}" type="asst">
      <dgm:prSet phldrT="[Text]"/>
      <dgm:spPr/>
      <dgm:t>
        <a:bodyPr/>
        <a:lstStyle/>
        <a:p>
          <a:r>
            <a:rPr lang="en-GB"/>
            <a:t>Principal Policy &amp; Information Planner </a:t>
          </a:r>
        </a:p>
      </dgm:t>
    </dgm:pt>
    <dgm:pt modelId="{4BCFB350-DA8E-40E2-81F0-F95E62DD7275}" type="parTrans" cxnId="{5064E9E7-4C6E-4CE1-83F2-B04F267E28DE}">
      <dgm:prSet/>
      <dgm:spPr/>
      <dgm:t>
        <a:bodyPr/>
        <a:lstStyle/>
        <a:p>
          <a:endParaRPr lang="en-GB"/>
        </a:p>
      </dgm:t>
    </dgm:pt>
    <dgm:pt modelId="{37E487E9-F51D-4416-A84F-5F5C16FAC055}" type="sibTrans" cxnId="{5064E9E7-4C6E-4CE1-83F2-B04F267E28DE}">
      <dgm:prSet/>
      <dgm:spPr/>
      <dgm:t>
        <a:bodyPr/>
        <a:lstStyle/>
        <a:p>
          <a:endParaRPr lang="en-GB"/>
        </a:p>
      </dgm:t>
    </dgm:pt>
    <dgm:pt modelId="{107999E3-AC49-4CED-8E0F-F7C57F570E36}">
      <dgm:prSet phldrT="[Text]"/>
      <dgm:spPr/>
      <dgm:t>
        <a:bodyPr/>
        <a:lstStyle/>
        <a:p>
          <a:r>
            <a:rPr lang="en-GB"/>
            <a:t>Senior Planner (Policy) x 5.5FTE</a:t>
          </a:r>
        </a:p>
      </dgm:t>
    </dgm:pt>
    <dgm:pt modelId="{598DFF78-CF3E-4605-A4F3-9BFD0C904D09}" type="parTrans" cxnId="{A52D1F74-5CBF-4D83-85F0-5B2B8D4A6DEB}">
      <dgm:prSet/>
      <dgm:spPr/>
      <dgm:t>
        <a:bodyPr/>
        <a:lstStyle/>
        <a:p>
          <a:endParaRPr lang="en-GB"/>
        </a:p>
      </dgm:t>
    </dgm:pt>
    <dgm:pt modelId="{4790DCAB-7EA0-42CB-84D1-FCAED4107EA6}" type="sibTrans" cxnId="{A52D1F74-5CBF-4D83-85F0-5B2B8D4A6DEB}">
      <dgm:prSet/>
      <dgm:spPr/>
      <dgm:t>
        <a:bodyPr/>
        <a:lstStyle/>
        <a:p>
          <a:endParaRPr lang="en-GB"/>
        </a:p>
      </dgm:t>
    </dgm:pt>
    <dgm:pt modelId="{D8B2690A-4774-4423-94E7-4FB0D5D0119C}">
      <dgm:prSet phldrT="[Text]"/>
      <dgm:spPr/>
      <dgm:t>
        <a:bodyPr/>
        <a:lstStyle/>
        <a:p>
          <a:r>
            <a:rPr lang="en-GB"/>
            <a:t>Senior Planner (Information) x 2FTE</a:t>
          </a:r>
        </a:p>
      </dgm:t>
    </dgm:pt>
    <dgm:pt modelId="{EC715B8F-4A01-4282-AB6C-15A3FAB428AB}" type="parTrans" cxnId="{2A29EC82-7FA3-4B31-9330-FAD7AB355748}">
      <dgm:prSet/>
      <dgm:spPr/>
      <dgm:t>
        <a:bodyPr/>
        <a:lstStyle/>
        <a:p>
          <a:endParaRPr lang="en-GB"/>
        </a:p>
      </dgm:t>
    </dgm:pt>
    <dgm:pt modelId="{B3BCC676-F63C-4E7B-B1D6-BB147E66BA06}" type="sibTrans" cxnId="{2A29EC82-7FA3-4B31-9330-FAD7AB355748}">
      <dgm:prSet/>
      <dgm:spPr/>
      <dgm:t>
        <a:bodyPr/>
        <a:lstStyle/>
        <a:p>
          <a:endParaRPr lang="en-GB"/>
        </a:p>
      </dgm:t>
    </dgm:pt>
    <dgm:pt modelId="{2C195EC1-0D60-4C4E-A2B7-A257C3876984}">
      <dgm:prSet phldrT="[Text]"/>
      <dgm:spPr/>
      <dgm:t>
        <a:bodyPr/>
        <a:lstStyle/>
        <a:p>
          <a:r>
            <a:rPr lang="en-GB"/>
            <a:t>Planner (Policy) x 2FTE</a:t>
          </a:r>
        </a:p>
      </dgm:t>
    </dgm:pt>
    <dgm:pt modelId="{10DC7679-0AA7-4D30-9639-1C0E9F44C379}" type="parTrans" cxnId="{0C5AF8B3-76C7-40DE-ABDE-27D78080908E}">
      <dgm:prSet/>
      <dgm:spPr/>
      <dgm:t>
        <a:bodyPr/>
        <a:lstStyle/>
        <a:p>
          <a:endParaRPr lang="en-GB"/>
        </a:p>
      </dgm:t>
    </dgm:pt>
    <dgm:pt modelId="{35895DCA-5C40-4FE6-9115-30F16B957B61}" type="sibTrans" cxnId="{0C5AF8B3-76C7-40DE-ABDE-27D78080908E}">
      <dgm:prSet/>
      <dgm:spPr/>
      <dgm:t>
        <a:bodyPr/>
        <a:lstStyle/>
        <a:p>
          <a:endParaRPr lang="en-GB"/>
        </a:p>
      </dgm:t>
    </dgm:pt>
    <dgm:pt modelId="{2838ABC5-04AF-4919-8D7C-0FE9552AB055}">
      <dgm:prSet/>
      <dgm:spPr/>
      <dgm:t>
        <a:bodyPr/>
        <a:lstStyle/>
        <a:p>
          <a:r>
            <a:rPr lang="en-GB"/>
            <a:t>Information &amp; Monitoring Officer x 1.5FTE</a:t>
          </a:r>
        </a:p>
      </dgm:t>
    </dgm:pt>
    <dgm:pt modelId="{956FED32-C1BB-49CB-A4BF-09C3EABB3FD8}" type="parTrans" cxnId="{7405A34D-3C18-466D-9D26-20E99E47CD9F}">
      <dgm:prSet/>
      <dgm:spPr/>
      <dgm:t>
        <a:bodyPr/>
        <a:lstStyle/>
        <a:p>
          <a:endParaRPr lang="en-GB"/>
        </a:p>
      </dgm:t>
    </dgm:pt>
    <dgm:pt modelId="{B11C87A4-4A9E-4A59-AC63-1716DCD279FD}" type="sibTrans" cxnId="{7405A34D-3C18-466D-9D26-20E99E47CD9F}">
      <dgm:prSet/>
      <dgm:spPr/>
      <dgm:t>
        <a:bodyPr/>
        <a:lstStyle/>
        <a:p>
          <a:endParaRPr lang="en-GB"/>
        </a:p>
      </dgm:t>
    </dgm:pt>
    <dgm:pt modelId="{2E9CD264-5829-4559-93E6-90ADFB5DAA01}" type="asst">
      <dgm:prSet/>
      <dgm:spPr/>
      <dgm:t>
        <a:bodyPr/>
        <a:lstStyle/>
        <a:p>
          <a:r>
            <a:rPr lang="en-GB"/>
            <a:t>Programme &amp; Change Delivery Manager</a:t>
          </a:r>
        </a:p>
      </dgm:t>
    </dgm:pt>
    <dgm:pt modelId="{50A0ECA4-7DD8-4A90-B8DC-891CB6F583A7}" type="parTrans" cxnId="{00B7CE5F-D25B-4FFE-8D24-77409BC656FC}">
      <dgm:prSet/>
      <dgm:spPr/>
      <dgm:t>
        <a:bodyPr/>
        <a:lstStyle/>
        <a:p>
          <a:endParaRPr lang="en-GB"/>
        </a:p>
      </dgm:t>
    </dgm:pt>
    <dgm:pt modelId="{63A2CD19-A4BA-4597-BD56-B4C549C6CD19}" type="sibTrans" cxnId="{00B7CE5F-D25B-4FFE-8D24-77409BC656FC}">
      <dgm:prSet/>
      <dgm:spPr/>
      <dgm:t>
        <a:bodyPr/>
        <a:lstStyle/>
        <a:p>
          <a:endParaRPr lang="en-GB"/>
        </a:p>
      </dgm:t>
    </dgm:pt>
    <dgm:pt modelId="{7E8130A2-D549-4F06-B80F-EF152A38F233}" type="asst">
      <dgm:prSet/>
      <dgm:spPr/>
      <dgm:t>
        <a:bodyPr/>
        <a:lstStyle/>
        <a:p>
          <a:r>
            <a:rPr lang="en-GB"/>
            <a:t>Principal Policy &amp; Information Planner</a:t>
          </a:r>
        </a:p>
      </dgm:t>
    </dgm:pt>
    <dgm:pt modelId="{99ADB529-B725-41A6-9111-2A2F48134215}" type="parTrans" cxnId="{65D2EFD0-A559-4FC8-8E19-C1E648C22ABC}">
      <dgm:prSet/>
      <dgm:spPr/>
      <dgm:t>
        <a:bodyPr/>
        <a:lstStyle/>
        <a:p>
          <a:endParaRPr lang="en-GB"/>
        </a:p>
      </dgm:t>
    </dgm:pt>
    <dgm:pt modelId="{3A32E526-C741-4201-BDDA-AD100F0EF48E}" type="sibTrans" cxnId="{65D2EFD0-A559-4FC8-8E19-C1E648C22ABC}">
      <dgm:prSet/>
      <dgm:spPr/>
      <dgm:t>
        <a:bodyPr/>
        <a:lstStyle/>
        <a:p>
          <a:endParaRPr lang="en-GB"/>
        </a:p>
      </dgm:t>
    </dgm:pt>
    <dgm:pt modelId="{2894A209-4C4F-4026-8EDE-818B56092C13}">
      <dgm:prSet/>
      <dgm:spPr/>
      <dgm:t>
        <a:bodyPr/>
        <a:lstStyle/>
        <a:p>
          <a:r>
            <a:rPr lang="en-GB"/>
            <a:t>Senior Planner (Housing &amp; Viability) LBR</a:t>
          </a:r>
        </a:p>
      </dgm:t>
    </dgm:pt>
    <dgm:pt modelId="{B0F60B06-FD0F-48D5-80E9-64A8DD8F6ED2}" type="parTrans" cxnId="{09E45A6D-9B05-4425-8E70-272FAD0EC521}">
      <dgm:prSet/>
      <dgm:spPr/>
      <dgm:t>
        <a:bodyPr/>
        <a:lstStyle/>
        <a:p>
          <a:endParaRPr lang="en-GB"/>
        </a:p>
      </dgm:t>
    </dgm:pt>
    <dgm:pt modelId="{DB2E1801-EDCC-4666-A8CB-FCEB72BBB1B3}" type="sibTrans" cxnId="{09E45A6D-9B05-4425-8E70-272FAD0EC521}">
      <dgm:prSet/>
      <dgm:spPr/>
      <dgm:t>
        <a:bodyPr/>
        <a:lstStyle/>
        <a:p>
          <a:endParaRPr lang="en-GB"/>
        </a:p>
      </dgm:t>
    </dgm:pt>
    <dgm:pt modelId="{2910A0B6-5AFC-4806-B9DE-BA03ECBEBB61}" type="asst">
      <dgm:prSet/>
      <dgm:spPr/>
      <dgm:t>
        <a:bodyPr/>
        <a:lstStyle/>
        <a:p>
          <a:r>
            <a:rPr lang="en-GB"/>
            <a:t>Principal Conservation &amp; Urban Design Officer</a:t>
          </a:r>
        </a:p>
      </dgm:t>
    </dgm:pt>
    <dgm:pt modelId="{6B1570DB-752F-401D-B399-2AABC21293C5}" type="parTrans" cxnId="{0BF1A30A-0EB5-4575-8080-97881A7E549B}">
      <dgm:prSet/>
      <dgm:spPr/>
      <dgm:t>
        <a:bodyPr/>
        <a:lstStyle/>
        <a:p>
          <a:endParaRPr lang="en-GB"/>
        </a:p>
      </dgm:t>
    </dgm:pt>
    <dgm:pt modelId="{E3CE4A5F-BA1A-4146-9DF0-48DF1E2D94B9}" type="sibTrans" cxnId="{0BF1A30A-0EB5-4575-8080-97881A7E549B}">
      <dgm:prSet/>
      <dgm:spPr/>
      <dgm:t>
        <a:bodyPr/>
        <a:lstStyle/>
        <a:p>
          <a:endParaRPr lang="en-GB"/>
        </a:p>
      </dgm:t>
    </dgm:pt>
    <dgm:pt modelId="{2F516048-3304-44D9-AC0E-39F26F0080BD}" type="asst">
      <dgm:prSet/>
      <dgm:spPr/>
      <dgm:t>
        <a:bodyPr/>
        <a:lstStyle/>
        <a:p>
          <a:r>
            <a:rPr lang="en-GB"/>
            <a:t>Principal Urban Design Officer</a:t>
          </a:r>
        </a:p>
      </dgm:t>
    </dgm:pt>
    <dgm:pt modelId="{CCF9884F-07D5-4CC2-A14C-F6D2D4D37E4B}" type="parTrans" cxnId="{646EEE5C-9D29-4A9A-B3A5-BC24222349A7}">
      <dgm:prSet/>
      <dgm:spPr/>
      <dgm:t>
        <a:bodyPr/>
        <a:lstStyle/>
        <a:p>
          <a:endParaRPr lang="en-GB"/>
        </a:p>
      </dgm:t>
    </dgm:pt>
    <dgm:pt modelId="{D049CE3B-242A-4D24-9CF5-A3FFCFE2429C}" type="sibTrans" cxnId="{646EEE5C-9D29-4A9A-B3A5-BC24222349A7}">
      <dgm:prSet/>
      <dgm:spPr/>
      <dgm:t>
        <a:bodyPr/>
        <a:lstStyle/>
        <a:p>
          <a:endParaRPr lang="en-GB"/>
        </a:p>
      </dgm:t>
    </dgm:pt>
    <dgm:pt modelId="{E5A1EE16-2EC1-4727-8F0D-D9DA778A7806}" type="asst">
      <dgm:prSet/>
      <dgm:spPr/>
      <dgm:t>
        <a:bodyPr/>
        <a:lstStyle/>
        <a:p>
          <a:r>
            <a:rPr lang="en-GB"/>
            <a:t>Senior Conservation &amp; Urban Design Officer x 3FTE</a:t>
          </a:r>
        </a:p>
      </dgm:t>
    </dgm:pt>
    <dgm:pt modelId="{7584739E-DC16-4DF7-B11B-7A4C4A6EB8A0}" type="parTrans" cxnId="{CFD5CEC7-CF12-41C6-B360-F1EB918E2E2F}">
      <dgm:prSet/>
      <dgm:spPr/>
      <dgm:t>
        <a:bodyPr/>
        <a:lstStyle/>
        <a:p>
          <a:endParaRPr lang="en-GB"/>
        </a:p>
      </dgm:t>
    </dgm:pt>
    <dgm:pt modelId="{F8D5C7B3-F132-4383-B5E4-6133A1217B5A}" type="sibTrans" cxnId="{CFD5CEC7-CF12-41C6-B360-F1EB918E2E2F}">
      <dgm:prSet/>
      <dgm:spPr/>
      <dgm:t>
        <a:bodyPr/>
        <a:lstStyle/>
        <a:p>
          <a:endParaRPr lang="en-GB"/>
        </a:p>
      </dgm:t>
    </dgm:pt>
    <dgm:pt modelId="{2E112F24-30AE-4F68-B884-A7F1EDE55428}" type="asst">
      <dgm:prSet/>
      <dgm:spPr/>
      <dgm:t>
        <a:bodyPr/>
        <a:lstStyle/>
        <a:p>
          <a:r>
            <a:rPr lang="en-GB"/>
            <a:t>Conservation &amp; Urban Design Officer x 1.5</a:t>
          </a:r>
        </a:p>
      </dgm:t>
    </dgm:pt>
    <dgm:pt modelId="{CC2E7A6A-2986-427B-8F3E-AF339686DE13}" type="parTrans" cxnId="{3F0077D1-2FDB-43AE-9CEB-6BE78E67E879}">
      <dgm:prSet/>
      <dgm:spPr/>
      <dgm:t>
        <a:bodyPr/>
        <a:lstStyle/>
        <a:p>
          <a:endParaRPr lang="en-GB"/>
        </a:p>
      </dgm:t>
    </dgm:pt>
    <dgm:pt modelId="{898386D0-859A-4CE2-B42A-9F5102AC934B}" type="sibTrans" cxnId="{3F0077D1-2FDB-43AE-9CEB-6BE78E67E879}">
      <dgm:prSet/>
      <dgm:spPr/>
      <dgm:t>
        <a:bodyPr/>
        <a:lstStyle/>
        <a:p>
          <a:endParaRPr lang="en-GB"/>
        </a:p>
      </dgm:t>
    </dgm:pt>
    <dgm:pt modelId="{E7EDE519-0114-4381-B5A7-A988336E7B45}" type="pres">
      <dgm:prSet presAssocID="{C5741926-5999-4CB9-9EC4-A3033C3682D9}" presName="hierChild1" presStyleCnt="0">
        <dgm:presLayoutVars>
          <dgm:orgChart val="1"/>
          <dgm:chPref val="1"/>
          <dgm:dir/>
          <dgm:animOne val="branch"/>
          <dgm:animLvl val="lvl"/>
          <dgm:resizeHandles/>
        </dgm:presLayoutVars>
      </dgm:prSet>
      <dgm:spPr/>
    </dgm:pt>
    <dgm:pt modelId="{D17DA0C4-0AFE-4904-A84E-A3B43353D09B}" type="pres">
      <dgm:prSet presAssocID="{65A259B3-DE64-4A8E-B031-A2215B756A71}" presName="hierRoot1" presStyleCnt="0">
        <dgm:presLayoutVars>
          <dgm:hierBranch/>
        </dgm:presLayoutVars>
      </dgm:prSet>
      <dgm:spPr/>
    </dgm:pt>
    <dgm:pt modelId="{8880F48A-F214-4A60-B021-B2BE65A64DD7}" type="pres">
      <dgm:prSet presAssocID="{65A259B3-DE64-4A8E-B031-A2215B756A71}" presName="rootComposite1" presStyleCnt="0"/>
      <dgm:spPr/>
    </dgm:pt>
    <dgm:pt modelId="{3CA61042-9FA0-42FE-8CDB-8FB92828B189}" type="pres">
      <dgm:prSet presAssocID="{65A259B3-DE64-4A8E-B031-A2215B756A71}" presName="rootText1" presStyleLbl="node0" presStyleIdx="0" presStyleCnt="1">
        <dgm:presLayoutVars>
          <dgm:chPref val="3"/>
        </dgm:presLayoutVars>
      </dgm:prSet>
      <dgm:spPr/>
    </dgm:pt>
    <dgm:pt modelId="{F3513C52-3611-4A5E-B96F-D498CB595207}" type="pres">
      <dgm:prSet presAssocID="{65A259B3-DE64-4A8E-B031-A2215B756A71}" presName="rootConnector1" presStyleLbl="node1" presStyleIdx="0" presStyleCnt="0"/>
      <dgm:spPr/>
    </dgm:pt>
    <dgm:pt modelId="{71AE6424-5BFC-4AC2-8706-C67476EA95EC}" type="pres">
      <dgm:prSet presAssocID="{65A259B3-DE64-4A8E-B031-A2215B756A71}" presName="hierChild2" presStyleCnt="0"/>
      <dgm:spPr/>
    </dgm:pt>
    <dgm:pt modelId="{8CF21CBA-FA73-4BA0-8F92-0DDC0C13012B}" type="pres">
      <dgm:prSet presAssocID="{598DFF78-CF3E-4605-A4F3-9BFD0C904D09}" presName="Name35" presStyleLbl="parChTrans1D2" presStyleIdx="0" presStyleCnt="9"/>
      <dgm:spPr/>
    </dgm:pt>
    <dgm:pt modelId="{088D8DD0-40AC-4F38-99E8-48BFD0F19FFC}" type="pres">
      <dgm:prSet presAssocID="{107999E3-AC49-4CED-8E0F-F7C57F570E36}" presName="hierRoot2" presStyleCnt="0">
        <dgm:presLayoutVars>
          <dgm:hierBranch val="r"/>
        </dgm:presLayoutVars>
      </dgm:prSet>
      <dgm:spPr/>
    </dgm:pt>
    <dgm:pt modelId="{0BCCE112-74F0-4BAA-8DF5-02FC88DE4992}" type="pres">
      <dgm:prSet presAssocID="{107999E3-AC49-4CED-8E0F-F7C57F570E36}" presName="rootComposite" presStyleCnt="0"/>
      <dgm:spPr/>
    </dgm:pt>
    <dgm:pt modelId="{686C4D4D-DF5B-4212-A7E5-52F3C77F73FB}" type="pres">
      <dgm:prSet presAssocID="{107999E3-AC49-4CED-8E0F-F7C57F570E36}" presName="rootText" presStyleLbl="node2" presStyleIdx="0" presStyleCnt="5">
        <dgm:presLayoutVars>
          <dgm:chPref val="3"/>
        </dgm:presLayoutVars>
      </dgm:prSet>
      <dgm:spPr/>
    </dgm:pt>
    <dgm:pt modelId="{EDBD5DF4-F53E-491F-A13E-2E157736785E}" type="pres">
      <dgm:prSet presAssocID="{107999E3-AC49-4CED-8E0F-F7C57F570E36}" presName="rootConnector" presStyleLbl="node2" presStyleIdx="0" presStyleCnt="5"/>
      <dgm:spPr/>
    </dgm:pt>
    <dgm:pt modelId="{8504D617-1BB8-4E45-947C-8496C89C0144}" type="pres">
      <dgm:prSet presAssocID="{107999E3-AC49-4CED-8E0F-F7C57F570E36}" presName="hierChild4" presStyleCnt="0"/>
      <dgm:spPr/>
    </dgm:pt>
    <dgm:pt modelId="{76B0FC06-DA1D-4A47-8321-9A3D23442A2C}" type="pres">
      <dgm:prSet presAssocID="{107999E3-AC49-4CED-8E0F-F7C57F570E36}" presName="hierChild5" presStyleCnt="0"/>
      <dgm:spPr/>
    </dgm:pt>
    <dgm:pt modelId="{A4D940CF-FD29-4393-99FF-05736CC62A87}" type="pres">
      <dgm:prSet presAssocID="{EC715B8F-4A01-4282-AB6C-15A3FAB428AB}" presName="Name35" presStyleLbl="parChTrans1D2" presStyleIdx="1" presStyleCnt="9"/>
      <dgm:spPr/>
    </dgm:pt>
    <dgm:pt modelId="{96283087-B810-41C5-8140-F4B3BB769466}" type="pres">
      <dgm:prSet presAssocID="{D8B2690A-4774-4423-94E7-4FB0D5D0119C}" presName="hierRoot2" presStyleCnt="0">
        <dgm:presLayoutVars>
          <dgm:hierBranch val="r"/>
        </dgm:presLayoutVars>
      </dgm:prSet>
      <dgm:spPr/>
    </dgm:pt>
    <dgm:pt modelId="{2C4A6671-42F5-4E2B-B4DB-D88F3D510918}" type="pres">
      <dgm:prSet presAssocID="{D8B2690A-4774-4423-94E7-4FB0D5D0119C}" presName="rootComposite" presStyleCnt="0"/>
      <dgm:spPr/>
    </dgm:pt>
    <dgm:pt modelId="{1FCBA252-8D36-4931-A54E-FAF8D938544A}" type="pres">
      <dgm:prSet presAssocID="{D8B2690A-4774-4423-94E7-4FB0D5D0119C}" presName="rootText" presStyleLbl="node2" presStyleIdx="1" presStyleCnt="5">
        <dgm:presLayoutVars>
          <dgm:chPref val="3"/>
        </dgm:presLayoutVars>
      </dgm:prSet>
      <dgm:spPr/>
    </dgm:pt>
    <dgm:pt modelId="{F827D72D-65D4-499E-8BA4-990F410291D0}" type="pres">
      <dgm:prSet presAssocID="{D8B2690A-4774-4423-94E7-4FB0D5D0119C}" presName="rootConnector" presStyleLbl="node2" presStyleIdx="1" presStyleCnt="5"/>
      <dgm:spPr/>
    </dgm:pt>
    <dgm:pt modelId="{E7C73063-DC16-4F2B-8870-E9090664A218}" type="pres">
      <dgm:prSet presAssocID="{D8B2690A-4774-4423-94E7-4FB0D5D0119C}" presName="hierChild4" presStyleCnt="0"/>
      <dgm:spPr/>
    </dgm:pt>
    <dgm:pt modelId="{90366641-5C72-40DE-8FED-853C3C13DEA5}" type="pres">
      <dgm:prSet presAssocID="{D8B2690A-4774-4423-94E7-4FB0D5D0119C}" presName="hierChild5" presStyleCnt="0"/>
      <dgm:spPr/>
    </dgm:pt>
    <dgm:pt modelId="{6F7A7E7D-CB13-46C4-B447-BE0B1039677F}" type="pres">
      <dgm:prSet presAssocID="{10DC7679-0AA7-4D30-9639-1C0E9F44C379}" presName="Name35" presStyleLbl="parChTrans1D2" presStyleIdx="2" presStyleCnt="9"/>
      <dgm:spPr/>
    </dgm:pt>
    <dgm:pt modelId="{8BEBDF1D-3EB8-4D56-947B-0820EE5F68CA}" type="pres">
      <dgm:prSet presAssocID="{2C195EC1-0D60-4C4E-A2B7-A257C3876984}" presName="hierRoot2" presStyleCnt="0">
        <dgm:presLayoutVars>
          <dgm:hierBranch val="r"/>
        </dgm:presLayoutVars>
      </dgm:prSet>
      <dgm:spPr/>
    </dgm:pt>
    <dgm:pt modelId="{1E5867CA-1E8E-4600-AED1-4D151702EF0B}" type="pres">
      <dgm:prSet presAssocID="{2C195EC1-0D60-4C4E-A2B7-A257C3876984}" presName="rootComposite" presStyleCnt="0"/>
      <dgm:spPr/>
    </dgm:pt>
    <dgm:pt modelId="{8EF3C89C-01C7-4B84-B07E-4244320EE92C}" type="pres">
      <dgm:prSet presAssocID="{2C195EC1-0D60-4C4E-A2B7-A257C3876984}" presName="rootText" presStyleLbl="node2" presStyleIdx="2" presStyleCnt="5">
        <dgm:presLayoutVars>
          <dgm:chPref val="3"/>
        </dgm:presLayoutVars>
      </dgm:prSet>
      <dgm:spPr/>
    </dgm:pt>
    <dgm:pt modelId="{FBFE8064-E063-45B9-BE0C-957EB353ACFE}" type="pres">
      <dgm:prSet presAssocID="{2C195EC1-0D60-4C4E-A2B7-A257C3876984}" presName="rootConnector" presStyleLbl="node2" presStyleIdx="2" presStyleCnt="5"/>
      <dgm:spPr/>
    </dgm:pt>
    <dgm:pt modelId="{77D6CCE0-EF48-4ED2-918C-F0593F7E6924}" type="pres">
      <dgm:prSet presAssocID="{2C195EC1-0D60-4C4E-A2B7-A257C3876984}" presName="hierChild4" presStyleCnt="0"/>
      <dgm:spPr/>
    </dgm:pt>
    <dgm:pt modelId="{CCFB611F-44CB-441F-8A1A-1C7AA84E72B8}" type="pres">
      <dgm:prSet presAssocID="{2C195EC1-0D60-4C4E-A2B7-A257C3876984}" presName="hierChild5" presStyleCnt="0"/>
      <dgm:spPr/>
    </dgm:pt>
    <dgm:pt modelId="{A3496956-0A71-4A1C-AD77-B36FCF76DF0B}" type="pres">
      <dgm:prSet presAssocID="{956FED32-C1BB-49CB-A4BF-09C3EABB3FD8}" presName="Name35" presStyleLbl="parChTrans1D2" presStyleIdx="3" presStyleCnt="9"/>
      <dgm:spPr/>
    </dgm:pt>
    <dgm:pt modelId="{F61E42E3-F8F8-41D6-9AE0-4FBC04934BE9}" type="pres">
      <dgm:prSet presAssocID="{2838ABC5-04AF-4919-8D7C-0FE9552AB055}" presName="hierRoot2" presStyleCnt="0">
        <dgm:presLayoutVars>
          <dgm:hierBranch val="r"/>
        </dgm:presLayoutVars>
      </dgm:prSet>
      <dgm:spPr/>
    </dgm:pt>
    <dgm:pt modelId="{FF637C44-63A5-4B64-ACBE-9993FE7B541D}" type="pres">
      <dgm:prSet presAssocID="{2838ABC5-04AF-4919-8D7C-0FE9552AB055}" presName="rootComposite" presStyleCnt="0"/>
      <dgm:spPr/>
    </dgm:pt>
    <dgm:pt modelId="{F5DFF810-7C63-444E-B0CE-D5B72B487A1B}" type="pres">
      <dgm:prSet presAssocID="{2838ABC5-04AF-4919-8D7C-0FE9552AB055}" presName="rootText" presStyleLbl="node2" presStyleIdx="3" presStyleCnt="5">
        <dgm:presLayoutVars>
          <dgm:chPref val="3"/>
        </dgm:presLayoutVars>
      </dgm:prSet>
      <dgm:spPr/>
    </dgm:pt>
    <dgm:pt modelId="{BBE76A51-39D7-46EA-A1C0-5A37F6429CE6}" type="pres">
      <dgm:prSet presAssocID="{2838ABC5-04AF-4919-8D7C-0FE9552AB055}" presName="rootConnector" presStyleLbl="node2" presStyleIdx="3" presStyleCnt="5"/>
      <dgm:spPr/>
    </dgm:pt>
    <dgm:pt modelId="{0C5295F2-2EFB-49C1-B6E2-CF3AAC5A732C}" type="pres">
      <dgm:prSet presAssocID="{2838ABC5-04AF-4919-8D7C-0FE9552AB055}" presName="hierChild4" presStyleCnt="0"/>
      <dgm:spPr/>
    </dgm:pt>
    <dgm:pt modelId="{8ACF5E2D-DF59-4935-B319-3F2DC48F2583}" type="pres">
      <dgm:prSet presAssocID="{2838ABC5-04AF-4919-8D7C-0FE9552AB055}" presName="hierChild5" presStyleCnt="0"/>
      <dgm:spPr/>
    </dgm:pt>
    <dgm:pt modelId="{8C43C3C3-9A46-4C24-B8D9-D47BCF0C88B7}" type="pres">
      <dgm:prSet presAssocID="{B0F60B06-FD0F-48D5-80E9-64A8DD8F6ED2}" presName="Name35" presStyleLbl="parChTrans1D2" presStyleIdx="4" presStyleCnt="9"/>
      <dgm:spPr/>
    </dgm:pt>
    <dgm:pt modelId="{85D30A85-6CCB-48D4-A6FA-27B9B601B9EE}" type="pres">
      <dgm:prSet presAssocID="{2894A209-4C4F-4026-8EDE-818B56092C13}" presName="hierRoot2" presStyleCnt="0">
        <dgm:presLayoutVars>
          <dgm:hierBranch val="r"/>
        </dgm:presLayoutVars>
      </dgm:prSet>
      <dgm:spPr/>
    </dgm:pt>
    <dgm:pt modelId="{EC298B29-3A5B-4144-A7F2-364D9E85D613}" type="pres">
      <dgm:prSet presAssocID="{2894A209-4C4F-4026-8EDE-818B56092C13}" presName="rootComposite" presStyleCnt="0"/>
      <dgm:spPr/>
    </dgm:pt>
    <dgm:pt modelId="{AA26BBCD-263F-499D-9E00-B2D0875EE9CE}" type="pres">
      <dgm:prSet presAssocID="{2894A209-4C4F-4026-8EDE-818B56092C13}" presName="rootText" presStyleLbl="node2" presStyleIdx="4" presStyleCnt="5">
        <dgm:presLayoutVars>
          <dgm:chPref val="3"/>
        </dgm:presLayoutVars>
      </dgm:prSet>
      <dgm:spPr/>
    </dgm:pt>
    <dgm:pt modelId="{971A9CB9-2E9C-43BB-8F8D-B2B02B8CF076}" type="pres">
      <dgm:prSet presAssocID="{2894A209-4C4F-4026-8EDE-818B56092C13}" presName="rootConnector" presStyleLbl="node2" presStyleIdx="4" presStyleCnt="5"/>
      <dgm:spPr/>
    </dgm:pt>
    <dgm:pt modelId="{F08C5EEA-CA9C-4D9D-8C05-D018A67B4379}" type="pres">
      <dgm:prSet presAssocID="{2894A209-4C4F-4026-8EDE-818B56092C13}" presName="hierChild4" presStyleCnt="0"/>
      <dgm:spPr/>
    </dgm:pt>
    <dgm:pt modelId="{1F96ADE9-BC4F-4067-8CF3-5F1AED36D379}" type="pres">
      <dgm:prSet presAssocID="{2894A209-4C4F-4026-8EDE-818B56092C13}" presName="hierChild5" presStyleCnt="0"/>
      <dgm:spPr/>
    </dgm:pt>
    <dgm:pt modelId="{F6FCF516-D5BE-46D1-8ECA-3A1AD84E0F8C}" type="pres">
      <dgm:prSet presAssocID="{65A259B3-DE64-4A8E-B031-A2215B756A71}" presName="hierChild3" presStyleCnt="0"/>
      <dgm:spPr/>
    </dgm:pt>
    <dgm:pt modelId="{E9EA3503-AF85-4159-B7F5-60119E216E8F}" type="pres">
      <dgm:prSet presAssocID="{4BCFB350-DA8E-40E2-81F0-F95E62DD7275}" presName="Name111" presStyleLbl="parChTrans1D2" presStyleIdx="5" presStyleCnt="9"/>
      <dgm:spPr/>
    </dgm:pt>
    <dgm:pt modelId="{E403F7FF-F3EB-4B43-8E1D-7396B573EA29}" type="pres">
      <dgm:prSet presAssocID="{07680517-04F0-4FA6-8298-F72E1834B146}" presName="hierRoot3" presStyleCnt="0">
        <dgm:presLayoutVars>
          <dgm:hierBranch val="init"/>
        </dgm:presLayoutVars>
      </dgm:prSet>
      <dgm:spPr/>
    </dgm:pt>
    <dgm:pt modelId="{2AF5B798-AC0F-4FDD-9C51-8DA75D7E94FA}" type="pres">
      <dgm:prSet presAssocID="{07680517-04F0-4FA6-8298-F72E1834B146}" presName="rootComposite3" presStyleCnt="0"/>
      <dgm:spPr/>
    </dgm:pt>
    <dgm:pt modelId="{9DD4071E-0E81-4592-BEF6-426046D07F14}" type="pres">
      <dgm:prSet presAssocID="{07680517-04F0-4FA6-8298-F72E1834B146}" presName="rootText3" presStyleLbl="asst1" presStyleIdx="0" presStyleCnt="7">
        <dgm:presLayoutVars>
          <dgm:chPref val="3"/>
        </dgm:presLayoutVars>
      </dgm:prSet>
      <dgm:spPr/>
    </dgm:pt>
    <dgm:pt modelId="{525D29DF-EB38-4F7E-9567-3994B985A1FC}" type="pres">
      <dgm:prSet presAssocID="{07680517-04F0-4FA6-8298-F72E1834B146}" presName="rootConnector3" presStyleLbl="asst1" presStyleIdx="0" presStyleCnt="7"/>
      <dgm:spPr/>
    </dgm:pt>
    <dgm:pt modelId="{71B4C57C-AE99-4E6F-A7FD-3EF2B806D1AC}" type="pres">
      <dgm:prSet presAssocID="{07680517-04F0-4FA6-8298-F72E1834B146}" presName="hierChild6" presStyleCnt="0"/>
      <dgm:spPr/>
    </dgm:pt>
    <dgm:pt modelId="{EF8773E6-26D1-4323-8250-04C0469B2F78}" type="pres">
      <dgm:prSet presAssocID="{07680517-04F0-4FA6-8298-F72E1834B146}" presName="hierChild7" presStyleCnt="0"/>
      <dgm:spPr/>
    </dgm:pt>
    <dgm:pt modelId="{7506D182-4851-46BF-B9A6-F8ABE4CCD5E3}" type="pres">
      <dgm:prSet presAssocID="{50A0ECA4-7DD8-4A90-B8DC-891CB6F583A7}" presName="Name111" presStyleLbl="parChTrans1D2" presStyleIdx="6" presStyleCnt="9"/>
      <dgm:spPr/>
    </dgm:pt>
    <dgm:pt modelId="{7D59370F-C1C8-4E10-B7CA-7366E9DE0622}" type="pres">
      <dgm:prSet presAssocID="{2E9CD264-5829-4559-93E6-90ADFB5DAA01}" presName="hierRoot3" presStyleCnt="0">
        <dgm:presLayoutVars>
          <dgm:hierBranch/>
        </dgm:presLayoutVars>
      </dgm:prSet>
      <dgm:spPr/>
    </dgm:pt>
    <dgm:pt modelId="{D806816B-77BA-48E0-858C-2709EFB93F55}" type="pres">
      <dgm:prSet presAssocID="{2E9CD264-5829-4559-93E6-90ADFB5DAA01}" presName="rootComposite3" presStyleCnt="0"/>
      <dgm:spPr/>
    </dgm:pt>
    <dgm:pt modelId="{EDB9633B-57EF-42A3-ABBE-B2E9837FB18B}" type="pres">
      <dgm:prSet presAssocID="{2E9CD264-5829-4559-93E6-90ADFB5DAA01}" presName="rootText3" presStyleLbl="asst1" presStyleIdx="1" presStyleCnt="7">
        <dgm:presLayoutVars>
          <dgm:chPref val="3"/>
        </dgm:presLayoutVars>
      </dgm:prSet>
      <dgm:spPr/>
    </dgm:pt>
    <dgm:pt modelId="{2F3D2348-E07E-4E77-921E-47742B6D929E}" type="pres">
      <dgm:prSet presAssocID="{2E9CD264-5829-4559-93E6-90ADFB5DAA01}" presName="rootConnector3" presStyleLbl="asst1" presStyleIdx="1" presStyleCnt="7"/>
      <dgm:spPr/>
    </dgm:pt>
    <dgm:pt modelId="{2BD55D45-5434-43BD-882E-3F015095479F}" type="pres">
      <dgm:prSet presAssocID="{2E9CD264-5829-4559-93E6-90ADFB5DAA01}" presName="hierChild6" presStyleCnt="0"/>
      <dgm:spPr/>
    </dgm:pt>
    <dgm:pt modelId="{39A13476-81F9-4B1E-AEF9-57E661EE72FC}" type="pres">
      <dgm:prSet presAssocID="{2E9CD264-5829-4559-93E6-90ADFB5DAA01}" presName="hierChild7" presStyleCnt="0"/>
      <dgm:spPr/>
    </dgm:pt>
    <dgm:pt modelId="{5B84271B-25BC-4907-BF4F-A3304F2C21ED}" type="pres">
      <dgm:prSet presAssocID="{99ADB529-B725-41A6-9111-2A2F48134215}" presName="Name111" presStyleLbl="parChTrans1D2" presStyleIdx="7" presStyleCnt="9"/>
      <dgm:spPr/>
    </dgm:pt>
    <dgm:pt modelId="{3237C8A1-B5C6-4A68-8360-62448624AE13}" type="pres">
      <dgm:prSet presAssocID="{7E8130A2-D549-4F06-B80F-EF152A38F233}" presName="hierRoot3" presStyleCnt="0">
        <dgm:presLayoutVars>
          <dgm:hierBranch val="init"/>
        </dgm:presLayoutVars>
      </dgm:prSet>
      <dgm:spPr/>
    </dgm:pt>
    <dgm:pt modelId="{5AD3E9F9-B5A5-4940-92F1-AEAF57A43676}" type="pres">
      <dgm:prSet presAssocID="{7E8130A2-D549-4F06-B80F-EF152A38F233}" presName="rootComposite3" presStyleCnt="0"/>
      <dgm:spPr/>
    </dgm:pt>
    <dgm:pt modelId="{E44EBBD1-1F8B-4C32-8BC7-6B304D3FAD05}" type="pres">
      <dgm:prSet presAssocID="{7E8130A2-D549-4F06-B80F-EF152A38F233}" presName="rootText3" presStyleLbl="asst1" presStyleIdx="2" presStyleCnt="7">
        <dgm:presLayoutVars>
          <dgm:chPref val="3"/>
        </dgm:presLayoutVars>
      </dgm:prSet>
      <dgm:spPr/>
    </dgm:pt>
    <dgm:pt modelId="{69D35552-FAFC-436A-A187-740B188AAD21}" type="pres">
      <dgm:prSet presAssocID="{7E8130A2-D549-4F06-B80F-EF152A38F233}" presName="rootConnector3" presStyleLbl="asst1" presStyleIdx="2" presStyleCnt="7"/>
      <dgm:spPr/>
    </dgm:pt>
    <dgm:pt modelId="{0FC2B949-E0B5-49BB-970D-4BF5DBD9C540}" type="pres">
      <dgm:prSet presAssocID="{7E8130A2-D549-4F06-B80F-EF152A38F233}" presName="hierChild6" presStyleCnt="0"/>
      <dgm:spPr/>
    </dgm:pt>
    <dgm:pt modelId="{6D4A8C8B-4E35-48B3-AF23-7B13E0C467BF}" type="pres">
      <dgm:prSet presAssocID="{7E8130A2-D549-4F06-B80F-EF152A38F233}" presName="hierChild7" presStyleCnt="0"/>
      <dgm:spPr/>
    </dgm:pt>
    <dgm:pt modelId="{737C2F63-B745-43D6-9775-7536E662CCF0}" type="pres">
      <dgm:prSet presAssocID="{6B1570DB-752F-401D-B399-2AABC21293C5}" presName="Name111" presStyleLbl="parChTrans1D2" presStyleIdx="8" presStyleCnt="9"/>
      <dgm:spPr/>
    </dgm:pt>
    <dgm:pt modelId="{C44312C4-5EB4-422B-B61E-63FA4DC777D2}" type="pres">
      <dgm:prSet presAssocID="{2910A0B6-5AFC-4806-B9DE-BA03ECBEBB61}" presName="hierRoot3" presStyleCnt="0">
        <dgm:presLayoutVars>
          <dgm:hierBranch val="init"/>
        </dgm:presLayoutVars>
      </dgm:prSet>
      <dgm:spPr/>
    </dgm:pt>
    <dgm:pt modelId="{ECD2CA58-1F46-4E2B-B4D0-2A1647399011}" type="pres">
      <dgm:prSet presAssocID="{2910A0B6-5AFC-4806-B9DE-BA03ECBEBB61}" presName="rootComposite3" presStyleCnt="0"/>
      <dgm:spPr/>
    </dgm:pt>
    <dgm:pt modelId="{B1998450-5789-486E-ACBC-BA9117DB9CC4}" type="pres">
      <dgm:prSet presAssocID="{2910A0B6-5AFC-4806-B9DE-BA03ECBEBB61}" presName="rootText3" presStyleLbl="asst1" presStyleIdx="3" presStyleCnt="7">
        <dgm:presLayoutVars>
          <dgm:chPref val="3"/>
        </dgm:presLayoutVars>
      </dgm:prSet>
      <dgm:spPr/>
    </dgm:pt>
    <dgm:pt modelId="{5708C6E2-2C47-4717-BA91-80BBB3573538}" type="pres">
      <dgm:prSet presAssocID="{2910A0B6-5AFC-4806-B9DE-BA03ECBEBB61}" presName="rootConnector3" presStyleLbl="asst1" presStyleIdx="3" presStyleCnt="7"/>
      <dgm:spPr/>
    </dgm:pt>
    <dgm:pt modelId="{0246D4FF-51C6-4AE6-B722-86C5AB2A49FC}" type="pres">
      <dgm:prSet presAssocID="{2910A0B6-5AFC-4806-B9DE-BA03ECBEBB61}" presName="hierChild6" presStyleCnt="0"/>
      <dgm:spPr/>
    </dgm:pt>
    <dgm:pt modelId="{EAE98A64-A348-45EF-A476-4B22A9CF0A60}" type="pres">
      <dgm:prSet presAssocID="{2910A0B6-5AFC-4806-B9DE-BA03ECBEBB61}" presName="hierChild7" presStyleCnt="0"/>
      <dgm:spPr/>
    </dgm:pt>
    <dgm:pt modelId="{778D5010-5994-4F06-A43B-9BCE0DE7DE29}" type="pres">
      <dgm:prSet presAssocID="{CCF9884F-07D5-4CC2-A14C-F6D2D4D37E4B}" presName="Name111" presStyleLbl="parChTrans1D3" presStyleIdx="0" presStyleCnt="3"/>
      <dgm:spPr/>
    </dgm:pt>
    <dgm:pt modelId="{D9A0FD84-36BA-4934-AE06-55551378F38E}" type="pres">
      <dgm:prSet presAssocID="{2F516048-3304-44D9-AC0E-39F26F0080BD}" presName="hierRoot3" presStyleCnt="0">
        <dgm:presLayoutVars>
          <dgm:hierBranch val="init"/>
        </dgm:presLayoutVars>
      </dgm:prSet>
      <dgm:spPr/>
    </dgm:pt>
    <dgm:pt modelId="{341874B6-EB61-4484-9096-3403E9EAC62B}" type="pres">
      <dgm:prSet presAssocID="{2F516048-3304-44D9-AC0E-39F26F0080BD}" presName="rootComposite3" presStyleCnt="0"/>
      <dgm:spPr/>
    </dgm:pt>
    <dgm:pt modelId="{37CA97E1-0810-475F-8732-77C844B2FF75}" type="pres">
      <dgm:prSet presAssocID="{2F516048-3304-44D9-AC0E-39F26F0080BD}" presName="rootText3" presStyleLbl="asst1" presStyleIdx="4" presStyleCnt="7">
        <dgm:presLayoutVars>
          <dgm:chPref val="3"/>
        </dgm:presLayoutVars>
      </dgm:prSet>
      <dgm:spPr/>
    </dgm:pt>
    <dgm:pt modelId="{F9C0048B-57AE-48D3-B176-7C3C08DAEB72}" type="pres">
      <dgm:prSet presAssocID="{2F516048-3304-44D9-AC0E-39F26F0080BD}" presName="rootConnector3" presStyleLbl="asst1" presStyleIdx="4" presStyleCnt="7"/>
      <dgm:spPr/>
    </dgm:pt>
    <dgm:pt modelId="{A6E0A864-1CEE-4F90-863C-785DF9A1947E}" type="pres">
      <dgm:prSet presAssocID="{2F516048-3304-44D9-AC0E-39F26F0080BD}" presName="hierChild6" presStyleCnt="0"/>
      <dgm:spPr/>
    </dgm:pt>
    <dgm:pt modelId="{608AB11A-CED8-4C64-BE07-3D592BAE418B}" type="pres">
      <dgm:prSet presAssocID="{2F516048-3304-44D9-AC0E-39F26F0080BD}" presName="hierChild7" presStyleCnt="0"/>
      <dgm:spPr/>
    </dgm:pt>
    <dgm:pt modelId="{360B5904-C569-4295-9EFD-D479BDA1DF6C}" type="pres">
      <dgm:prSet presAssocID="{7584739E-DC16-4DF7-B11B-7A4C4A6EB8A0}" presName="Name111" presStyleLbl="parChTrans1D3" presStyleIdx="1" presStyleCnt="3"/>
      <dgm:spPr/>
    </dgm:pt>
    <dgm:pt modelId="{4EF55913-4409-4106-8761-6EE662932F20}" type="pres">
      <dgm:prSet presAssocID="{E5A1EE16-2EC1-4727-8F0D-D9DA778A7806}" presName="hierRoot3" presStyleCnt="0">
        <dgm:presLayoutVars>
          <dgm:hierBranch val="init"/>
        </dgm:presLayoutVars>
      </dgm:prSet>
      <dgm:spPr/>
    </dgm:pt>
    <dgm:pt modelId="{9EF5DFEF-FA54-4FF4-8426-7B2E1A1585FE}" type="pres">
      <dgm:prSet presAssocID="{E5A1EE16-2EC1-4727-8F0D-D9DA778A7806}" presName="rootComposite3" presStyleCnt="0"/>
      <dgm:spPr/>
    </dgm:pt>
    <dgm:pt modelId="{9693EABF-1059-4039-95FD-C3AB7C0F6798}" type="pres">
      <dgm:prSet presAssocID="{E5A1EE16-2EC1-4727-8F0D-D9DA778A7806}" presName="rootText3" presStyleLbl="asst1" presStyleIdx="5" presStyleCnt="7">
        <dgm:presLayoutVars>
          <dgm:chPref val="3"/>
        </dgm:presLayoutVars>
      </dgm:prSet>
      <dgm:spPr/>
    </dgm:pt>
    <dgm:pt modelId="{9C1EEFFF-5628-4266-BEAF-6E299CD74E77}" type="pres">
      <dgm:prSet presAssocID="{E5A1EE16-2EC1-4727-8F0D-D9DA778A7806}" presName="rootConnector3" presStyleLbl="asst1" presStyleIdx="5" presStyleCnt="7"/>
      <dgm:spPr/>
    </dgm:pt>
    <dgm:pt modelId="{36C1BEAF-080C-4A67-9DCE-AEE70C3A5AEA}" type="pres">
      <dgm:prSet presAssocID="{E5A1EE16-2EC1-4727-8F0D-D9DA778A7806}" presName="hierChild6" presStyleCnt="0"/>
      <dgm:spPr/>
    </dgm:pt>
    <dgm:pt modelId="{A5DE9451-2896-4656-824E-B1C751053755}" type="pres">
      <dgm:prSet presAssocID="{E5A1EE16-2EC1-4727-8F0D-D9DA778A7806}" presName="hierChild7" presStyleCnt="0"/>
      <dgm:spPr/>
    </dgm:pt>
    <dgm:pt modelId="{9D234C90-1D27-4C7C-B722-A153A26B0ABA}" type="pres">
      <dgm:prSet presAssocID="{CC2E7A6A-2986-427B-8F3E-AF339686DE13}" presName="Name111" presStyleLbl="parChTrans1D3" presStyleIdx="2" presStyleCnt="3"/>
      <dgm:spPr/>
    </dgm:pt>
    <dgm:pt modelId="{E9341A97-BB13-4DE3-847D-E419DB8DACA3}" type="pres">
      <dgm:prSet presAssocID="{2E112F24-30AE-4F68-B884-A7F1EDE55428}" presName="hierRoot3" presStyleCnt="0">
        <dgm:presLayoutVars>
          <dgm:hierBranch val="init"/>
        </dgm:presLayoutVars>
      </dgm:prSet>
      <dgm:spPr/>
    </dgm:pt>
    <dgm:pt modelId="{C2C4BFFA-6EC5-4989-A744-E30F03BE98C4}" type="pres">
      <dgm:prSet presAssocID="{2E112F24-30AE-4F68-B884-A7F1EDE55428}" presName="rootComposite3" presStyleCnt="0"/>
      <dgm:spPr/>
    </dgm:pt>
    <dgm:pt modelId="{41FC844A-C313-4A14-8A2E-1D50F645DBB9}" type="pres">
      <dgm:prSet presAssocID="{2E112F24-30AE-4F68-B884-A7F1EDE55428}" presName="rootText3" presStyleLbl="asst1" presStyleIdx="6" presStyleCnt="7">
        <dgm:presLayoutVars>
          <dgm:chPref val="3"/>
        </dgm:presLayoutVars>
      </dgm:prSet>
      <dgm:spPr/>
    </dgm:pt>
    <dgm:pt modelId="{1D5893C6-E421-4EF5-9C74-8375A691D3AE}" type="pres">
      <dgm:prSet presAssocID="{2E112F24-30AE-4F68-B884-A7F1EDE55428}" presName="rootConnector3" presStyleLbl="asst1" presStyleIdx="6" presStyleCnt="7"/>
      <dgm:spPr/>
    </dgm:pt>
    <dgm:pt modelId="{9C4A031B-A9CD-4C6B-836D-54945101EC81}" type="pres">
      <dgm:prSet presAssocID="{2E112F24-30AE-4F68-B884-A7F1EDE55428}" presName="hierChild6" presStyleCnt="0"/>
      <dgm:spPr/>
    </dgm:pt>
    <dgm:pt modelId="{2BB1F53E-BF33-4874-AD8D-EBDE1BCB473C}" type="pres">
      <dgm:prSet presAssocID="{2E112F24-30AE-4F68-B884-A7F1EDE55428}" presName="hierChild7" presStyleCnt="0"/>
      <dgm:spPr/>
    </dgm:pt>
  </dgm:ptLst>
  <dgm:cxnLst>
    <dgm:cxn modelId="{67D01201-F420-48C8-AC48-2971FC9EF35F}" type="presOf" srcId="{107999E3-AC49-4CED-8E0F-F7C57F570E36}" destId="{686C4D4D-DF5B-4212-A7E5-52F3C77F73FB}" srcOrd="0" destOrd="0" presId="urn:microsoft.com/office/officeart/2005/8/layout/orgChart1"/>
    <dgm:cxn modelId="{4214E805-45B2-4A20-8A23-3FE136874F88}" type="presOf" srcId="{E5A1EE16-2EC1-4727-8F0D-D9DA778A7806}" destId="{9693EABF-1059-4039-95FD-C3AB7C0F6798}" srcOrd="0" destOrd="0" presId="urn:microsoft.com/office/officeart/2005/8/layout/orgChart1"/>
    <dgm:cxn modelId="{18338D09-F12D-4D72-81FB-C7AD59EF5535}" type="presOf" srcId="{2894A209-4C4F-4026-8EDE-818B56092C13}" destId="{971A9CB9-2E9C-43BB-8F8D-B2B02B8CF076}" srcOrd="1" destOrd="0" presId="urn:microsoft.com/office/officeart/2005/8/layout/orgChart1"/>
    <dgm:cxn modelId="{0BF1A30A-0EB5-4575-8080-97881A7E549B}" srcId="{65A259B3-DE64-4A8E-B031-A2215B756A71}" destId="{2910A0B6-5AFC-4806-B9DE-BA03ECBEBB61}" srcOrd="8" destOrd="0" parTransId="{6B1570DB-752F-401D-B399-2AABC21293C5}" sibTransId="{E3CE4A5F-BA1A-4146-9DF0-48DF1E2D94B9}"/>
    <dgm:cxn modelId="{C72AB50F-6FD2-4807-800B-B0FA6F491E28}" srcId="{C5741926-5999-4CB9-9EC4-A3033C3682D9}" destId="{65A259B3-DE64-4A8E-B031-A2215B756A71}" srcOrd="0" destOrd="0" parTransId="{91939BCF-6E68-4151-BE89-8DDBE1F076E1}" sibTransId="{8BB8FF73-D3A3-423E-B09C-9A376071E4DE}"/>
    <dgm:cxn modelId="{92E05221-8A49-4C04-86A8-963F1A7A0A1F}" type="presOf" srcId="{65A259B3-DE64-4A8E-B031-A2215B756A71}" destId="{F3513C52-3611-4A5E-B96F-D498CB595207}" srcOrd="1" destOrd="0" presId="urn:microsoft.com/office/officeart/2005/8/layout/orgChart1"/>
    <dgm:cxn modelId="{DAB04823-BD67-4C3A-8925-04EA056713F7}" type="presOf" srcId="{E5A1EE16-2EC1-4727-8F0D-D9DA778A7806}" destId="{9C1EEFFF-5628-4266-BEAF-6E299CD74E77}" srcOrd="1" destOrd="0" presId="urn:microsoft.com/office/officeart/2005/8/layout/orgChart1"/>
    <dgm:cxn modelId="{30B2992C-606C-4B34-92EA-0454018AC35C}" type="presOf" srcId="{2838ABC5-04AF-4919-8D7C-0FE9552AB055}" destId="{BBE76A51-39D7-46EA-A1C0-5A37F6429CE6}" srcOrd="1" destOrd="0" presId="urn:microsoft.com/office/officeart/2005/8/layout/orgChart1"/>
    <dgm:cxn modelId="{F023AF5C-2809-4B88-908D-5A8223A83C3E}" type="presOf" srcId="{4BCFB350-DA8E-40E2-81F0-F95E62DD7275}" destId="{E9EA3503-AF85-4159-B7F5-60119E216E8F}" srcOrd="0" destOrd="0" presId="urn:microsoft.com/office/officeart/2005/8/layout/orgChart1"/>
    <dgm:cxn modelId="{646EEE5C-9D29-4A9A-B3A5-BC24222349A7}" srcId="{2910A0B6-5AFC-4806-B9DE-BA03ECBEBB61}" destId="{2F516048-3304-44D9-AC0E-39F26F0080BD}" srcOrd="0" destOrd="0" parTransId="{CCF9884F-07D5-4CC2-A14C-F6D2D4D37E4B}" sibTransId="{D049CE3B-242A-4D24-9CF5-A3FFCFE2429C}"/>
    <dgm:cxn modelId="{00B7CE5F-D25B-4FFE-8D24-77409BC656FC}" srcId="{65A259B3-DE64-4A8E-B031-A2215B756A71}" destId="{2E9CD264-5829-4559-93E6-90ADFB5DAA01}" srcOrd="6" destOrd="0" parTransId="{50A0ECA4-7DD8-4A90-B8DC-891CB6F583A7}" sibTransId="{63A2CD19-A4BA-4597-BD56-B4C549C6CD19}"/>
    <dgm:cxn modelId="{F8A84763-B631-4970-AF10-647AA0345391}" type="presOf" srcId="{2C195EC1-0D60-4C4E-A2B7-A257C3876984}" destId="{FBFE8064-E063-45B9-BE0C-957EB353ACFE}" srcOrd="1" destOrd="0" presId="urn:microsoft.com/office/officeart/2005/8/layout/orgChart1"/>
    <dgm:cxn modelId="{9CF9A165-582F-45C2-B0C8-A0652A96AE59}" type="presOf" srcId="{2910A0B6-5AFC-4806-B9DE-BA03ECBEBB61}" destId="{B1998450-5789-486E-ACBC-BA9117DB9CC4}" srcOrd="0" destOrd="0" presId="urn:microsoft.com/office/officeart/2005/8/layout/orgChart1"/>
    <dgm:cxn modelId="{36E5256C-4EB3-4FF9-A972-BF7FBA43798E}" type="presOf" srcId="{2F516048-3304-44D9-AC0E-39F26F0080BD}" destId="{F9C0048B-57AE-48D3-B176-7C3C08DAEB72}" srcOrd="1" destOrd="0" presId="urn:microsoft.com/office/officeart/2005/8/layout/orgChart1"/>
    <dgm:cxn modelId="{5931594C-66BC-4148-BDCD-216CBF87CD4D}" type="presOf" srcId="{99ADB529-B725-41A6-9111-2A2F48134215}" destId="{5B84271B-25BC-4907-BF4F-A3304F2C21ED}" srcOrd="0" destOrd="0" presId="urn:microsoft.com/office/officeart/2005/8/layout/orgChart1"/>
    <dgm:cxn modelId="{09E45A6D-9B05-4425-8E70-272FAD0EC521}" srcId="{65A259B3-DE64-4A8E-B031-A2215B756A71}" destId="{2894A209-4C4F-4026-8EDE-818B56092C13}" srcOrd="5" destOrd="0" parTransId="{B0F60B06-FD0F-48D5-80E9-64A8DD8F6ED2}" sibTransId="{DB2E1801-EDCC-4666-A8CB-FCEB72BBB1B3}"/>
    <dgm:cxn modelId="{7405A34D-3C18-466D-9D26-20E99E47CD9F}" srcId="{65A259B3-DE64-4A8E-B031-A2215B756A71}" destId="{2838ABC5-04AF-4919-8D7C-0FE9552AB055}" srcOrd="4" destOrd="0" parTransId="{956FED32-C1BB-49CB-A4BF-09C3EABB3FD8}" sibTransId="{B11C87A4-4A9E-4A59-AC63-1716DCD279FD}"/>
    <dgm:cxn modelId="{5A4FAE4E-3352-44BC-A1E6-44759223A280}" type="presOf" srcId="{7E8130A2-D549-4F06-B80F-EF152A38F233}" destId="{69D35552-FAFC-436A-A187-740B188AAD21}" srcOrd="1" destOrd="0" presId="urn:microsoft.com/office/officeart/2005/8/layout/orgChart1"/>
    <dgm:cxn modelId="{BCB8FB52-50C7-4FCF-B249-906BD33E28CD}" type="presOf" srcId="{07680517-04F0-4FA6-8298-F72E1834B146}" destId="{9DD4071E-0E81-4592-BEF6-426046D07F14}" srcOrd="0" destOrd="0" presId="urn:microsoft.com/office/officeart/2005/8/layout/orgChart1"/>
    <dgm:cxn modelId="{09D3DE53-2C18-48E0-A2BA-19CA2BB6146F}" type="presOf" srcId="{07680517-04F0-4FA6-8298-F72E1834B146}" destId="{525D29DF-EB38-4F7E-9567-3994B985A1FC}" srcOrd="1" destOrd="0" presId="urn:microsoft.com/office/officeart/2005/8/layout/orgChart1"/>
    <dgm:cxn modelId="{A52D1F74-5CBF-4D83-85F0-5B2B8D4A6DEB}" srcId="{65A259B3-DE64-4A8E-B031-A2215B756A71}" destId="{107999E3-AC49-4CED-8E0F-F7C57F570E36}" srcOrd="1" destOrd="0" parTransId="{598DFF78-CF3E-4605-A4F3-9BFD0C904D09}" sibTransId="{4790DCAB-7EA0-42CB-84D1-FCAED4107EA6}"/>
    <dgm:cxn modelId="{65D1065A-D1C2-440A-93D0-BFE9A69D0B32}" type="presOf" srcId="{2E112F24-30AE-4F68-B884-A7F1EDE55428}" destId="{41FC844A-C313-4A14-8A2E-1D50F645DBB9}" srcOrd="0" destOrd="0" presId="urn:microsoft.com/office/officeart/2005/8/layout/orgChart1"/>
    <dgm:cxn modelId="{BD34AA5A-3FC1-4EE3-A2B5-E39B635DC435}" type="presOf" srcId="{D8B2690A-4774-4423-94E7-4FB0D5D0119C}" destId="{F827D72D-65D4-499E-8BA4-990F410291D0}" srcOrd="1" destOrd="0" presId="urn:microsoft.com/office/officeart/2005/8/layout/orgChart1"/>
    <dgm:cxn modelId="{A9F2107C-1077-4514-8E9A-117A7E20A797}" type="presOf" srcId="{CC2E7A6A-2986-427B-8F3E-AF339686DE13}" destId="{9D234C90-1D27-4C7C-B722-A153A26B0ABA}" srcOrd="0" destOrd="0" presId="urn:microsoft.com/office/officeart/2005/8/layout/orgChart1"/>
    <dgm:cxn modelId="{060D377C-E500-419E-A43C-884AD0B34B1C}" type="presOf" srcId="{2910A0B6-5AFC-4806-B9DE-BA03ECBEBB61}" destId="{5708C6E2-2C47-4717-BA91-80BBB3573538}" srcOrd="1" destOrd="0" presId="urn:microsoft.com/office/officeart/2005/8/layout/orgChart1"/>
    <dgm:cxn modelId="{B9F66081-5004-4341-872E-1D5AD8449987}" type="presOf" srcId="{C5741926-5999-4CB9-9EC4-A3033C3682D9}" destId="{E7EDE519-0114-4381-B5A7-A988336E7B45}" srcOrd="0" destOrd="0" presId="urn:microsoft.com/office/officeart/2005/8/layout/orgChart1"/>
    <dgm:cxn modelId="{B25E4381-F1D4-4AE5-833D-10CCCD9B8333}" type="presOf" srcId="{2C195EC1-0D60-4C4E-A2B7-A257C3876984}" destId="{8EF3C89C-01C7-4B84-B07E-4244320EE92C}" srcOrd="0" destOrd="0" presId="urn:microsoft.com/office/officeart/2005/8/layout/orgChart1"/>
    <dgm:cxn modelId="{2A29EC82-7FA3-4B31-9330-FAD7AB355748}" srcId="{65A259B3-DE64-4A8E-B031-A2215B756A71}" destId="{D8B2690A-4774-4423-94E7-4FB0D5D0119C}" srcOrd="2" destOrd="0" parTransId="{EC715B8F-4A01-4282-AB6C-15A3FAB428AB}" sibTransId="{B3BCC676-F63C-4E7B-B1D6-BB147E66BA06}"/>
    <dgm:cxn modelId="{904DAC8C-853B-40F5-8280-6F070B8014B6}" type="presOf" srcId="{65A259B3-DE64-4A8E-B031-A2215B756A71}" destId="{3CA61042-9FA0-42FE-8CDB-8FB92828B189}" srcOrd="0" destOrd="0" presId="urn:microsoft.com/office/officeart/2005/8/layout/orgChart1"/>
    <dgm:cxn modelId="{1D824792-A368-4810-B3D2-DF241B6C6DF7}" type="presOf" srcId="{7E8130A2-D549-4F06-B80F-EF152A38F233}" destId="{E44EBBD1-1F8B-4C32-8BC7-6B304D3FAD05}" srcOrd="0" destOrd="0" presId="urn:microsoft.com/office/officeart/2005/8/layout/orgChart1"/>
    <dgm:cxn modelId="{776CC892-F7FF-4EEA-89FF-1862B283FB75}" type="presOf" srcId="{956FED32-C1BB-49CB-A4BF-09C3EABB3FD8}" destId="{A3496956-0A71-4A1C-AD77-B36FCF76DF0B}" srcOrd="0" destOrd="0" presId="urn:microsoft.com/office/officeart/2005/8/layout/orgChart1"/>
    <dgm:cxn modelId="{81DC779A-D761-468E-A6CE-4177E5CCAD08}" type="presOf" srcId="{6B1570DB-752F-401D-B399-2AABC21293C5}" destId="{737C2F63-B745-43D6-9775-7536E662CCF0}" srcOrd="0" destOrd="0" presId="urn:microsoft.com/office/officeart/2005/8/layout/orgChart1"/>
    <dgm:cxn modelId="{08FC4D9E-7640-474B-837F-FA5531767285}" type="presOf" srcId="{D8B2690A-4774-4423-94E7-4FB0D5D0119C}" destId="{1FCBA252-8D36-4931-A54E-FAF8D938544A}" srcOrd="0" destOrd="0" presId="urn:microsoft.com/office/officeart/2005/8/layout/orgChart1"/>
    <dgm:cxn modelId="{AB275BA1-533E-47FA-9ADC-FEAFC1051C59}" type="presOf" srcId="{2F516048-3304-44D9-AC0E-39F26F0080BD}" destId="{37CA97E1-0810-475F-8732-77C844B2FF75}" srcOrd="0" destOrd="0" presId="urn:microsoft.com/office/officeart/2005/8/layout/orgChart1"/>
    <dgm:cxn modelId="{F986C1A1-8813-4F95-AB3F-7364D1405269}" type="presOf" srcId="{50A0ECA4-7DD8-4A90-B8DC-891CB6F583A7}" destId="{7506D182-4851-46BF-B9A6-F8ABE4CCD5E3}" srcOrd="0" destOrd="0" presId="urn:microsoft.com/office/officeart/2005/8/layout/orgChart1"/>
    <dgm:cxn modelId="{5CA5BFA3-4F96-46AF-B064-B35033456BA7}" type="presOf" srcId="{2E9CD264-5829-4559-93E6-90ADFB5DAA01}" destId="{EDB9633B-57EF-42A3-ABBE-B2E9837FB18B}" srcOrd="0" destOrd="0" presId="urn:microsoft.com/office/officeart/2005/8/layout/orgChart1"/>
    <dgm:cxn modelId="{0C5AF8B3-76C7-40DE-ABDE-27D78080908E}" srcId="{65A259B3-DE64-4A8E-B031-A2215B756A71}" destId="{2C195EC1-0D60-4C4E-A2B7-A257C3876984}" srcOrd="3" destOrd="0" parTransId="{10DC7679-0AA7-4D30-9639-1C0E9F44C379}" sibTransId="{35895DCA-5C40-4FE6-9115-30F16B957B61}"/>
    <dgm:cxn modelId="{1CE5FDB9-B56A-4F21-8FBA-860DB055B587}" type="presOf" srcId="{2894A209-4C4F-4026-8EDE-818B56092C13}" destId="{AA26BBCD-263F-499D-9E00-B2D0875EE9CE}" srcOrd="0" destOrd="0" presId="urn:microsoft.com/office/officeart/2005/8/layout/orgChart1"/>
    <dgm:cxn modelId="{B9227FC1-E930-4381-845F-FAB12C9338C7}" type="presOf" srcId="{2E112F24-30AE-4F68-B884-A7F1EDE55428}" destId="{1D5893C6-E421-4EF5-9C74-8375A691D3AE}" srcOrd="1" destOrd="0" presId="urn:microsoft.com/office/officeart/2005/8/layout/orgChart1"/>
    <dgm:cxn modelId="{136C78C2-E808-4007-BEA8-6F1AB6484EFF}" type="presOf" srcId="{10DC7679-0AA7-4D30-9639-1C0E9F44C379}" destId="{6F7A7E7D-CB13-46C4-B447-BE0B1039677F}" srcOrd="0" destOrd="0" presId="urn:microsoft.com/office/officeart/2005/8/layout/orgChart1"/>
    <dgm:cxn modelId="{69295DC7-0077-421E-A52E-6058E5125EA9}" type="presOf" srcId="{7584739E-DC16-4DF7-B11B-7A4C4A6EB8A0}" destId="{360B5904-C569-4295-9EFD-D479BDA1DF6C}" srcOrd="0" destOrd="0" presId="urn:microsoft.com/office/officeart/2005/8/layout/orgChart1"/>
    <dgm:cxn modelId="{CFD5CEC7-CF12-41C6-B360-F1EB918E2E2F}" srcId="{2910A0B6-5AFC-4806-B9DE-BA03ECBEBB61}" destId="{E5A1EE16-2EC1-4727-8F0D-D9DA778A7806}" srcOrd="1" destOrd="0" parTransId="{7584739E-DC16-4DF7-B11B-7A4C4A6EB8A0}" sibTransId="{F8D5C7B3-F132-4383-B5E4-6133A1217B5A}"/>
    <dgm:cxn modelId="{C514ACC9-6241-4CBC-9106-4A62DCA12A9D}" type="presOf" srcId="{EC715B8F-4A01-4282-AB6C-15A3FAB428AB}" destId="{A4D940CF-FD29-4393-99FF-05736CC62A87}" srcOrd="0" destOrd="0" presId="urn:microsoft.com/office/officeart/2005/8/layout/orgChart1"/>
    <dgm:cxn modelId="{2F9DE1C9-A9A0-4C09-ABFC-57CF45F60FD5}" type="presOf" srcId="{2E9CD264-5829-4559-93E6-90ADFB5DAA01}" destId="{2F3D2348-E07E-4E77-921E-47742B6D929E}" srcOrd="1" destOrd="0" presId="urn:microsoft.com/office/officeart/2005/8/layout/orgChart1"/>
    <dgm:cxn modelId="{65D2EFD0-A559-4FC8-8E19-C1E648C22ABC}" srcId="{65A259B3-DE64-4A8E-B031-A2215B756A71}" destId="{7E8130A2-D549-4F06-B80F-EF152A38F233}" srcOrd="7" destOrd="0" parTransId="{99ADB529-B725-41A6-9111-2A2F48134215}" sibTransId="{3A32E526-C741-4201-BDDA-AD100F0EF48E}"/>
    <dgm:cxn modelId="{3F0077D1-2FDB-43AE-9CEB-6BE78E67E879}" srcId="{2910A0B6-5AFC-4806-B9DE-BA03ECBEBB61}" destId="{2E112F24-30AE-4F68-B884-A7F1EDE55428}" srcOrd="2" destOrd="0" parTransId="{CC2E7A6A-2986-427B-8F3E-AF339686DE13}" sibTransId="{898386D0-859A-4CE2-B42A-9F5102AC934B}"/>
    <dgm:cxn modelId="{46E207DE-AC8D-4120-B77B-8FFF0B48990D}" type="presOf" srcId="{B0F60B06-FD0F-48D5-80E9-64A8DD8F6ED2}" destId="{8C43C3C3-9A46-4C24-B8D9-D47BCF0C88B7}" srcOrd="0" destOrd="0" presId="urn:microsoft.com/office/officeart/2005/8/layout/orgChart1"/>
    <dgm:cxn modelId="{9BB183E1-1669-4957-ACBF-21374B2A6D26}" type="presOf" srcId="{107999E3-AC49-4CED-8E0F-F7C57F570E36}" destId="{EDBD5DF4-F53E-491F-A13E-2E157736785E}" srcOrd="1" destOrd="0" presId="urn:microsoft.com/office/officeart/2005/8/layout/orgChart1"/>
    <dgm:cxn modelId="{4051FEE6-52DF-4C25-B6F8-0143E3461D46}" type="presOf" srcId="{598DFF78-CF3E-4605-A4F3-9BFD0C904D09}" destId="{8CF21CBA-FA73-4BA0-8F92-0DDC0C13012B}" srcOrd="0" destOrd="0" presId="urn:microsoft.com/office/officeart/2005/8/layout/orgChart1"/>
    <dgm:cxn modelId="{5064E9E7-4C6E-4CE1-83F2-B04F267E28DE}" srcId="{65A259B3-DE64-4A8E-B031-A2215B756A71}" destId="{07680517-04F0-4FA6-8298-F72E1834B146}" srcOrd="0" destOrd="0" parTransId="{4BCFB350-DA8E-40E2-81F0-F95E62DD7275}" sibTransId="{37E487E9-F51D-4416-A84F-5F5C16FAC055}"/>
    <dgm:cxn modelId="{F82EE1EB-A4DE-4DDE-9EA4-C6BB113E7CB3}" type="presOf" srcId="{CCF9884F-07D5-4CC2-A14C-F6D2D4D37E4B}" destId="{778D5010-5994-4F06-A43B-9BCE0DE7DE29}" srcOrd="0" destOrd="0" presId="urn:microsoft.com/office/officeart/2005/8/layout/orgChart1"/>
    <dgm:cxn modelId="{C37F7EF9-E5B1-4822-8136-755C2909330F}" type="presOf" srcId="{2838ABC5-04AF-4919-8D7C-0FE9552AB055}" destId="{F5DFF810-7C63-444E-B0CE-D5B72B487A1B}" srcOrd="0" destOrd="0" presId="urn:microsoft.com/office/officeart/2005/8/layout/orgChart1"/>
    <dgm:cxn modelId="{5EFF8166-3E40-4455-AEC8-27A918492A45}" type="presParOf" srcId="{E7EDE519-0114-4381-B5A7-A988336E7B45}" destId="{D17DA0C4-0AFE-4904-A84E-A3B43353D09B}" srcOrd="0" destOrd="0" presId="urn:microsoft.com/office/officeart/2005/8/layout/orgChart1"/>
    <dgm:cxn modelId="{171BE70B-9A85-4BDE-AA15-A7EE5173E9A6}" type="presParOf" srcId="{D17DA0C4-0AFE-4904-A84E-A3B43353D09B}" destId="{8880F48A-F214-4A60-B021-B2BE65A64DD7}" srcOrd="0" destOrd="0" presId="urn:microsoft.com/office/officeart/2005/8/layout/orgChart1"/>
    <dgm:cxn modelId="{840BDF10-9C0D-4233-90DD-F15F1E05DD39}" type="presParOf" srcId="{8880F48A-F214-4A60-B021-B2BE65A64DD7}" destId="{3CA61042-9FA0-42FE-8CDB-8FB92828B189}" srcOrd="0" destOrd="0" presId="urn:microsoft.com/office/officeart/2005/8/layout/orgChart1"/>
    <dgm:cxn modelId="{DE9780D3-203A-41D8-AB47-43E0DC190DA9}" type="presParOf" srcId="{8880F48A-F214-4A60-B021-B2BE65A64DD7}" destId="{F3513C52-3611-4A5E-B96F-D498CB595207}" srcOrd="1" destOrd="0" presId="urn:microsoft.com/office/officeart/2005/8/layout/orgChart1"/>
    <dgm:cxn modelId="{7B5FB0CA-663D-4CAA-A96B-8A560D5EB157}" type="presParOf" srcId="{D17DA0C4-0AFE-4904-A84E-A3B43353D09B}" destId="{71AE6424-5BFC-4AC2-8706-C67476EA95EC}" srcOrd="1" destOrd="0" presId="urn:microsoft.com/office/officeart/2005/8/layout/orgChart1"/>
    <dgm:cxn modelId="{6F0C8D1F-2114-4D39-AF18-9216E4ECF210}" type="presParOf" srcId="{71AE6424-5BFC-4AC2-8706-C67476EA95EC}" destId="{8CF21CBA-FA73-4BA0-8F92-0DDC0C13012B}" srcOrd="0" destOrd="0" presId="urn:microsoft.com/office/officeart/2005/8/layout/orgChart1"/>
    <dgm:cxn modelId="{2F9B81D5-81FE-4F0F-B95E-16175794A586}" type="presParOf" srcId="{71AE6424-5BFC-4AC2-8706-C67476EA95EC}" destId="{088D8DD0-40AC-4F38-99E8-48BFD0F19FFC}" srcOrd="1" destOrd="0" presId="urn:microsoft.com/office/officeart/2005/8/layout/orgChart1"/>
    <dgm:cxn modelId="{5BB44832-2194-406E-A4A1-CB801F24AE72}" type="presParOf" srcId="{088D8DD0-40AC-4F38-99E8-48BFD0F19FFC}" destId="{0BCCE112-74F0-4BAA-8DF5-02FC88DE4992}" srcOrd="0" destOrd="0" presId="urn:microsoft.com/office/officeart/2005/8/layout/orgChart1"/>
    <dgm:cxn modelId="{88C48995-F882-40B9-A9B0-8E1558D803E6}" type="presParOf" srcId="{0BCCE112-74F0-4BAA-8DF5-02FC88DE4992}" destId="{686C4D4D-DF5B-4212-A7E5-52F3C77F73FB}" srcOrd="0" destOrd="0" presId="urn:microsoft.com/office/officeart/2005/8/layout/orgChart1"/>
    <dgm:cxn modelId="{29DC2CDB-B3EF-442E-BF5D-6A3BA06C714F}" type="presParOf" srcId="{0BCCE112-74F0-4BAA-8DF5-02FC88DE4992}" destId="{EDBD5DF4-F53E-491F-A13E-2E157736785E}" srcOrd="1" destOrd="0" presId="urn:microsoft.com/office/officeart/2005/8/layout/orgChart1"/>
    <dgm:cxn modelId="{0447B26F-9730-45B5-B7FD-80FC0C871E9B}" type="presParOf" srcId="{088D8DD0-40AC-4F38-99E8-48BFD0F19FFC}" destId="{8504D617-1BB8-4E45-947C-8496C89C0144}" srcOrd="1" destOrd="0" presId="urn:microsoft.com/office/officeart/2005/8/layout/orgChart1"/>
    <dgm:cxn modelId="{09A9FB63-C27F-494F-BBCA-5A29C1995C7F}" type="presParOf" srcId="{088D8DD0-40AC-4F38-99E8-48BFD0F19FFC}" destId="{76B0FC06-DA1D-4A47-8321-9A3D23442A2C}" srcOrd="2" destOrd="0" presId="urn:microsoft.com/office/officeart/2005/8/layout/orgChart1"/>
    <dgm:cxn modelId="{0EF9EE1F-CEC2-4315-9EFA-48C06D896650}" type="presParOf" srcId="{71AE6424-5BFC-4AC2-8706-C67476EA95EC}" destId="{A4D940CF-FD29-4393-99FF-05736CC62A87}" srcOrd="2" destOrd="0" presId="urn:microsoft.com/office/officeart/2005/8/layout/orgChart1"/>
    <dgm:cxn modelId="{A6FA65D6-1887-49F1-B777-52D0194B6001}" type="presParOf" srcId="{71AE6424-5BFC-4AC2-8706-C67476EA95EC}" destId="{96283087-B810-41C5-8140-F4B3BB769466}" srcOrd="3" destOrd="0" presId="urn:microsoft.com/office/officeart/2005/8/layout/orgChart1"/>
    <dgm:cxn modelId="{360C7FEC-AF56-4095-BA3D-FD3B2C52E70D}" type="presParOf" srcId="{96283087-B810-41C5-8140-F4B3BB769466}" destId="{2C4A6671-42F5-4E2B-B4DB-D88F3D510918}" srcOrd="0" destOrd="0" presId="urn:microsoft.com/office/officeart/2005/8/layout/orgChart1"/>
    <dgm:cxn modelId="{4411E8E2-C81F-477E-AD82-A65410BFD214}" type="presParOf" srcId="{2C4A6671-42F5-4E2B-B4DB-D88F3D510918}" destId="{1FCBA252-8D36-4931-A54E-FAF8D938544A}" srcOrd="0" destOrd="0" presId="urn:microsoft.com/office/officeart/2005/8/layout/orgChart1"/>
    <dgm:cxn modelId="{B72E5503-010A-413F-8086-5DF9381C78BE}" type="presParOf" srcId="{2C4A6671-42F5-4E2B-B4DB-D88F3D510918}" destId="{F827D72D-65D4-499E-8BA4-990F410291D0}" srcOrd="1" destOrd="0" presId="urn:microsoft.com/office/officeart/2005/8/layout/orgChart1"/>
    <dgm:cxn modelId="{E27C9A54-95B0-478B-85B5-EC3BFE9E5B16}" type="presParOf" srcId="{96283087-B810-41C5-8140-F4B3BB769466}" destId="{E7C73063-DC16-4F2B-8870-E9090664A218}" srcOrd="1" destOrd="0" presId="urn:microsoft.com/office/officeart/2005/8/layout/orgChart1"/>
    <dgm:cxn modelId="{CC24A165-82AA-4609-B177-2ACB8F1ADA02}" type="presParOf" srcId="{96283087-B810-41C5-8140-F4B3BB769466}" destId="{90366641-5C72-40DE-8FED-853C3C13DEA5}" srcOrd="2" destOrd="0" presId="urn:microsoft.com/office/officeart/2005/8/layout/orgChart1"/>
    <dgm:cxn modelId="{1159B58C-1CA8-43EE-9F45-4F8FEE4CB00C}" type="presParOf" srcId="{71AE6424-5BFC-4AC2-8706-C67476EA95EC}" destId="{6F7A7E7D-CB13-46C4-B447-BE0B1039677F}" srcOrd="4" destOrd="0" presId="urn:microsoft.com/office/officeart/2005/8/layout/orgChart1"/>
    <dgm:cxn modelId="{97EB072B-94FD-4CCF-844B-BD0AFB98DA93}" type="presParOf" srcId="{71AE6424-5BFC-4AC2-8706-C67476EA95EC}" destId="{8BEBDF1D-3EB8-4D56-947B-0820EE5F68CA}" srcOrd="5" destOrd="0" presId="urn:microsoft.com/office/officeart/2005/8/layout/orgChart1"/>
    <dgm:cxn modelId="{991E420B-DE6F-41AE-ADCE-7FB9A985DD75}" type="presParOf" srcId="{8BEBDF1D-3EB8-4D56-947B-0820EE5F68CA}" destId="{1E5867CA-1E8E-4600-AED1-4D151702EF0B}" srcOrd="0" destOrd="0" presId="urn:microsoft.com/office/officeart/2005/8/layout/orgChart1"/>
    <dgm:cxn modelId="{6B0B0993-B653-45CA-B09B-FEB29886E288}" type="presParOf" srcId="{1E5867CA-1E8E-4600-AED1-4D151702EF0B}" destId="{8EF3C89C-01C7-4B84-B07E-4244320EE92C}" srcOrd="0" destOrd="0" presId="urn:microsoft.com/office/officeart/2005/8/layout/orgChart1"/>
    <dgm:cxn modelId="{D8DCF5DE-5BD2-4AF4-84CA-5534FFB1A06D}" type="presParOf" srcId="{1E5867CA-1E8E-4600-AED1-4D151702EF0B}" destId="{FBFE8064-E063-45B9-BE0C-957EB353ACFE}" srcOrd="1" destOrd="0" presId="urn:microsoft.com/office/officeart/2005/8/layout/orgChart1"/>
    <dgm:cxn modelId="{54B0AE30-1A15-4C07-8A7F-3C3087EEBC2B}" type="presParOf" srcId="{8BEBDF1D-3EB8-4D56-947B-0820EE5F68CA}" destId="{77D6CCE0-EF48-4ED2-918C-F0593F7E6924}" srcOrd="1" destOrd="0" presId="urn:microsoft.com/office/officeart/2005/8/layout/orgChart1"/>
    <dgm:cxn modelId="{6D1BEDD8-8D74-4002-A4A2-BC9441DC9FF0}" type="presParOf" srcId="{8BEBDF1D-3EB8-4D56-947B-0820EE5F68CA}" destId="{CCFB611F-44CB-441F-8A1A-1C7AA84E72B8}" srcOrd="2" destOrd="0" presId="urn:microsoft.com/office/officeart/2005/8/layout/orgChart1"/>
    <dgm:cxn modelId="{159FD7AB-65CB-48F9-A707-4A1A1E3E65C5}" type="presParOf" srcId="{71AE6424-5BFC-4AC2-8706-C67476EA95EC}" destId="{A3496956-0A71-4A1C-AD77-B36FCF76DF0B}" srcOrd="6" destOrd="0" presId="urn:microsoft.com/office/officeart/2005/8/layout/orgChart1"/>
    <dgm:cxn modelId="{2E9B573A-0FE5-43B5-83D1-6CD70D8A0AD4}" type="presParOf" srcId="{71AE6424-5BFC-4AC2-8706-C67476EA95EC}" destId="{F61E42E3-F8F8-41D6-9AE0-4FBC04934BE9}" srcOrd="7" destOrd="0" presId="urn:microsoft.com/office/officeart/2005/8/layout/orgChart1"/>
    <dgm:cxn modelId="{A028E8E0-46B4-478E-BA10-4D26DA7E8115}" type="presParOf" srcId="{F61E42E3-F8F8-41D6-9AE0-4FBC04934BE9}" destId="{FF637C44-63A5-4B64-ACBE-9993FE7B541D}" srcOrd="0" destOrd="0" presId="urn:microsoft.com/office/officeart/2005/8/layout/orgChart1"/>
    <dgm:cxn modelId="{FD9DA08A-4805-4E04-B443-43E88CB67133}" type="presParOf" srcId="{FF637C44-63A5-4B64-ACBE-9993FE7B541D}" destId="{F5DFF810-7C63-444E-B0CE-D5B72B487A1B}" srcOrd="0" destOrd="0" presId="urn:microsoft.com/office/officeart/2005/8/layout/orgChart1"/>
    <dgm:cxn modelId="{3117FE07-556C-4E20-BCB7-9D5977335AAD}" type="presParOf" srcId="{FF637C44-63A5-4B64-ACBE-9993FE7B541D}" destId="{BBE76A51-39D7-46EA-A1C0-5A37F6429CE6}" srcOrd="1" destOrd="0" presId="urn:microsoft.com/office/officeart/2005/8/layout/orgChart1"/>
    <dgm:cxn modelId="{59B98606-377A-46DA-B38D-7CAF367BA6C7}" type="presParOf" srcId="{F61E42E3-F8F8-41D6-9AE0-4FBC04934BE9}" destId="{0C5295F2-2EFB-49C1-B6E2-CF3AAC5A732C}" srcOrd="1" destOrd="0" presId="urn:microsoft.com/office/officeart/2005/8/layout/orgChart1"/>
    <dgm:cxn modelId="{67BE432D-97E4-4FE4-89E2-E983B5DEC379}" type="presParOf" srcId="{F61E42E3-F8F8-41D6-9AE0-4FBC04934BE9}" destId="{8ACF5E2D-DF59-4935-B319-3F2DC48F2583}" srcOrd="2" destOrd="0" presId="urn:microsoft.com/office/officeart/2005/8/layout/orgChart1"/>
    <dgm:cxn modelId="{1E38957D-443C-40D6-A542-4DDD8274355B}" type="presParOf" srcId="{71AE6424-5BFC-4AC2-8706-C67476EA95EC}" destId="{8C43C3C3-9A46-4C24-B8D9-D47BCF0C88B7}" srcOrd="8" destOrd="0" presId="urn:microsoft.com/office/officeart/2005/8/layout/orgChart1"/>
    <dgm:cxn modelId="{545695EF-1B5F-471F-B54A-B71D6B077D90}" type="presParOf" srcId="{71AE6424-5BFC-4AC2-8706-C67476EA95EC}" destId="{85D30A85-6CCB-48D4-A6FA-27B9B601B9EE}" srcOrd="9" destOrd="0" presId="urn:microsoft.com/office/officeart/2005/8/layout/orgChart1"/>
    <dgm:cxn modelId="{27673ACE-E0C8-4422-B26C-7C8A871E5CCC}" type="presParOf" srcId="{85D30A85-6CCB-48D4-A6FA-27B9B601B9EE}" destId="{EC298B29-3A5B-4144-A7F2-364D9E85D613}" srcOrd="0" destOrd="0" presId="urn:microsoft.com/office/officeart/2005/8/layout/orgChart1"/>
    <dgm:cxn modelId="{E9EA6154-D600-426E-A93C-DEDAB63F0B19}" type="presParOf" srcId="{EC298B29-3A5B-4144-A7F2-364D9E85D613}" destId="{AA26BBCD-263F-499D-9E00-B2D0875EE9CE}" srcOrd="0" destOrd="0" presId="urn:microsoft.com/office/officeart/2005/8/layout/orgChart1"/>
    <dgm:cxn modelId="{66889F82-B74E-422B-AC31-B0270E0DBBA3}" type="presParOf" srcId="{EC298B29-3A5B-4144-A7F2-364D9E85D613}" destId="{971A9CB9-2E9C-43BB-8F8D-B2B02B8CF076}" srcOrd="1" destOrd="0" presId="urn:microsoft.com/office/officeart/2005/8/layout/orgChart1"/>
    <dgm:cxn modelId="{64BF3F6A-9C2B-4A3A-82F9-7481931A7B60}" type="presParOf" srcId="{85D30A85-6CCB-48D4-A6FA-27B9B601B9EE}" destId="{F08C5EEA-CA9C-4D9D-8C05-D018A67B4379}" srcOrd="1" destOrd="0" presId="urn:microsoft.com/office/officeart/2005/8/layout/orgChart1"/>
    <dgm:cxn modelId="{71482BA4-E780-44C8-AE0A-68B6D3D21193}" type="presParOf" srcId="{85D30A85-6CCB-48D4-A6FA-27B9B601B9EE}" destId="{1F96ADE9-BC4F-4067-8CF3-5F1AED36D379}" srcOrd="2" destOrd="0" presId="urn:microsoft.com/office/officeart/2005/8/layout/orgChart1"/>
    <dgm:cxn modelId="{3CD57B1E-78EF-4529-A414-9A5E7CF00BB3}" type="presParOf" srcId="{D17DA0C4-0AFE-4904-A84E-A3B43353D09B}" destId="{F6FCF516-D5BE-46D1-8ECA-3A1AD84E0F8C}" srcOrd="2" destOrd="0" presId="urn:microsoft.com/office/officeart/2005/8/layout/orgChart1"/>
    <dgm:cxn modelId="{C3072C1A-4BF8-4550-B4F2-BE69E23ECF21}" type="presParOf" srcId="{F6FCF516-D5BE-46D1-8ECA-3A1AD84E0F8C}" destId="{E9EA3503-AF85-4159-B7F5-60119E216E8F}" srcOrd="0" destOrd="0" presId="urn:microsoft.com/office/officeart/2005/8/layout/orgChart1"/>
    <dgm:cxn modelId="{68527BA7-18EE-4DE3-898D-FC6E4122231A}" type="presParOf" srcId="{F6FCF516-D5BE-46D1-8ECA-3A1AD84E0F8C}" destId="{E403F7FF-F3EB-4B43-8E1D-7396B573EA29}" srcOrd="1" destOrd="0" presId="urn:microsoft.com/office/officeart/2005/8/layout/orgChart1"/>
    <dgm:cxn modelId="{4D8924CE-CE71-46A2-9B87-E5E2FBE59004}" type="presParOf" srcId="{E403F7FF-F3EB-4B43-8E1D-7396B573EA29}" destId="{2AF5B798-AC0F-4FDD-9C51-8DA75D7E94FA}" srcOrd="0" destOrd="0" presId="urn:microsoft.com/office/officeart/2005/8/layout/orgChart1"/>
    <dgm:cxn modelId="{27929230-4D4E-4DB8-9499-66F0553C9F95}" type="presParOf" srcId="{2AF5B798-AC0F-4FDD-9C51-8DA75D7E94FA}" destId="{9DD4071E-0E81-4592-BEF6-426046D07F14}" srcOrd="0" destOrd="0" presId="urn:microsoft.com/office/officeart/2005/8/layout/orgChart1"/>
    <dgm:cxn modelId="{DEEEAA79-10F7-4227-A093-D36D76ACF7D5}" type="presParOf" srcId="{2AF5B798-AC0F-4FDD-9C51-8DA75D7E94FA}" destId="{525D29DF-EB38-4F7E-9567-3994B985A1FC}" srcOrd="1" destOrd="0" presId="urn:microsoft.com/office/officeart/2005/8/layout/orgChart1"/>
    <dgm:cxn modelId="{CABEDAEF-B43F-4150-B598-0862151F8B70}" type="presParOf" srcId="{E403F7FF-F3EB-4B43-8E1D-7396B573EA29}" destId="{71B4C57C-AE99-4E6F-A7FD-3EF2B806D1AC}" srcOrd="1" destOrd="0" presId="urn:microsoft.com/office/officeart/2005/8/layout/orgChart1"/>
    <dgm:cxn modelId="{966F1D6F-00F8-4FAF-BA62-4BA88D07B7B4}" type="presParOf" srcId="{E403F7FF-F3EB-4B43-8E1D-7396B573EA29}" destId="{EF8773E6-26D1-4323-8250-04C0469B2F78}" srcOrd="2" destOrd="0" presId="urn:microsoft.com/office/officeart/2005/8/layout/orgChart1"/>
    <dgm:cxn modelId="{74B7F579-5946-494B-AB88-3B4DAFA860CF}" type="presParOf" srcId="{F6FCF516-D5BE-46D1-8ECA-3A1AD84E0F8C}" destId="{7506D182-4851-46BF-B9A6-F8ABE4CCD5E3}" srcOrd="2" destOrd="0" presId="urn:microsoft.com/office/officeart/2005/8/layout/orgChart1"/>
    <dgm:cxn modelId="{1BDCB7E7-6148-4276-9C74-1D33FB2F151A}" type="presParOf" srcId="{F6FCF516-D5BE-46D1-8ECA-3A1AD84E0F8C}" destId="{7D59370F-C1C8-4E10-B7CA-7366E9DE0622}" srcOrd="3" destOrd="0" presId="urn:microsoft.com/office/officeart/2005/8/layout/orgChart1"/>
    <dgm:cxn modelId="{87E0E923-748A-4C90-BF0A-B991CF9C78F1}" type="presParOf" srcId="{7D59370F-C1C8-4E10-B7CA-7366E9DE0622}" destId="{D806816B-77BA-48E0-858C-2709EFB93F55}" srcOrd="0" destOrd="0" presId="urn:microsoft.com/office/officeart/2005/8/layout/orgChart1"/>
    <dgm:cxn modelId="{42C99913-0EBA-4545-9FD3-DDE059B428D7}" type="presParOf" srcId="{D806816B-77BA-48E0-858C-2709EFB93F55}" destId="{EDB9633B-57EF-42A3-ABBE-B2E9837FB18B}" srcOrd="0" destOrd="0" presId="urn:microsoft.com/office/officeart/2005/8/layout/orgChart1"/>
    <dgm:cxn modelId="{B00E476F-3390-431A-BE96-8B3AC318CAFD}" type="presParOf" srcId="{D806816B-77BA-48E0-858C-2709EFB93F55}" destId="{2F3D2348-E07E-4E77-921E-47742B6D929E}" srcOrd="1" destOrd="0" presId="urn:microsoft.com/office/officeart/2005/8/layout/orgChart1"/>
    <dgm:cxn modelId="{5F87DFCB-832F-4E45-9061-0C5A90C29990}" type="presParOf" srcId="{7D59370F-C1C8-4E10-B7CA-7366E9DE0622}" destId="{2BD55D45-5434-43BD-882E-3F015095479F}" srcOrd="1" destOrd="0" presId="urn:microsoft.com/office/officeart/2005/8/layout/orgChart1"/>
    <dgm:cxn modelId="{0A2C7EB5-CD00-4A49-BF1C-CE0AB127BA5A}" type="presParOf" srcId="{7D59370F-C1C8-4E10-B7CA-7366E9DE0622}" destId="{39A13476-81F9-4B1E-AEF9-57E661EE72FC}" srcOrd="2" destOrd="0" presId="urn:microsoft.com/office/officeart/2005/8/layout/orgChart1"/>
    <dgm:cxn modelId="{F23CA62D-6185-46B1-AC9D-BD466B4C37A7}" type="presParOf" srcId="{F6FCF516-D5BE-46D1-8ECA-3A1AD84E0F8C}" destId="{5B84271B-25BC-4907-BF4F-A3304F2C21ED}" srcOrd="4" destOrd="0" presId="urn:microsoft.com/office/officeart/2005/8/layout/orgChart1"/>
    <dgm:cxn modelId="{CCEF2384-5602-478A-A8EF-57A902752B3E}" type="presParOf" srcId="{F6FCF516-D5BE-46D1-8ECA-3A1AD84E0F8C}" destId="{3237C8A1-B5C6-4A68-8360-62448624AE13}" srcOrd="5" destOrd="0" presId="urn:microsoft.com/office/officeart/2005/8/layout/orgChart1"/>
    <dgm:cxn modelId="{106CD14D-062F-4963-A755-7D477165BDCD}" type="presParOf" srcId="{3237C8A1-B5C6-4A68-8360-62448624AE13}" destId="{5AD3E9F9-B5A5-4940-92F1-AEAF57A43676}" srcOrd="0" destOrd="0" presId="urn:microsoft.com/office/officeart/2005/8/layout/orgChart1"/>
    <dgm:cxn modelId="{2C7B096A-D61B-40D8-8033-6155E6290D4D}" type="presParOf" srcId="{5AD3E9F9-B5A5-4940-92F1-AEAF57A43676}" destId="{E44EBBD1-1F8B-4C32-8BC7-6B304D3FAD05}" srcOrd="0" destOrd="0" presId="urn:microsoft.com/office/officeart/2005/8/layout/orgChart1"/>
    <dgm:cxn modelId="{80BBA7E3-1CED-461D-8F03-6F4A8727E1F0}" type="presParOf" srcId="{5AD3E9F9-B5A5-4940-92F1-AEAF57A43676}" destId="{69D35552-FAFC-436A-A187-740B188AAD21}" srcOrd="1" destOrd="0" presId="urn:microsoft.com/office/officeart/2005/8/layout/orgChart1"/>
    <dgm:cxn modelId="{735C80DA-F162-4608-B6B9-46C1C57D70CC}" type="presParOf" srcId="{3237C8A1-B5C6-4A68-8360-62448624AE13}" destId="{0FC2B949-E0B5-49BB-970D-4BF5DBD9C540}" srcOrd="1" destOrd="0" presId="urn:microsoft.com/office/officeart/2005/8/layout/orgChart1"/>
    <dgm:cxn modelId="{ACECD905-3F14-4311-B182-A6CB99905FE5}" type="presParOf" srcId="{3237C8A1-B5C6-4A68-8360-62448624AE13}" destId="{6D4A8C8B-4E35-48B3-AF23-7B13E0C467BF}" srcOrd="2" destOrd="0" presId="urn:microsoft.com/office/officeart/2005/8/layout/orgChart1"/>
    <dgm:cxn modelId="{9810E170-BB86-4B0A-8541-AB39923AC4C0}" type="presParOf" srcId="{F6FCF516-D5BE-46D1-8ECA-3A1AD84E0F8C}" destId="{737C2F63-B745-43D6-9775-7536E662CCF0}" srcOrd="6" destOrd="0" presId="urn:microsoft.com/office/officeart/2005/8/layout/orgChart1"/>
    <dgm:cxn modelId="{03F7A454-9024-4198-A216-305305F3709B}" type="presParOf" srcId="{F6FCF516-D5BE-46D1-8ECA-3A1AD84E0F8C}" destId="{C44312C4-5EB4-422B-B61E-63FA4DC777D2}" srcOrd="7" destOrd="0" presId="urn:microsoft.com/office/officeart/2005/8/layout/orgChart1"/>
    <dgm:cxn modelId="{51AC8651-EA0E-4E25-A1BC-8A34A4020385}" type="presParOf" srcId="{C44312C4-5EB4-422B-B61E-63FA4DC777D2}" destId="{ECD2CA58-1F46-4E2B-B4D0-2A1647399011}" srcOrd="0" destOrd="0" presId="urn:microsoft.com/office/officeart/2005/8/layout/orgChart1"/>
    <dgm:cxn modelId="{05D3D0D9-8C1F-4E2A-9B76-E464E67DD5CD}" type="presParOf" srcId="{ECD2CA58-1F46-4E2B-B4D0-2A1647399011}" destId="{B1998450-5789-486E-ACBC-BA9117DB9CC4}" srcOrd="0" destOrd="0" presId="urn:microsoft.com/office/officeart/2005/8/layout/orgChart1"/>
    <dgm:cxn modelId="{B5572A49-D299-4D8D-88B7-9957FC86E1BA}" type="presParOf" srcId="{ECD2CA58-1F46-4E2B-B4D0-2A1647399011}" destId="{5708C6E2-2C47-4717-BA91-80BBB3573538}" srcOrd="1" destOrd="0" presId="urn:microsoft.com/office/officeart/2005/8/layout/orgChart1"/>
    <dgm:cxn modelId="{7DEB743D-E67C-4BF7-BD49-8F390DC4D057}" type="presParOf" srcId="{C44312C4-5EB4-422B-B61E-63FA4DC777D2}" destId="{0246D4FF-51C6-4AE6-B722-86C5AB2A49FC}" srcOrd="1" destOrd="0" presId="urn:microsoft.com/office/officeart/2005/8/layout/orgChart1"/>
    <dgm:cxn modelId="{1A2B28CD-4C3A-44C9-A05D-3CCA53BA30DD}" type="presParOf" srcId="{C44312C4-5EB4-422B-B61E-63FA4DC777D2}" destId="{EAE98A64-A348-45EF-A476-4B22A9CF0A60}" srcOrd="2" destOrd="0" presId="urn:microsoft.com/office/officeart/2005/8/layout/orgChart1"/>
    <dgm:cxn modelId="{93D8E890-ACCF-4A82-8461-7156BDB6BE17}" type="presParOf" srcId="{EAE98A64-A348-45EF-A476-4B22A9CF0A60}" destId="{778D5010-5994-4F06-A43B-9BCE0DE7DE29}" srcOrd="0" destOrd="0" presId="urn:microsoft.com/office/officeart/2005/8/layout/orgChart1"/>
    <dgm:cxn modelId="{A077F96E-ED89-43C5-96B2-82EDE17751C4}" type="presParOf" srcId="{EAE98A64-A348-45EF-A476-4B22A9CF0A60}" destId="{D9A0FD84-36BA-4934-AE06-55551378F38E}" srcOrd="1" destOrd="0" presId="urn:microsoft.com/office/officeart/2005/8/layout/orgChart1"/>
    <dgm:cxn modelId="{FF54F2D2-C51B-4072-B71C-A2419C6661FE}" type="presParOf" srcId="{D9A0FD84-36BA-4934-AE06-55551378F38E}" destId="{341874B6-EB61-4484-9096-3403E9EAC62B}" srcOrd="0" destOrd="0" presId="urn:microsoft.com/office/officeart/2005/8/layout/orgChart1"/>
    <dgm:cxn modelId="{5A1C7A63-BC74-41CC-9C13-5C9DDDBCA104}" type="presParOf" srcId="{341874B6-EB61-4484-9096-3403E9EAC62B}" destId="{37CA97E1-0810-475F-8732-77C844B2FF75}" srcOrd="0" destOrd="0" presId="urn:microsoft.com/office/officeart/2005/8/layout/orgChart1"/>
    <dgm:cxn modelId="{A5038782-116F-4274-9678-90AC25FE7240}" type="presParOf" srcId="{341874B6-EB61-4484-9096-3403E9EAC62B}" destId="{F9C0048B-57AE-48D3-B176-7C3C08DAEB72}" srcOrd="1" destOrd="0" presId="urn:microsoft.com/office/officeart/2005/8/layout/orgChart1"/>
    <dgm:cxn modelId="{5A55F446-FFAA-4404-81DA-8173C96B61AA}" type="presParOf" srcId="{D9A0FD84-36BA-4934-AE06-55551378F38E}" destId="{A6E0A864-1CEE-4F90-863C-785DF9A1947E}" srcOrd="1" destOrd="0" presId="urn:microsoft.com/office/officeart/2005/8/layout/orgChart1"/>
    <dgm:cxn modelId="{87CC2CE9-5B4B-480C-BDA7-63FDF1359DE1}" type="presParOf" srcId="{D9A0FD84-36BA-4934-AE06-55551378F38E}" destId="{608AB11A-CED8-4C64-BE07-3D592BAE418B}" srcOrd="2" destOrd="0" presId="urn:microsoft.com/office/officeart/2005/8/layout/orgChart1"/>
    <dgm:cxn modelId="{F5756997-9066-4D16-B61B-B077FE179D85}" type="presParOf" srcId="{EAE98A64-A348-45EF-A476-4B22A9CF0A60}" destId="{360B5904-C569-4295-9EFD-D479BDA1DF6C}" srcOrd="2" destOrd="0" presId="urn:microsoft.com/office/officeart/2005/8/layout/orgChart1"/>
    <dgm:cxn modelId="{67E37727-78E5-4996-9BE0-76595BB45B91}" type="presParOf" srcId="{EAE98A64-A348-45EF-A476-4B22A9CF0A60}" destId="{4EF55913-4409-4106-8761-6EE662932F20}" srcOrd="3" destOrd="0" presId="urn:microsoft.com/office/officeart/2005/8/layout/orgChart1"/>
    <dgm:cxn modelId="{41BEBF01-6F13-422B-A5DB-7A0AB01931E2}" type="presParOf" srcId="{4EF55913-4409-4106-8761-6EE662932F20}" destId="{9EF5DFEF-FA54-4FF4-8426-7B2E1A1585FE}" srcOrd="0" destOrd="0" presId="urn:microsoft.com/office/officeart/2005/8/layout/orgChart1"/>
    <dgm:cxn modelId="{9228B7EF-C46B-4116-B8B3-CC480D27A587}" type="presParOf" srcId="{9EF5DFEF-FA54-4FF4-8426-7B2E1A1585FE}" destId="{9693EABF-1059-4039-95FD-C3AB7C0F6798}" srcOrd="0" destOrd="0" presId="urn:microsoft.com/office/officeart/2005/8/layout/orgChart1"/>
    <dgm:cxn modelId="{D4838909-3F7C-4EDF-88A6-DD79DDCC2D82}" type="presParOf" srcId="{9EF5DFEF-FA54-4FF4-8426-7B2E1A1585FE}" destId="{9C1EEFFF-5628-4266-BEAF-6E299CD74E77}" srcOrd="1" destOrd="0" presId="urn:microsoft.com/office/officeart/2005/8/layout/orgChart1"/>
    <dgm:cxn modelId="{A0B193AD-913C-48E8-9D55-8EB5F52615E2}" type="presParOf" srcId="{4EF55913-4409-4106-8761-6EE662932F20}" destId="{36C1BEAF-080C-4A67-9DCE-AEE70C3A5AEA}" srcOrd="1" destOrd="0" presId="urn:microsoft.com/office/officeart/2005/8/layout/orgChart1"/>
    <dgm:cxn modelId="{F0134593-B684-4B37-BCA1-4BCED7D7D815}" type="presParOf" srcId="{4EF55913-4409-4106-8761-6EE662932F20}" destId="{A5DE9451-2896-4656-824E-B1C751053755}" srcOrd="2" destOrd="0" presId="urn:microsoft.com/office/officeart/2005/8/layout/orgChart1"/>
    <dgm:cxn modelId="{C9A3B60A-054B-4F28-B61E-59749CFC1620}" type="presParOf" srcId="{EAE98A64-A348-45EF-A476-4B22A9CF0A60}" destId="{9D234C90-1D27-4C7C-B722-A153A26B0ABA}" srcOrd="4" destOrd="0" presId="urn:microsoft.com/office/officeart/2005/8/layout/orgChart1"/>
    <dgm:cxn modelId="{0215D243-A3E6-4CDD-98D0-15C82CEA4ACF}" type="presParOf" srcId="{EAE98A64-A348-45EF-A476-4B22A9CF0A60}" destId="{E9341A97-BB13-4DE3-847D-E419DB8DACA3}" srcOrd="5" destOrd="0" presId="urn:microsoft.com/office/officeart/2005/8/layout/orgChart1"/>
    <dgm:cxn modelId="{A3656FAC-A2DD-452F-B1E2-03F7EB5F2BAC}" type="presParOf" srcId="{E9341A97-BB13-4DE3-847D-E419DB8DACA3}" destId="{C2C4BFFA-6EC5-4989-A744-E30F03BE98C4}" srcOrd="0" destOrd="0" presId="urn:microsoft.com/office/officeart/2005/8/layout/orgChart1"/>
    <dgm:cxn modelId="{5AD03CF6-A3D4-4367-B7E2-3CE40838B152}" type="presParOf" srcId="{C2C4BFFA-6EC5-4989-A744-E30F03BE98C4}" destId="{41FC844A-C313-4A14-8A2E-1D50F645DBB9}" srcOrd="0" destOrd="0" presId="urn:microsoft.com/office/officeart/2005/8/layout/orgChart1"/>
    <dgm:cxn modelId="{180555B6-3B79-4269-8DD0-CBD3972DAFCB}" type="presParOf" srcId="{C2C4BFFA-6EC5-4989-A744-E30F03BE98C4}" destId="{1D5893C6-E421-4EF5-9C74-8375A691D3AE}" srcOrd="1" destOrd="0" presId="urn:microsoft.com/office/officeart/2005/8/layout/orgChart1"/>
    <dgm:cxn modelId="{DE90EC12-D440-434D-8BF0-A12E17E49D8B}" type="presParOf" srcId="{E9341A97-BB13-4DE3-847D-E419DB8DACA3}" destId="{9C4A031B-A9CD-4C6B-836D-54945101EC81}" srcOrd="1" destOrd="0" presId="urn:microsoft.com/office/officeart/2005/8/layout/orgChart1"/>
    <dgm:cxn modelId="{B2984DD2-598E-4561-93F3-35E27D001A33}" type="presParOf" srcId="{E9341A97-BB13-4DE3-847D-E419DB8DACA3}" destId="{2BB1F53E-BF33-4874-AD8D-EBDE1BCB473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34C90-1D27-4C7C-B722-A153A26B0ABA}">
      <dsp:nvSpPr>
        <dsp:cNvPr id="0" name=""/>
        <dsp:cNvSpPr/>
      </dsp:nvSpPr>
      <dsp:spPr>
        <a:xfrm>
          <a:off x="3781590" y="1671707"/>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0B5904-C569-4295-9EFD-D479BDA1DF6C}">
      <dsp:nvSpPr>
        <dsp:cNvPr id="0" name=""/>
        <dsp:cNvSpPr/>
      </dsp:nvSpPr>
      <dsp:spPr>
        <a:xfrm>
          <a:off x="3872960" y="1671707"/>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8D5010-5994-4F06-A43B-9BCE0DE7DE29}">
      <dsp:nvSpPr>
        <dsp:cNvPr id="0" name=""/>
        <dsp:cNvSpPr/>
      </dsp:nvSpPr>
      <dsp:spPr>
        <a:xfrm>
          <a:off x="3781590" y="1671707"/>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7C2F63-B745-43D6-9775-7536E662CCF0}">
      <dsp:nvSpPr>
        <dsp:cNvPr id="0" name=""/>
        <dsp:cNvSpPr/>
      </dsp:nvSpPr>
      <dsp:spPr>
        <a:xfrm>
          <a:off x="2865755" y="436043"/>
          <a:ext cx="617832" cy="1018117"/>
        </a:xfrm>
        <a:custGeom>
          <a:avLst/>
          <a:gdLst/>
          <a:ahLst/>
          <a:cxnLst/>
          <a:rect l="0" t="0" r="0" b="0"/>
          <a:pathLst>
            <a:path>
              <a:moveTo>
                <a:pt x="0" y="0"/>
              </a:moveTo>
              <a:lnTo>
                <a:pt x="0" y="1018117"/>
              </a:lnTo>
              <a:lnTo>
                <a:pt x="617832"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4271B-25BC-4907-BF4F-A3304F2C21ED}">
      <dsp:nvSpPr>
        <dsp:cNvPr id="0" name=""/>
        <dsp:cNvSpPr/>
      </dsp:nvSpPr>
      <dsp:spPr>
        <a:xfrm>
          <a:off x="2728665" y="436043"/>
          <a:ext cx="91440" cy="1018117"/>
        </a:xfrm>
        <a:custGeom>
          <a:avLst/>
          <a:gdLst/>
          <a:ahLst/>
          <a:cxnLst/>
          <a:rect l="0" t="0" r="0" b="0"/>
          <a:pathLst>
            <a:path>
              <a:moveTo>
                <a:pt x="137089" y="0"/>
              </a:moveTo>
              <a:lnTo>
                <a:pt x="137089" y="1018117"/>
              </a:lnTo>
              <a:lnTo>
                <a:pt x="45720" y="10181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06D182-4851-46BF-B9A6-F8ABE4CCD5E3}">
      <dsp:nvSpPr>
        <dsp:cNvPr id="0" name=""/>
        <dsp:cNvSpPr/>
      </dsp:nvSpPr>
      <dsp:spPr>
        <a:xfrm>
          <a:off x="2820035" y="436043"/>
          <a:ext cx="91440" cy="400285"/>
        </a:xfrm>
        <a:custGeom>
          <a:avLst/>
          <a:gdLst/>
          <a:ahLst/>
          <a:cxnLst/>
          <a:rect l="0" t="0" r="0" b="0"/>
          <a:pathLst>
            <a:path>
              <a:moveTo>
                <a:pt x="45720" y="0"/>
              </a:moveTo>
              <a:lnTo>
                <a:pt x="45720" y="400285"/>
              </a:lnTo>
              <a:lnTo>
                <a:pt x="137089"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A3503-AF85-4159-B7F5-60119E216E8F}">
      <dsp:nvSpPr>
        <dsp:cNvPr id="0" name=""/>
        <dsp:cNvSpPr/>
      </dsp:nvSpPr>
      <dsp:spPr>
        <a:xfrm>
          <a:off x="2728665" y="436043"/>
          <a:ext cx="91440" cy="400285"/>
        </a:xfrm>
        <a:custGeom>
          <a:avLst/>
          <a:gdLst/>
          <a:ahLst/>
          <a:cxnLst/>
          <a:rect l="0" t="0" r="0" b="0"/>
          <a:pathLst>
            <a:path>
              <a:moveTo>
                <a:pt x="137089" y="0"/>
              </a:moveTo>
              <a:lnTo>
                <a:pt x="137089" y="400285"/>
              </a:lnTo>
              <a:lnTo>
                <a:pt x="45720" y="4002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43C3C3-9A46-4C24-B8D9-D47BCF0C88B7}">
      <dsp:nvSpPr>
        <dsp:cNvPr id="0" name=""/>
        <dsp:cNvSpPr/>
      </dsp:nvSpPr>
      <dsp:spPr>
        <a:xfrm>
          <a:off x="2865755" y="436043"/>
          <a:ext cx="2105850" cy="2654067"/>
        </a:xfrm>
        <a:custGeom>
          <a:avLst/>
          <a:gdLst/>
          <a:ahLst/>
          <a:cxnLst/>
          <a:rect l="0" t="0" r="0" b="0"/>
          <a:pathLst>
            <a:path>
              <a:moveTo>
                <a:pt x="0" y="0"/>
              </a:moveTo>
              <a:lnTo>
                <a:pt x="0" y="2562698"/>
              </a:lnTo>
              <a:lnTo>
                <a:pt x="2105850" y="2562698"/>
              </a:lnTo>
              <a:lnTo>
                <a:pt x="210585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496956-0A71-4A1C-AD77-B36FCF76DF0B}">
      <dsp:nvSpPr>
        <dsp:cNvPr id="0" name=""/>
        <dsp:cNvSpPr/>
      </dsp:nvSpPr>
      <dsp:spPr>
        <a:xfrm>
          <a:off x="2865755" y="436043"/>
          <a:ext cx="1052925" cy="2654067"/>
        </a:xfrm>
        <a:custGeom>
          <a:avLst/>
          <a:gdLst/>
          <a:ahLst/>
          <a:cxnLst/>
          <a:rect l="0" t="0" r="0" b="0"/>
          <a:pathLst>
            <a:path>
              <a:moveTo>
                <a:pt x="0" y="0"/>
              </a:moveTo>
              <a:lnTo>
                <a:pt x="0" y="2562698"/>
              </a:lnTo>
              <a:lnTo>
                <a:pt x="1052925" y="2562698"/>
              </a:lnTo>
              <a:lnTo>
                <a:pt x="1052925"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7A7E7D-CB13-46C4-B447-BE0B1039677F}">
      <dsp:nvSpPr>
        <dsp:cNvPr id="0" name=""/>
        <dsp:cNvSpPr/>
      </dsp:nvSpPr>
      <dsp:spPr>
        <a:xfrm>
          <a:off x="2820035" y="436043"/>
          <a:ext cx="91440" cy="2654067"/>
        </a:xfrm>
        <a:custGeom>
          <a:avLst/>
          <a:gdLst/>
          <a:ahLst/>
          <a:cxnLst/>
          <a:rect l="0" t="0" r="0" b="0"/>
          <a:pathLst>
            <a:path>
              <a:moveTo>
                <a:pt x="45720" y="0"/>
              </a:moveTo>
              <a:lnTo>
                <a:pt x="4572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D940CF-FD29-4393-99FF-05736CC62A87}">
      <dsp:nvSpPr>
        <dsp:cNvPr id="0" name=""/>
        <dsp:cNvSpPr/>
      </dsp:nvSpPr>
      <dsp:spPr>
        <a:xfrm>
          <a:off x="1812829" y="436043"/>
          <a:ext cx="1052925" cy="2654067"/>
        </a:xfrm>
        <a:custGeom>
          <a:avLst/>
          <a:gdLst/>
          <a:ahLst/>
          <a:cxnLst/>
          <a:rect l="0" t="0" r="0" b="0"/>
          <a:pathLst>
            <a:path>
              <a:moveTo>
                <a:pt x="1052925" y="0"/>
              </a:moveTo>
              <a:lnTo>
                <a:pt x="1052925"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21CBA-FA73-4BA0-8F92-0DDC0C13012B}">
      <dsp:nvSpPr>
        <dsp:cNvPr id="0" name=""/>
        <dsp:cNvSpPr/>
      </dsp:nvSpPr>
      <dsp:spPr>
        <a:xfrm>
          <a:off x="759904" y="436043"/>
          <a:ext cx="2105850" cy="2654067"/>
        </a:xfrm>
        <a:custGeom>
          <a:avLst/>
          <a:gdLst/>
          <a:ahLst/>
          <a:cxnLst/>
          <a:rect l="0" t="0" r="0" b="0"/>
          <a:pathLst>
            <a:path>
              <a:moveTo>
                <a:pt x="2105850" y="0"/>
              </a:moveTo>
              <a:lnTo>
                <a:pt x="2105850" y="2562698"/>
              </a:lnTo>
              <a:lnTo>
                <a:pt x="0" y="2562698"/>
              </a:lnTo>
              <a:lnTo>
                <a:pt x="0" y="26540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61042-9FA0-42FE-8CDB-8FB92828B189}">
      <dsp:nvSpPr>
        <dsp:cNvPr id="0" name=""/>
        <dsp:cNvSpPr/>
      </dsp:nvSpPr>
      <dsp:spPr>
        <a:xfrm>
          <a:off x="2430661" y="950"/>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Spatial Planning &amp; Design Team Manager</a:t>
          </a:r>
        </a:p>
      </dsp:txBody>
      <dsp:txXfrm>
        <a:off x="2430661" y="950"/>
        <a:ext cx="870186" cy="435093"/>
      </dsp:txXfrm>
    </dsp:sp>
    <dsp:sp modelId="{686C4D4D-DF5B-4212-A7E5-52F3C77F73FB}">
      <dsp:nvSpPr>
        <dsp:cNvPr id="0" name=""/>
        <dsp:cNvSpPr/>
      </dsp:nvSpPr>
      <dsp:spPr>
        <a:xfrm>
          <a:off x="32481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(Policy) x 5.5FTE</a:t>
          </a:r>
        </a:p>
      </dsp:txBody>
      <dsp:txXfrm>
        <a:off x="324811" y="3090111"/>
        <a:ext cx="870186" cy="435093"/>
      </dsp:txXfrm>
    </dsp:sp>
    <dsp:sp modelId="{1FCBA252-8D36-4931-A54E-FAF8D938544A}">
      <dsp:nvSpPr>
        <dsp:cNvPr id="0" name=""/>
        <dsp:cNvSpPr/>
      </dsp:nvSpPr>
      <dsp:spPr>
        <a:xfrm>
          <a:off x="1377736"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(Information) x 2FTE</a:t>
          </a:r>
        </a:p>
      </dsp:txBody>
      <dsp:txXfrm>
        <a:off x="1377736" y="3090111"/>
        <a:ext cx="870186" cy="435093"/>
      </dsp:txXfrm>
    </dsp:sp>
    <dsp:sp modelId="{8EF3C89C-01C7-4B84-B07E-4244320EE92C}">
      <dsp:nvSpPr>
        <dsp:cNvPr id="0" name=""/>
        <dsp:cNvSpPr/>
      </dsp:nvSpPr>
      <dsp:spPr>
        <a:xfrm>
          <a:off x="2430661"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Planner (Policy) x 2FTE</a:t>
          </a:r>
        </a:p>
      </dsp:txBody>
      <dsp:txXfrm>
        <a:off x="2430661" y="3090111"/>
        <a:ext cx="870186" cy="435093"/>
      </dsp:txXfrm>
    </dsp:sp>
    <dsp:sp modelId="{F5DFF810-7C63-444E-B0CE-D5B72B487A1B}">
      <dsp:nvSpPr>
        <dsp:cNvPr id="0" name=""/>
        <dsp:cNvSpPr/>
      </dsp:nvSpPr>
      <dsp:spPr>
        <a:xfrm>
          <a:off x="3483587"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Information &amp; Monitoring Officer x 1.5FTE</a:t>
          </a:r>
        </a:p>
      </dsp:txBody>
      <dsp:txXfrm>
        <a:off x="3483587" y="3090111"/>
        <a:ext cx="870186" cy="435093"/>
      </dsp:txXfrm>
    </dsp:sp>
    <dsp:sp modelId="{AA26BBCD-263F-499D-9E00-B2D0875EE9CE}">
      <dsp:nvSpPr>
        <dsp:cNvPr id="0" name=""/>
        <dsp:cNvSpPr/>
      </dsp:nvSpPr>
      <dsp:spPr>
        <a:xfrm>
          <a:off x="4536512" y="3090111"/>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 (Housing &amp; Viability) LBR</a:t>
          </a:r>
        </a:p>
      </dsp:txBody>
      <dsp:txXfrm>
        <a:off x="4536512" y="3090111"/>
        <a:ext cx="870186" cy="435093"/>
      </dsp:txXfrm>
    </dsp:sp>
    <dsp:sp modelId="{9DD4071E-0E81-4592-BEF6-426046D07F14}">
      <dsp:nvSpPr>
        <dsp:cNvPr id="0" name=""/>
        <dsp:cNvSpPr/>
      </dsp:nvSpPr>
      <dsp:spPr>
        <a:xfrm>
          <a:off x="1904199"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 </a:t>
          </a:r>
        </a:p>
      </dsp:txBody>
      <dsp:txXfrm>
        <a:off x="1904199" y="618782"/>
        <a:ext cx="870186" cy="435093"/>
      </dsp:txXfrm>
    </dsp:sp>
    <dsp:sp modelId="{EDB9633B-57EF-42A3-ABBE-B2E9837FB18B}">
      <dsp:nvSpPr>
        <dsp:cNvPr id="0" name=""/>
        <dsp:cNvSpPr/>
      </dsp:nvSpPr>
      <dsp:spPr>
        <a:xfrm>
          <a:off x="2957124" y="618782"/>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Programme &amp; Change Delivery Manager</a:t>
          </a:r>
        </a:p>
      </dsp:txBody>
      <dsp:txXfrm>
        <a:off x="2957124" y="618782"/>
        <a:ext cx="870186" cy="435093"/>
      </dsp:txXfrm>
    </dsp:sp>
    <dsp:sp modelId="{E44EBBD1-1F8B-4C32-8BC7-6B304D3FAD05}">
      <dsp:nvSpPr>
        <dsp:cNvPr id="0" name=""/>
        <dsp:cNvSpPr/>
      </dsp:nvSpPr>
      <dsp:spPr>
        <a:xfrm>
          <a:off x="1904199"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Policy &amp; Information Planner</a:t>
          </a:r>
        </a:p>
      </dsp:txBody>
      <dsp:txXfrm>
        <a:off x="1904199" y="1236614"/>
        <a:ext cx="870186" cy="435093"/>
      </dsp:txXfrm>
    </dsp:sp>
    <dsp:sp modelId="{B1998450-5789-486E-ACBC-BA9117DB9CC4}">
      <dsp:nvSpPr>
        <dsp:cNvPr id="0" name=""/>
        <dsp:cNvSpPr/>
      </dsp:nvSpPr>
      <dsp:spPr>
        <a:xfrm>
          <a:off x="3483587" y="1236614"/>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Conservation &amp; Urban Design Officer</a:t>
          </a:r>
        </a:p>
      </dsp:txBody>
      <dsp:txXfrm>
        <a:off x="3483587" y="1236614"/>
        <a:ext cx="870186" cy="435093"/>
      </dsp:txXfrm>
    </dsp:sp>
    <dsp:sp modelId="{37CA97E1-0810-475F-8732-77C844B2FF75}">
      <dsp:nvSpPr>
        <dsp:cNvPr id="0" name=""/>
        <dsp:cNvSpPr/>
      </dsp:nvSpPr>
      <dsp:spPr>
        <a:xfrm>
          <a:off x="2957124"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Principal Urban Design Officer</a:t>
          </a:r>
        </a:p>
      </dsp:txBody>
      <dsp:txXfrm>
        <a:off x="2957124" y="1854447"/>
        <a:ext cx="870186" cy="435093"/>
      </dsp:txXfrm>
    </dsp:sp>
    <dsp:sp modelId="{9693EABF-1059-4039-95FD-C3AB7C0F6798}">
      <dsp:nvSpPr>
        <dsp:cNvPr id="0" name=""/>
        <dsp:cNvSpPr/>
      </dsp:nvSpPr>
      <dsp:spPr>
        <a:xfrm>
          <a:off x="4010049" y="1854447"/>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Conservation &amp; Urban Design Officer x 3FTE</a:t>
          </a:r>
        </a:p>
      </dsp:txBody>
      <dsp:txXfrm>
        <a:off x="4010049" y="1854447"/>
        <a:ext cx="870186" cy="435093"/>
      </dsp:txXfrm>
    </dsp:sp>
    <dsp:sp modelId="{41FC844A-C313-4A14-8A2E-1D50F645DBB9}">
      <dsp:nvSpPr>
        <dsp:cNvPr id="0" name=""/>
        <dsp:cNvSpPr/>
      </dsp:nvSpPr>
      <dsp:spPr>
        <a:xfrm>
          <a:off x="2957124" y="2472279"/>
          <a:ext cx="870186" cy="4350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Conservation &amp; Urban Design Officer x 1.5</a:t>
          </a:r>
        </a:p>
      </dsp:txBody>
      <dsp:txXfrm>
        <a:off x="2957124" y="2472279"/>
        <a:ext cx="870186" cy="4350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ed9b5556497ac29f3518588e7b44883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bbe85dbc37413cd1e1e63c01286e9a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84E85-4429-404E-AE52-03F7C171E6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7A81C1C-7CA6-4E70-980D-13C9948F6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6DBF4-D91D-4ABC-AF35-45A17BB4B153}">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1901</Words>
  <Characters>10841</Characters>
  <Application>Microsoft Office Word</Application>
  <DocSecurity>0</DocSecurity>
  <Lines>90</Lines>
  <Paragraphs>25</Paragraphs>
  <ScaleCrop>false</ScaleCrop>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Adam Hutchings</cp:lastModifiedBy>
  <cp:revision>4</cp:revision>
  <cp:lastPrinted>2021-06-18T01:06:00Z</cp:lastPrinted>
  <dcterms:created xsi:type="dcterms:W3CDTF">2023-11-20T16:26:00Z</dcterms:created>
  <dcterms:modified xsi:type="dcterms:W3CDTF">2023-11-20T16:29:00Z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0x010100696A1CFA4BCFB24D9A43071F5FBBB6D9</vt:lpwstr>
  </property>
  <property fmtid="{D5CDD505-2E9C-101B-9397-08002B2CF9AE}" pid="3" name="MSIP_Label_763da656-5c75-4f6d-9461-4a3ce9a537cc_Enabled">
    <vt:lpwstr>true</vt:lpwstr>
  </property>
  <property fmtid="{D5CDD505-2E9C-101B-9397-08002B2CF9AE}" pid="4" name="MSIP_Label_763da656-5c75-4f6d-9461-4a3ce9a537cc_SetDate">
    <vt:lpwstr>2021-08-06T16:01:08Z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10614434-1d89-42b4-b0ea-6aa799441d84</vt:lpwstr>
  </property>
  <property fmtid="{D5CDD505-2E9C-101B-9397-08002B2CF9AE}" pid="9" name="MSIP_Label_763da656-5c75-4f6d-9461-4a3ce9a537cc_ContentBits">
    <vt:lpwstr>1</vt:lpwstr>
  </property>
</Properties>
</file>