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38375D" w:rsidRPr="005B3EBF" w14:paraId="1EF19553" w14:textId="77777777" w:rsidTr="0071318F">
        <w:trPr>
          <w:trHeight w:val="828"/>
        </w:trPr>
        <w:tc>
          <w:tcPr>
            <w:tcW w:w="4261" w:type="dxa"/>
            <w:shd w:val="clear" w:color="auto" w:fill="D9D9D9" w:themeFill="background1" w:themeFillShade="D9"/>
          </w:tcPr>
          <w:p w14:paraId="4A349D7D" w14:textId="77777777" w:rsidR="0038375D" w:rsidRPr="005B3EBF" w:rsidRDefault="0038375D" w:rsidP="0071318F">
            <w:pPr>
              <w:autoSpaceDE w:val="0"/>
              <w:autoSpaceDN w:val="0"/>
              <w:adjustRightInd w:val="0"/>
              <w:rPr>
                <w:rFonts w:ascii="Calibri" w:hAnsi="Calibri" w:cs="Calibri"/>
                <w:b/>
                <w:bCs/>
              </w:rPr>
            </w:pPr>
            <w:r w:rsidRPr="005B3EBF">
              <w:rPr>
                <w:rFonts w:ascii="Calibri" w:hAnsi="Calibri" w:cs="Calibri"/>
                <w:b/>
                <w:bCs/>
              </w:rPr>
              <w:t xml:space="preserve">Job Title: </w:t>
            </w:r>
          </w:p>
          <w:p w14:paraId="5F8AAAFC" w14:textId="77777777" w:rsidR="0038375D" w:rsidRPr="005B3EBF" w:rsidRDefault="0038375D" w:rsidP="0071318F">
            <w:pPr>
              <w:autoSpaceDE w:val="0"/>
              <w:autoSpaceDN w:val="0"/>
              <w:adjustRightInd w:val="0"/>
              <w:rPr>
                <w:rFonts w:ascii="Calibri" w:hAnsi="Calibri" w:cs="Calibri"/>
              </w:rPr>
            </w:pPr>
            <w:r>
              <w:rPr>
                <w:rFonts w:ascii="Calibri" w:hAnsi="Calibri" w:cs="Calibri"/>
              </w:rPr>
              <w:t>Community Safety Support Officer</w:t>
            </w:r>
          </w:p>
        </w:tc>
        <w:tc>
          <w:tcPr>
            <w:tcW w:w="4494" w:type="dxa"/>
            <w:shd w:val="clear" w:color="auto" w:fill="D9D9D9" w:themeFill="background1" w:themeFillShade="D9"/>
          </w:tcPr>
          <w:p w14:paraId="65CE78EF" w14:textId="77777777" w:rsidR="0038375D" w:rsidRPr="00577474" w:rsidRDefault="0038375D" w:rsidP="0071318F">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3D025E89" w14:textId="77777777" w:rsidR="0038375D" w:rsidRPr="0044187F" w:rsidRDefault="0038375D" w:rsidP="0071318F">
            <w:pPr>
              <w:autoSpaceDE w:val="0"/>
              <w:autoSpaceDN w:val="0"/>
              <w:adjustRightInd w:val="0"/>
              <w:rPr>
                <w:rFonts w:ascii="Calibri" w:hAnsi="Calibri" w:cs="Calibri"/>
                <w:color w:val="FF0000"/>
              </w:rPr>
            </w:pPr>
            <w:r>
              <w:rPr>
                <w:rFonts w:ascii="Calibri" w:hAnsi="Calibri" w:cs="Calibri"/>
              </w:rPr>
              <w:t>S</w:t>
            </w:r>
            <w:r w:rsidRPr="00577474">
              <w:rPr>
                <w:rFonts w:ascii="Calibri" w:hAnsi="Calibri" w:cs="Calibri"/>
              </w:rPr>
              <w:t>O</w:t>
            </w:r>
            <w:r>
              <w:rPr>
                <w:rFonts w:ascii="Calibri" w:hAnsi="Calibri" w:cs="Calibri"/>
              </w:rPr>
              <w:t>1 - £32,980</w:t>
            </w:r>
          </w:p>
        </w:tc>
      </w:tr>
      <w:tr w:rsidR="0038375D" w:rsidRPr="005B3EBF" w14:paraId="780C96B4" w14:textId="77777777" w:rsidTr="0071318F">
        <w:trPr>
          <w:trHeight w:val="828"/>
        </w:trPr>
        <w:tc>
          <w:tcPr>
            <w:tcW w:w="4261" w:type="dxa"/>
            <w:shd w:val="clear" w:color="auto" w:fill="D9D9D9" w:themeFill="background1" w:themeFillShade="D9"/>
          </w:tcPr>
          <w:p w14:paraId="34FA45AE" w14:textId="77777777" w:rsidR="0038375D" w:rsidRDefault="0038375D" w:rsidP="0071318F">
            <w:pPr>
              <w:autoSpaceDE w:val="0"/>
              <w:autoSpaceDN w:val="0"/>
              <w:adjustRightInd w:val="0"/>
              <w:rPr>
                <w:rFonts w:ascii="Calibri" w:hAnsi="Calibri" w:cs="Calibri"/>
                <w:b/>
                <w:bCs/>
              </w:rPr>
            </w:pPr>
            <w:r w:rsidRPr="005B3EBF">
              <w:rPr>
                <w:rFonts w:ascii="Calibri" w:hAnsi="Calibri" w:cs="Calibri"/>
                <w:b/>
                <w:bCs/>
              </w:rPr>
              <w:t xml:space="preserve">Section: </w:t>
            </w:r>
          </w:p>
          <w:p w14:paraId="004FE45B" w14:textId="77777777" w:rsidR="0038375D" w:rsidRPr="005B3EBF" w:rsidRDefault="0038375D" w:rsidP="0071318F">
            <w:pPr>
              <w:autoSpaceDE w:val="0"/>
              <w:autoSpaceDN w:val="0"/>
              <w:adjustRightInd w:val="0"/>
              <w:rPr>
                <w:rFonts w:ascii="Calibri" w:hAnsi="Calibri" w:cs="Calibri"/>
                <w:b/>
                <w:bCs/>
              </w:rPr>
            </w:pPr>
            <w:r>
              <w:rPr>
                <w:rFonts w:ascii="Calibri" w:hAnsi="Calibri" w:cs="Calibri"/>
              </w:rPr>
              <w:t xml:space="preserve"> Community Safety Service</w:t>
            </w:r>
          </w:p>
          <w:p w14:paraId="13F816C2" w14:textId="77777777" w:rsidR="0038375D" w:rsidRPr="005B3EBF" w:rsidRDefault="0038375D" w:rsidP="0071318F">
            <w:pPr>
              <w:autoSpaceDE w:val="0"/>
              <w:autoSpaceDN w:val="0"/>
              <w:adjustRightInd w:val="0"/>
              <w:rPr>
                <w:rFonts w:ascii="Calibri" w:hAnsi="Calibri" w:cs="Calibri"/>
                <w:bCs/>
              </w:rPr>
            </w:pPr>
          </w:p>
        </w:tc>
        <w:tc>
          <w:tcPr>
            <w:tcW w:w="4494" w:type="dxa"/>
            <w:shd w:val="clear" w:color="auto" w:fill="D9D9D9" w:themeFill="background1" w:themeFillShade="D9"/>
          </w:tcPr>
          <w:p w14:paraId="2F8DBD96" w14:textId="77777777" w:rsidR="0038375D" w:rsidRPr="00577474" w:rsidRDefault="0038375D" w:rsidP="0071318F">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6BAEF2AC" w14:textId="77777777" w:rsidR="0038375D" w:rsidRPr="00577474" w:rsidRDefault="0038375D" w:rsidP="0071318F">
            <w:pPr>
              <w:autoSpaceDE w:val="0"/>
              <w:autoSpaceDN w:val="0"/>
              <w:adjustRightInd w:val="0"/>
              <w:rPr>
                <w:rFonts w:ascii="Calibri" w:hAnsi="Calibri" w:cs="Calibri"/>
              </w:rPr>
            </w:pPr>
            <w:r w:rsidRPr="00577474">
              <w:rPr>
                <w:rFonts w:ascii="Calibri" w:hAnsi="Calibri" w:cs="Calibri"/>
              </w:rPr>
              <w:t>Chief Executives Group</w:t>
            </w:r>
          </w:p>
          <w:p w14:paraId="31A091F8" w14:textId="77777777" w:rsidR="0038375D" w:rsidRPr="005B3EBF" w:rsidRDefault="0038375D" w:rsidP="0071318F">
            <w:pPr>
              <w:autoSpaceDE w:val="0"/>
              <w:autoSpaceDN w:val="0"/>
              <w:adjustRightInd w:val="0"/>
              <w:rPr>
                <w:rFonts w:ascii="Calibri" w:hAnsi="Calibri" w:cs="Calibri"/>
                <w:b/>
                <w:bCs/>
              </w:rPr>
            </w:pPr>
          </w:p>
        </w:tc>
      </w:tr>
      <w:tr w:rsidR="0038375D" w:rsidRPr="005B3EBF" w14:paraId="4E9EC986" w14:textId="77777777" w:rsidTr="0071318F">
        <w:trPr>
          <w:trHeight w:val="828"/>
        </w:trPr>
        <w:tc>
          <w:tcPr>
            <w:tcW w:w="4261" w:type="dxa"/>
            <w:shd w:val="clear" w:color="auto" w:fill="D9D9D9" w:themeFill="background1" w:themeFillShade="D9"/>
          </w:tcPr>
          <w:p w14:paraId="15FE7FC3" w14:textId="77777777" w:rsidR="0038375D" w:rsidRPr="005B3EBF" w:rsidRDefault="0038375D" w:rsidP="0071318F">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F7825CB" w14:textId="77777777" w:rsidR="0038375D" w:rsidRPr="005B3EBF" w:rsidRDefault="0038375D" w:rsidP="0071318F">
            <w:pPr>
              <w:autoSpaceDE w:val="0"/>
              <w:autoSpaceDN w:val="0"/>
              <w:adjustRightInd w:val="0"/>
              <w:rPr>
                <w:rFonts w:ascii="Calibri" w:hAnsi="Calibri" w:cs="Calibri"/>
                <w:b/>
                <w:bCs/>
              </w:rPr>
            </w:pPr>
            <w:r w:rsidRPr="00577474">
              <w:rPr>
                <w:rFonts w:ascii="Calibri" w:hAnsi="Calibri" w:cs="Calibri"/>
              </w:rPr>
              <w:t>Community Safety Team Manager</w:t>
            </w:r>
          </w:p>
          <w:p w14:paraId="1F4EC14D" w14:textId="77777777" w:rsidR="0038375D" w:rsidRPr="005B3EBF" w:rsidRDefault="0038375D" w:rsidP="0071318F">
            <w:pPr>
              <w:autoSpaceDE w:val="0"/>
              <w:autoSpaceDN w:val="0"/>
              <w:adjustRightInd w:val="0"/>
              <w:rPr>
                <w:rFonts w:ascii="Calibri" w:hAnsi="Calibri" w:cs="Calibri"/>
                <w:b/>
                <w:bCs/>
              </w:rPr>
            </w:pPr>
          </w:p>
        </w:tc>
        <w:tc>
          <w:tcPr>
            <w:tcW w:w="4494" w:type="dxa"/>
            <w:shd w:val="clear" w:color="auto" w:fill="D9D9D9" w:themeFill="background1" w:themeFillShade="D9"/>
          </w:tcPr>
          <w:p w14:paraId="2B5A77AC" w14:textId="77777777" w:rsidR="0038375D" w:rsidRPr="005B3EBF" w:rsidRDefault="0038375D" w:rsidP="0071318F">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8ADCD03" w14:textId="77777777" w:rsidR="0038375D" w:rsidRPr="00577474" w:rsidRDefault="0038375D" w:rsidP="0071318F">
            <w:pPr>
              <w:autoSpaceDE w:val="0"/>
              <w:autoSpaceDN w:val="0"/>
              <w:adjustRightInd w:val="0"/>
              <w:rPr>
                <w:rFonts w:ascii="Calibri" w:hAnsi="Calibri" w:cs="Calibri"/>
              </w:rPr>
            </w:pPr>
            <w:r w:rsidRPr="00577474">
              <w:rPr>
                <w:rFonts w:ascii="Calibri" w:hAnsi="Calibri" w:cs="Calibri"/>
              </w:rPr>
              <w:t>N/A</w:t>
            </w:r>
          </w:p>
        </w:tc>
      </w:tr>
      <w:tr w:rsidR="0038375D" w:rsidRPr="005B3EBF" w14:paraId="747F09B6" w14:textId="77777777" w:rsidTr="0071318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606ED" w14:textId="77777777" w:rsidR="0038375D" w:rsidRDefault="0038375D" w:rsidP="0071318F">
            <w:pPr>
              <w:autoSpaceDE w:val="0"/>
              <w:autoSpaceDN w:val="0"/>
              <w:adjustRightInd w:val="0"/>
              <w:rPr>
                <w:rFonts w:ascii="Calibri" w:hAnsi="Calibri" w:cs="Calibri"/>
                <w:b/>
                <w:bCs/>
              </w:rPr>
            </w:pPr>
            <w:r w:rsidRPr="005B3EBF">
              <w:rPr>
                <w:rFonts w:ascii="Calibri" w:hAnsi="Calibri" w:cs="Calibri"/>
                <w:b/>
                <w:bCs/>
              </w:rPr>
              <w:t>Post Number/s:</w:t>
            </w:r>
          </w:p>
          <w:p w14:paraId="4864857E" w14:textId="77777777" w:rsidR="0038375D" w:rsidRPr="005B3EBF" w:rsidRDefault="0038375D" w:rsidP="0071318F">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212FB" w14:textId="77777777" w:rsidR="0038375D" w:rsidRPr="00577474" w:rsidRDefault="0038375D" w:rsidP="0071318F">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N/A</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353650C0" w14:textId="77777777" w:rsidR="006F7BBD" w:rsidRDefault="006F7BBD" w:rsidP="006F7BBD">
      <w:pPr>
        <w:rPr>
          <w:rFonts w:ascii="Calibri" w:hAnsi="Calibri" w:cs="Arial"/>
        </w:rPr>
      </w:pPr>
    </w:p>
    <w:p w14:paraId="23EA5F34" w14:textId="6068F2C5" w:rsidR="006F7BBD" w:rsidRPr="0018418A" w:rsidRDefault="006F7BBD" w:rsidP="006F7BBD">
      <w:pPr>
        <w:rPr>
          <w:rFonts w:ascii="Calibri" w:hAnsi="Calibri" w:cs="Arial"/>
        </w:rPr>
      </w:pPr>
      <w:r w:rsidRPr="0018418A">
        <w:rPr>
          <w:rFonts w:ascii="Calibri" w:hAnsi="Calibri" w:cs="Arial"/>
        </w:rPr>
        <w:t xml:space="preserve">This is </w:t>
      </w:r>
      <w:proofErr w:type="gramStart"/>
      <w:r w:rsidRPr="0018418A">
        <w:rPr>
          <w:rFonts w:ascii="Calibri" w:hAnsi="Calibri" w:cs="Arial"/>
        </w:rPr>
        <w:t>a really exciting</w:t>
      </w:r>
      <w:proofErr w:type="gramEnd"/>
      <w:r w:rsidRPr="0018418A">
        <w:rPr>
          <w:rFonts w:ascii="Calibri" w:hAnsi="Calibri" w:cs="Arial"/>
        </w:rPr>
        <w:t xml:space="preserve"> opening within the Richmond and Wandsworth </w:t>
      </w:r>
      <w:r>
        <w:rPr>
          <w:rFonts w:ascii="Calibri" w:hAnsi="Calibri" w:cs="Arial"/>
        </w:rPr>
        <w:t>Safer and Stronger Communities Team</w:t>
      </w:r>
      <w:r w:rsidRPr="0018418A">
        <w:rPr>
          <w:rFonts w:ascii="Calibri" w:hAnsi="Calibri" w:cs="Arial"/>
        </w:rPr>
        <w:t xml:space="preserve">. The </w:t>
      </w:r>
      <w:r>
        <w:rPr>
          <w:rFonts w:ascii="Calibri" w:hAnsi="Calibri" w:cs="Arial"/>
        </w:rPr>
        <w:t>Service works on key themes including</w:t>
      </w:r>
      <w:r w:rsidRPr="0018418A">
        <w:rPr>
          <w:rFonts w:ascii="Calibri" w:hAnsi="Calibri" w:cs="Arial"/>
        </w:rPr>
        <w:t xml:space="preserve"> Serious Violence, Offender Management, Anti-Social Behaviour</w:t>
      </w:r>
      <w:r>
        <w:rPr>
          <w:rFonts w:ascii="Calibri" w:hAnsi="Calibri" w:cs="Arial"/>
        </w:rPr>
        <w:t xml:space="preserve">, </w:t>
      </w:r>
      <w:r w:rsidRPr="0018418A">
        <w:rPr>
          <w:rFonts w:ascii="Calibri" w:hAnsi="Calibri" w:cs="Arial"/>
        </w:rPr>
        <w:t xml:space="preserve">Neighbourhoods, Domestic Abuse, Prevent and </w:t>
      </w:r>
      <w:r>
        <w:rPr>
          <w:rFonts w:ascii="Calibri" w:hAnsi="Calibri" w:cs="Arial"/>
        </w:rPr>
        <w:t>R</w:t>
      </w:r>
      <w:r w:rsidRPr="0018418A">
        <w:rPr>
          <w:rFonts w:ascii="Calibri" w:hAnsi="Calibri" w:cs="Arial"/>
        </w:rPr>
        <w:t xml:space="preserve">adicalisation and Hate Crime. </w:t>
      </w:r>
    </w:p>
    <w:p w14:paraId="71530ABB" w14:textId="77777777" w:rsidR="006F7BBD" w:rsidRDefault="006F7BBD" w:rsidP="006F7BBD">
      <w:pPr>
        <w:rPr>
          <w:rFonts w:ascii="Calibri" w:hAnsi="Calibri" w:cs="Arial"/>
          <w:b/>
          <w:bCs/>
        </w:rPr>
      </w:pPr>
    </w:p>
    <w:p w14:paraId="19CF94A8" w14:textId="77777777" w:rsidR="006F7BBD" w:rsidRDefault="006F7BBD" w:rsidP="006F7BBD">
      <w:pPr>
        <w:rPr>
          <w:rFonts w:ascii="Calibri" w:hAnsi="Calibri" w:cs="Arial"/>
        </w:rPr>
      </w:pPr>
      <w:r w:rsidRPr="001833C9">
        <w:rPr>
          <w:rFonts w:ascii="Calibri" w:hAnsi="Calibri" w:cs="Arial"/>
        </w:rPr>
        <w:lastRenderedPageBreak/>
        <w:t>The post-holder will be</w:t>
      </w:r>
      <w:r>
        <w:rPr>
          <w:rFonts w:ascii="Calibri" w:hAnsi="Calibri" w:cs="Arial"/>
        </w:rPr>
        <w:t xml:space="preserve"> required to</w:t>
      </w:r>
      <w:r w:rsidRPr="001833C9">
        <w:rPr>
          <w:rFonts w:ascii="Calibri" w:hAnsi="Calibri" w:cs="Arial"/>
        </w:rPr>
        <w:t xml:space="preserve"> </w:t>
      </w:r>
      <w:r>
        <w:rPr>
          <w:rFonts w:ascii="Calibri" w:hAnsi="Calibri" w:cs="Arial"/>
        </w:rPr>
        <w:t xml:space="preserve">support the work of the Safer and Stronger Communities Team as we seek to respond to crime and anti-social behaviour. This will involve working within the Neighbourhoods and Criminal Justice theme to support the wider place shaping work around the Alton Estate regeneration scheme. You will support the area’s Community Safety Officer to deliver a coordinated community safety approach both before, during, and after, the regeneration programme. </w:t>
      </w:r>
    </w:p>
    <w:p w14:paraId="4B86BA16" w14:textId="77777777" w:rsidR="006F7BBD" w:rsidRDefault="006F7BBD" w:rsidP="006F7BBD">
      <w:pPr>
        <w:rPr>
          <w:rFonts w:ascii="Calibri" w:hAnsi="Calibri" w:cs="Arial"/>
        </w:rPr>
      </w:pPr>
    </w:p>
    <w:p w14:paraId="0A9DBBA8" w14:textId="77777777" w:rsidR="006F7BBD" w:rsidRDefault="006F7BBD" w:rsidP="006F7BBD">
      <w:pPr>
        <w:rPr>
          <w:rFonts w:ascii="Calibri" w:hAnsi="Calibri" w:cs="Arial"/>
        </w:rPr>
      </w:pPr>
      <w:r>
        <w:rPr>
          <w:rFonts w:ascii="Calibri" w:hAnsi="Calibri" w:cs="Arial"/>
        </w:rPr>
        <w:t xml:space="preserve">We are looking for someone who is hard-working and has some experience in community safety. As well as co-ordinating, and supporting projects, you need to be able to work well under pressure, prioritise your own workload, communicate openly and honestly with your colleagues and especially your manager on capacity. </w:t>
      </w:r>
    </w:p>
    <w:p w14:paraId="6034D174" w14:textId="77777777" w:rsidR="006F7BBD" w:rsidRDefault="006F7BBD" w:rsidP="006F7BBD">
      <w:pPr>
        <w:rPr>
          <w:rFonts w:ascii="Calibri" w:hAnsi="Calibri" w:cs="Arial"/>
        </w:rPr>
      </w:pPr>
    </w:p>
    <w:p w14:paraId="65543C89" w14:textId="77777777" w:rsidR="006F7BBD" w:rsidRDefault="006F7BBD" w:rsidP="006F7BBD">
      <w:pPr>
        <w:rPr>
          <w:rFonts w:ascii="Calibri" w:hAnsi="Calibri" w:cs="Arial"/>
        </w:rPr>
      </w:pPr>
      <w:r>
        <w:rPr>
          <w:rFonts w:ascii="Calibri" w:hAnsi="Calibri" w:cs="Arial"/>
        </w:rPr>
        <w:t xml:space="preserve">We hope the candidate can bring their own initiative and any innovative ideas to this exciting new role. </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776CC60" w14:textId="77777777" w:rsidR="00E32D60" w:rsidRPr="0010224C" w:rsidRDefault="00E32D60" w:rsidP="00E32D60">
      <w:pPr>
        <w:pStyle w:val="pf0"/>
        <w:rPr>
          <w:rFonts w:asciiTheme="minorHAnsi" w:hAnsiTheme="minorHAnsi" w:cstheme="minorHAnsi"/>
        </w:rPr>
      </w:pPr>
      <w:r w:rsidRPr="0010224C">
        <w:rPr>
          <w:rFonts w:asciiTheme="minorHAnsi" w:hAnsiTheme="minorHAnsi" w:cstheme="minorHAnsi"/>
        </w:rPr>
        <w:t xml:space="preserve">To support the Community Safety </w:t>
      </w:r>
      <w:r>
        <w:rPr>
          <w:rFonts w:asciiTheme="minorHAnsi" w:hAnsiTheme="minorHAnsi" w:cstheme="minorHAnsi"/>
        </w:rPr>
        <w:t>Officer</w:t>
      </w:r>
      <w:r w:rsidRPr="0010224C">
        <w:rPr>
          <w:rFonts w:asciiTheme="minorHAnsi" w:hAnsiTheme="minorHAnsi" w:cstheme="minorHAnsi"/>
        </w:rPr>
        <w:t xml:space="preserve"> around </w:t>
      </w:r>
      <w:r>
        <w:rPr>
          <w:rFonts w:asciiTheme="minorHAnsi" w:hAnsiTheme="minorHAnsi" w:cstheme="minorHAnsi"/>
        </w:rPr>
        <w:t xml:space="preserve">the delivery of a co-ordinated community safety approach to the Alton Estate. </w:t>
      </w:r>
    </w:p>
    <w:p w14:paraId="238B71E4" w14:textId="77777777" w:rsidR="00E32D60" w:rsidRPr="0010224C" w:rsidRDefault="00E32D60" w:rsidP="00E32D60">
      <w:pPr>
        <w:pStyle w:val="pf0"/>
        <w:rPr>
          <w:rFonts w:asciiTheme="minorHAnsi" w:hAnsiTheme="minorHAnsi" w:cstheme="minorHAnsi"/>
        </w:rPr>
      </w:pPr>
      <w:r>
        <w:rPr>
          <w:rFonts w:asciiTheme="minorHAnsi" w:hAnsiTheme="minorHAnsi" w:cstheme="minorHAnsi"/>
        </w:rPr>
        <w:t xml:space="preserve">Some of the </w:t>
      </w:r>
      <w:r w:rsidRPr="0010224C">
        <w:rPr>
          <w:rFonts w:asciiTheme="minorHAnsi" w:hAnsiTheme="minorHAnsi" w:cstheme="minorHAnsi"/>
        </w:rPr>
        <w:t>duties will include:</w:t>
      </w:r>
    </w:p>
    <w:p w14:paraId="379D0AC6" w14:textId="77777777" w:rsidR="00E32D60" w:rsidRPr="001D5260" w:rsidRDefault="00E32D60" w:rsidP="00E32D60">
      <w:pPr>
        <w:pStyle w:val="pf0"/>
        <w:numPr>
          <w:ilvl w:val="0"/>
          <w:numId w:val="32"/>
        </w:numPr>
        <w:spacing w:after="0" w:afterAutospacing="0"/>
        <w:rPr>
          <w:rFonts w:asciiTheme="minorHAnsi" w:hAnsiTheme="minorHAnsi" w:cstheme="minorHAnsi"/>
        </w:rPr>
      </w:pPr>
      <w:r>
        <w:rPr>
          <w:rFonts w:asciiTheme="minorHAnsi" w:hAnsiTheme="minorHAnsi" w:cstheme="minorHAnsi"/>
        </w:rPr>
        <w:t>Supporting delivery of Neighbourhood Watch and Wandsworth Business Against Crime across the Alton Estate</w:t>
      </w:r>
    </w:p>
    <w:p w14:paraId="1EB32AB1" w14:textId="77777777" w:rsidR="00E32D60" w:rsidRPr="001D5260" w:rsidRDefault="00E32D60" w:rsidP="00E32D60">
      <w:pPr>
        <w:pStyle w:val="ListParagraph"/>
        <w:numPr>
          <w:ilvl w:val="0"/>
          <w:numId w:val="32"/>
        </w:numPr>
        <w:ind w:right="80"/>
        <w:rPr>
          <w:rFonts w:asciiTheme="minorHAnsi" w:hAnsiTheme="minorHAnsi" w:cstheme="minorHAnsi"/>
        </w:rPr>
      </w:pPr>
      <w:r>
        <w:rPr>
          <w:rFonts w:asciiTheme="minorHAnsi" w:hAnsiTheme="minorHAnsi" w:cstheme="minorHAnsi"/>
        </w:rPr>
        <w:t xml:space="preserve">Supporting the delivery of a Roehampton Community Safety Action plan </w:t>
      </w:r>
    </w:p>
    <w:p w14:paraId="5A799D31" w14:textId="77777777" w:rsidR="00E32D60" w:rsidRPr="001D5260" w:rsidRDefault="00E32D60" w:rsidP="00E32D60">
      <w:pPr>
        <w:pStyle w:val="ListParagraph"/>
        <w:numPr>
          <w:ilvl w:val="0"/>
          <w:numId w:val="32"/>
        </w:numPr>
        <w:ind w:right="80"/>
        <w:rPr>
          <w:rFonts w:asciiTheme="minorHAnsi" w:hAnsiTheme="minorHAnsi" w:cstheme="minorHAnsi"/>
        </w:rPr>
      </w:pPr>
      <w:r>
        <w:rPr>
          <w:rFonts w:asciiTheme="minorHAnsi" w:hAnsiTheme="minorHAnsi" w:cstheme="minorHAnsi"/>
        </w:rPr>
        <w:t>Developing strong relationships with both internal, and external stakeholders to ensure delivery</w:t>
      </w:r>
    </w:p>
    <w:p w14:paraId="0690594A" w14:textId="77777777" w:rsidR="00E32D60" w:rsidRDefault="00E32D60" w:rsidP="00E32D60">
      <w:pPr>
        <w:pStyle w:val="ListParagraph"/>
        <w:numPr>
          <w:ilvl w:val="0"/>
          <w:numId w:val="32"/>
        </w:numPr>
        <w:ind w:right="80"/>
        <w:rPr>
          <w:rFonts w:asciiTheme="minorHAnsi" w:hAnsiTheme="minorHAnsi" w:cstheme="minorHAnsi"/>
        </w:rPr>
      </w:pPr>
      <w:r>
        <w:rPr>
          <w:rFonts w:asciiTheme="minorHAnsi" w:hAnsiTheme="minorHAnsi" w:cstheme="minorHAnsi"/>
        </w:rPr>
        <w:t>Building strong links with the local community, and voluntary organisations</w:t>
      </w:r>
    </w:p>
    <w:p w14:paraId="6ABE225A" w14:textId="77777777" w:rsidR="00E32D60" w:rsidRPr="001D5260" w:rsidRDefault="00E32D60" w:rsidP="00E32D60">
      <w:pPr>
        <w:pStyle w:val="ListParagraph"/>
        <w:numPr>
          <w:ilvl w:val="0"/>
          <w:numId w:val="32"/>
        </w:numPr>
        <w:ind w:right="80"/>
        <w:rPr>
          <w:rFonts w:asciiTheme="minorHAnsi" w:hAnsiTheme="minorHAnsi" w:cstheme="minorHAnsi"/>
        </w:rPr>
      </w:pPr>
      <w:r>
        <w:rPr>
          <w:rFonts w:asciiTheme="minorHAnsi" w:hAnsiTheme="minorHAnsi" w:cstheme="minorHAnsi"/>
        </w:rPr>
        <w:t>Organising/attending community events, and representing the Safer and Stronger Communities Team at these events</w:t>
      </w:r>
    </w:p>
    <w:p w14:paraId="1B38D8EC" w14:textId="77777777" w:rsidR="00E32D60" w:rsidRDefault="00E32D60" w:rsidP="00E32D60">
      <w:pPr>
        <w:pStyle w:val="ListParagraph"/>
        <w:numPr>
          <w:ilvl w:val="0"/>
          <w:numId w:val="32"/>
        </w:numPr>
        <w:ind w:right="80"/>
        <w:rPr>
          <w:rFonts w:asciiTheme="minorHAnsi" w:hAnsiTheme="minorHAnsi" w:cstheme="minorHAnsi"/>
        </w:rPr>
      </w:pPr>
      <w:r>
        <w:rPr>
          <w:rFonts w:asciiTheme="minorHAnsi" w:hAnsiTheme="minorHAnsi" w:cstheme="minorHAnsi"/>
        </w:rPr>
        <w:t>Working to the deliverables within the Community Safety strategy, particularly around how the partnership responds to crime and ASB</w:t>
      </w:r>
    </w:p>
    <w:p w14:paraId="6EE6A3BB" w14:textId="77777777" w:rsidR="00E32D60" w:rsidRPr="001D5260" w:rsidRDefault="00E32D60" w:rsidP="00E32D60">
      <w:pPr>
        <w:pStyle w:val="ListParagraph"/>
        <w:numPr>
          <w:ilvl w:val="0"/>
          <w:numId w:val="32"/>
        </w:numPr>
        <w:ind w:right="80"/>
        <w:rPr>
          <w:rFonts w:asciiTheme="minorHAnsi" w:hAnsiTheme="minorHAnsi" w:cstheme="minorHAnsi"/>
        </w:rPr>
      </w:pPr>
      <w:r>
        <w:rPr>
          <w:rFonts w:asciiTheme="minorHAnsi" w:hAnsiTheme="minorHAnsi" w:cstheme="minorHAnsi"/>
        </w:rPr>
        <w:t>Supporting wider community safety initiatives across the Alton Estate</w:t>
      </w:r>
    </w:p>
    <w:p w14:paraId="21244083" w14:textId="77777777" w:rsidR="00E32D60" w:rsidRPr="001D5260" w:rsidRDefault="00E32D60" w:rsidP="00E32D60">
      <w:pPr>
        <w:pStyle w:val="ListParagraph"/>
        <w:numPr>
          <w:ilvl w:val="0"/>
          <w:numId w:val="32"/>
        </w:numPr>
        <w:ind w:right="80"/>
        <w:rPr>
          <w:rFonts w:asciiTheme="minorHAnsi" w:hAnsiTheme="minorHAnsi" w:cstheme="minorHAnsi"/>
        </w:rPr>
      </w:pPr>
      <w:r>
        <w:rPr>
          <w:rFonts w:asciiTheme="minorHAnsi" w:hAnsiTheme="minorHAnsi" w:cstheme="minorHAnsi"/>
        </w:rPr>
        <w:t>Supporting the Community Safety Officer with administration tasks, such as updating problem solving plans, coordinating task and finish groups, and minuting meetings</w:t>
      </w:r>
    </w:p>
    <w:p w14:paraId="06CB9392" w14:textId="77777777" w:rsidR="00E32D60" w:rsidRPr="0010224C" w:rsidRDefault="00E32D60" w:rsidP="00E32D60">
      <w:pPr>
        <w:pStyle w:val="pf0"/>
        <w:numPr>
          <w:ilvl w:val="0"/>
          <w:numId w:val="32"/>
        </w:numPr>
        <w:rPr>
          <w:rFonts w:asciiTheme="minorHAnsi" w:hAnsiTheme="minorHAnsi" w:cstheme="minorHAnsi"/>
        </w:rPr>
      </w:pPr>
      <w:r w:rsidRPr="0010224C">
        <w:rPr>
          <w:rFonts w:asciiTheme="minorHAnsi" w:hAnsiTheme="minorHAnsi" w:cstheme="minorHAnsi"/>
        </w:rPr>
        <w:t xml:space="preserve">Carrying out ad-hoc </w:t>
      </w:r>
      <w:r>
        <w:rPr>
          <w:rFonts w:asciiTheme="minorHAnsi" w:hAnsiTheme="minorHAnsi" w:cstheme="minorHAnsi"/>
        </w:rPr>
        <w:t xml:space="preserve">Neighbourhoods </w:t>
      </w:r>
      <w:r w:rsidRPr="0010224C">
        <w:rPr>
          <w:rFonts w:asciiTheme="minorHAnsi" w:hAnsiTheme="minorHAnsi" w:cstheme="minorHAnsi"/>
        </w:rPr>
        <w:t xml:space="preserve">tasks as directed by </w:t>
      </w:r>
      <w:r>
        <w:rPr>
          <w:rFonts w:asciiTheme="minorHAnsi" w:hAnsiTheme="minorHAnsi" w:cstheme="minorHAnsi"/>
        </w:rPr>
        <w:t>line manager</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24A27BA0" w14:textId="77777777" w:rsidR="00CA1B2D" w:rsidRDefault="00CA1B2D" w:rsidP="00CA1B2D">
      <w:pPr>
        <w:numPr>
          <w:ilvl w:val="0"/>
          <w:numId w:val="28"/>
        </w:numPr>
        <w:shd w:val="clear" w:color="auto" w:fill="FFFFFF" w:themeFill="background1"/>
        <w:ind w:left="360"/>
        <w:rPr>
          <w:rFonts w:ascii="Calibri" w:hAnsi="Calibri" w:cs="Arial"/>
        </w:rPr>
      </w:pPr>
      <w:r w:rsidRPr="001B49C1">
        <w:rPr>
          <w:rFonts w:ascii="Calibri" w:hAnsi="Calibri" w:cs="Arial"/>
        </w:rPr>
        <w:t>Post holder will be expected to work flexibly across two locations (Wandsworth Town Hall and Richmond Civic Centre</w:t>
      </w:r>
      <w:r>
        <w:rPr>
          <w:rFonts w:ascii="Calibri" w:hAnsi="Calibri" w:cs="Arial"/>
        </w:rPr>
        <w:t xml:space="preserve">), in addition to spending time on site at the Alton Estate. Due to the nature of the post, </w:t>
      </w:r>
      <w:proofErr w:type="gramStart"/>
      <w:r>
        <w:rPr>
          <w:rFonts w:ascii="Calibri" w:hAnsi="Calibri" w:cs="Arial"/>
        </w:rPr>
        <w:t>the majority of</w:t>
      </w:r>
      <w:proofErr w:type="gramEnd"/>
      <w:r>
        <w:rPr>
          <w:rFonts w:ascii="Calibri" w:hAnsi="Calibri" w:cs="Arial"/>
        </w:rPr>
        <w:t xml:space="preserve"> time will be spent in the office, or on site. Where necessary and </w:t>
      </w:r>
      <w:proofErr w:type="gramStart"/>
      <w:r>
        <w:rPr>
          <w:rFonts w:ascii="Calibri" w:hAnsi="Calibri" w:cs="Arial"/>
        </w:rPr>
        <w:t>authorised</w:t>
      </w:r>
      <w:proofErr w:type="gramEnd"/>
      <w:r>
        <w:rPr>
          <w:rFonts w:ascii="Calibri" w:hAnsi="Calibri" w:cs="Arial"/>
        </w:rPr>
        <w:t xml:space="preserve"> the post-holder can work from home.</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6361E6BD" w:rsidR="0026064E" w:rsidRPr="0026064E" w:rsidRDefault="008B1AA1" w:rsidP="0026064E">
      <w:pPr>
        <w:autoSpaceDE w:val="0"/>
        <w:autoSpaceDN w:val="0"/>
        <w:adjustRightInd w:val="0"/>
        <w:rPr>
          <w:rFonts w:ascii="Calibri" w:hAnsi="Calibri" w:cs="Arial"/>
          <w:bCs/>
          <w:color w:val="000000"/>
        </w:rPr>
      </w:pPr>
      <w:r w:rsidRPr="008B1AA1">
        <w:rPr>
          <w:rFonts w:ascii="Calibri" w:hAnsi="Calibri" w:cs="Arial"/>
          <w:b/>
          <w:bCs/>
          <w:noProof/>
          <w:color w:val="000000"/>
        </w:rPr>
        <w:drawing>
          <wp:inline distT="0" distB="0" distL="0" distR="0" wp14:anchorId="3DDDD4B9" wp14:editId="5A7C5262">
            <wp:extent cx="5429250" cy="3018790"/>
            <wp:effectExtent l="0" t="0" r="0" b="0"/>
            <wp:docPr id="1975639130" name="Picture 1" descr="A diagram of a company safety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39130" name="Picture 1" descr="A diagram of a company safety system&#10;&#10;Description automatically generated"/>
                    <pic:cNvPicPr/>
                  </pic:nvPicPr>
                  <pic:blipFill>
                    <a:blip r:embed="rId11"/>
                    <a:stretch>
                      <a:fillRect/>
                    </a:stretch>
                  </pic:blipFill>
                  <pic:spPr>
                    <a:xfrm>
                      <a:off x="0" y="0"/>
                      <a:ext cx="5429250" cy="3018790"/>
                    </a:xfrm>
                    <a:prstGeom prst="rect">
                      <a:avLst/>
                    </a:prstGeom>
                  </pic:spPr>
                </pic:pic>
              </a:graphicData>
            </a:graphic>
          </wp:inline>
        </w:drawing>
      </w:r>
    </w:p>
    <w:p w14:paraId="74F2ECF3" w14:textId="1CFEADC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lastRenderedPageBreak/>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D320A2" w:rsidRPr="005B3EBF" w14:paraId="10D250A1" w14:textId="77777777" w:rsidTr="0071318F">
        <w:trPr>
          <w:trHeight w:val="828"/>
        </w:trPr>
        <w:tc>
          <w:tcPr>
            <w:tcW w:w="4261" w:type="dxa"/>
            <w:shd w:val="clear" w:color="auto" w:fill="D9D9D9" w:themeFill="background1" w:themeFillShade="D9"/>
          </w:tcPr>
          <w:p w14:paraId="3D941022" w14:textId="77777777" w:rsidR="00D320A2" w:rsidRPr="00900FE8" w:rsidRDefault="00D320A2" w:rsidP="0071318F">
            <w:pPr>
              <w:autoSpaceDE w:val="0"/>
              <w:autoSpaceDN w:val="0"/>
              <w:adjustRightInd w:val="0"/>
              <w:rPr>
                <w:rFonts w:ascii="Calibri" w:hAnsi="Calibri" w:cs="Calibri"/>
                <w:b/>
                <w:bCs/>
              </w:rPr>
            </w:pPr>
            <w:r>
              <w:rPr>
                <w:rFonts w:ascii="Calibri" w:hAnsi="Calibri" w:cs="Calibri"/>
                <w:b/>
                <w:bCs/>
              </w:rPr>
              <w:t>Neighbourhoods Support Officer</w:t>
            </w:r>
          </w:p>
        </w:tc>
        <w:tc>
          <w:tcPr>
            <w:tcW w:w="4494" w:type="dxa"/>
            <w:shd w:val="clear" w:color="auto" w:fill="D9D9D9" w:themeFill="background1" w:themeFillShade="D9"/>
          </w:tcPr>
          <w:p w14:paraId="743BBB25" w14:textId="77777777" w:rsidR="00D320A2" w:rsidRPr="00577474" w:rsidRDefault="00D320A2" w:rsidP="0071318F">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32876FA1" w14:textId="77777777" w:rsidR="00D320A2" w:rsidRPr="005B3EBF" w:rsidRDefault="00D320A2" w:rsidP="0071318F">
            <w:pPr>
              <w:autoSpaceDE w:val="0"/>
              <w:autoSpaceDN w:val="0"/>
              <w:adjustRightInd w:val="0"/>
              <w:rPr>
                <w:rFonts w:ascii="Calibri" w:hAnsi="Calibri" w:cs="Calibri"/>
              </w:rPr>
            </w:pPr>
            <w:r>
              <w:rPr>
                <w:rFonts w:ascii="Calibri" w:hAnsi="Calibri" w:cs="Calibri"/>
              </w:rPr>
              <w:t>S</w:t>
            </w:r>
            <w:r w:rsidRPr="00577474">
              <w:rPr>
                <w:rFonts w:ascii="Calibri" w:hAnsi="Calibri" w:cs="Calibri"/>
              </w:rPr>
              <w:t>O</w:t>
            </w:r>
            <w:r>
              <w:rPr>
                <w:rFonts w:ascii="Calibri" w:hAnsi="Calibri" w:cs="Calibri"/>
              </w:rPr>
              <w:t>1 - £32,980</w:t>
            </w:r>
          </w:p>
        </w:tc>
      </w:tr>
      <w:tr w:rsidR="00D320A2" w:rsidRPr="005B3EBF" w14:paraId="2C600149" w14:textId="77777777" w:rsidTr="0071318F">
        <w:trPr>
          <w:trHeight w:val="828"/>
        </w:trPr>
        <w:tc>
          <w:tcPr>
            <w:tcW w:w="4261" w:type="dxa"/>
            <w:shd w:val="clear" w:color="auto" w:fill="D9D9D9" w:themeFill="background1" w:themeFillShade="D9"/>
          </w:tcPr>
          <w:p w14:paraId="6F6BDB7F" w14:textId="77777777" w:rsidR="00D320A2" w:rsidRDefault="00D320A2" w:rsidP="0071318F">
            <w:pPr>
              <w:autoSpaceDE w:val="0"/>
              <w:autoSpaceDN w:val="0"/>
              <w:adjustRightInd w:val="0"/>
              <w:rPr>
                <w:rFonts w:ascii="Calibri" w:hAnsi="Calibri" w:cs="Calibri"/>
                <w:b/>
                <w:bCs/>
              </w:rPr>
            </w:pPr>
            <w:r w:rsidRPr="005B3EBF">
              <w:rPr>
                <w:rFonts w:ascii="Calibri" w:hAnsi="Calibri" w:cs="Calibri"/>
                <w:b/>
                <w:bCs/>
              </w:rPr>
              <w:t xml:space="preserve">Section: </w:t>
            </w:r>
          </w:p>
          <w:p w14:paraId="17D07B05" w14:textId="77777777" w:rsidR="00D320A2" w:rsidRPr="005B3EBF" w:rsidRDefault="00D320A2" w:rsidP="0071318F">
            <w:pPr>
              <w:autoSpaceDE w:val="0"/>
              <w:autoSpaceDN w:val="0"/>
              <w:adjustRightInd w:val="0"/>
              <w:rPr>
                <w:rFonts w:ascii="Calibri" w:hAnsi="Calibri" w:cs="Calibri"/>
                <w:b/>
                <w:bCs/>
              </w:rPr>
            </w:pPr>
            <w:r>
              <w:rPr>
                <w:rFonts w:ascii="Calibri" w:hAnsi="Calibri" w:cs="Calibri"/>
              </w:rPr>
              <w:t xml:space="preserve"> Community Safety Service</w:t>
            </w:r>
          </w:p>
          <w:p w14:paraId="340C273D" w14:textId="77777777" w:rsidR="00D320A2" w:rsidRPr="005B3EBF" w:rsidRDefault="00D320A2" w:rsidP="0071318F">
            <w:pPr>
              <w:autoSpaceDE w:val="0"/>
              <w:autoSpaceDN w:val="0"/>
              <w:adjustRightInd w:val="0"/>
              <w:rPr>
                <w:rFonts w:ascii="Calibri" w:hAnsi="Calibri" w:cs="Calibri"/>
                <w:bCs/>
              </w:rPr>
            </w:pPr>
          </w:p>
        </w:tc>
        <w:tc>
          <w:tcPr>
            <w:tcW w:w="4494" w:type="dxa"/>
            <w:shd w:val="clear" w:color="auto" w:fill="D9D9D9" w:themeFill="background1" w:themeFillShade="D9"/>
          </w:tcPr>
          <w:p w14:paraId="514A2062" w14:textId="77777777" w:rsidR="00D320A2" w:rsidRPr="00577474" w:rsidRDefault="00D320A2" w:rsidP="0071318F">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23C9258C" w14:textId="77777777" w:rsidR="00D320A2" w:rsidRPr="00577474" w:rsidRDefault="00D320A2" w:rsidP="0071318F">
            <w:pPr>
              <w:autoSpaceDE w:val="0"/>
              <w:autoSpaceDN w:val="0"/>
              <w:adjustRightInd w:val="0"/>
              <w:rPr>
                <w:rFonts w:ascii="Calibri" w:hAnsi="Calibri" w:cs="Calibri"/>
              </w:rPr>
            </w:pPr>
            <w:r w:rsidRPr="00577474">
              <w:rPr>
                <w:rFonts w:ascii="Calibri" w:hAnsi="Calibri" w:cs="Calibri"/>
              </w:rPr>
              <w:t>Chief Executives Group</w:t>
            </w:r>
          </w:p>
          <w:p w14:paraId="76B22C72" w14:textId="77777777" w:rsidR="00D320A2" w:rsidRPr="005B3EBF" w:rsidRDefault="00D320A2" w:rsidP="0071318F">
            <w:pPr>
              <w:autoSpaceDE w:val="0"/>
              <w:autoSpaceDN w:val="0"/>
              <w:adjustRightInd w:val="0"/>
              <w:rPr>
                <w:rFonts w:ascii="Calibri" w:hAnsi="Calibri" w:cs="Calibri"/>
                <w:b/>
                <w:bCs/>
              </w:rPr>
            </w:pPr>
          </w:p>
        </w:tc>
      </w:tr>
      <w:tr w:rsidR="00D320A2" w:rsidRPr="005B3EBF" w14:paraId="059C2BCE" w14:textId="77777777" w:rsidTr="0071318F">
        <w:trPr>
          <w:trHeight w:val="828"/>
        </w:trPr>
        <w:tc>
          <w:tcPr>
            <w:tcW w:w="4261" w:type="dxa"/>
            <w:shd w:val="clear" w:color="auto" w:fill="D9D9D9" w:themeFill="background1" w:themeFillShade="D9"/>
          </w:tcPr>
          <w:p w14:paraId="7A1E0856" w14:textId="77777777" w:rsidR="00D320A2" w:rsidRPr="005B3EBF" w:rsidRDefault="00D320A2" w:rsidP="0071318F">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D32BBA2" w14:textId="77777777" w:rsidR="00D320A2" w:rsidRPr="005B3EBF" w:rsidRDefault="00D320A2" w:rsidP="0071318F">
            <w:pPr>
              <w:autoSpaceDE w:val="0"/>
              <w:autoSpaceDN w:val="0"/>
              <w:adjustRightInd w:val="0"/>
              <w:rPr>
                <w:rFonts w:ascii="Calibri" w:hAnsi="Calibri" w:cs="Calibri"/>
                <w:b/>
                <w:bCs/>
              </w:rPr>
            </w:pPr>
            <w:r w:rsidRPr="00577474">
              <w:rPr>
                <w:rFonts w:ascii="Calibri" w:hAnsi="Calibri" w:cs="Calibri"/>
              </w:rPr>
              <w:t>Community Safety Team Manager</w:t>
            </w:r>
          </w:p>
          <w:p w14:paraId="4E552160" w14:textId="77777777" w:rsidR="00D320A2" w:rsidRPr="005B3EBF" w:rsidRDefault="00D320A2" w:rsidP="0071318F">
            <w:pPr>
              <w:autoSpaceDE w:val="0"/>
              <w:autoSpaceDN w:val="0"/>
              <w:adjustRightInd w:val="0"/>
              <w:rPr>
                <w:rFonts w:ascii="Calibri" w:hAnsi="Calibri" w:cs="Calibri"/>
                <w:b/>
                <w:bCs/>
              </w:rPr>
            </w:pPr>
          </w:p>
        </w:tc>
        <w:tc>
          <w:tcPr>
            <w:tcW w:w="4494" w:type="dxa"/>
            <w:shd w:val="clear" w:color="auto" w:fill="D9D9D9" w:themeFill="background1" w:themeFillShade="D9"/>
          </w:tcPr>
          <w:p w14:paraId="32EE2C87" w14:textId="77777777" w:rsidR="00D320A2" w:rsidRPr="005B3EBF" w:rsidRDefault="00D320A2" w:rsidP="0071318F">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62F09E9" w14:textId="77777777" w:rsidR="00D320A2" w:rsidRPr="00577474" w:rsidRDefault="00D320A2" w:rsidP="0071318F">
            <w:pPr>
              <w:autoSpaceDE w:val="0"/>
              <w:autoSpaceDN w:val="0"/>
              <w:adjustRightInd w:val="0"/>
              <w:rPr>
                <w:rFonts w:ascii="Calibri" w:hAnsi="Calibri" w:cs="Calibri"/>
              </w:rPr>
            </w:pPr>
            <w:r w:rsidRPr="00577474">
              <w:rPr>
                <w:rFonts w:ascii="Calibri" w:hAnsi="Calibri" w:cs="Calibri"/>
              </w:rPr>
              <w:t>N/A</w:t>
            </w:r>
          </w:p>
        </w:tc>
      </w:tr>
      <w:tr w:rsidR="00D320A2" w:rsidRPr="005B3EBF" w14:paraId="69169022" w14:textId="77777777" w:rsidTr="0071318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93090" w14:textId="77777777" w:rsidR="00D320A2" w:rsidRDefault="00D320A2" w:rsidP="0071318F">
            <w:pPr>
              <w:autoSpaceDE w:val="0"/>
              <w:autoSpaceDN w:val="0"/>
              <w:adjustRightInd w:val="0"/>
              <w:rPr>
                <w:rFonts w:ascii="Calibri" w:hAnsi="Calibri" w:cs="Calibri"/>
                <w:b/>
                <w:bCs/>
              </w:rPr>
            </w:pPr>
            <w:r w:rsidRPr="005B3EBF">
              <w:rPr>
                <w:rFonts w:ascii="Calibri" w:hAnsi="Calibri" w:cs="Calibri"/>
                <w:b/>
                <w:bCs/>
              </w:rPr>
              <w:t>Post Number/s:</w:t>
            </w:r>
          </w:p>
          <w:p w14:paraId="39D8DD07" w14:textId="77777777" w:rsidR="00D320A2" w:rsidRPr="005B3EBF" w:rsidRDefault="00D320A2" w:rsidP="0071318F">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431C7" w14:textId="77777777" w:rsidR="00D320A2" w:rsidRPr="00577474" w:rsidRDefault="00D320A2" w:rsidP="0071318F">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N/A</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468891B7" w14:textId="77777777" w:rsidR="00854501" w:rsidRDefault="00854501" w:rsidP="4277F816">
      <w:pPr>
        <w:rPr>
          <w:rFonts w:ascii="Calibri" w:hAnsi="Calibri" w:cs="Ari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854501" w:rsidRPr="005B3EBF" w14:paraId="6A43E6CC" w14:textId="77777777" w:rsidTr="0071318F">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5EB5B724" w14:textId="77777777" w:rsidR="00854501" w:rsidRPr="005B3EBF" w:rsidRDefault="00854501" w:rsidP="0071318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C3FCCDF" w14:textId="77777777" w:rsidR="00854501" w:rsidRPr="005B3EBF" w:rsidRDefault="00854501" w:rsidP="0071318F">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36A37D53" w14:textId="77777777" w:rsidR="00854501" w:rsidRDefault="00854501" w:rsidP="0071318F">
            <w:pPr>
              <w:jc w:val="center"/>
              <w:rPr>
                <w:rFonts w:ascii="Calibri" w:hAnsi="Calibri" w:cs="Arial"/>
                <w:b/>
                <w:bCs/>
              </w:rPr>
            </w:pPr>
            <w:r w:rsidRPr="005B3EBF">
              <w:rPr>
                <w:rFonts w:ascii="Calibri" w:hAnsi="Calibri" w:cs="Arial"/>
                <w:b/>
                <w:bCs/>
              </w:rPr>
              <w:t xml:space="preserve">Assessed by </w:t>
            </w:r>
          </w:p>
          <w:p w14:paraId="390BABCD" w14:textId="77777777" w:rsidR="00854501" w:rsidRDefault="00854501" w:rsidP="0071318F">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FCA985D" w14:textId="77777777" w:rsidR="00854501" w:rsidRPr="00D35D30" w:rsidRDefault="00854501" w:rsidP="0071318F">
            <w:pPr>
              <w:jc w:val="center"/>
              <w:rPr>
                <w:rFonts w:ascii="Calibri" w:hAnsi="Calibri" w:cs="Arial"/>
                <w:b/>
                <w:bCs/>
              </w:rPr>
            </w:pPr>
            <w:r w:rsidRPr="00D35D30">
              <w:rPr>
                <w:rFonts w:ascii="Calibri" w:hAnsi="Calibri" w:cs="Arial"/>
                <w:b/>
                <w:bCs/>
                <w:sz w:val="20"/>
                <w:szCs w:val="20"/>
              </w:rPr>
              <w:t>(see below for explanation)</w:t>
            </w:r>
          </w:p>
        </w:tc>
      </w:tr>
      <w:tr w:rsidR="00854501" w14:paraId="2B4165A0"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9FA1718" w14:textId="77777777" w:rsidR="00854501" w:rsidRDefault="00854501" w:rsidP="0071318F">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54DEA5" w14:textId="77777777" w:rsidR="00854501" w:rsidRDefault="00854501" w:rsidP="0071318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EE1B23" w14:textId="77777777" w:rsidR="00854501" w:rsidRDefault="00854501" w:rsidP="0071318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93D438" w14:textId="77777777" w:rsidR="00854501" w:rsidRDefault="00854501" w:rsidP="0071318F">
            <w:pPr>
              <w:spacing w:line="70" w:lineRule="atLeast"/>
              <w:jc w:val="center"/>
              <w:rPr>
                <w:rFonts w:ascii="Calibri" w:hAnsi="Calibri" w:cs="Arial"/>
                <w:b/>
                <w:bCs/>
              </w:rPr>
            </w:pPr>
            <w:r>
              <w:rPr>
                <w:rFonts w:ascii="Calibri" w:hAnsi="Calibri" w:cs="Arial"/>
                <w:b/>
                <w:bCs/>
              </w:rPr>
              <w:t>Assessed</w:t>
            </w:r>
          </w:p>
        </w:tc>
      </w:tr>
      <w:tr w:rsidR="00854501" w:rsidRPr="005B3EBF" w14:paraId="05445D45"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E47994" w14:textId="77777777" w:rsidR="00854501" w:rsidRPr="00AD0E94" w:rsidRDefault="00854501" w:rsidP="0071318F">
            <w:pPr>
              <w:spacing w:line="70" w:lineRule="atLeast"/>
              <w:rPr>
                <w:rFonts w:ascii="Calibri" w:hAnsi="Calibri" w:cs="Arial"/>
                <w:b/>
                <w:bCs/>
              </w:rPr>
            </w:pPr>
            <w:r>
              <w:rPr>
                <w:rFonts w:ascii="Calibri" w:hAnsi="Calibri" w:cs="Arial"/>
              </w:rPr>
              <w:t>Some understanding of key legislation, policy and procedure relating to anti-social behaviour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18DD10"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E56E6E"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CA2D9B" w14:textId="352308CD"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51E3C74D"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BACEE6" w14:textId="77777777" w:rsidR="00854501" w:rsidRPr="00AD0E94" w:rsidRDefault="00854501" w:rsidP="0071318F">
            <w:pPr>
              <w:spacing w:line="70" w:lineRule="atLeast"/>
              <w:rPr>
                <w:rFonts w:ascii="Calibri" w:hAnsi="Calibri" w:cs="Arial"/>
                <w:b/>
                <w:bCs/>
              </w:rPr>
            </w:pPr>
            <w:r>
              <w:rPr>
                <w:rFonts w:ascii="Calibri" w:hAnsi="Calibri" w:cs="Arial"/>
              </w:rPr>
              <w:t>An understanding of how agencies work in partnership in these defined fields.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A0152F"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599ECB"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2D88BF" w14:textId="21491EB1"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7BEFB074"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61AC7E" w14:textId="77777777" w:rsidR="00854501" w:rsidRPr="00AD0E94" w:rsidRDefault="00854501" w:rsidP="0071318F">
            <w:pPr>
              <w:spacing w:line="70" w:lineRule="atLeast"/>
              <w:rPr>
                <w:rFonts w:ascii="Calibri" w:hAnsi="Calibri" w:cs="Arial"/>
                <w:b/>
                <w:bCs/>
              </w:rPr>
            </w:pPr>
            <w:r>
              <w:rPr>
                <w:rFonts w:ascii="Calibri" w:hAnsi="Calibri" w:cs="Arial"/>
              </w:rPr>
              <w:t>An understanding of multi-agency panels, information sharing and data protection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23173F"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3F8B93"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DA6F60" w14:textId="1D4814F9"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46ECEBBD"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5158A3" w14:textId="77777777" w:rsidR="00854501" w:rsidRPr="00AD0E94" w:rsidRDefault="00854501" w:rsidP="0071318F">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C240DB" w14:textId="77777777" w:rsidR="00854501" w:rsidRPr="00AD0E94" w:rsidRDefault="00854501" w:rsidP="0071318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3ECAA8" w14:textId="77777777" w:rsidR="00854501" w:rsidRPr="00AD0E94" w:rsidRDefault="00854501" w:rsidP="0071318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F1523D" w14:textId="77777777" w:rsidR="00854501" w:rsidRPr="00AD0E94" w:rsidRDefault="00854501" w:rsidP="0071318F">
            <w:pPr>
              <w:spacing w:line="70" w:lineRule="atLeast"/>
              <w:jc w:val="center"/>
              <w:rPr>
                <w:rFonts w:ascii="Calibri" w:hAnsi="Calibri" w:cs="Arial"/>
                <w:b/>
                <w:bCs/>
              </w:rPr>
            </w:pPr>
            <w:r>
              <w:rPr>
                <w:rFonts w:ascii="Calibri" w:hAnsi="Calibri" w:cs="Arial"/>
                <w:b/>
                <w:bCs/>
              </w:rPr>
              <w:t>Assessed</w:t>
            </w:r>
          </w:p>
        </w:tc>
      </w:tr>
      <w:tr w:rsidR="00854501" w:rsidRPr="005B3EBF" w14:paraId="3FFBC761"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1C9BFD" w14:textId="77777777" w:rsidR="00854501" w:rsidRPr="00AD0E94" w:rsidRDefault="00854501" w:rsidP="0071318F">
            <w:pPr>
              <w:spacing w:line="70" w:lineRule="atLeast"/>
              <w:rPr>
                <w:rFonts w:ascii="Calibri" w:hAnsi="Calibri" w:cs="Arial"/>
                <w:b/>
                <w:bCs/>
              </w:rPr>
            </w:pPr>
            <w:r>
              <w:rPr>
                <w:rFonts w:ascii="Calibri" w:hAnsi="Calibri" w:cs="Arial"/>
                <w:color w:val="000000"/>
              </w:rPr>
              <w:lastRenderedPageBreak/>
              <w:t xml:space="preserve">Experience of partnership or multi-agency work </w:t>
            </w:r>
            <w:proofErr w:type="gramStart"/>
            <w:r>
              <w:rPr>
                <w:rFonts w:ascii="Calibri" w:hAnsi="Calibri" w:cs="Arial"/>
                <w:color w:val="000000"/>
              </w:rPr>
              <w:t>in order to</w:t>
            </w:r>
            <w:proofErr w:type="gramEnd"/>
            <w:r>
              <w:rPr>
                <w:rFonts w:ascii="Calibri" w:hAnsi="Calibri" w:cs="Arial"/>
                <w:color w:val="000000"/>
              </w:rPr>
              <w:t xml:space="preserve"> achieve a shared objective.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98E2B9"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E9452"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CCE1B6" w14:textId="4C2FE6C7"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00462AC5"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1C99EC" w14:textId="77777777" w:rsidR="00854501" w:rsidRPr="00AD0E94" w:rsidRDefault="00854501" w:rsidP="0071318F">
            <w:pPr>
              <w:spacing w:line="70" w:lineRule="atLeast"/>
              <w:rPr>
                <w:rFonts w:ascii="Calibri" w:hAnsi="Calibri" w:cs="Arial"/>
                <w:b/>
                <w:bCs/>
              </w:rPr>
            </w:pPr>
            <w:r>
              <w:rPr>
                <w:rFonts w:ascii="Calibri" w:hAnsi="Calibri" w:cs="Arial"/>
                <w:color w:val="000000"/>
              </w:rPr>
              <w:t>Experience of minute taking and writing actions.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49C9BB"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CCB9FD"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07FB72" w14:textId="0DB1FB39"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1D30C391"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E37FB1" w14:textId="77777777" w:rsidR="00854501" w:rsidRPr="00AD0E94" w:rsidRDefault="00854501" w:rsidP="0071318F">
            <w:pPr>
              <w:spacing w:line="70" w:lineRule="atLeast"/>
              <w:rPr>
                <w:rFonts w:ascii="Calibri" w:hAnsi="Calibri" w:cs="Arial"/>
                <w:b/>
                <w:bCs/>
              </w:rPr>
            </w:pPr>
            <w:r>
              <w:rPr>
                <w:rFonts w:ascii="Calibri" w:hAnsi="Calibri" w:cs="Arial"/>
                <w:color w:val="000000"/>
              </w:rPr>
              <w:t>Experience in time management and being able to prioritise your tasks.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A65EA7"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89FB1E"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738E8E" w14:textId="7D34BAEE"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423F7185"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CB4D51" w14:textId="77777777" w:rsidR="00854501" w:rsidRPr="00AD0E94" w:rsidRDefault="00854501" w:rsidP="0071318F">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620CBD" w14:textId="77777777" w:rsidR="00854501" w:rsidRPr="00AD0E94" w:rsidRDefault="00854501" w:rsidP="0071318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8FB9A7" w14:textId="77777777" w:rsidR="00854501" w:rsidRPr="00AD0E94" w:rsidRDefault="00854501" w:rsidP="0071318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D21369" w14:textId="77777777" w:rsidR="00854501" w:rsidRPr="00AD0E94" w:rsidRDefault="00854501" w:rsidP="0071318F">
            <w:pPr>
              <w:spacing w:line="70" w:lineRule="atLeast"/>
              <w:jc w:val="center"/>
              <w:rPr>
                <w:rFonts w:ascii="Calibri" w:hAnsi="Calibri" w:cs="Arial"/>
                <w:b/>
                <w:bCs/>
              </w:rPr>
            </w:pPr>
            <w:r>
              <w:rPr>
                <w:rFonts w:ascii="Calibri" w:hAnsi="Calibri" w:cs="Arial"/>
                <w:b/>
                <w:bCs/>
              </w:rPr>
              <w:t>Assessed</w:t>
            </w:r>
          </w:p>
        </w:tc>
      </w:tr>
      <w:tr w:rsidR="00854501" w:rsidRPr="005B3EBF" w14:paraId="7C189D7C"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F2D502" w14:textId="77777777" w:rsidR="00854501" w:rsidRPr="00AD0E94" w:rsidRDefault="00854501" w:rsidP="0071318F">
            <w:pPr>
              <w:spacing w:line="70" w:lineRule="atLeast"/>
              <w:rPr>
                <w:rFonts w:ascii="Calibri" w:hAnsi="Calibri" w:cs="Arial"/>
                <w:b/>
                <w:bCs/>
              </w:rPr>
            </w:pPr>
            <w:r>
              <w:rPr>
                <w:rFonts w:ascii="Calibri" w:hAnsi="Calibri" w:cs="Arial"/>
              </w:rPr>
              <w:t>Excellent time management and organisational skills with the ability to meet set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27175"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279D80"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D2050E" w14:textId="705D18E6"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36A1A09D"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5E8F1D" w14:textId="77777777" w:rsidR="00854501" w:rsidRPr="00AD0E94" w:rsidRDefault="00854501" w:rsidP="0071318F">
            <w:pPr>
              <w:spacing w:line="70" w:lineRule="atLeast"/>
              <w:rPr>
                <w:rFonts w:ascii="Calibri" w:hAnsi="Calibri" w:cs="Arial"/>
                <w:b/>
                <w:bCs/>
              </w:rPr>
            </w:pPr>
            <w:r>
              <w:rPr>
                <w:rFonts w:ascii="Calibri" w:hAnsi="Calibri" w:cs="Arial"/>
                <w:color w:val="000000"/>
              </w:rPr>
              <w:t xml:space="preserve">Experience in using Microsoft Office applications (Word, Excel, Outlook, </w:t>
            </w:r>
            <w:proofErr w:type="spellStart"/>
            <w:r>
              <w:rPr>
                <w:rFonts w:ascii="Calibri" w:hAnsi="Calibri" w:cs="Arial"/>
                <w:color w:val="000000"/>
              </w:rPr>
              <w:t>Sharepoint</w:t>
            </w:r>
            <w:proofErr w:type="spellEnd"/>
            <w:r>
              <w:rPr>
                <w:rFonts w:ascii="Calibri" w:hAnsi="Calibri" w:cs="Arial"/>
                <w:color w:val="000000"/>
              </w:rPr>
              <w:t xml:space="preserve">) and the ability to work with case management systems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A5291E"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275F15"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773C8" w14:textId="22282C69"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0EF80791"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9B8285" w14:textId="77777777" w:rsidR="00854501" w:rsidRPr="00AD0E94" w:rsidRDefault="00854501" w:rsidP="0071318F">
            <w:pPr>
              <w:spacing w:line="70" w:lineRule="atLeast"/>
              <w:rPr>
                <w:rFonts w:ascii="Calibri" w:hAnsi="Calibri" w:cs="Arial"/>
                <w:b/>
                <w:bCs/>
              </w:rPr>
            </w:pPr>
            <w:r>
              <w:rPr>
                <w:rFonts w:ascii="Calibri" w:hAnsi="Calibri" w:cs="Arial"/>
                <w:color w:val="000000"/>
              </w:rPr>
              <w:t>Ability to communicate effectively both orally and in writing with a range of colleagues and partner agencies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EB2033"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3F3658"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14A484" w14:textId="2F51B322"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1D2994D1"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46EE36" w14:textId="77777777" w:rsidR="00854501" w:rsidRPr="00AD0E94" w:rsidRDefault="00854501" w:rsidP="0071318F">
            <w:pPr>
              <w:spacing w:line="70" w:lineRule="atLeast"/>
              <w:rPr>
                <w:rFonts w:ascii="Calibri" w:hAnsi="Calibri" w:cs="Arial"/>
                <w:b/>
                <w:bCs/>
              </w:rPr>
            </w:pPr>
            <w:r>
              <w:rPr>
                <w:rFonts w:ascii="Calibri" w:hAnsi="Calibri" w:cs="Arial"/>
                <w:color w:val="000000"/>
              </w:rPr>
              <w:t>Experience in minute taking, administration and report writing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2D71B9"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709375"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D5D3C2" w14:textId="20B6A75E"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3F140D1F"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3ED982" w14:textId="77777777" w:rsidR="00854501" w:rsidRPr="00AD0E94" w:rsidRDefault="00854501" w:rsidP="0071318F">
            <w:pPr>
              <w:spacing w:line="70" w:lineRule="atLeast"/>
              <w:rPr>
                <w:rFonts w:ascii="Calibri" w:hAnsi="Calibri" w:cs="Arial"/>
                <w:b/>
                <w:bCs/>
              </w:rPr>
            </w:pPr>
            <w:r>
              <w:rPr>
                <w:rFonts w:ascii="Calibri" w:hAnsi="Calibri" w:cs="Arial"/>
              </w:rPr>
              <w:t>Ability to build effective relationships both internally and externally, including colleagues and partner agencies.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B4A4A"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CDA83C"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BBFE35" w14:textId="1F41FE7D"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38A18E2F"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483E3E" w14:textId="77777777" w:rsidR="00854501" w:rsidRPr="00AD0E94" w:rsidRDefault="00854501" w:rsidP="0071318F">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88C484" w14:textId="77777777" w:rsidR="00854501" w:rsidRPr="00AD0E94" w:rsidRDefault="00854501" w:rsidP="0071318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E7B652" w14:textId="77777777" w:rsidR="00854501" w:rsidRPr="00AD0E94" w:rsidRDefault="00854501" w:rsidP="0071318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4A54BC" w14:textId="77777777" w:rsidR="00854501" w:rsidRPr="00AD0E94" w:rsidRDefault="00854501" w:rsidP="0071318F">
            <w:pPr>
              <w:spacing w:line="70" w:lineRule="atLeast"/>
              <w:jc w:val="center"/>
              <w:rPr>
                <w:rFonts w:ascii="Calibri" w:hAnsi="Calibri" w:cs="Arial"/>
                <w:b/>
                <w:bCs/>
              </w:rPr>
            </w:pPr>
            <w:r>
              <w:rPr>
                <w:rFonts w:ascii="Calibri" w:hAnsi="Calibri" w:cs="Arial"/>
                <w:b/>
                <w:bCs/>
              </w:rPr>
              <w:t>Assessed</w:t>
            </w:r>
          </w:p>
        </w:tc>
      </w:tr>
      <w:tr w:rsidR="00854501" w:rsidRPr="005B3EBF" w14:paraId="78B6A85A"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D86B68" w14:textId="77777777" w:rsidR="00854501" w:rsidRPr="00AD0E94" w:rsidRDefault="00854501" w:rsidP="0071318F">
            <w:pPr>
              <w:spacing w:line="70" w:lineRule="atLeast"/>
              <w:jc w:val="center"/>
              <w:rPr>
                <w:rFonts w:ascii="Calibri" w:hAnsi="Calibri" w:cs="Arial"/>
                <w:b/>
                <w:bCs/>
              </w:rPr>
            </w:pPr>
            <w:r>
              <w:rPr>
                <w:rFonts w:ascii="Calibri" w:hAnsi="Calibri" w:cs="Arial"/>
                <w:b/>
                <w:bCs/>
              </w:rPr>
              <w:t>N/A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D2F74" w14:textId="77777777" w:rsidR="00854501" w:rsidRPr="00AD0E94" w:rsidRDefault="00854501" w:rsidP="0071318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32313B"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979832" w14:textId="77777777" w:rsidR="00854501" w:rsidRPr="00AD0E94" w:rsidRDefault="00854501" w:rsidP="0071318F">
            <w:pPr>
              <w:spacing w:line="70" w:lineRule="atLeast"/>
              <w:jc w:val="center"/>
              <w:rPr>
                <w:rFonts w:ascii="Calibri" w:hAnsi="Calibri" w:cs="Arial"/>
                <w:b/>
                <w:bCs/>
              </w:rPr>
            </w:pPr>
          </w:p>
        </w:tc>
      </w:tr>
    </w:tbl>
    <w:p w14:paraId="592E4263" w14:textId="77777777" w:rsidR="00854501" w:rsidRDefault="00854501" w:rsidP="4277F816">
      <w:pPr>
        <w:rPr>
          <w:rFonts w:ascii="Calibri" w:hAnsi="Calibri" w:cs="Arial"/>
        </w:rPr>
      </w:pPr>
    </w:p>
    <w:p w14:paraId="02AD8F90" w14:textId="409F8FB4" w:rsidR="00202A7E" w:rsidRDefault="00AB7915" w:rsidP="000E5FC2">
      <w:pPr>
        <w:rPr>
          <w:rFonts w:ascii="Calibri" w:hAnsi="Calibri" w:cs="Calibri"/>
          <w:b/>
        </w:rPr>
      </w:pPr>
      <w:r w:rsidRPr="0049147F">
        <w:rPr>
          <w:rFonts w:ascii="Calibri" w:hAnsi="Calibri"/>
          <w:sz w:val="12"/>
          <w:szCs w:val="12"/>
        </w:rPr>
        <w:t xml:space="preserve"> </w:t>
      </w: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F9D5" w14:textId="77777777" w:rsidR="0098203B" w:rsidRDefault="0098203B" w:rsidP="003E5354">
      <w:r>
        <w:separator/>
      </w:r>
    </w:p>
  </w:endnote>
  <w:endnote w:type="continuationSeparator" w:id="0">
    <w:p w14:paraId="31E40D1E" w14:textId="77777777" w:rsidR="0098203B" w:rsidRDefault="0098203B" w:rsidP="003E5354">
      <w:r>
        <w:continuationSeparator/>
      </w:r>
    </w:p>
  </w:endnote>
  <w:endnote w:type="continuationNotice" w:id="1">
    <w:p w14:paraId="3D13F507" w14:textId="77777777" w:rsidR="0098203B" w:rsidRDefault="00982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B429F" w14:textId="77777777" w:rsidR="0098203B" w:rsidRDefault="0098203B" w:rsidP="003E5354">
      <w:r>
        <w:separator/>
      </w:r>
    </w:p>
  </w:footnote>
  <w:footnote w:type="continuationSeparator" w:id="0">
    <w:p w14:paraId="24DD0190" w14:textId="77777777" w:rsidR="0098203B" w:rsidRDefault="0098203B" w:rsidP="003E5354">
      <w:r>
        <w:continuationSeparator/>
      </w:r>
    </w:p>
  </w:footnote>
  <w:footnote w:type="continuationNotice" w:id="1">
    <w:p w14:paraId="67C4C70B" w14:textId="77777777" w:rsidR="0098203B" w:rsidRDefault="00982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1B724C"/>
    <w:multiLevelType w:val="hybridMultilevel"/>
    <w:tmpl w:val="29C6F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9177813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5FC2"/>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375D"/>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68AE"/>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64"/>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B44CD"/>
    <w:rsid w:val="006C39A0"/>
    <w:rsid w:val="006C40ED"/>
    <w:rsid w:val="006F7511"/>
    <w:rsid w:val="006F797D"/>
    <w:rsid w:val="006F7BB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501"/>
    <w:rsid w:val="00854C11"/>
    <w:rsid w:val="00857BFA"/>
    <w:rsid w:val="00863875"/>
    <w:rsid w:val="00865D8E"/>
    <w:rsid w:val="00866B4F"/>
    <w:rsid w:val="008907FC"/>
    <w:rsid w:val="008924AE"/>
    <w:rsid w:val="008A0DC4"/>
    <w:rsid w:val="008A33AC"/>
    <w:rsid w:val="008B1AA1"/>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8203B"/>
    <w:rsid w:val="009922EF"/>
    <w:rsid w:val="009B3D4B"/>
    <w:rsid w:val="009B7C1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1E5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A1B2D"/>
    <w:rsid w:val="00CB5723"/>
    <w:rsid w:val="00CB6717"/>
    <w:rsid w:val="00CC45F2"/>
    <w:rsid w:val="00CD0D02"/>
    <w:rsid w:val="00CD2380"/>
    <w:rsid w:val="00CE5A42"/>
    <w:rsid w:val="00CF52E9"/>
    <w:rsid w:val="00D04BFB"/>
    <w:rsid w:val="00D20A7D"/>
    <w:rsid w:val="00D23C17"/>
    <w:rsid w:val="00D250FB"/>
    <w:rsid w:val="00D26FD4"/>
    <w:rsid w:val="00D31BE4"/>
    <w:rsid w:val="00D320A2"/>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2D60"/>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1633"/>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customStyle="1" w:styleId="pf0">
    <w:name w:val="pf0"/>
    <w:basedOn w:val="Normal"/>
    <w:rsid w:val="00E32D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136C8-12F2-4895-9CAC-501C2DCC1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2024-12-02T23:09:00Z</dcterms:created>
  <dcterms:modified xsi:type="dcterms:W3CDTF">2024-12-02T23:09:00Z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