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BEF70" w14:textId="77777777" w:rsidR="00B2480C" w:rsidRPr="00046EB7" w:rsidRDefault="00B2480C" w:rsidP="00B2480C">
      <w:pPr>
        <w:autoSpaceDE w:val="0"/>
        <w:autoSpaceDN w:val="0"/>
        <w:adjustRightInd w:val="0"/>
        <w:jc w:val="center"/>
        <w:rPr>
          <w:rFonts w:asciiTheme="minorHAnsi" w:hAnsiTheme="minorHAnsi" w:cstheme="minorHAnsi"/>
          <w:b/>
          <w:bCs/>
          <w:sz w:val="36"/>
          <w:szCs w:val="36"/>
        </w:rPr>
      </w:pPr>
      <w:r w:rsidRPr="00046EB7">
        <w:rPr>
          <w:rFonts w:asciiTheme="minorHAnsi" w:hAnsiTheme="minorHAnsi" w:cstheme="minorHAnsi"/>
          <w:b/>
          <w:bCs/>
          <w:sz w:val="36"/>
          <w:szCs w:val="36"/>
        </w:rPr>
        <w:t>Job Profile</w:t>
      </w:r>
      <w:r w:rsidR="00B35400" w:rsidRPr="00046EB7">
        <w:rPr>
          <w:rFonts w:asciiTheme="minorHAnsi" w:hAnsiTheme="minorHAnsi" w:cstheme="minorHAnsi"/>
          <w:b/>
          <w:bCs/>
          <w:sz w:val="36"/>
          <w:szCs w:val="36"/>
        </w:rPr>
        <w:t xml:space="preserve"> comprising Job Description and Person Specification</w:t>
      </w:r>
    </w:p>
    <w:p w14:paraId="5FE928B3" w14:textId="77777777" w:rsidR="00B35400" w:rsidRPr="00046EB7" w:rsidRDefault="00B35400" w:rsidP="00915B47">
      <w:pPr>
        <w:autoSpaceDE w:val="0"/>
        <w:autoSpaceDN w:val="0"/>
        <w:adjustRightInd w:val="0"/>
        <w:rPr>
          <w:rFonts w:asciiTheme="minorHAnsi" w:hAnsiTheme="minorHAnsi" w:cstheme="minorHAnsi"/>
          <w:b/>
          <w:bCs/>
          <w:sz w:val="36"/>
          <w:szCs w:val="36"/>
        </w:rPr>
      </w:pPr>
      <w:r w:rsidRPr="00046EB7">
        <w:rPr>
          <w:rFonts w:asciiTheme="minorHAnsi" w:hAnsiTheme="minorHAnsi" w:cstheme="minorHAnsi"/>
          <w:b/>
          <w:bCs/>
          <w:sz w:val="36"/>
          <w:szCs w:val="36"/>
        </w:rPr>
        <w:t>Job Description</w:t>
      </w:r>
    </w:p>
    <w:p w14:paraId="672A6659" w14:textId="77777777" w:rsidR="004C1BE3" w:rsidRPr="00046EB7" w:rsidRDefault="004C1BE3" w:rsidP="002B7CD7">
      <w:pPr>
        <w:autoSpaceDE w:val="0"/>
        <w:autoSpaceDN w:val="0"/>
        <w:adjustRightInd w:val="0"/>
        <w:rPr>
          <w:rFonts w:asciiTheme="minorHAnsi" w:hAnsiTheme="minorHAnsi" w:cstheme="minorHAns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783C6D" w:rsidRPr="00046EB7" w14:paraId="53CC7685" w14:textId="77777777" w:rsidTr="57A6EF9D">
        <w:trPr>
          <w:trHeight w:val="828"/>
        </w:trPr>
        <w:tc>
          <w:tcPr>
            <w:tcW w:w="4261" w:type="dxa"/>
            <w:shd w:val="clear" w:color="auto" w:fill="D9D9D9" w:themeFill="background1" w:themeFillShade="D9"/>
          </w:tcPr>
          <w:p w14:paraId="71009987" w14:textId="77777777" w:rsidR="00214EAE" w:rsidRPr="00046EB7" w:rsidRDefault="00FB6581" w:rsidP="57A6EF9D">
            <w:pPr>
              <w:autoSpaceDE w:val="0"/>
              <w:autoSpaceDN w:val="0"/>
              <w:adjustRightInd w:val="0"/>
              <w:rPr>
                <w:rFonts w:asciiTheme="minorHAnsi" w:hAnsiTheme="minorHAnsi" w:cstheme="minorHAnsi"/>
                <w:b/>
                <w:bCs/>
              </w:rPr>
            </w:pPr>
            <w:r w:rsidRPr="00046EB7">
              <w:rPr>
                <w:rFonts w:asciiTheme="minorHAnsi" w:hAnsiTheme="minorHAnsi" w:cstheme="minorHAnsi"/>
                <w:b/>
                <w:bCs/>
              </w:rPr>
              <w:t xml:space="preserve"> </w:t>
            </w:r>
            <w:r w:rsidR="00783C6D" w:rsidRPr="00046EB7">
              <w:rPr>
                <w:rFonts w:asciiTheme="minorHAnsi" w:hAnsiTheme="minorHAnsi" w:cstheme="minorHAnsi"/>
                <w:b/>
                <w:bCs/>
              </w:rPr>
              <w:t>Job Title</w:t>
            </w:r>
            <w:r w:rsidR="00AC0C7B" w:rsidRPr="00046EB7">
              <w:rPr>
                <w:rFonts w:asciiTheme="minorHAnsi" w:hAnsiTheme="minorHAnsi" w:cstheme="minorHAnsi"/>
                <w:b/>
                <w:bCs/>
              </w:rPr>
              <w:t xml:space="preserve">: </w:t>
            </w:r>
          </w:p>
          <w:p w14:paraId="0A37501D" w14:textId="4BC8CA2A" w:rsidR="00783C6D" w:rsidRPr="00046EB7" w:rsidRDefault="00214EAE" w:rsidP="57A6EF9D">
            <w:pPr>
              <w:autoSpaceDE w:val="0"/>
              <w:autoSpaceDN w:val="0"/>
              <w:adjustRightInd w:val="0"/>
              <w:rPr>
                <w:rFonts w:asciiTheme="minorHAnsi" w:hAnsiTheme="minorHAnsi" w:cstheme="minorHAnsi"/>
                <w:b/>
                <w:bCs/>
              </w:rPr>
            </w:pPr>
            <w:r w:rsidRPr="00046EB7">
              <w:rPr>
                <w:rFonts w:asciiTheme="minorHAnsi" w:hAnsiTheme="minorHAnsi" w:cstheme="minorHAnsi"/>
              </w:rPr>
              <w:t xml:space="preserve">Admin and finance officer </w:t>
            </w:r>
          </w:p>
        </w:tc>
        <w:tc>
          <w:tcPr>
            <w:tcW w:w="4494" w:type="dxa"/>
            <w:shd w:val="clear" w:color="auto" w:fill="D9D9D9" w:themeFill="background1" w:themeFillShade="D9"/>
          </w:tcPr>
          <w:p w14:paraId="5DAB6C7B" w14:textId="3A2D562F" w:rsidR="00783C6D" w:rsidRPr="00046EB7" w:rsidRDefault="00F90371" w:rsidP="000E62C7">
            <w:pPr>
              <w:autoSpaceDE w:val="0"/>
              <w:autoSpaceDN w:val="0"/>
              <w:adjustRightInd w:val="0"/>
              <w:rPr>
                <w:rFonts w:asciiTheme="minorHAnsi" w:hAnsiTheme="minorHAnsi" w:cstheme="minorHAnsi"/>
                <w:bCs/>
              </w:rPr>
            </w:pPr>
            <w:r w:rsidRPr="00046EB7">
              <w:rPr>
                <w:rFonts w:asciiTheme="minorHAnsi" w:hAnsiTheme="minorHAnsi" w:cstheme="minorHAnsi"/>
                <w:b/>
                <w:bCs/>
              </w:rPr>
              <w:t>Grade</w:t>
            </w:r>
            <w:r w:rsidRPr="00046EB7">
              <w:rPr>
                <w:rFonts w:asciiTheme="minorHAnsi" w:hAnsiTheme="minorHAnsi" w:cstheme="minorHAnsi"/>
                <w:bCs/>
              </w:rPr>
              <w:t>:</w:t>
            </w:r>
            <w:r w:rsidR="000A04C4" w:rsidRPr="00046EB7">
              <w:rPr>
                <w:rFonts w:asciiTheme="minorHAnsi" w:hAnsiTheme="minorHAnsi" w:cstheme="minorHAnsi"/>
                <w:bCs/>
              </w:rPr>
              <w:t xml:space="preserve"> </w:t>
            </w:r>
          </w:p>
          <w:p w14:paraId="02EB378F" w14:textId="34915D77" w:rsidR="00D20A7D" w:rsidRPr="00046EB7" w:rsidRDefault="008C33EC" w:rsidP="000E62C7">
            <w:pPr>
              <w:autoSpaceDE w:val="0"/>
              <w:autoSpaceDN w:val="0"/>
              <w:adjustRightInd w:val="0"/>
              <w:rPr>
                <w:rFonts w:asciiTheme="minorHAnsi" w:hAnsiTheme="minorHAnsi" w:cstheme="minorHAnsi"/>
              </w:rPr>
            </w:pPr>
            <w:r>
              <w:rPr>
                <w:rFonts w:asciiTheme="minorHAnsi" w:hAnsiTheme="minorHAnsi" w:cstheme="minorHAnsi"/>
                <w:bCs/>
              </w:rPr>
              <w:t>SO1</w:t>
            </w:r>
          </w:p>
        </w:tc>
      </w:tr>
      <w:tr w:rsidR="00783C6D" w:rsidRPr="00046EB7" w14:paraId="7A144161" w14:textId="77777777" w:rsidTr="57A6EF9D">
        <w:trPr>
          <w:trHeight w:val="828"/>
        </w:trPr>
        <w:tc>
          <w:tcPr>
            <w:tcW w:w="4261" w:type="dxa"/>
            <w:shd w:val="clear" w:color="auto" w:fill="D9D9D9" w:themeFill="background1" w:themeFillShade="D9"/>
          </w:tcPr>
          <w:p w14:paraId="0A9E9272" w14:textId="77777777" w:rsidR="0044737D" w:rsidRPr="00046EB7" w:rsidRDefault="00783C6D" w:rsidP="000E62C7">
            <w:pPr>
              <w:autoSpaceDE w:val="0"/>
              <w:autoSpaceDN w:val="0"/>
              <w:adjustRightInd w:val="0"/>
              <w:rPr>
                <w:rFonts w:asciiTheme="minorHAnsi" w:hAnsiTheme="minorHAnsi" w:cstheme="minorHAnsi"/>
                <w:b/>
                <w:bCs/>
              </w:rPr>
            </w:pPr>
            <w:r w:rsidRPr="00046EB7">
              <w:rPr>
                <w:rFonts w:asciiTheme="minorHAnsi" w:hAnsiTheme="minorHAnsi" w:cstheme="minorHAnsi"/>
                <w:b/>
                <w:bCs/>
              </w:rPr>
              <w:t xml:space="preserve">Section: </w:t>
            </w:r>
          </w:p>
          <w:p w14:paraId="6A05A809" w14:textId="1F9781E5" w:rsidR="00783C6D" w:rsidRPr="00046EB7" w:rsidRDefault="008B1A10" w:rsidP="57A6EF9D">
            <w:pPr>
              <w:autoSpaceDE w:val="0"/>
              <w:autoSpaceDN w:val="0"/>
              <w:adjustRightInd w:val="0"/>
              <w:rPr>
                <w:rFonts w:asciiTheme="minorHAnsi" w:hAnsiTheme="minorHAnsi" w:cstheme="minorHAnsi"/>
              </w:rPr>
            </w:pPr>
            <w:r w:rsidRPr="00046EB7">
              <w:rPr>
                <w:rFonts w:asciiTheme="minorHAnsi" w:hAnsiTheme="minorHAnsi" w:cstheme="minorHAnsi"/>
              </w:rPr>
              <w:t>Allocations &amp; Provision</w:t>
            </w:r>
          </w:p>
        </w:tc>
        <w:tc>
          <w:tcPr>
            <w:tcW w:w="4494" w:type="dxa"/>
            <w:shd w:val="clear" w:color="auto" w:fill="D9D9D9" w:themeFill="background1" w:themeFillShade="D9"/>
          </w:tcPr>
          <w:p w14:paraId="4243DB50" w14:textId="77777777" w:rsidR="00783C6D" w:rsidRPr="00046EB7" w:rsidRDefault="00783C6D" w:rsidP="000E62C7">
            <w:pPr>
              <w:autoSpaceDE w:val="0"/>
              <w:autoSpaceDN w:val="0"/>
              <w:adjustRightInd w:val="0"/>
              <w:rPr>
                <w:rFonts w:asciiTheme="minorHAnsi" w:hAnsiTheme="minorHAnsi" w:cstheme="minorHAnsi"/>
                <w:bCs/>
              </w:rPr>
            </w:pPr>
            <w:r w:rsidRPr="00046EB7">
              <w:rPr>
                <w:rFonts w:asciiTheme="minorHAnsi" w:hAnsiTheme="minorHAnsi" w:cstheme="minorHAnsi"/>
                <w:b/>
                <w:bCs/>
              </w:rPr>
              <w:t>D</w:t>
            </w:r>
            <w:r w:rsidR="00A73544" w:rsidRPr="00046EB7">
              <w:rPr>
                <w:rFonts w:asciiTheme="minorHAnsi" w:hAnsiTheme="minorHAnsi" w:cstheme="minorHAnsi"/>
                <w:b/>
                <w:bCs/>
              </w:rPr>
              <w:t>irectorate</w:t>
            </w:r>
            <w:r w:rsidRPr="00046EB7">
              <w:rPr>
                <w:rFonts w:asciiTheme="minorHAnsi" w:hAnsiTheme="minorHAnsi" w:cstheme="minorHAnsi"/>
                <w:b/>
                <w:bCs/>
              </w:rPr>
              <w:t>:</w:t>
            </w:r>
            <w:r w:rsidRPr="00046EB7">
              <w:rPr>
                <w:rFonts w:asciiTheme="minorHAnsi" w:hAnsiTheme="minorHAnsi" w:cstheme="minorHAnsi"/>
                <w:bCs/>
              </w:rPr>
              <w:t xml:space="preserve"> </w:t>
            </w:r>
          </w:p>
          <w:p w14:paraId="5A39BBE3" w14:textId="4F220F7D" w:rsidR="0044737D" w:rsidRPr="00046EB7" w:rsidRDefault="57A6EF9D" w:rsidP="57A6EF9D">
            <w:pPr>
              <w:autoSpaceDE w:val="0"/>
              <w:autoSpaceDN w:val="0"/>
              <w:adjustRightInd w:val="0"/>
              <w:rPr>
                <w:rFonts w:asciiTheme="minorHAnsi" w:hAnsiTheme="minorHAnsi" w:cstheme="minorHAnsi"/>
              </w:rPr>
            </w:pPr>
            <w:r w:rsidRPr="00046EB7">
              <w:rPr>
                <w:rFonts w:asciiTheme="minorHAnsi" w:hAnsiTheme="minorHAnsi" w:cstheme="minorHAnsi"/>
              </w:rPr>
              <w:t xml:space="preserve">Housing and </w:t>
            </w:r>
            <w:r w:rsidR="00236989" w:rsidRPr="00046EB7">
              <w:rPr>
                <w:rFonts w:asciiTheme="minorHAnsi" w:hAnsiTheme="minorHAnsi" w:cstheme="minorHAnsi"/>
              </w:rPr>
              <w:t>Regeneration</w:t>
            </w:r>
          </w:p>
        </w:tc>
      </w:tr>
      <w:tr w:rsidR="000E62C7" w:rsidRPr="00046EB7" w14:paraId="1A9152A7" w14:textId="77777777" w:rsidTr="57A6EF9D">
        <w:trPr>
          <w:trHeight w:val="828"/>
        </w:trPr>
        <w:tc>
          <w:tcPr>
            <w:tcW w:w="4261" w:type="dxa"/>
            <w:shd w:val="clear" w:color="auto" w:fill="D9D9D9" w:themeFill="background1" w:themeFillShade="D9"/>
          </w:tcPr>
          <w:p w14:paraId="60B6F1D1" w14:textId="77777777" w:rsidR="000E62C7" w:rsidRPr="00046EB7" w:rsidRDefault="000E62C7" w:rsidP="0044737D">
            <w:pPr>
              <w:autoSpaceDE w:val="0"/>
              <w:autoSpaceDN w:val="0"/>
              <w:adjustRightInd w:val="0"/>
              <w:rPr>
                <w:rFonts w:asciiTheme="minorHAnsi" w:hAnsiTheme="minorHAnsi" w:cstheme="minorHAnsi"/>
                <w:b/>
                <w:bCs/>
              </w:rPr>
            </w:pPr>
            <w:r w:rsidRPr="00046EB7">
              <w:rPr>
                <w:rFonts w:asciiTheme="minorHAnsi" w:hAnsiTheme="minorHAnsi" w:cstheme="minorHAnsi"/>
                <w:b/>
                <w:bCs/>
              </w:rPr>
              <w:t>Responsible to</w:t>
            </w:r>
            <w:r w:rsidR="00B35400" w:rsidRPr="00046EB7">
              <w:rPr>
                <w:rFonts w:asciiTheme="minorHAnsi" w:hAnsiTheme="minorHAnsi" w:cstheme="minorHAnsi"/>
                <w:b/>
                <w:bCs/>
              </w:rPr>
              <w:t xml:space="preserve"> following manager</w:t>
            </w:r>
            <w:r w:rsidRPr="00046EB7">
              <w:rPr>
                <w:rFonts w:asciiTheme="minorHAnsi" w:hAnsiTheme="minorHAnsi" w:cstheme="minorHAnsi"/>
                <w:b/>
                <w:bCs/>
              </w:rPr>
              <w:t>:</w:t>
            </w:r>
          </w:p>
          <w:p w14:paraId="41C8F396" w14:textId="6EA3DA50" w:rsidR="0044737D" w:rsidRPr="00046EB7" w:rsidRDefault="00214EAE" w:rsidP="57A6EF9D">
            <w:pPr>
              <w:autoSpaceDE w:val="0"/>
              <w:autoSpaceDN w:val="0"/>
              <w:adjustRightInd w:val="0"/>
              <w:rPr>
                <w:rFonts w:asciiTheme="minorHAnsi" w:hAnsiTheme="minorHAnsi" w:cstheme="minorHAnsi"/>
              </w:rPr>
            </w:pPr>
            <w:r w:rsidRPr="00046EB7">
              <w:rPr>
                <w:rFonts w:asciiTheme="minorHAnsi" w:hAnsiTheme="minorHAnsi" w:cstheme="minorHAnsi"/>
              </w:rPr>
              <w:t xml:space="preserve">Admin and Finance </w:t>
            </w:r>
            <w:r w:rsidR="00982DEB" w:rsidRPr="00046EB7">
              <w:rPr>
                <w:rFonts w:asciiTheme="minorHAnsi" w:hAnsiTheme="minorHAnsi" w:cstheme="minorHAnsi"/>
              </w:rPr>
              <w:t>Team Leader</w:t>
            </w:r>
          </w:p>
        </w:tc>
        <w:tc>
          <w:tcPr>
            <w:tcW w:w="4494" w:type="dxa"/>
            <w:shd w:val="clear" w:color="auto" w:fill="D9D9D9" w:themeFill="background1" w:themeFillShade="D9"/>
          </w:tcPr>
          <w:p w14:paraId="2D8451BB" w14:textId="77777777" w:rsidR="000E62C7" w:rsidRPr="00046EB7" w:rsidRDefault="00FB6581" w:rsidP="000E62C7">
            <w:pPr>
              <w:autoSpaceDE w:val="0"/>
              <w:autoSpaceDN w:val="0"/>
              <w:adjustRightInd w:val="0"/>
              <w:rPr>
                <w:rFonts w:asciiTheme="minorHAnsi" w:hAnsiTheme="minorHAnsi" w:cstheme="minorHAnsi"/>
                <w:b/>
                <w:bCs/>
              </w:rPr>
            </w:pPr>
            <w:r w:rsidRPr="00046EB7">
              <w:rPr>
                <w:rFonts w:asciiTheme="minorHAnsi" w:hAnsiTheme="minorHAnsi" w:cstheme="minorHAnsi"/>
                <w:b/>
                <w:bCs/>
              </w:rPr>
              <w:t>Responsible for</w:t>
            </w:r>
            <w:r w:rsidR="00B35400" w:rsidRPr="00046EB7">
              <w:rPr>
                <w:rFonts w:asciiTheme="minorHAnsi" w:hAnsiTheme="minorHAnsi" w:cstheme="minorHAnsi"/>
                <w:b/>
                <w:bCs/>
              </w:rPr>
              <w:t xml:space="preserve"> following staff</w:t>
            </w:r>
            <w:r w:rsidRPr="00046EB7">
              <w:rPr>
                <w:rFonts w:asciiTheme="minorHAnsi" w:hAnsiTheme="minorHAnsi" w:cstheme="minorHAnsi"/>
                <w:b/>
                <w:bCs/>
              </w:rPr>
              <w:t>:</w:t>
            </w:r>
          </w:p>
          <w:p w14:paraId="72A3D3EC" w14:textId="33BC56E2" w:rsidR="00387E78" w:rsidRPr="00046EB7" w:rsidRDefault="57A6EF9D" w:rsidP="57A6EF9D">
            <w:pPr>
              <w:autoSpaceDE w:val="0"/>
              <w:autoSpaceDN w:val="0"/>
              <w:adjustRightInd w:val="0"/>
              <w:rPr>
                <w:rFonts w:asciiTheme="minorHAnsi" w:hAnsiTheme="minorHAnsi" w:cstheme="minorHAnsi"/>
              </w:rPr>
            </w:pPr>
            <w:r w:rsidRPr="00046EB7">
              <w:rPr>
                <w:rFonts w:asciiTheme="minorHAnsi" w:hAnsiTheme="minorHAnsi" w:cstheme="minorHAnsi"/>
              </w:rPr>
              <w:t>None</w:t>
            </w:r>
          </w:p>
        </w:tc>
      </w:tr>
      <w:tr w:rsidR="004F668A" w:rsidRPr="00046EB7" w14:paraId="27ACABBD" w14:textId="77777777" w:rsidTr="57A6EF9D">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EBCE17" w14:textId="77777777" w:rsidR="004F668A" w:rsidRPr="00046EB7" w:rsidRDefault="004F668A" w:rsidP="00927DFC">
            <w:pPr>
              <w:autoSpaceDE w:val="0"/>
              <w:autoSpaceDN w:val="0"/>
              <w:adjustRightInd w:val="0"/>
              <w:rPr>
                <w:rFonts w:asciiTheme="minorHAnsi" w:hAnsiTheme="minorHAnsi" w:cstheme="minorHAnsi"/>
                <w:b/>
                <w:bCs/>
              </w:rPr>
            </w:pPr>
            <w:r w:rsidRPr="00046EB7">
              <w:rPr>
                <w:rFonts w:asciiTheme="minorHAnsi" w:hAnsiTheme="minorHAnsi" w:cstheme="minorHAnsi"/>
                <w:b/>
                <w:bCs/>
              </w:rPr>
              <w:t>Post Number/s:</w:t>
            </w:r>
          </w:p>
          <w:p w14:paraId="0D0B940D" w14:textId="77777777" w:rsidR="0026064E" w:rsidRPr="00046EB7" w:rsidRDefault="0026064E" w:rsidP="00927DFC">
            <w:pPr>
              <w:autoSpaceDE w:val="0"/>
              <w:autoSpaceDN w:val="0"/>
              <w:adjustRightInd w:val="0"/>
              <w:rPr>
                <w:rFonts w:asciiTheme="minorHAnsi" w:hAnsiTheme="minorHAnsi" w:cstheme="minorHAns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F6927D" w14:textId="77777777" w:rsidR="004F668A" w:rsidRPr="00046EB7" w:rsidRDefault="00B35400" w:rsidP="00802B8D">
            <w:pPr>
              <w:autoSpaceDE w:val="0"/>
              <w:autoSpaceDN w:val="0"/>
              <w:adjustRightInd w:val="0"/>
              <w:rPr>
                <w:rFonts w:asciiTheme="minorHAnsi" w:hAnsiTheme="minorHAnsi" w:cstheme="minorHAnsi"/>
                <w:b/>
                <w:bCs/>
              </w:rPr>
            </w:pPr>
            <w:r w:rsidRPr="00046EB7">
              <w:rPr>
                <w:rFonts w:asciiTheme="minorHAnsi" w:hAnsiTheme="minorHAnsi" w:cstheme="minorHAnsi"/>
                <w:b/>
                <w:bCs/>
              </w:rPr>
              <w:t>Last review d</w:t>
            </w:r>
            <w:r w:rsidR="004F668A" w:rsidRPr="00046EB7">
              <w:rPr>
                <w:rFonts w:asciiTheme="minorHAnsi" w:hAnsiTheme="minorHAnsi" w:cstheme="minorHAnsi"/>
                <w:b/>
                <w:bCs/>
              </w:rPr>
              <w:t>ate</w:t>
            </w:r>
            <w:r w:rsidR="008907FC" w:rsidRPr="00046EB7">
              <w:rPr>
                <w:rFonts w:asciiTheme="minorHAnsi" w:hAnsiTheme="minorHAnsi" w:cstheme="minorHAnsi"/>
                <w:b/>
                <w:bCs/>
              </w:rPr>
              <w:t>:</w:t>
            </w:r>
            <w:r w:rsidRPr="00046EB7">
              <w:rPr>
                <w:rFonts w:asciiTheme="minorHAnsi" w:hAnsiTheme="minorHAnsi" w:cstheme="minorHAnsi"/>
                <w:b/>
                <w:bCs/>
              </w:rPr>
              <w:t xml:space="preserve"> </w:t>
            </w:r>
          </w:p>
          <w:p w14:paraId="0E27B00A" w14:textId="4DBE52AC" w:rsidR="0026064E" w:rsidRPr="00046EB7" w:rsidRDefault="008C33EC" w:rsidP="00802B8D">
            <w:pPr>
              <w:autoSpaceDE w:val="0"/>
              <w:autoSpaceDN w:val="0"/>
              <w:adjustRightInd w:val="0"/>
              <w:rPr>
                <w:rFonts w:asciiTheme="minorHAnsi" w:hAnsiTheme="minorHAnsi" w:cstheme="minorHAnsi"/>
                <w:bCs/>
              </w:rPr>
            </w:pPr>
            <w:r>
              <w:rPr>
                <w:rFonts w:asciiTheme="minorHAnsi" w:hAnsiTheme="minorHAnsi" w:cstheme="minorHAnsi"/>
                <w:bCs/>
              </w:rPr>
              <w:t>May 2021</w:t>
            </w:r>
          </w:p>
        </w:tc>
      </w:tr>
    </w:tbl>
    <w:p w14:paraId="60061E4C" w14:textId="77777777" w:rsidR="00343CED" w:rsidRPr="00046EB7" w:rsidRDefault="00343CED" w:rsidP="00343CED">
      <w:pPr>
        <w:rPr>
          <w:rFonts w:asciiTheme="minorHAnsi" w:hAnsiTheme="minorHAnsi" w:cstheme="minorHAnsi"/>
          <w:i/>
        </w:rPr>
      </w:pPr>
    </w:p>
    <w:p w14:paraId="15BF8AB7" w14:textId="77777777" w:rsidR="00343CED" w:rsidRPr="00046EB7" w:rsidRDefault="00343CED" w:rsidP="004F668A">
      <w:pPr>
        <w:pBdr>
          <w:top w:val="single" w:sz="4" w:space="1" w:color="auto"/>
          <w:left w:val="single" w:sz="4" w:space="4" w:color="auto"/>
          <w:bottom w:val="single" w:sz="4" w:space="0" w:color="auto"/>
          <w:right w:val="single" w:sz="4" w:space="3" w:color="auto"/>
        </w:pBdr>
        <w:jc w:val="center"/>
        <w:rPr>
          <w:rFonts w:asciiTheme="minorHAnsi" w:hAnsiTheme="minorHAnsi" w:cstheme="minorHAnsi"/>
          <w:b/>
          <w:bCs/>
        </w:rPr>
      </w:pPr>
      <w:r w:rsidRPr="00046EB7">
        <w:rPr>
          <w:rFonts w:asciiTheme="minorHAnsi" w:hAnsiTheme="minorHAnsi" w:cstheme="minorHAnsi"/>
          <w:b/>
          <w:bCs/>
        </w:rPr>
        <w:t xml:space="preserve">Working for the Richmond/Wandsworth Shared </w:t>
      </w:r>
      <w:r w:rsidR="008C0883" w:rsidRPr="00046EB7">
        <w:rPr>
          <w:rFonts w:asciiTheme="minorHAnsi" w:hAnsiTheme="minorHAnsi" w:cstheme="minorHAnsi"/>
          <w:b/>
          <w:bCs/>
        </w:rPr>
        <w:t>Staffing Arrangement</w:t>
      </w:r>
    </w:p>
    <w:p w14:paraId="44EAFD9C" w14:textId="77777777" w:rsidR="00343CED" w:rsidRPr="00046EB7"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1178C0ED" w14:textId="77777777" w:rsidR="00343CED" w:rsidRPr="00046EB7" w:rsidRDefault="00B53894"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46EB7">
        <w:rPr>
          <w:rFonts w:asciiTheme="minorHAnsi" w:hAnsiTheme="minorHAnsi" w:cstheme="minorHAnsi"/>
        </w:rPr>
        <w:t>T</w:t>
      </w:r>
      <w:r w:rsidR="00343CED" w:rsidRPr="00046EB7">
        <w:rPr>
          <w:rFonts w:asciiTheme="minorHAnsi" w:hAnsiTheme="minorHAnsi" w:cstheme="minorHAnsi"/>
        </w:rPr>
        <w:t>his role is employed under the Shared S</w:t>
      </w:r>
      <w:r w:rsidR="00C62BA2" w:rsidRPr="00046EB7">
        <w:rPr>
          <w:rFonts w:asciiTheme="minorHAnsi" w:hAnsiTheme="minorHAnsi" w:cstheme="minorHAnsi"/>
        </w:rPr>
        <w:t>taffing</w:t>
      </w:r>
      <w:r w:rsidR="00343CED" w:rsidRPr="00046EB7">
        <w:rPr>
          <w:rFonts w:asciiTheme="minorHAnsi" w:hAnsiTheme="minorHAnsi" w:cstheme="minorHAnsi"/>
        </w:rPr>
        <w:t xml:space="preserve"> Arrangement between Richmond and Wandsworth </w:t>
      </w:r>
      <w:r w:rsidRPr="00046EB7">
        <w:rPr>
          <w:rFonts w:asciiTheme="minorHAnsi" w:hAnsiTheme="minorHAnsi" w:cstheme="minorHAnsi"/>
        </w:rPr>
        <w:t>C</w:t>
      </w:r>
      <w:r w:rsidR="00343CED" w:rsidRPr="00046EB7">
        <w:rPr>
          <w:rFonts w:asciiTheme="minorHAnsi" w:hAnsiTheme="minorHAnsi" w:cstheme="minorHAnsi"/>
        </w:rPr>
        <w:t xml:space="preserve">ouncils. </w:t>
      </w:r>
      <w:r w:rsidRPr="00046EB7">
        <w:rPr>
          <w:rFonts w:asciiTheme="minorHAnsi" w:hAnsiTheme="minorHAnsi" w:cstheme="minorHAnsi"/>
        </w:rPr>
        <w:t xml:space="preserve">The overall purpose of the Shared </w:t>
      </w:r>
      <w:r w:rsidR="00AB7915" w:rsidRPr="00046EB7">
        <w:rPr>
          <w:rFonts w:asciiTheme="minorHAnsi" w:hAnsiTheme="minorHAnsi" w:cstheme="minorHAnsi"/>
        </w:rPr>
        <w:t xml:space="preserve">Staffing </w:t>
      </w:r>
      <w:r w:rsidRPr="00046EB7">
        <w:rPr>
          <w:rFonts w:asciiTheme="minorHAnsi" w:hAnsiTheme="minorHAnsi" w:cstheme="minorHAnsi"/>
        </w:rPr>
        <w:t xml:space="preserve">Arrangement is to provide the highest quality of service at the lowest attainable cost. </w:t>
      </w:r>
    </w:p>
    <w:p w14:paraId="4B94D5A5" w14:textId="77777777" w:rsidR="00343CED" w:rsidRPr="00046EB7" w:rsidRDefault="00343CED" w:rsidP="004F668A">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50159D27" w14:textId="77777777" w:rsidR="00545A74" w:rsidRPr="00046EB7" w:rsidRDefault="00B435E2"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46EB7">
        <w:rPr>
          <w:rFonts w:asciiTheme="minorHAnsi" w:hAnsiTheme="minorHAnsi" w:cstheme="minorHAnsi"/>
        </w:rPr>
        <w:t>Staff are</w:t>
      </w:r>
      <w:r w:rsidR="00B53894" w:rsidRPr="00046EB7">
        <w:rPr>
          <w:rFonts w:asciiTheme="minorHAnsi" w:hAnsiTheme="minorHAnsi" w:cstheme="minorHAnsi"/>
        </w:rPr>
        <w:t xml:space="preserve"> expected to deliver high quality and responsive services whe</w:t>
      </w:r>
      <w:r w:rsidR="00545A74" w:rsidRPr="00046EB7">
        <w:rPr>
          <w:rFonts w:asciiTheme="minorHAnsi" w:hAnsiTheme="minorHAnsi" w:cstheme="minorHAnsi"/>
        </w:rPr>
        <w:t xml:space="preserve">rever </w:t>
      </w:r>
      <w:r w:rsidR="00B53894" w:rsidRPr="00046EB7">
        <w:rPr>
          <w:rFonts w:asciiTheme="minorHAnsi" w:hAnsiTheme="minorHAnsi" w:cstheme="minorHAnsi"/>
        </w:rPr>
        <w:t>they are based,</w:t>
      </w:r>
      <w:r w:rsidR="00343CED" w:rsidRPr="00046EB7">
        <w:rPr>
          <w:rFonts w:asciiTheme="minorHAnsi" w:hAnsiTheme="minorHAnsi" w:cstheme="minorHAnsi"/>
        </w:rPr>
        <w:t xml:space="preserve"> as well as </w:t>
      </w:r>
      <w:r w:rsidR="00B53894" w:rsidRPr="00046EB7">
        <w:rPr>
          <w:rFonts w:asciiTheme="minorHAnsi" w:hAnsiTheme="minorHAnsi" w:cstheme="minorHAnsi"/>
        </w:rPr>
        <w:t xml:space="preserve">having the </w:t>
      </w:r>
      <w:r w:rsidR="00343CED" w:rsidRPr="00046EB7">
        <w:rPr>
          <w:rFonts w:asciiTheme="minorHAnsi" w:hAnsiTheme="minorHAnsi" w:cstheme="minorHAnsi"/>
        </w:rPr>
        <w:t>ability to adapt to sometimes differing processes and expectations</w:t>
      </w:r>
      <w:r w:rsidR="00B53894" w:rsidRPr="00046EB7">
        <w:rPr>
          <w:rFonts w:asciiTheme="minorHAnsi" w:hAnsiTheme="minorHAnsi" w:cstheme="minorHAnsi"/>
        </w:rPr>
        <w:t xml:space="preserve">. </w:t>
      </w:r>
    </w:p>
    <w:p w14:paraId="3DEEC669" w14:textId="77777777" w:rsidR="00545A74" w:rsidRPr="00046EB7"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78F52333" w14:textId="77777777" w:rsidR="00545A74" w:rsidRPr="00046EB7" w:rsidRDefault="00545A74"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r w:rsidRPr="00046EB7">
        <w:rPr>
          <w:rFonts w:asciiTheme="minorHAnsi" w:hAnsiTheme="minorHAnsi" w:cstheme="minorHAnsi"/>
        </w:rPr>
        <w:t xml:space="preserve">The </w:t>
      </w:r>
      <w:r w:rsidR="00E85ED8" w:rsidRPr="00046EB7">
        <w:rPr>
          <w:rFonts w:asciiTheme="minorHAnsi" w:hAnsiTheme="minorHAnsi" w:cstheme="minorHAnsi"/>
        </w:rPr>
        <w:t>Shared S</w:t>
      </w:r>
      <w:r w:rsidR="00AB7915" w:rsidRPr="00046EB7">
        <w:rPr>
          <w:rFonts w:asciiTheme="minorHAnsi" w:hAnsiTheme="minorHAnsi" w:cstheme="minorHAnsi"/>
        </w:rPr>
        <w:t>taffing</w:t>
      </w:r>
      <w:r w:rsidR="00E85ED8" w:rsidRPr="00046EB7">
        <w:rPr>
          <w:rFonts w:asciiTheme="minorHAnsi" w:hAnsiTheme="minorHAnsi" w:cstheme="minorHAnsi"/>
        </w:rPr>
        <w:t xml:space="preserve"> Arrangement </w:t>
      </w:r>
      <w:r w:rsidR="004F668A" w:rsidRPr="00046EB7">
        <w:rPr>
          <w:rFonts w:asciiTheme="minorHAnsi" w:hAnsiTheme="minorHAnsi" w:cstheme="minorHAnsi"/>
        </w:rPr>
        <w:t xml:space="preserve">aims to be </w:t>
      </w:r>
      <w:r w:rsidR="00E85ED8" w:rsidRPr="00046EB7">
        <w:rPr>
          <w:rFonts w:asciiTheme="minorHAnsi" w:hAnsiTheme="minorHAnsi" w:cstheme="minorHAnsi"/>
        </w:rPr>
        <w:t xml:space="preserve">at the forefront </w:t>
      </w:r>
      <w:r w:rsidR="000621A9" w:rsidRPr="00046EB7">
        <w:rPr>
          <w:rFonts w:asciiTheme="minorHAnsi" w:hAnsiTheme="minorHAnsi" w:cstheme="minorHAnsi"/>
        </w:rPr>
        <w:t xml:space="preserve">of </w:t>
      </w:r>
      <w:r w:rsidR="00B34715" w:rsidRPr="00046EB7">
        <w:rPr>
          <w:rFonts w:asciiTheme="minorHAnsi" w:hAnsiTheme="minorHAnsi" w:cstheme="minorHAnsi"/>
        </w:rPr>
        <w:t xml:space="preserve">innovation </w:t>
      </w:r>
      <w:r w:rsidR="00E85ED8" w:rsidRPr="00046EB7">
        <w:rPr>
          <w:rFonts w:asciiTheme="minorHAnsi" w:hAnsiTheme="minorHAnsi" w:cstheme="minorHAnsi"/>
        </w:rPr>
        <w:t>in local government</w:t>
      </w:r>
      <w:r w:rsidR="00CD0D02" w:rsidRPr="00046EB7">
        <w:rPr>
          <w:rFonts w:asciiTheme="minorHAnsi" w:hAnsiTheme="minorHAnsi" w:cstheme="minorHAnsi"/>
        </w:rPr>
        <w:t xml:space="preserve"> and the organisation </w:t>
      </w:r>
      <w:r w:rsidRPr="00046EB7">
        <w:rPr>
          <w:rFonts w:asciiTheme="minorHAnsi" w:hAnsiTheme="minorHAnsi" w:cstheme="minorHAnsi"/>
        </w:rPr>
        <w:t xml:space="preserve">will invest in </w:t>
      </w:r>
      <w:r w:rsidR="000621A9" w:rsidRPr="00046EB7">
        <w:rPr>
          <w:rFonts w:asciiTheme="minorHAnsi" w:hAnsiTheme="minorHAnsi" w:cstheme="minorHAnsi"/>
        </w:rPr>
        <w:t xml:space="preserve">the </w:t>
      </w:r>
      <w:r w:rsidRPr="00046EB7">
        <w:rPr>
          <w:rFonts w:asciiTheme="minorHAnsi" w:hAnsiTheme="minorHAnsi" w:cstheme="minorHAnsi"/>
        </w:rPr>
        <w:t xml:space="preserve">development </w:t>
      </w:r>
      <w:r w:rsidR="000621A9" w:rsidRPr="00046EB7">
        <w:rPr>
          <w:rFonts w:asciiTheme="minorHAnsi" w:hAnsiTheme="minorHAnsi" w:cstheme="minorHAnsi"/>
        </w:rPr>
        <w:t xml:space="preserve">of its staff </w:t>
      </w:r>
      <w:r w:rsidRPr="00046EB7">
        <w:rPr>
          <w:rFonts w:asciiTheme="minorHAnsi" w:hAnsiTheme="minorHAnsi" w:cstheme="minorHAnsi"/>
        </w:rPr>
        <w:t xml:space="preserve">and ensure the </w:t>
      </w:r>
      <w:r w:rsidR="006A1E18" w:rsidRPr="00046EB7">
        <w:rPr>
          <w:rFonts w:asciiTheme="minorHAnsi" w:hAnsiTheme="minorHAnsi" w:cstheme="minorHAnsi"/>
        </w:rPr>
        <w:t>opportunities</w:t>
      </w:r>
      <w:r w:rsidRPr="00046EB7">
        <w:rPr>
          <w:rFonts w:asciiTheme="minorHAnsi" w:hAnsiTheme="minorHAnsi" w:cstheme="minorHAnsi"/>
        </w:rPr>
        <w:t xml:space="preserve"> for progression that only a large organisation can provide. </w:t>
      </w:r>
    </w:p>
    <w:p w14:paraId="3656B9AB" w14:textId="77777777" w:rsidR="00343CED" w:rsidRPr="00046EB7" w:rsidRDefault="00343CED" w:rsidP="00545A74">
      <w:pPr>
        <w:pBdr>
          <w:top w:val="single" w:sz="4" w:space="1" w:color="auto"/>
          <w:left w:val="single" w:sz="4" w:space="4" w:color="auto"/>
          <w:bottom w:val="single" w:sz="4" w:space="0" w:color="auto"/>
          <w:right w:val="single" w:sz="4" w:space="3" w:color="auto"/>
        </w:pBdr>
        <w:rPr>
          <w:rFonts w:asciiTheme="minorHAnsi" w:hAnsiTheme="minorHAnsi" w:cstheme="minorHAnsi"/>
        </w:rPr>
      </w:pPr>
    </w:p>
    <w:p w14:paraId="45FB0818" w14:textId="77777777" w:rsidR="00343CED" w:rsidRPr="00046EB7" w:rsidRDefault="00343CED" w:rsidP="00343CED">
      <w:pPr>
        <w:rPr>
          <w:rFonts w:asciiTheme="minorHAnsi" w:hAnsiTheme="minorHAnsi" w:cstheme="minorHAnsi"/>
        </w:rPr>
      </w:pPr>
    </w:p>
    <w:p w14:paraId="1E03321F" w14:textId="5D764964" w:rsidR="00343CED" w:rsidRPr="00046EB7" w:rsidRDefault="00343CED" w:rsidP="00343CED">
      <w:pPr>
        <w:rPr>
          <w:rFonts w:asciiTheme="minorHAnsi" w:hAnsiTheme="minorHAnsi" w:cstheme="minorHAnsi"/>
          <w:b/>
          <w:bCs/>
        </w:rPr>
      </w:pPr>
      <w:r w:rsidRPr="00046EB7">
        <w:rPr>
          <w:rFonts w:asciiTheme="minorHAnsi" w:hAnsiTheme="minorHAnsi" w:cstheme="minorHAnsi"/>
          <w:b/>
          <w:bCs/>
        </w:rPr>
        <w:t xml:space="preserve">Job Purpose </w:t>
      </w:r>
    </w:p>
    <w:p w14:paraId="5118FED0" w14:textId="5C74DB3E" w:rsidR="00CC0B28" w:rsidRPr="00046EB7" w:rsidRDefault="00CC0B28" w:rsidP="00CC0B28">
      <w:pPr>
        <w:rPr>
          <w:rFonts w:asciiTheme="minorHAnsi" w:hAnsiTheme="minorHAnsi" w:cstheme="minorHAnsi"/>
        </w:rPr>
      </w:pPr>
    </w:p>
    <w:p w14:paraId="46F440FD" w14:textId="734C81FE" w:rsidR="00CC0B28" w:rsidRPr="00046EB7" w:rsidRDefault="00CC0B28" w:rsidP="00CC0B28">
      <w:pPr>
        <w:rPr>
          <w:rFonts w:asciiTheme="minorHAnsi" w:hAnsiTheme="minorHAnsi" w:cstheme="minorHAnsi"/>
        </w:rPr>
      </w:pPr>
      <w:r w:rsidRPr="00046EB7">
        <w:rPr>
          <w:rFonts w:asciiTheme="minorHAnsi" w:hAnsiTheme="minorHAnsi" w:cstheme="minorHAnsi"/>
        </w:rPr>
        <w:t>To provide a comprehensive finance</w:t>
      </w:r>
      <w:r w:rsidR="00824E18" w:rsidRPr="00046EB7">
        <w:rPr>
          <w:rFonts w:asciiTheme="minorHAnsi" w:hAnsiTheme="minorHAnsi" w:cstheme="minorHAnsi"/>
        </w:rPr>
        <w:t xml:space="preserve"> </w:t>
      </w:r>
      <w:r w:rsidR="00837CC7" w:rsidRPr="00046EB7">
        <w:rPr>
          <w:rFonts w:asciiTheme="minorHAnsi" w:hAnsiTheme="minorHAnsi" w:cstheme="minorHAnsi"/>
        </w:rPr>
        <w:t>and administrative</w:t>
      </w:r>
      <w:r w:rsidRPr="00046EB7">
        <w:rPr>
          <w:rFonts w:asciiTheme="minorHAnsi" w:hAnsiTheme="minorHAnsi" w:cstheme="minorHAnsi"/>
        </w:rPr>
        <w:t xml:space="preserve"> </w:t>
      </w:r>
      <w:r w:rsidR="00352ED1" w:rsidRPr="00046EB7">
        <w:rPr>
          <w:rFonts w:asciiTheme="minorHAnsi" w:hAnsiTheme="minorHAnsi" w:cstheme="minorHAnsi"/>
        </w:rPr>
        <w:t xml:space="preserve">for </w:t>
      </w:r>
      <w:r w:rsidRPr="00046EB7">
        <w:rPr>
          <w:rFonts w:asciiTheme="minorHAnsi" w:hAnsiTheme="minorHAnsi" w:cstheme="minorHAnsi"/>
        </w:rPr>
        <w:t>Housing Services across Wandsworth and Richmond Council</w:t>
      </w:r>
      <w:r w:rsidR="003243C4" w:rsidRPr="00046EB7">
        <w:rPr>
          <w:rFonts w:asciiTheme="minorHAnsi" w:hAnsiTheme="minorHAnsi" w:cstheme="minorHAnsi"/>
        </w:rPr>
        <w:t>s</w:t>
      </w:r>
      <w:r w:rsidRPr="00046EB7">
        <w:rPr>
          <w:rFonts w:asciiTheme="minorHAnsi" w:hAnsiTheme="minorHAnsi" w:cstheme="minorHAnsi"/>
        </w:rPr>
        <w:t xml:space="preserve">. Manage supplier accounts for temporary accommodation. Responsible for the administration of </w:t>
      </w:r>
      <w:r w:rsidR="00837CC7" w:rsidRPr="00046EB7">
        <w:rPr>
          <w:rFonts w:asciiTheme="minorHAnsi" w:hAnsiTheme="minorHAnsi" w:cstheme="minorHAnsi"/>
        </w:rPr>
        <w:t>online</w:t>
      </w:r>
      <w:r w:rsidR="00214EAE" w:rsidRPr="00046EB7">
        <w:rPr>
          <w:rFonts w:asciiTheme="minorHAnsi" w:hAnsiTheme="minorHAnsi" w:cstheme="minorHAnsi"/>
        </w:rPr>
        <w:t xml:space="preserve"> </w:t>
      </w:r>
      <w:r w:rsidRPr="00046EB7">
        <w:rPr>
          <w:rFonts w:asciiTheme="minorHAnsi" w:hAnsiTheme="minorHAnsi" w:cstheme="minorHAnsi"/>
        </w:rPr>
        <w:t xml:space="preserve">housing applications, orders and invoices for the section. </w:t>
      </w:r>
    </w:p>
    <w:p w14:paraId="1DEA668F" w14:textId="446D3EA3" w:rsidR="001A46B1" w:rsidRPr="00046EB7" w:rsidRDefault="001A46B1" w:rsidP="00343CED">
      <w:pPr>
        <w:rPr>
          <w:rFonts w:asciiTheme="minorHAnsi" w:hAnsiTheme="minorHAnsi" w:cstheme="minorHAnsi"/>
          <w:b/>
          <w:bCs/>
        </w:rPr>
      </w:pPr>
    </w:p>
    <w:p w14:paraId="102F5F6A" w14:textId="77777777" w:rsidR="001A46B1" w:rsidRPr="00046EB7" w:rsidRDefault="001A46B1" w:rsidP="001A46B1">
      <w:pPr>
        <w:pStyle w:val="Default"/>
        <w:rPr>
          <w:rFonts w:asciiTheme="minorHAnsi" w:hAnsiTheme="minorHAnsi" w:cstheme="minorHAnsi"/>
          <w:sz w:val="22"/>
          <w:szCs w:val="22"/>
        </w:rPr>
      </w:pPr>
    </w:p>
    <w:p w14:paraId="5B3551C4" w14:textId="4D0D7BC0" w:rsidR="001A46B1" w:rsidRPr="00046EB7" w:rsidRDefault="001A46B1" w:rsidP="001A46B1">
      <w:pPr>
        <w:pStyle w:val="Default"/>
        <w:rPr>
          <w:rFonts w:asciiTheme="minorHAnsi" w:hAnsiTheme="minorHAnsi" w:cstheme="minorHAnsi"/>
          <w:sz w:val="22"/>
          <w:szCs w:val="22"/>
        </w:rPr>
      </w:pPr>
    </w:p>
    <w:p w14:paraId="1626CB56" w14:textId="77777777" w:rsidR="00E06B63" w:rsidRPr="00046EB7" w:rsidRDefault="00E06B63" w:rsidP="001A46B1">
      <w:pPr>
        <w:pStyle w:val="Default"/>
        <w:rPr>
          <w:rFonts w:asciiTheme="minorHAnsi" w:hAnsiTheme="minorHAnsi" w:cstheme="minorHAnsi"/>
          <w:sz w:val="22"/>
          <w:szCs w:val="22"/>
        </w:rPr>
      </w:pPr>
    </w:p>
    <w:p w14:paraId="317B99D1" w14:textId="6DC8C02A" w:rsidR="00366C5D" w:rsidRPr="00046EB7" w:rsidRDefault="00366C5D" w:rsidP="00343CED">
      <w:pPr>
        <w:rPr>
          <w:rFonts w:asciiTheme="minorHAnsi" w:hAnsiTheme="minorHAnsi" w:cstheme="minorHAnsi"/>
          <w:b/>
          <w:bCs/>
        </w:rPr>
      </w:pPr>
    </w:p>
    <w:p w14:paraId="63AB0A96" w14:textId="77777777" w:rsidR="001E0281" w:rsidRPr="00046EB7" w:rsidRDefault="001E0281" w:rsidP="001E0281">
      <w:pPr>
        <w:pStyle w:val="ListParagraph"/>
        <w:rPr>
          <w:rFonts w:asciiTheme="minorHAnsi" w:hAnsiTheme="minorHAnsi" w:cstheme="minorHAnsi"/>
          <w:sz w:val="22"/>
          <w:szCs w:val="22"/>
        </w:rPr>
      </w:pPr>
    </w:p>
    <w:p w14:paraId="0C17398C" w14:textId="77777777" w:rsidR="001E0281" w:rsidRPr="00046EB7" w:rsidRDefault="001E0281" w:rsidP="001E0281">
      <w:pPr>
        <w:pStyle w:val="ListParagraph"/>
        <w:rPr>
          <w:rFonts w:asciiTheme="minorHAnsi" w:hAnsiTheme="minorHAnsi" w:cstheme="minorHAnsi"/>
          <w:sz w:val="22"/>
          <w:szCs w:val="22"/>
          <w:lang w:val="en-US"/>
        </w:rPr>
      </w:pPr>
    </w:p>
    <w:p w14:paraId="53CC3864" w14:textId="77777777" w:rsidR="00366C5D" w:rsidRPr="00046EB7" w:rsidRDefault="00366C5D" w:rsidP="00366C5D">
      <w:pPr>
        <w:widowControl w:val="0"/>
        <w:autoSpaceDE w:val="0"/>
        <w:autoSpaceDN w:val="0"/>
        <w:adjustRightInd w:val="0"/>
        <w:rPr>
          <w:rFonts w:asciiTheme="minorHAnsi" w:hAnsiTheme="minorHAnsi" w:cstheme="minorHAnsi"/>
          <w:sz w:val="22"/>
          <w:szCs w:val="22"/>
        </w:rPr>
      </w:pPr>
    </w:p>
    <w:p w14:paraId="25105FB3" w14:textId="70A7FBA7" w:rsidR="007A4CFA" w:rsidRPr="00046EB7" w:rsidRDefault="007A4CFA" w:rsidP="007A4CFA">
      <w:pPr>
        <w:rPr>
          <w:rFonts w:asciiTheme="minorHAnsi" w:hAnsiTheme="minorHAnsi" w:cstheme="minorHAnsi"/>
          <w:b/>
          <w:bCs/>
        </w:rPr>
      </w:pPr>
      <w:r w:rsidRPr="00046EB7">
        <w:rPr>
          <w:rFonts w:asciiTheme="minorHAnsi" w:hAnsiTheme="minorHAnsi" w:cstheme="minorHAnsi"/>
          <w:b/>
          <w:bCs/>
        </w:rPr>
        <w:lastRenderedPageBreak/>
        <w:t>Specific Duties and Responsibilities</w:t>
      </w:r>
    </w:p>
    <w:p w14:paraId="776E3C63" w14:textId="5B0F9295" w:rsidR="007A4175" w:rsidRPr="00046EB7" w:rsidRDefault="007A4175" w:rsidP="007A4CFA">
      <w:pPr>
        <w:rPr>
          <w:rFonts w:asciiTheme="minorHAnsi" w:hAnsiTheme="minorHAnsi" w:cstheme="minorHAnsi"/>
          <w:b/>
          <w:bCs/>
        </w:rPr>
      </w:pPr>
    </w:p>
    <w:p w14:paraId="0AC17BD6" w14:textId="1BCB6C64" w:rsidR="007A4175" w:rsidRPr="00046EB7" w:rsidRDefault="007A4175" w:rsidP="007A4175">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Verify invoices received by Housing Services from accommodation providers</w:t>
      </w:r>
      <w:r w:rsidR="003243C4" w:rsidRPr="00046EB7">
        <w:rPr>
          <w:rFonts w:asciiTheme="minorHAnsi" w:hAnsiTheme="minorHAnsi" w:cstheme="minorHAnsi"/>
          <w:sz w:val="22"/>
          <w:szCs w:val="22"/>
        </w:rPr>
        <w:t xml:space="preserve"> </w:t>
      </w:r>
      <w:r w:rsidR="00214EAE" w:rsidRPr="00046EB7">
        <w:rPr>
          <w:rFonts w:asciiTheme="minorHAnsi" w:hAnsiTheme="minorHAnsi" w:cstheme="minorHAnsi"/>
          <w:sz w:val="22"/>
          <w:szCs w:val="22"/>
        </w:rPr>
        <w:t xml:space="preserve">and </w:t>
      </w:r>
      <w:r w:rsidRPr="00046EB7">
        <w:rPr>
          <w:rFonts w:asciiTheme="minorHAnsi" w:hAnsiTheme="minorHAnsi" w:cstheme="minorHAnsi"/>
          <w:sz w:val="22"/>
          <w:szCs w:val="22"/>
        </w:rPr>
        <w:t xml:space="preserve">other suppliers of services. To resolve any discrepancies directly with external suppliers over incorrect charges or incomplete, inaccurate invoices, ensuring credit notes are received, where appropriate, before payment by line management.   </w:t>
      </w:r>
    </w:p>
    <w:p w14:paraId="69FC24F6" w14:textId="77777777" w:rsidR="00214EAE" w:rsidRPr="00046EB7" w:rsidRDefault="00214EAE" w:rsidP="00214EAE">
      <w:pPr>
        <w:spacing w:after="5" w:line="250" w:lineRule="auto"/>
        <w:ind w:left="705"/>
        <w:jc w:val="both"/>
        <w:rPr>
          <w:rFonts w:asciiTheme="minorHAnsi" w:hAnsiTheme="minorHAnsi" w:cstheme="minorHAnsi"/>
          <w:sz w:val="22"/>
          <w:szCs w:val="22"/>
        </w:rPr>
      </w:pPr>
    </w:p>
    <w:p w14:paraId="22AECA57" w14:textId="3E729699" w:rsidR="00402A58" w:rsidRPr="00046EB7" w:rsidRDefault="00402A58" w:rsidP="007A4175">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 xml:space="preserve">Liaise </w:t>
      </w:r>
      <w:r w:rsidR="00662C50" w:rsidRPr="00046EB7">
        <w:rPr>
          <w:rFonts w:asciiTheme="minorHAnsi" w:hAnsiTheme="minorHAnsi" w:cstheme="minorHAnsi"/>
          <w:sz w:val="22"/>
          <w:szCs w:val="22"/>
        </w:rPr>
        <w:t xml:space="preserve">directly </w:t>
      </w:r>
      <w:r w:rsidRPr="00046EB7">
        <w:rPr>
          <w:rFonts w:asciiTheme="minorHAnsi" w:hAnsiTheme="minorHAnsi" w:cstheme="minorHAnsi"/>
          <w:sz w:val="22"/>
          <w:szCs w:val="22"/>
        </w:rPr>
        <w:t xml:space="preserve">with both temporary accommodation and property management teams </w:t>
      </w:r>
      <w:r w:rsidR="000A0E2A" w:rsidRPr="00046EB7">
        <w:rPr>
          <w:rFonts w:asciiTheme="minorHAnsi" w:hAnsiTheme="minorHAnsi" w:cstheme="minorHAnsi"/>
          <w:sz w:val="22"/>
          <w:szCs w:val="22"/>
        </w:rPr>
        <w:t>regarding an</w:t>
      </w:r>
      <w:r w:rsidR="00662C50" w:rsidRPr="00046EB7">
        <w:rPr>
          <w:rFonts w:asciiTheme="minorHAnsi" w:hAnsiTheme="minorHAnsi" w:cstheme="minorHAnsi"/>
          <w:sz w:val="22"/>
          <w:szCs w:val="22"/>
        </w:rPr>
        <w:t>y</w:t>
      </w:r>
      <w:r w:rsidR="000A0E2A" w:rsidRPr="00046EB7">
        <w:rPr>
          <w:rFonts w:asciiTheme="minorHAnsi" w:hAnsiTheme="minorHAnsi" w:cstheme="minorHAnsi"/>
          <w:sz w:val="22"/>
          <w:szCs w:val="22"/>
        </w:rPr>
        <w:t xml:space="preserve"> discrepancies in invoices that cannot be resolved by accommodation provider. </w:t>
      </w:r>
    </w:p>
    <w:p w14:paraId="4D0836E2" w14:textId="77777777" w:rsidR="00214EAE" w:rsidRPr="00046EB7" w:rsidRDefault="00214EAE" w:rsidP="00214EAE">
      <w:pPr>
        <w:spacing w:after="5" w:line="250" w:lineRule="auto"/>
        <w:jc w:val="both"/>
        <w:rPr>
          <w:rFonts w:asciiTheme="minorHAnsi" w:hAnsiTheme="minorHAnsi" w:cstheme="minorHAnsi"/>
          <w:sz w:val="22"/>
          <w:szCs w:val="22"/>
        </w:rPr>
      </w:pPr>
    </w:p>
    <w:p w14:paraId="15C22F60" w14:textId="4BAF9B6B" w:rsidR="00214EAE" w:rsidRPr="00046EB7" w:rsidRDefault="00214EAE" w:rsidP="007A4175">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 xml:space="preserve">Liaise with temporary accommodation providers to ensure that clients are signing in within procedures and matching the information to invoices prior to </w:t>
      </w:r>
      <w:proofErr w:type="gramStart"/>
      <w:r w:rsidRPr="00046EB7">
        <w:rPr>
          <w:rFonts w:asciiTheme="minorHAnsi" w:hAnsiTheme="minorHAnsi" w:cstheme="minorHAnsi"/>
          <w:sz w:val="22"/>
          <w:szCs w:val="22"/>
        </w:rPr>
        <w:t>payments</w:t>
      </w:r>
      <w:proofErr w:type="gramEnd"/>
    </w:p>
    <w:p w14:paraId="4D761DE0" w14:textId="7667DA71" w:rsidR="00214EAE" w:rsidRPr="00046EB7" w:rsidRDefault="00214EAE" w:rsidP="00214EAE">
      <w:pPr>
        <w:spacing w:after="5" w:line="250" w:lineRule="auto"/>
        <w:ind w:left="705"/>
        <w:jc w:val="both"/>
        <w:rPr>
          <w:rFonts w:asciiTheme="minorHAnsi" w:hAnsiTheme="minorHAnsi" w:cstheme="minorHAnsi"/>
          <w:sz w:val="22"/>
          <w:szCs w:val="22"/>
        </w:rPr>
      </w:pPr>
    </w:p>
    <w:p w14:paraId="668DE793" w14:textId="09340A07" w:rsidR="000A472C" w:rsidRPr="00046EB7" w:rsidRDefault="000A472C" w:rsidP="00951625">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Inputs all invoices into</w:t>
      </w:r>
      <w:r w:rsidR="00214EAE" w:rsidRPr="00046EB7">
        <w:rPr>
          <w:rFonts w:asciiTheme="minorHAnsi" w:hAnsiTheme="minorHAnsi" w:cstheme="minorHAnsi"/>
          <w:sz w:val="22"/>
          <w:szCs w:val="22"/>
        </w:rPr>
        <w:t xml:space="preserve"> Council systems </w:t>
      </w:r>
      <w:r w:rsidRPr="00046EB7">
        <w:rPr>
          <w:rFonts w:asciiTheme="minorHAnsi" w:hAnsiTheme="minorHAnsi" w:cstheme="minorHAnsi"/>
          <w:sz w:val="22"/>
          <w:szCs w:val="22"/>
        </w:rPr>
        <w:t>to ensure authorisation and payment within agreed timescales.</w:t>
      </w:r>
    </w:p>
    <w:p w14:paraId="2C717474" w14:textId="77777777" w:rsidR="00214EAE" w:rsidRPr="00046EB7" w:rsidRDefault="00214EAE" w:rsidP="00214EAE">
      <w:pPr>
        <w:spacing w:after="5" w:line="250" w:lineRule="auto"/>
        <w:jc w:val="both"/>
        <w:rPr>
          <w:rFonts w:asciiTheme="minorHAnsi" w:hAnsiTheme="minorHAnsi" w:cstheme="minorHAnsi"/>
          <w:sz w:val="22"/>
          <w:szCs w:val="22"/>
        </w:rPr>
      </w:pPr>
    </w:p>
    <w:p w14:paraId="3CF9AAB2" w14:textId="77777777" w:rsidR="00214EAE" w:rsidRPr="00046EB7" w:rsidRDefault="00B564D9" w:rsidP="00214EAE">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 xml:space="preserve">Responsible for all aspects of administration for </w:t>
      </w:r>
      <w:r w:rsidR="00214EAE" w:rsidRPr="00046EB7">
        <w:rPr>
          <w:rFonts w:asciiTheme="minorHAnsi" w:hAnsiTheme="minorHAnsi" w:cstheme="minorHAnsi"/>
          <w:sz w:val="22"/>
          <w:szCs w:val="22"/>
        </w:rPr>
        <w:t xml:space="preserve">payments to housing mobility scheme. </w:t>
      </w:r>
      <w:r w:rsidRPr="00046EB7">
        <w:rPr>
          <w:rFonts w:asciiTheme="minorHAnsi" w:hAnsiTheme="minorHAnsi" w:cstheme="minorHAnsi"/>
          <w:sz w:val="22"/>
          <w:szCs w:val="22"/>
        </w:rPr>
        <w:t xml:space="preserve"> Submitting requests to various council financial departments to check for outstanding debts and ensuring they respond within the agreed time scales.   </w:t>
      </w:r>
      <w:bookmarkStart w:id="0" w:name="_Hlk64277857"/>
      <w:r w:rsidRPr="00046EB7">
        <w:rPr>
          <w:rFonts w:asciiTheme="minorHAnsi" w:hAnsiTheme="minorHAnsi" w:cstheme="minorHAnsi"/>
          <w:sz w:val="22"/>
          <w:szCs w:val="22"/>
        </w:rPr>
        <w:t xml:space="preserve">Communicating with clients to ensure all documents and bank details required from them are relevant and up to date, providing a breakdown of payments to the client and dealing with any queries arising from this.  </w:t>
      </w:r>
      <w:bookmarkEnd w:id="0"/>
    </w:p>
    <w:p w14:paraId="458461CA" w14:textId="21044C8E" w:rsidR="006F4FFF" w:rsidRPr="00046EB7" w:rsidRDefault="006F4FFF" w:rsidP="00214EAE">
      <w:pPr>
        <w:spacing w:after="5" w:line="250" w:lineRule="auto"/>
        <w:ind w:left="705"/>
        <w:jc w:val="both"/>
        <w:rPr>
          <w:rFonts w:asciiTheme="minorHAnsi" w:hAnsiTheme="minorHAnsi" w:cstheme="minorHAnsi"/>
          <w:sz w:val="22"/>
          <w:szCs w:val="22"/>
        </w:rPr>
      </w:pPr>
      <w:r w:rsidRPr="00046EB7">
        <w:rPr>
          <w:rFonts w:asciiTheme="minorHAnsi" w:hAnsiTheme="minorHAnsi" w:cstheme="minorHAnsi"/>
          <w:sz w:val="22"/>
          <w:szCs w:val="22"/>
        </w:rPr>
        <w:t xml:space="preserve"> </w:t>
      </w:r>
    </w:p>
    <w:p w14:paraId="02366E43" w14:textId="6E5B4124" w:rsidR="0066610B" w:rsidRPr="00046EB7" w:rsidRDefault="002D0FB2" w:rsidP="007A4175">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 xml:space="preserve">Responsible for the prompt payment of Council Tax and Utilities bills </w:t>
      </w:r>
      <w:r w:rsidR="005025C0" w:rsidRPr="00046EB7">
        <w:rPr>
          <w:rFonts w:asciiTheme="minorHAnsi" w:hAnsiTheme="minorHAnsi" w:cstheme="minorHAnsi"/>
          <w:sz w:val="22"/>
          <w:szCs w:val="22"/>
        </w:rPr>
        <w:t>for void</w:t>
      </w:r>
      <w:r w:rsidR="002B1630" w:rsidRPr="00046EB7">
        <w:rPr>
          <w:rFonts w:asciiTheme="minorHAnsi" w:hAnsiTheme="minorHAnsi" w:cstheme="minorHAnsi"/>
          <w:sz w:val="22"/>
          <w:szCs w:val="22"/>
        </w:rPr>
        <w:t xml:space="preserve"> p</w:t>
      </w:r>
      <w:r w:rsidR="00252986" w:rsidRPr="00046EB7">
        <w:rPr>
          <w:rFonts w:asciiTheme="minorHAnsi" w:hAnsiTheme="minorHAnsi" w:cstheme="minorHAnsi"/>
          <w:sz w:val="22"/>
          <w:szCs w:val="22"/>
        </w:rPr>
        <w:t>eri</w:t>
      </w:r>
      <w:r w:rsidR="002B1630" w:rsidRPr="00046EB7">
        <w:rPr>
          <w:rFonts w:asciiTheme="minorHAnsi" w:hAnsiTheme="minorHAnsi" w:cstheme="minorHAnsi"/>
          <w:sz w:val="22"/>
          <w:szCs w:val="22"/>
        </w:rPr>
        <w:t>ods in leased properties</w:t>
      </w:r>
      <w:r w:rsidR="00760523" w:rsidRPr="00046EB7">
        <w:rPr>
          <w:rFonts w:asciiTheme="minorHAnsi" w:hAnsiTheme="minorHAnsi" w:cstheme="minorHAnsi"/>
          <w:sz w:val="22"/>
          <w:szCs w:val="22"/>
        </w:rPr>
        <w:t xml:space="preserve"> in the Capita Integra system</w:t>
      </w:r>
      <w:r w:rsidR="002B1630" w:rsidRPr="00046EB7">
        <w:rPr>
          <w:rFonts w:asciiTheme="minorHAnsi" w:hAnsiTheme="minorHAnsi" w:cstheme="minorHAnsi"/>
          <w:sz w:val="22"/>
          <w:szCs w:val="22"/>
        </w:rPr>
        <w:t xml:space="preserve">. To interrogate NPS </w:t>
      </w:r>
      <w:r w:rsidR="0089320B" w:rsidRPr="00046EB7">
        <w:rPr>
          <w:rFonts w:asciiTheme="minorHAnsi" w:hAnsiTheme="minorHAnsi" w:cstheme="minorHAnsi"/>
          <w:sz w:val="22"/>
          <w:szCs w:val="22"/>
        </w:rPr>
        <w:t>to establish correct billing</w:t>
      </w:r>
      <w:r w:rsidR="00926CFF" w:rsidRPr="00046EB7">
        <w:rPr>
          <w:rFonts w:asciiTheme="minorHAnsi" w:hAnsiTheme="minorHAnsi" w:cstheme="minorHAnsi"/>
          <w:sz w:val="22"/>
          <w:szCs w:val="22"/>
        </w:rPr>
        <w:t xml:space="preserve"> period</w:t>
      </w:r>
      <w:r w:rsidR="0089320B" w:rsidRPr="00046EB7">
        <w:rPr>
          <w:rFonts w:asciiTheme="minorHAnsi" w:hAnsiTheme="minorHAnsi" w:cstheme="minorHAnsi"/>
          <w:sz w:val="22"/>
          <w:szCs w:val="22"/>
        </w:rPr>
        <w:t xml:space="preserve">. To a request new bill from local authority or utilities provider if bill is for a </w:t>
      </w:r>
      <w:proofErr w:type="gramStart"/>
      <w:r w:rsidR="0089320B" w:rsidRPr="00046EB7">
        <w:rPr>
          <w:rFonts w:asciiTheme="minorHAnsi" w:hAnsiTheme="minorHAnsi" w:cstheme="minorHAnsi"/>
          <w:sz w:val="22"/>
          <w:szCs w:val="22"/>
        </w:rPr>
        <w:t>period</w:t>
      </w:r>
      <w:proofErr w:type="gramEnd"/>
      <w:r w:rsidR="0089320B" w:rsidRPr="00046EB7">
        <w:rPr>
          <w:rFonts w:asciiTheme="minorHAnsi" w:hAnsiTheme="minorHAnsi" w:cstheme="minorHAnsi"/>
          <w:sz w:val="22"/>
          <w:szCs w:val="22"/>
        </w:rPr>
        <w:t xml:space="preserve"> </w:t>
      </w:r>
      <w:r w:rsidR="00252986" w:rsidRPr="00046EB7">
        <w:rPr>
          <w:rFonts w:asciiTheme="minorHAnsi" w:hAnsiTheme="minorHAnsi" w:cstheme="minorHAnsi"/>
          <w:sz w:val="22"/>
          <w:szCs w:val="22"/>
        </w:rPr>
        <w:t xml:space="preserve">we are not liable for. </w:t>
      </w:r>
    </w:p>
    <w:p w14:paraId="275BC40A" w14:textId="77777777" w:rsidR="00214EAE" w:rsidRPr="00046EB7" w:rsidRDefault="00214EAE" w:rsidP="00214EAE">
      <w:pPr>
        <w:spacing w:after="5" w:line="250" w:lineRule="auto"/>
        <w:ind w:left="705"/>
        <w:jc w:val="both"/>
        <w:rPr>
          <w:rFonts w:asciiTheme="minorHAnsi" w:hAnsiTheme="minorHAnsi" w:cstheme="minorHAnsi"/>
          <w:sz w:val="22"/>
          <w:szCs w:val="22"/>
        </w:rPr>
      </w:pPr>
    </w:p>
    <w:p w14:paraId="4254B598" w14:textId="067C7D71" w:rsidR="00C1764C" w:rsidRPr="00046EB7" w:rsidRDefault="00C1764C" w:rsidP="00C1764C">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Responsible for all aspects of administration regarding the receipt and initial verification of Part VI Housing Application forms, submitted through on­line applications</w:t>
      </w:r>
      <w:r w:rsidR="00214EAE" w:rsidRPr="00046EB7">
        <w:rPr>
          <w:rFonts w:asciiTheme="minorHAnsi" w:hAnsiTheme="minorHAnsi" w:cstheme="minorHAnsi"/>
          <w:sz w:val="22"/>
          <w:szCs w:val="22"/>
        </w:rPr>
        <w:t xml:space="preserve"> and paper applications for the Council’s referral queues. </w:t>
      </w:r>
    </w:p>
    <w:p w14:paraId="70E5084D" w14:textId="77777777" w:rsidR="00214EAE" w:rsidRPr="00046EB7" w:rsidRDefault="00214EAE" w:rsidP="00214EAE">
      <w:pPr>
        <w:spacing w:after="5" w:line="250" w:lineRule="auto"/>
        <w:ind w:left="705"/>
        <w:jc w:val="both"/>
        <w:rPr>
          <w:rFonts w:asciiTheme="minorHAnsi" w:hAnsiTheme="minorHAnsi" w:cstheme="minorHAnsi"/>
          <w:sz w:val="22"/>
          <w:szCs w:val="22"/>
        </w:rPr>
      </w:pPr>
    </w:p>
    <w:p w14:paraId="31DE1324" w14:textId="4A127BA5" w:rsidR="00F86066" w:rsidRPr="00046EB7" w:rsidRDefault="00F86066" w:rsidP="00F86066">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 xml:space="preserve">Responsible for accurately indexing all documents received into the correct housing applications using the electronic W2 system and ensuring the correct team or officer are alerted.   </w:t>
      </w:r>
    </w:p>
    <w:p w14:paraId="421E5464" w14:textId="77777777" w:rsidR="00214EAE" w:rsidRPr="00046EB7" w:rsidRDefault="00214EAE" w:rsidP="00214EAE">
      <w:pPr>
        <w:spacing w:after="5" w:line="250" w:lineRule="auto"/>
        <w:ind w:left="705"/>
        <w:jc w:val="both"/>
        <w:rPr>
          <w:rFonts w:asciiTheme="minorHAnsi" w:hAnsiTheme="minorHAnsi" w:cstheme="minorHAnsi"/>
          <w:sz w:val="22"/>
          <w:szCs w:val="22"/>
        </w:rPr>
      </w:pPr>
    </w:p>
    <w:p w14:paraId="2104961C" w14:textId="209845F0" w:rsidR="00EB3736" w:rsidRPr="00046EB7" w:rsidRDefault="00E5002A" w:rsidP="00214EAE">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Responsible for the logging and distribution of all electronic and physical post to the correct records in the W2 system</w:t>
      </w:r>
      <w:r w:rsidR="00EB3736" w:rsidRPr="00046EB7">
        <w:rPr>
          <w:rFonts w:asciiTheme="minorHAnsi" w:hAnsiTheme="minorHAnsi" w:cstheme="minorHAnsi"/>
          <w:sz w:val="22"/>
          <w:szCs w:val="22"/>
        </w:rPr>
        <w:t>.</w:t>
      </w:r>
    </w:p>
    <w:p w14:paraId="0CBFD837" w14:textId="77777777" w:rsidR="00214EAE" w:rsidRPr="00046EB7" w:rsidRDefault="00214EAE" w:rsidP="00214EAE">
      <w:pPr>
        <w:spacing w:after="5" w:line="250" w:lineRule="auto"/>
        <w:jc w:val="both"/>
        <w:rPr>
          <w:rFonts w:asciiTheme="minorHAnsi" w:hAnsiTheme="minorHAnsi" w:cstheme="minorHAnsi"/>
          <w:sz w:val="22"/>
          <w:szCs w:val="22"/>
        </w:rPr>
      </w:pPr>
    </w:p>
    <w:p w14:paraId="6546996D" w14:textId="4DCF7F6E" w:rsidR="000A7B92" w:rsidRPr="00046EB7" w:rsidRDefault="00EB3736" w:rsidP="00EB3736">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 xml:space="preserve">Responsible for the ordering, amending and receiving of goods &amp; services, including stationary, office equipment, training courses, furnishings for temporary accommodation and removals for the </w:t>
      </w:r>
      <w:r w:rsidR="005025C0" w:rsidRPr="00046EB7">
        <w:rPr>
          <w:rFonts w:asciiTheme="minorHAnsi" w:hAnsiTheme="minorHAnsi" w:cstheme="minorHAnsi"/>
          <w:sz w:val="22"/>
          <w:szCs w:val="22"/>
        </w:rPr>
        <w:t>under-occupation</w:t>
      </w:r>
      <w:r w:rsidRPr="00046EB7">
        <w:rPr>
          <w:rFonts w:asciiTheme="minorHAnsi" w:hAnsiTheme="minorHAnsi" w:cstheme="minorHAnsi"/>
          <w:sz w:val="22"/>
          <w:szCs w:val="22"/>
        </w:rPr>
        <w:t xml:space="preserve"> </w:t>
      </w:r>
      <w:r w:rsidR="005025C0" w:rsidRPr="00046EB7">
        <w:rPr>
          <w:rFonts w:asciiTheme="minorHAnsi" w:hAnsiTheme="minorHAnsi" w:cstheme="minorHAnsi"/>
          <w:sz w:val="22"/>
          <w:szCs w:val="22"/>
        </w:rPr>
        <w:t>scheme,</w:t>
      </w:r>
      <w:r w:rsidRPr="00046EB7">
        <w:rPr>
          <w:rFonts w:asciiTheme="minorHAnsi" w:hAnsiTheme="minorHAnsi" w:cstheme="minorHAnsi"/>
          <w:sz w:val="22"/>
          <w:szCs w:val="22"/>
        </w:rPr>
        <w:t xml:space="preserve"> via the councils Integra System.  </w:t>
      </w:r>
      <w:r w:rsidR="00341787" w:rsidRPr="00046EB7">
        <w:rPr>
          <w:rFonts w:asciiTheme="minorHAnsi" w:hAnsiTheme="minorHAnsi" w:cstheme="minorHAnsi"/>
          <w:sz w:val="22"/>
          <w:szCs w:val="22"/>
        </w:rPr>
        <w:t>Including</w:t>
      </w:r>
      <w:r w:rsidRPr="00046EB7">
        <w:rPr>
          <w:rFonts w:asciiTheme="minorHAnsi" w:hAnsiTheme="minorHAnsi" w:cstheme="minorHAnsi"/>
          <w:sz w:val="22"/>
          <w:szCs w:val="22"/>
        </w:rPr>
        <w:t xml:space="preserve"> raising orders for goods and services to correct </w:t>
      </w:r>
    </w:p>
    <w:p w14:paraId="176A87F4" w14:textId="77777777" w:rsidR="000A7B92" w:rsidRPr="00046EB7" w:rsidRDefault="000A7B92" w:rsidP="000A7B92">
      <w:pPr>
        <w:spacing w:after="5" w:line="250" w:lineRule="auto"/>
        <w:ind w:left="705"/>
        <w:jc w:val="both"/>
        <w:rPr>
          <w:rFonts w:asciiTheme="minorHAnsi" w:hAnsiTheme="minorHAnsi" w:cstheme="minorHAnsi"/>
          <w:sz w:val="22"/>
          <w:szCs w:val="22"/>
        </w:rPr>
      </w:pPr>
    </w:p>
    <w:p w14:paraId="6E3A132C" w14:textId="6078DAB0" w:rsidR="00214EAE" w:rsidRPr="00046EB7" w:rsidRDefault="00EB3736" w:rsidP="000A7B92">
      <w:pPr>
        <w:spacing w:after="5" w:line="250" w:lineRule="auto"/>
        <w:ind w:left="705"/>
        <w:jc w:val="both"/>
        <w:rPr>
          <w:rFonts w:asciiTheme="minorHAnsi" w:hAnsiTheme="minorHAnsi" w:cstheme="minorHAnsi"/>
          <w:sz w:val="22"/>
          <w:szCs w:val="22"/>
        </w:rPr>
      </w:pPr>
      <w:r w:rsidRPr="00046EB7">
        <w:rPr>
          <w:rFonts w:asciiTheme="minorHAnsi" w:hAnsiTheme="minorHAnsi" w:cstheme="minorHAnsi"/>
          <w:sz w:val="22"/>
          <w:szCs w:val="22"/>
        </w:rPr>
        <w:t>allocation codes, amending quantities, prices and goods where necessary and liaising with suppliers.</w:t>
      </w:r>
    </w:p>
    <w:p w14:paraId="71271BE5" w14:textId="5A8CFFB1" w:rsidR="00EB3736" w:rsidRPr="00046EB7" w:rsidRDefault="00EB3736" w:rsidP="00214EAE">
      <w:pPr>
        <w:spacing w:after="5" w:line="250" w:lineRule="auto"/>
        <w:ind w:left="705"/>
        <w:jc w:val="both"/>
        <w:rPr>
          <w:rFonts w:asciiTheme="minorHAnsi" w:hAnsiTheme="minorHAnsi" w:cstheme="minorHAnsi"/>
          <w:sz w:val="22"/>
          <w:szCs w:val="22"/>
        </w:rPr>
      </w:pPr>
      <w:r w:rsidRPr="00046EB7">
        <w:rPr>
          <w:rFonts w:asciiTheme="minorHAnsi" w:hAnsiTheme="minorHAnsi" w:cstheme="minorHAnsi"/>
          <w:sz w:val="22"/>
          <w:szCs w:val="22"/>
        </w:rPr>
        <w:lastRenderedPageBreak/>
        <w:t xml:space="preserve">  </w:t>
      </w:r>
    </w:p>
    <w:p w14:paraId="12D16AC3" w14:textId="44FE7213" w:rsidR="00EB3736" w:rsidRPr="00046EB7" w:rsidRDefault="00526C0D" w:rsidP="00EB3736">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Ensuring invoices are correct and receipted in Integra to ensure timely payment and dealing with any price or quantity mismatches as and when they arise.</w:t>
      </w:r>
    </w:p>
    <w:p w14:paraId="706B1CBD" w14:textId="77777777" w:rsidR="00214EAE" w:rsidRPr="00046EB7" w:rsidRDefault="00214EAE" w:rsidP="00214EAE">
      <w:pPr>
        <w:spacing w:after="5" w:line="250" w:lineRule="auto"/>
        <w:ind w:left="705"/>
        <w:jc w:val="both"/>
        <w:rPr>
          <w:rFonts w:asciiTheme="minorHAnsi" w:hAnsiTheme="minorHAnsi" w:cstheme="minorHAnsi"/>
          <w:sz w:val="22"/>
          <w:szCs w:val="22"/>
        </w:rPr>
      </w:pPr>
    </w:p>
    <w:p w14:paraId="78111AE2" w14:textId="38C690E0" w:rsidR="00526C0D" w:rsidRPr="00046EB7" w:rsidRDefault="00EE10D8" w:rsidP="00EB3736">
      <w:pPr>
        <w:numPr>
          <w:ilvl w:val="0"/>
          <w:numId w:val="44"/>
        </w:numPr>
        <w:spacing w:after="5" w:line="250" w:lineRule="auto"/>
        <w:ind w:hanging="360"/>
        <w:jc w:val="both"/>
        <w:rPr>
          <w:rFonts w:asciiTheme="minorHAnsi" w:hAnsiTheme="minorHAnsi" w:cstheme="minorHAnsi"/>
          <w:sz w:val="22"/>
          <w:szCs w:val="22"/>
        </w:rPr>
      </w:pPr>
      <w:r w:rsidRPr="00046EB7">
        <w:rPr>
          <w:rFonts w:asciiTheme="minorHAnsi" w:hAnsiTheme="minorHAnsi" w:cstheme="minorHAnsi"/>
          <w:sz w:val="22"/>
          <w:szCs w:val="22"/>
        </w:rPr>
        <w:t xml:space="preserve">Copy and process files and relevant documents </w:t>
      </w:r>
      <w:r w:rsidR="00214EAE" w:rsidRPr="00046EB7">
        <w:rPr>
          <w:rFonts w:asciiTheme="minorHAnsi" w:hAnsiTheme="minorHAnsi" w:cstheme="minorHAnsi"/>
          <w:sz w:val="22"/>
          <w:szCs w:val="22"/>
        </w:rPr>
        <w:t xml:space="preserve">within </w:t>
      </w:r>
      <w:r w:rsidR="00F36586" w:rsidRPr="00046EB7">
        <w:rPr>
          <w:rFonts w:asciiTheme="minorHAnsi" w:hAnsiTheme="minorHAnsi" w:cstheme="minorHAnsi"/>
          <w:sz w:val="22"/>
          <w:szCs w:val="22"/>
        </w:rPr>
        <w:t>timescales</w:t>
      </w:r>
      <w:r w:rsidR="00214EAE" w:rsidRPr="00046EB7">
        <w:rPr>
          <w:rFonts w:asciiTheme="minorHAnsi" w:hAnsiTheme="minorHAnsi" w:cstheme="minorHAnsi"/>
          <w:sz w:val="22"/>
          <w:szCs w:val="22"/>
        </w:rPr>
        <w:t xml:space="preserve"> </w:t>
      </w:r>
      <w:r w:rsidRPr="00046EB7">
        <w:rPr>
          <w:rFonts w:asciiTheme="minorHAnsi" w:hAnsiTheme="minorHAnsi" w:cstheme="minorHAnsi"/>
          <w:sz w:val="22"/>
          <w:szCs w:val="22"/>
        </w:rPr>
        <w:t xml:space="preserve">as requested by the Directorate for Data Protection Act (DPA), </w:t>
      </w:r>
      <w:r w:rsidR="003243C4" w:rsidRPr="00046EB7">
        <w:rPr>
          <w:rFonts w:asciiTheme="minorHAnsi" w:hAnsiTheme="minorHAnsi" w:cstheme="minorHAnsi"/>
          <w:sz w:val="22"/>
          <w:szCs w:val="22"/>
        </w:rPr>
        <w:t xml:space="preserve">statutory </w:t>
      </w:r>
      <w:r w:rsidRPr="00046EB7">
        <w:rPr>
          <w:rFonts w:asciiTheme="minorHAnsi" w:hAnsiTheme="minorHAnsi" w:cstheme="minorHAnsi"/>
          <w:sz w:val="22"/>
          <w:szCs w:val="22"/>
        </w:rPr>
        <w:t xml:space="preserve">review </w:t>
      </w:r>
      <w:r w:rsidR="00F36586" w:rsidRPr="00046EB7">
        <w:rPr>
          <w:rFonts w:asciiTheme="minorHAnsi" w:hAnsiTheme="minorHAnsi" w:cstheme="minorHAnsi"/>
          <w:sz w:val="22"/>
          <w:szCs w:val="22"/>
        </w:rPr>
        <w:t>or appeal</w:t>
      </w:r>
      <w:r w:rsidR="003243C4" w:rsidRPr="00046EB7">
        <w:rPr>
          <w:rFonts w:asciiTheme="minorHAnsi" w:hAnsiTheme="minorHAnsi" w:cstheme="minorHAnsi"/>
          <w:sz w:val="22"/>
          <w:szCs w:val="22"/>
        </w:rPr>
        <w:t xml:space="preserve"> and generally</w:t>
      </w:r>
      <w:r w:rsidRPr="00046EB7">
        <w:rPr>
          <w:rFonts w:asciiTheme="minorHAnsi" w:hAnsiTheme="minorHAnsi" w:cstheme="minorHAnsi"/>
          <w:sz w:val="22"/>
          <w:szCs w:val="22"/>
        </w:rPr>
        <w:t xml:space="preserve">. Check for any third parties on file and remove documents not relevant to the case. </w:t>
      </w:r>
      <w:r w:rsidR="00F36586" w:rsidRPr="00046EB7">
        <w:rPr>
          <w:rFonts w:asciiTheme="minorHAnsi" w:hAnsiTheme="minorHAnsi" w:cstheme="minorHAnsi"/>
          <w:sz w:val="22"/>
          <w:szCs w:val="22"/>
        </w:rPr>
        <w:t>Check data bases</w:t>
      </w:r>
      <w:r w:rsidRPr="00046EB7">
        <w:rPr>
          <w:rFonts w:asciiTheme="minorHAnsi" w:hAnsiTheme="minorHAnsi" w:cstheme="minorHAnsi"/>
          <w:sz w:val="22"/>
          <w:szCs w:val="22"/>
        </w:rPr>
        <w:t xml:space="preserve"> ensure details of requested file are correct</w:t>
      </w:r>
      <w:r w:rsidR="00860387" w:rsidRPr="00046EB7">
        <w:rPr>
          <w:rFonts w:asciiTheme="minorHAnsi" w:hAnsiTheme="minorHAnsi" w:cstheme="minorHAnsi"/>
          <w:sz w:val="22"/>
          <w:szCs w:val="22"/>
        </w:rPr>
        <w:t>.</w:t>
      </w:r>
      <w:r w:rsidR="00214EAE" w:rsidRPr="00046EB7">
        <w:rPr>
          <w:rFonts w:asciiTheme="minorHAnsi" w:hAnsiTheme="minorHAnsi" w:cstheme="minorHAnsi"/>
          <w:sz w:val="22"/>
          <w:szCs w:val="22"/>
        </w:rPr>
        <w:t xml:space="preserve"> Liaise with the clients to ensure appropriate permissions have been sought prior to releasing information to third parties. </w:t>
      </w:r>
    </w:p>
    <w:p w14:paraId="7A092E1A" w14:textId="77777777" w:rsidR="00214EAE" w:rsidRPr="00046EB7" w:rsidRDefault="00214EAE" w:rsidP="00214EAE">
      <w:pPr>
        <w:spacing w:after="5" w:line="250" w:lineRule="auto"/>
        <w:ind w:left="705"/>
        <w:jc w:val="both"/>
        <w:rPr>
          <w:rFonts w:asciiTheme="minorHAnsi" w:hAnsiTheme="minorHAnsi" w:cstheme="minorHAnsi"/>
          <w:sz w:val="22"/>
          <w:szCs w:val="22"/>
        </w:rPr>
      </w:pPr>
    </w:p>
    <w:p w14:paraId="63C8D0DC" w14:textId="153F14BD" w:rsidR="00F7459D" w:rsidRDefault="00F7459D" w:rsidP="005A4799">
      <w:pPr>
        <w:numPr>
          <w:ilvl w:val="0"/>
          <w:numId w:val="44"/>
        </w:numPr>
        <w:spacing w:after="5" w:line="250" w:lineRule="auto"/>
        <w:ind w:hanging="360"/>
        <w:jc w:val="both"/>
        <w:rPr>
          <w:rFonts w:asciiTheme="minorHAnsi" w:hAnsiTheme="minorHAnsi" w:cstheme="minorHAnsi"/>
        </w:rPr>
      </w:pPr>
      <w:r w:rsidRPr="00046EB7">
        <w:rPr>
          <w:rFonts w:asciiTheme="minorHAnsi" w:hAnsiTheme="minorHAnsi" w:cstheme="minorHAnsi"/>
        </w:rPr>
        <w:t>Make</w:t>
      </w:r>
      <w:r w:rsidR="00757BA5" w:rsidRPr="00046EB7">
        <w:rPr>
          <w:rFonts w:asciiTheme="minorHAnsi" w:hAnsiTheme="minorHAnsi" w:cstheme="minorHAnsi"/>
        </w:rPr>
        <w:t xml:space="preserve"> arrangement for</w:t>
      </w:r>
      <w:r w:rsidRPr="00046EB7">
        <w:rPr>
          <w:rFonts w:asciiTheme="minorHAnsi" w:hAnsiTheme="minorHAnsi" w:cstheme="minorHAnsi"/>
        </w:rPr>
        <w:t xml:space="preserve"> payment </w:t>
      </w:r>
      <w:r w:rsidR="00757BA5" w:rsidRPr="00046EB7">
        <w:rPr>
          <w:rFonts w:asciiTheme="minorHAnsi" w:hAnsiTheme="minorHAnsi" w:cstheme="minorHAnsi"/>
        </w:rPr>
        <w:t>by the</w:t>
      </w:r>
      <w:r w:rsidRPr="00046EB7">
        <w:rPr>
          <w:rFonts w:asciiTheme="minorHAnsi" w:hAnsiTheme="minorHAnsi" w:cstheme="minorHAnsi"/>
        </w:rPr>
        <w:t xml:space="preserve"> Primary Care Trust for medical invoices requested. </w:t>
      </w:r>
    </w:p>
    <w:p w14:paraId="3F32EF57" w14:textId="77777777" w:rsidR="00692C10" w:rsidRDefault="00692C10" w:rsidP="00692C10">
      <w:pPr>
        <w:pStyle w:val="ListParagraph"/>
        <w:rPr>
          <w:rFonts w:asciiTheme="minorHAnsi" w:hAnsiTheme="minorHAnsi" w:cstheme="minorHAnsi"/>
        </w:rPr>
      </w:pPr>
    </w:p>
    <w:p w14:paraId="300B5E71" w14:textId="1359DA99" w:rsidR="00692C10" w:rsidRPr="00046EB7" w:rsidRDefault="00692C10" w:rsidP="005A4799">
      <w:pPr>
        <w:numPr>
          <w:ilvl w:val="0"/>
          <w:numId w:val="44"/>
        </w:numPr>
        <w:spacing w:after="5" w:line="250" w:lineRule="auto"/>
        <w:ind w:hanging="360"/>
        <w:jc w:val="both"/>
        <w:rPr>
          <w:rFonts w:asciiTheme="minorHAnsi" w:hAnsiTheme="minorHAnsi" w:cstheme="minorHAnsi"/>
        </w:rPr>
      </w:pPr>
      <w:r>
        <w:rPr>
          <w:rFonts w:asciiTheme="minorHAnsi" w:hAnsiTheme="minorHAnsi" w:cstheme="minorHAnsi"/>
        </w:rPr>
        <w:t>T</w:t>
      </w:r>
      <w:r w:rsidR="00063CB0">
        <w:rPr>
          <w:rFonts w:asciiTheme="minorHAnsi" w:hAnsiTheme="minorHAnsi" w:cstheme="minorHAnsi"/>
        </w:rPr>
        <w:t>o</w:t>
      </w:r>
      <w:r>
        <w:rPr>
          <w:rFonts w:asciiTheme="minorHAnsi" w:hAnsiTheme="minorHAnsi" w:cstheme="minorHAnsi"/>
        </w:rPr>
        <w:t xml:space="preserve"> participate when </w:t>
      </w:r>
      <w:proofErr w:type="gramStart"/>
      <w:r>
        <w:rPr>
          <w:rFonts w:asciiTheme="minorHAnsi" w:hAnsiTheme="minorHAnsi" w:cstheme="minorHAnsi"/>
        </w:rPr>
        <w:t>nece</w:t>
      </w:r>
      <w:r w:rsidR="00063CB0">
        <w:rPr>
          <w:rFonts w:asciiTheme="minorHAnsi" w:hAnsiTheme="minorHAnsi" w:cstheme="minorHAnsi"/>
        </w:rPr>
        <w:t>ssary</w:t>
      </w:r>
      <w:proofErr w:type="gramEnd"/>
      <w:r w:rsidR="00063CB0">
        <w:rPr>
          <w:rFonts w:asciiTheme="minorHAnsi" w:hAnsiTheme="minorHAnsi" w:cstheme="minorHAnsi"/>
        </w:rPr>
        <w:t xml:space="preserve"> in duty rotas</w:t>
      </w:r>
    </w:p>
    <w:p w14:paraId="7218E83E" w14:textId="77777777" w:rsidR="00214EAE" w:rsidRPr="00046EB7" w:rsidRDefault="00214EAE" w:rsidP="00214EAE">
      <w:pPr>
        <w:pStyle w:val="ListParagraph"/>
        <w:rPr>
          <w:rFonts w:asciiTheme="minorHAnsi" w:hAnsiTheme="minorHAnsi" w:cstheme="minorHAnsi"/>
        </w:rPr>
      </w:pPr>
    </w:p>
    <w:p w14:paraId="53800A53" w14:textId="6E2494AA" w:rsidR="00214EAE" w:rsidRPr="00046EB7" w:rsidRDefault="00214EAE" w:rsidP="005A4799">
      <w:pPr>
        <w:numPr>
          <w:ilvl w:val="0"/>
          <w:numId w:val="44"/>
        </w:numPr>
        <w:spacing w:after="5" w:line="250" w:lineRule="auto"/>
        <w:ind w:hanging="360"/>
        <w:jc w:val="both"/>
        <w:rPr>
          <w:rFonts w:asciiTheme="minorHAnsi" w:hAnsiTheme="minorHAnsi" w:cstheme="minorHAnsi"/>
        </w:rPr>
      </w:pPr>
      <w:r w:rsidRPr="00046EB7">
        <w:rPr>
          <w:rFonts w:asciiTheme="minorHAnsi" w:hAnsiTheme="minorHAnsi" w:cstheme="minorHAnsi"/>
        </w:rPr>
        <w:t xml:space="preserve"> Any other admin and finance duties as directed by the </w:t>
      </w:r>
      <w:r w:rsidR="00991A3F" w:rsidRPr="00046EB7">
        <w:rPr>
          <w:rFonts w:asciiTheme="minorHAnsi" w:hAnsiTheme="minorHAnsi" w:cstheme="minorHAnsi"/>
        </w:rPr>
        <w:t>Housing Income Maximisation and admin manager.</w:t>
      </w:r>
    </w:p>
    <w:p w14:paraId="4B7DAB5F" w14:textId="2F242C5C" w:rsidR="00765380" w:rsidRPr="00046EB7" w:rsidRDefault="00765380" w:rsidP="00765380">
      <w:pPr>
        <w:spacing w:after="5" w:line="250" w:lineRule="auto"/>
        <w:jc w:val="both"/>
        <w:rPr>
          <w:rFonts w:asciiTheme="minorHAnsi" w:hAnsiTheme="minorHAnsi" w:cstheme="minorHAnsi"/>
        </w:rPr>
      </w:pPr>
    </w:p>
    <w:p w14:paraId="26F44258" w14:textId="198D5423" w:rsidR="007A252E" w:rsidRPr="00046EB7" w:rsidRDefault="007A252E" w:rsidP="00E418E4">
      <w:pPr>
        <w:widowControl w:val="0"/>
        <w:autoSpaceDE w:val="0"/>
        <w:autoSpaceDN w:val="0"/>
        <w:adjustRightInd w:val="0"/>
        <w:ind w:left="720"/>
        <w:rPr>
          <w:rFonts w:asciiTheme="minorHAnsi" w:hAnsiTheme="minorHAnsi" w:cstheme="minorHAnsi"/>
          <w:sz w:val="22"/>
          <w:szCs w:val="22"/>
        </w:rPr>
      </w:pPr>
    </w:p>
    <w:p w14:paraId="35154F08" w14:textId="77777777" w:rsidR="00774696" w:rsidRPr="00046EB7" w:rsidRDefault="00774696" w:rsidP="00774696">
      <w:pPr>
        <w:rPr>
          <w:rFonts w:asciiTheme="minorHAnsi" w:hAnsiTheme="minorHAnsi" w:cstheme="minorHAnsi"/>
          <w:sz w:val="22"/>
          <w:szCs w:val="22"/>
        </w:rPr>
      </w:pPr>
    </w:p>
    <w:p w14:paraId="55EDE59B" w14:textId="77777777" w:rsidR="007A4CFA" w:rsidRPr="00046EB7" w:rsidRDefault="007A4CFA" w:rsidP="007A4CFA">
      <w:pPr>
        <w:widowControl w:val="0"/>
        <w:autoSpaceDE w:val="0"/>
        <w:autoSpaceDN w:val="0"/>
        <w:adjustRightInd w:val="0"/>
        <w:rPr>
          <w:rFonts w:asciiTheme="minorHAnsi" w:hAnsiTheme="minorHAnsi" w:cstheme="minorHAnsi"/>
          <w:sz w:val="22"/>
          <w:szCs w:val="22"/>
          <w:lang w:val="en-US"/>
        </w:rPr>
      </w:pPr>
    </w:p>
    <w:p w14:paraId="67599409" w14:textId="77777777" w:rsidR="00BB4DD8" w:rsidRPr="00046EB7" w:rsidRDefault="00BB4DD8" w:rsidP="00BB4DD8">
      <w:pPr>
        <w:rPr>
          <w:rFonts w:asciiTheme="minorHAnsi" w:hAnsiTheme="minorHAnsi" w:cstheme="minorHAnsi"/>
          <w:b/>
          <w:bCs/>
        </w:rPr>
      </w:pPr>
      <w:r w:rsidRPr="00046EB7">
        <w:rPr>
          <w:rFonts w:asciiTheme="minorHAnsi" w:hAnsiTheme="minorHAnsi" w:cstheme="minorHAnsi"/>
          <w:b/>
          <w:bCs/>
        </w:rPr>
        <w:t>Generic Duties and Responsibilities</w:t>
      </w:r>
    </w:p>
    <w:p w14:paraId="1299C43A" w14:textId="77777777" w:rsidR="00BB4DD8" w:rsidRPr="00046EB7" w:rsidRDefault="00BB4DD8" w:rsidP="00C22178">
      <w:pPr>
        <w:ind w:left="360"/>
        <w:rPr>
          <w:rFonts w:asciiTheme="minorHAnsi" w:hAnsiTheme="minorHAnsi" w:cstheme="minorHAnsi"/>
        </w:rPr>
      </w:pPr>
    </w:p>
    <w:p w14:paraId="09D90C3E" w14:textId="77777777" w:rsidR="00CD0D02" w:rsidRPr="00046EB7" w:rsidRDefault="00CD0D02" w:rsidP="00C22178">
      <w:pPr>
        <w:numPr>
          <w:ilvl w:val="0"/>
          <w:numId w:val="33"/>
        </w:numPr>
        <w:ind w:left="360"/>
        <w:rPr>
          <w:rFonts w:asciiTheme="minorHAnsi" w:hAnsiTheme="minorHAnsi" w:cstheme="minorHAnsi"/>
        </w:rPr>
      </w:pPr>
      <w:r w:rsidRPr="00046EB7">
        <w:rPr>
          <w:rFonts w:asciiTheme="minorHAnsi" w:hAnsiTheme="minorHAnsi" w:cstheme="minorHAnsi"/>
        </w:rPr>
        <w:t xml:space="preserve">To contribute to the continuous improvement of the </w:t>
      </w:r>
      <w:r w:rsidR="000621A9" w:rsidRPr="00046EB7">
        <w:rPr>
          <w:rFonts w:asciiTheme="minorHAnsi" w:hAnsiTheme="minorHAnsi" w:cstheme="minorHAnsi"/>
        </w:rPr>
        <w:t xml:space="preserve">services of the </w:t>
      </w:r>
      <w:r w:rsidRPr="00046EB7">
        <w:rPr>
          <w:rFonts w:asciiTheme="minorHAnsi" w:hAnsiTheme="minorHAnsi" w:cstheme="minorHAnsi"/>
        </w:rPr>
        <w:t>Boroughs of Wandsworth and Richmond</w:t>
      </w:r>
      <w:r w:rsidR="00B34715" w:rsidRPr="00046EB7">
        <w:rPr>
          <w:rFonts w:asciiTheme="minorHAnsi" w:hAnsiTheme="minorHAnsi" w:cstheme="minorHAnsi"/>
        </w:rPr>
        <w:t xml:space="preserve">. </w:t>
      </w:r>
    </w:p>
    <w:p w14:paraId="4DDBEF00" w14:textId="77777777" w:rsidR="006345A2" w:rsidRPr="00046EB7" w:rsidRDefault="006345A2" w:rsidP="006345A2">
      <w:pPr>
        <w:ind w:left="360"/>
        <w:rPr>
          <w:rFonts w:asciiTheme="minorHAnsi" w:hAnsiTheme="minorHAnsi" w:cstheme="minorHAnsi"/>
        </w:rPr>
      </w:pPr>
    </w:p>
    <w:p w14:paraId="161B81CD" w14:textId="77777777" w:rsidR="00591F9B" w:rsidRPr="00046EB7" w:rsidRDefault="00C62BA2" w:rsidP="00591F9B">
      <w:pPr>
        <w:numPr>
          <w:ilvl w:val="0"/>
          <w:numId w:val="33"/>
        </w:numPr>
        <w:ind w:left="360"/>
        <w:rPr>
          <w:rFonts w:asciiTheme="minorHAnsi" w:hAnsiTheme="minorHAnsi" w:cstheme="minorHAnsi"/>
        </w:rPr>
      </w:pPr>
      <w:r w:rsidRPr="00046EB7">
        <w:rPr>
          <w:rFonts w:asciiTheme="minorHAnsi" w:hAnsiTheme="minorHAnsi" w:cstheme="minorHAnsi"/>
        </w:rPr>
        <w:t xml:space="preserve">To comply </w:t>
      </w:r>
      <w:r w:rsidR="00B11F16" w:rsidRPr="00046EB7">
        <w:rPr>
          <w:rFonts w:asciiTheme="minorHAnsi" w:hAnsiTheme="minorHAnsi" w:cstheme="minorHAnsi"/>
        </w:rPr>
        <w:t>with relevant</w:t>
      </w:r>
      <w:r w:rsidRPr="00046EB7">
        <w:rPr>
          <w:rFonts w:asciiTheme="minorHAnsi" w:hAnsiTheme="minorHAnsi" w:cstheme="minorHAnsi"/>
        </w:rPr>
        <w:t xml:space="preserve"> Codes of Practice, including the Code of Conduct and policies concerning data protection and health and safety.</w:t>
      </w:r>
    </w:p>
    <w:p w14:paraId="3461D779" w14:textId="77777777" w:rsidR="00591F9B" w:rsidRPr="00046EB7" w:rsidRDefault="00591F9B" w:rsidP="00915B47">
      <w:pPr>
        <w:ind w:left="360"/>
        <w:rPr>
          <w:rFonts w:asciiTheme="minorHAnsi" w:hAnsiTheme="minorHAnsi" w:cstheme="minorHAnsi"/>
        </w:rPr>
      </w:pPr>
    </w:p>
    <w:p w14:paraId="53861ACE" w14:textId="77777777" w:rsidR="00591F9B" w:rsidRPr="00046EB7" w:rsidRDefault="00591F9B" w:rsidP="00591F9B">
      <w:pPr>
        <w:numPr>
          <w:ilvl w:val="0"/>
          <w:numId w:val="33"/>
        </w:numPr>
        <w:ind w:left="360"/>
        <w:rPr>
          <w:rFonts w:asciiTheme="minorHAnsi" w:hAnsiTheme="minorHAnsi" w:cstheme="minorHAnsi"/>
        </w:rPr>
      </w:pPr>
      <w:r w:rsidRPr="00046EB7">
        <w:rPr>
          <w:rFonts w:asciiTheme="minorHAnsi" w:hAnsiTheme="minorHAnsi" w:cstheme="minorHAnsi"/>
          <w:bCs/>
        </w:rPr>
        <w:t xml:space="preserve">To adhere to security controls and requirements as mandated by the SSA’s policies, procedures and local risk assessments to maintain confidentiality, integrity, availability and legal compliance of information and </w:t>
      </w:r>
      <w:proofErr w:type="gramStart"/>
      <w:r w:rsidRPr="00046EB7">
        <w:rPr>
          <w:rFonts w:asciiTheme="minorHAnsi" w:hAnsiTheme="minorHAnsi" w:cstheme="minorHAnsi"/>
          <w:bCs/>
        </w:rPr>
        <w:t>systems</w:t>
      </w:r>
      <w:proofErr w:type="gramEnd"/>
    </w:p>
    <w:p w14:paraId="3CF2D8B6" w14:textId="77777777" w:rsidR="00C62BA2" w:rsidRPr="00046EB7" w:rsidRDefault="00C62BA2" w:rsidP="00C62BA2">
      <w:pPr>
        <w:rPr>
          <w:rFonts w:asciiTheme="minorHAnsi" w:hAnsiTheme="minorHAnsi" w:cstheme="minorHAnsi"/>
        </w:rPr>
      </w:pPr>
    </w:p>
    <w:p w14:paraId="2DF024AB" w14:textId="77777777" w:rsidR="00C62BA2" w:rsidRPr="00046EB7" w:rsidRDefault="00C62BA2" w:rsidP="00C62BA2">
      <w:pPr>
        <w:numPr>
          <w:ilvl w:val="0"/>
          <w:numId w:val="33"/>
        </w:numPr>
        <w:ind w:left="360"/>
        <w:rPr>
          <w:rFonts w:asciiTheme="minorHAnsi" w:hAnsiTheme="minorHAnsi" w:cstheme="minorHAnsi"/>
        </w:rPr>
      </w:pPr>
      <w:r w:rsidRPr="00046EB7">
        <w:rPr>
          <w:rFonts w:asciiTheme="minorHAnsi" w:hAnsiTheme="minorHAnsi" w:cstheme="minorHAnsi"/>
        </w:rPr>
        <w:t>To promote equality, diversity, and inclusion, maintaining an awareness of the equality and diversity protocol/policy and work</w:t>
      </w:r>
      <w:r w:rsidR="000621A9" w:rsidRPr="00046EB7">
        <w:rPr>
          <w:rFonts w:asciiTheme="minorHAnsi" w:hAnsiTheme="minorHAnsi" w:cstheme="minorHAnsi"/>
        </w:rPr>
        <w:t>ing</w:t>
      </w:r>
      <w:r w:rsidRPr="00046EB7">
        <w:rPr>
          <w:rFonts w:asciiTheme="minorHAnsi" w:hAnsiTheme="minorHAnsi" w:cstheme="minorHAnsi"/>
        </w:rPr>
        <w:t xml:space="preserve"> to create and maintain a safe, supportive and welcoming environment where all people are treated with dignity and their identity and culture are valued and respected.</w:t>
      </w:r>
    </w:p>
    <w:p w14:paraId="0FB78278" w14:textId="77777777" w:rsidR="00C62BA2" w:rsidRPr="00046EB7" w:rsidRDefault="00C62BA2" w:rsidP="00C62BA2">
      <w:pPr>
        <w:ind w:left="360"/>
        <w:rPr>
          <w:rFonts w:asciiTheme="minorHAnsi" w:hAnsiTheme="minorHAnsi" w:cstheme="minorHAnsi"/>
        </w:rPr>
      </w:pPr>
    </w:p>
    <w:p w14:paraId="4E5B638E" w14:textId="77777777" w:rsidR="00C62BA2" w:rsidRPr="00046EB7" w:rsidRDefault="00C62BA2" w:rsidP="00C62BA2">
      <w:pPr>
        <w:numPr>
          <w:ilvl w:val="0"/>
          <w:numId w:val="33"/>
        </w:numPr>
        <w:ind w:left="360"/>
        <w:rPr>
          <w:rFonts w:asciiTheme="minorHAnsi" w:hAnsiTheme="minorHAnsi" w:cstheme="minorHAnsi"/>
        </w:rPr>
      </w:pPr>
      <w:r w:rsidRPr="00046EB7">
        <w:rPr>
          <w:rFonts w:asciiTheme="minorHAnsi" w:hAnsiTheme="minorHAnsi" w:cstheme="minorHAnsi"/>
        </w:rPr>
        <w:t xml:space="preserve">To understand </w:t>
      </w:r>
      <w:r w:rsidR="00B34715" w:rsidRPr="00046EB7">
        <w:rPr>
          <w:rFonts w:asciiTheme="minorHAnsi" w:hAnsiTheme="minorHAnsi" w:cstheme="minorHAnsi"/>
        </w:rPr>
        <w:t>both Councils</w:t>
      </w:r>
      <w:r w:rsidR="000621A9" w:rsidRPr="00046EB7">
        <w:rPr>
          <w:rFonts w:asciiTheme="minorHAnsi" w:hAnsiTheme="minorHAnsi" w:cstheme="minorHAnsi"/>
        </w:rPr>
        <w:t>’</w:t>
      </w:r>
      <w:r w:rsidR="00B34715" w:rsidRPr="00046EB7">
        <w:rPr>
          <w:rFonts w:asciiTheme="minorHAnsi" w:hAnsiTheme="minorHAnsi" w:cstheme="minorHAnsi"/>
        </w:rPr>
        <w:t xml:space="preserve"> </w:t>
      </w:r>
      <w:r w:rsidRPr="00046EB7">
        <w:rPr>
          <w:rFonts w:asciiTheme="minorHAnsi" w:hAnsiTheme="minorHAnsi" w:cstheme="minorHAnsi"/>
        </w:rPr>
        <w:t xml:space="preserve">duties and responsibilities </w:t>
      </w:r>
      <w:r w:rsidR="00B34715" w:rsidRPr="00046EB7">
        <w:rPr>
          <w:rFonts w:asciiTheme="minorHAnsi" w:hAnsiTheme="minorHAnsi" w:cstheme="minorHAnsi"/>
        </w:rPr>
        <w:t xml:space="preserve">for safeguarding children, young people and adults as they apply </w:t>
      </w:r>
      <w:r w:rsidRPr="00046EB7">
        <w:rPr>
          <w:rFonts w:asciiTheme="minorHAnsi" w:hAnsiTheme="minorHAnsi" w:cstheme="minorHAnsi"/>
        </w:rPr>
        <w:t xml:space="preserve">to </w:t>
      </w:r>
      <w:r w:rsidR="000621A9" w:rsidRPr="00046EB7">
        <w:rPr>
          <w:rFonts w:asciiTheme="minorHAnsi" w:hAnsiTheme="minorHAnsi" w:cstheme="minorHAnsi"/>
        </w:rPr>
        <w:t xml:space="preserve">the </w:t>
      </w:r>
      <w:r w:rsidRPr="00046EB7">
        <w:rPr>
          <w:rFonts w:asciiTheme="minorHAnsi" w:hAnsiTheme="minorHAnsi" w:cstheme="minorHAnsi"/>
        </w:rPr>
        <w:t xml:space="preserve">role within the council.  </w:t>
      </w:r>
    </w:p>
    <w:p w14:paraId="1FC39945" w14:textId="77777777" w:rsidR="00C62BA2" w:rsidRPr="00046EB7" w:rsidRDefault="00C62BA2" w:rsidP="00C62BA2">
      <w:pPr>
        <w:shd w:val="clear" w:color="auto" w:fill="FFFFFF"/>
        <w:rPr>
          <w:rFonts w:asciiTheme="minorHAnsi" w:hAnsiTheme="minorHAnsi" w:cstheme="minorHAnsi"/>
          <w:color w:val="000000"/>
        </w:rPr>
      </w:pPr>
    </w:p>
    <w:p w14:paraId="0A665844" w14:textId="77777777" w:rsidR="00C62BA2" w:rsidRPr="00046EB7" w:rsidRDefault="6E0947C5" w:rsidP="6E0947C5">
      <w:pPr>
        <w:numPr>
          <w:ilvl w:val="0"/>
          <w:numId w:val="33"/>
        </w:numPr>
        <w:shd w:val="clear" w:color="auto" w:fill="FFFFFF" w:themeFill="background1"/>
        <w:ind w:left="360"/>
        <w:rPr>
          <w:rFonts w:asciiTheme="minorHAnsi" w:hAnsiTheme="minorHAnsi" w:cstheme="minorHAnsi"/>
          <w:color w:val="000000" w:themeColor="text1"/>
        </w:rPr>
      </w:pPr>
      <w:r w:rsidRPr="00046EB7">
        <w:rPr>
          <w:rFonts w:asciiTheme="minorHAnsi" w:hAnsiTheme="minorHAnsi" w:cstheme="minorHAnsi"/>
        </w:rPr>
        <w:t>The Shared Staffing Arrangement will keep its structures under continual review and as a result the post holder should expect t</w:t>
      </w:r>
      <w:r w:rsidRPr="00046EB7">
        <w:rPr>
          <w:rFonts w:asciiTheme="minorHAnsi" w:hAnsiTheme="minorHAnsi" w:cstheme="minorHAnsi"/>
          <w:color w:val="000000" w:themeColor="text1"/>
        </w:rPr>
        <w:t>o carry out any other reasonable duties within the overall function, commensurate with the level of the post.</w:t>
      </w:r>
    </w:p>
    <w:p w14:paraId="5C6052AC" w14:textId="137B8E84" w:rsidR="6E0947C5" w:rsidRPr="00046EB7" w:rsidRDefault="6E0947C5" w:rsidP="6E0947C5">
      <w:pPr>
        <w:shd w:val="clear" w:color="auto" w:fill="FFFFFF" w:themeFill="background1"/>
        <w:rPr>
          <w:rFonts w:asciiTheme="minorHAnsi" w:hAnsiTheme="minorHAnsi" w:cstheme="minorHAnsi"/>
          <w:color w:val="000000" w:themeColor="text1"/>
        </w:rPr>
      </w:pPr>
    </w:p>
    <w:p w14:paraId="12E85D6B" w14:textId="7D32125E" w:rsidR="6E0947C5" w:rsidRPr="00046EB7" w:rsidRDefault="6E0947C5" w:rsidP="6E0947C5">
      <w:pPr>
        <w:rPr>
          <w:rFonts w:asciiTheme="minorHAnsi" w:eastAsia="Calibri" w:hAnsiTheme="minorHAnsi" w:cstheme="minorHAnsi"/>
        </w:rPr>
      </w:pPr>
    </w:p>
    <w:p w14:paraId="04F78934" w14:textId="77777777" w:rsidR="000F5911" w:rsidRPr="00046EB7" w:rsidRDefault="000F5911" w:rsidP="6E0947C5">
      <w:pPr>
        <w:rPr>
          <w:rFonts w:asciiTheme="minorHAnsi" w:eastAsia="Calibri" w:hAnsiTheme="minorHAnsi" w:cstheme="minorHAnsi"/>
        </w:rPr>
      </w:pPr>
    </w:p>
    <w:p w14:paraId="79D3652A" w14:textId="77777777" w:rsidR="000A7B92" w:rsidRPr="00046EB7" w:rsidRDefault="000A7B92" w:rsidP="00B53894">
      <w:pPr>
        <w:rPr>
          <w:rFonts w:asciiTheme="minorHAnsi" w:hAnsiTheme="minorHAnsi" w:cstheme="minorHAnsi"/>
          <w:b/>
        </w:rPr>
      </w:pPr>
    </w:p>
    <w:p w14:paraId="6191AF67" w14:textId="77777777" w:rsidR="000A7B92" w:rsidRPr="00046EB7" w:rsidRDefault="000A7B92" w:rsidP="00B53894">
      <w:pPr>
        <w:rPr>
          <w:rFonts w:asciiTheme="minorHAnsi" w:hAnsiTheme="minorHAnsi" w:cstheme="minorHAnsi"/>
          <w:b/>
        </w:rPr>
      </w:pPr>
    </w:p>
    <w:p w14:paraId="0B4FDB60" w14:textId="3DDCFAE3" w:rsidR="00B53894" w:rsidRPr="00046EB7" w:rsidRDefault="0026064E" w:rsidP="00B53894">
      <w:pPr>
        <w:rPr>
          <w:rFonts w:asciiTheme="minorHAnsi" w:hAnsiTheme="minorHAnsi" w:cstheme="minorHAnsi"/>
          <w:b/>
        </w:rPr>
      </w:pPr>
      <w:r w:rsidRPr="00046EB7">
        <w:rPr>
          <w:rFonts w:asciiTheme="minorHAnsi" w:hAnsiTheme="minorHAnsi" w:cstheme="minorHAnsi"/>
          <w:b/>
        </w:rPr>
        <w:t>T</w:t>
      </w:r>
      <w:r w:rsidR="00B53894" w:rsidRPr="00046EB7">
        <w:rPr>
          <w:rFonts w:asciiTheme="minorHAnsi" w:hAnsiTheme="minorHAnsi" w:cstheme="minorHAnsi"/>
          <w:b/>
        </w:rPr>
        <w:t>eam structure</w:t>
      </w:r>
    </w:p>
    <w:p w14:paraId="5FB2D4B1" w14:textId="77777777" w:rsidR="00265173" w:rsidRPr="00046EB7" w:rsidRDefault="00265173" w:rsidP="00B53894">
      <w:pPr>
        <w:rPr>
          <w:rFonts w:asciiTheme="minorHAnsi" w:hAnsiTheme="minorHAnsi" w:cstheme="minorHAnsi"/>
          <w:b/>
        </w:rPr>
      </w:pPr>
    </w:p>
    <w:p w14:paraId="6D98A12B" w14:textId="77777777" w:rsidR="0026064E" w:rsidRPr="00046EB7" w:rsidRDefault="0026064E" w:rsidP="0026064E">
      <w:pPr>
        <w:autoSpaceDE w:val="0"/>
        <w:autoSpaceDN w:val="0"/>
        <w:adjustRightInd w:val="0"/>
        <w:rPr>
          <w:rFonts w:asciiTheme="minorHAnsi" w:hAnsiTheme="minorHAnsi" w:cstheme="minorHAnsi"/>
          <w:bCs/>
          <w:color w:val="000000"/>
        </w:rPr>
      </w:pPr>
    </w:p>
    <w:p w14:paraId="2946DB82" w14:textId="27CFA6CA" w:rsidR="00DF697D" w:rsidRPr="00046EB7" w:rsidRDefault="00DF697D" w:rsidP="0026064E">
      <w:pPr>
        <w:autoSpaceDE w:val="0"/>
        <w:autoSpaceDN w:val="0"/>
        <w:adjustRightInd w:val="0"/>
        <w:rPr>
          <w:rFonts w:asciiTheme="minorHAnsi" w:hAnsiTheme="minorHAnsi" w:cstheme="minorHAnsi"/>
          <w:bCs/>
          <w:color w:val="000000"/>
        </w:rPr>
      </w:pPr>
    </w:p>
    <w:p w14:paraId="7CBD364F" w14:textId="7EC7E61D" w:rsidR="00343CED" w:rsidRPr="00046EB7" w:rsidRDefault="00265173" w:rsidP="0026064E">
      <w:pPr>
        <w:autoSpaceDE w:val="0"/>
        <w:autoSpaceDN w:val="0"/>
        <w:adjustRightInd w:val="0"/>
        <w:rPr>
          <w:rFonts w:asciiTheme="minorHAnsi" w:hAnsiTheme="minorHAnsi" w:cstheme="minorHAnsi"/>
          <w:b/>
          <w:bCs/>
          <w:color w:val="000000"/>
        </w:rPr>
      </w:pPr>
      <w:r w:rsidRPr="00046EB7">
        <w:rPr>
          <w:rFonts w:asciiTheme="minorHAnsi" w:hAnsiTheme="minorHAnsi" w:cstheme="minorHAnsi"/>
          <w:noProof/>
        </w:rPr>
        <w:drawing>
          <wp:inline distT="0" distB="0" distL="0" distR="0" wp14:anchorId="31B6367A" wp14:editId="7137E159">
            <wp:extent cx="5429250" cy="32988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429250" cy="3298825"/>
                    </a:xfrm>
                    <a:prstGeom prst="rect">
                      <a:avLst/>
                    </a:prstGeom>
                    <a:noFill/>
                    <a:ln>
                      <a:noFill/>
                    </a:ln>
                  </pic:spPr>
                </pic:pic>
              </a:graphicData>
            </a:graphic>
          </wp:inline>
        </w:drawing>
      </w:r>
      <w:r w:rsidR="006A1E18" w:rsidRPr="00046EB7">
        <w:rPr>
          <w:rFonts w:asciiTheme="minorHAnsi" w:hAnsiTheme="minorHAnsi" w:cstheme="minorHAnsi"/>
          <w:b/>
          <w:bCs/>
          <w:color w:val="000000"/>
        </w:rPr>
        <w:br w:type="page"/>
      </w:r>
    </w:p>
    <w:p w14:paraId="0495E737" w14:textId="77777777" w:rsidR="00B53894" w:rsidRPr="00046EB7" w:rsidRDefault="57A6EF9D" w:rsidP="57A6EF9D">
      <w:pPr>
        <w:shd w:val="clear" w:color="auto" w:fill="FFFFFF" w:themeFill="background1"/>
        <w:rPr>
          <w:rFonts w:asciiTheme="minorHAnsi" w:hAnsiTheme="minorHAnsi" w:cstheme="minorHAnsi"/>
          <w:b/>
          <w:bCs/>
          <w:color w:val="000000" w:themeColor="text1"/>
          <w:sz w:val="36"/>
          <w:szCs w:val="36"/>
        </w:rPr>
      </w:pPr>
      <w:r w:rsidRPr="00046EB7">
        <w:rPr>
          <w:rFonts w:asciiTheme="minorHAnsi" w:hAnsiTheme="minorHAnsi" w:cstheme="minorHAnsi"/>
          <w:b/>
          <w:bCs/>
          <w:color w:val="000000" w:themeColor="text1"/>
          <w:sz w:val="36"/>
          <w:szCs w:val="36"/>
        </w:rPr>
        <w:lastRenderedPageBreak/>
        <w:t>Person Specification</w:t>
      </w:r>
    </w:p>
    <w:p w14:paraId="5997CC1D" w14:textId="77777777" w:rsidR="00B3662C" w:rsidRPr="00046EB7" w:rsidRDefault="00B3662C" w:rsidP="00915B47">
      <w:pPr>
        <w:shd w:val="clear" w:color="auto" w:fill="FFFFFF"/>
        <w:rPr>
          <w:rFonts w:asciiTheme="minorHAnsi" w:hAnsiTheme="minorHAnsi" w:cstheme="minorHAnsi"/>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384"/>
      </w:tblGrid>
      <w:tr w:rsidR="00B53894" w:rsidRPr="00046EB7" w14:paraId="298CCC13" w14:textId="77777777" w:rsidTr="6E0947C5">
        <w:trPr>
          <w:trHeight w:val="544"/>
        </w:trPr>
        <w:tc>
          <w:tcPr>
            <w:tcW w:w="4261" w:type="dxa"/>
            <w:shd w:val="clear" w:color="auto" w:fill="D9D9D9" w:themeFill="background1" w:themeFillShade="D9"/>
          </w:tcPr>
          <w:p w14:paraId="292769AE" w14:textId="201CF67A" w:rsidR="00B53894" w:rsidRPr="00046EB7" w:rsidRDefault="6E0947C5" w:rsidP="6E0947C5">
            <w:pPr>
              <w:autoSpaceDE w:val="0"/>
              <w:autoSpaceDN w:val="0"/>
              <w:adjustRightInd w:val="0"/>
              <w:contextualSpacing/>
              <w:rPr>
                <w:rFonts w:asciiTheme="minorHAnsi" w:hAnsiTheme="minorHAnsi" w:cstheme="minorHAnsi"/>
                <w:b/>
                <w:bCs/>
              </w:rPr>
            </w:pPr>
            <w:r w:rsidRPr="00046EB7">
              <w:rPr>
                <w:rFonts w:asciiTheme="minorHAnsi" w:hAnsiTheme="minorHAnsi" w:cstheme="minorHAnsi"/>
                <w:b/>
                <w:bCs/>
              </w:rPr>
              <w:t xml:space="preserve"> Job Title: </w:t>
            </w:r>
            <w:r w:rsidR="009C0A8A" w:rsidRPr="00046EB7">
              <w:rPr>
                <w:rFonts w:asciiTheme="minorHAnsi" w:hAnsiTheme="minorHAnsi" w:cstheme="minorHAnsi"/>
                <w:b/>
                <w:bCs/>
              </w:rPr>
              <w:t>Admin &amp; Finance Officer</w:t>
            </w:r>
            <w:r w:rsidRPr="00046EB7">
              <w:rPr>
                <w:rFonts w:asciiTheme="minorHAnsi" w:hAnsiTheme="minorHAnsi" w:cstheme="minorHAnsi"/>
                <w:b/>
                <w:bCs/>
              </w:rPr>
              <w:t xml:space="preserve"> </w:t>
            </w:r>
          </w:p>
          <w:p w14:paraId="756997E7" w14:textId="43C28B51" w:rsidR="00B53894" w:rsidRPr="00046EB7" w:rsidRDefault="00B53894" w:rsidP="00B21264">
            <w:pPr>
              <w:autoSpaceDE w:val="0"/>
              <w:autoSpaceDN w:val="0"/>
              <w:adjustRightInd w:val="0"/>
              <w:contextualSpacing/>
              <w:rPr>
                <w:rFonts w:asciiTheme="minorHAnsi" w:hAnsiTheme="minorHAnsi" w:cstheme="minorHAnsi"/>
                <w:b/>
                <w:bCs/>
              </w:rPr>
            </w:pPr>
          </w:p>
        </w:tc>
        <w:tc>
          <w:tcPr>
            <w:tcW w:w="4494" w:type="dxa"/>
            <w:shd w:val="clear" w:color="auto" w:fill="D9D9D9" w:themeFill="background1" w:themeFillShade="D9"/>
          </w:tcPr>
          <w:p w14:paraId="71533576" w14:textId="7A6EE011" w:rsidR="00B53894" w:rsidRPr="00046EB7" w:rsidRDefault="00B53894" w:rsidP="00B3662C">
            <w:pPr>
              <w:autoSpaceDE w:val="0"/>
              <w:autoSpaceDN w:val="0"/>
              <w:adjustRightInd w:val="0"/>
              <w:contextualSpacing/>
              <w:rPr>
                <w:rFonts w:asciiTheme="minorHAnsi" w:hAnsiTheme="minorHAnsi" w:cstheme="minorHAnsi"/>
                <w:bCs/>
              </w:rPr>
            </w:pPr>
            <w:r w:rsidRPr="00046EB7">
              <w:rPr>
                <w:rFonts w:asciiTheme="minorHAnsi" w:hAnsiTheme="minorHAnsi" w:cstheme="minorHAnsi"/>
                <w:b/>
                <w:bCs/>
              </w:rPr>
              <w:t>Grade</w:t>
            </w:r>
            <w:r w:rsidRPr="00046EB7">
              <w:rPr>
                <w:rFonts w:asciiTheme="minorHAnsi" w:hAnsiTheme="minorHAnsi" w:cstheme="minorHAnsi"/>
                <w:bCs/>
              </w:rPr>
              <w:t>:</w:t>
            </w:r>
            <w:r w:rsidR="00427CE9" w:rsidRPr="00046EB7">
              <w:rPr>
                <w:rFonts w:asciiTheme="minorHAnsi" w:hAnsiTheme="minorHAnsi" w:cstheme="minorHAnsi"/>
                <w:bCs/>
              </w:rPr>
              <w:t xml:space="preserve"> </w:t>
            </w:r>
            <w:r w:rsidR="008C33EC">
              <w:rPr>
                <w:rFonts w:asciiTheme="minorHAnsi" w:hAnsiTheme="minorHAnsi" w:cstheme="minorHAnsi"/>
                <w:bCs/>
              </w:rPr>
              <w:t>SO1</w:t>
            </w:r>
          </w:p>
        </w:tc>
      </w:tr>
      <w:tr w:rsidR="00B53894" w:rsidRPr="00046EB7" w14:paraId="2267DD3E" w14:textId="77777777" w:rsidTr="6E0947C5">
        <w:trPr>
          <w:trHeight w:val="493"/>
        </w:trPr>
        <w:tc>
          <w:tcPr>
            <w:tcW w:w="4261" w:type="dxa"/>
            <w:shd w:val="clear" w:color="auto" w:fill="D9D9D9" w:themeFill="background1" w:themeFillShade="D9"/>
          </w:tcPr>
          <w:p w14:paraId="4D51333E" w14:textId="611032AE" w:rsidR="00B53894" w:rsidRPr="00046EB7" w:rsidRDefault="6E0947C5" w:rsidP="6E0947C5">
            <w:pPr>
              <w:autoSpaceDE w:val="0"/>
              <w:autoSpaceDN w:val="0"/>
              <w:adjustRightInd w:val="0"/>
              <w:contextualSpacing/>
              <w:rPr>
                <w:rFonts w:asciiTheme="minorHAnsi" w:hAnsiTheme="minorHAnsi" w:cstheme="minorHAnsi"/>
                <w:b/>
                <w:bCs/>
              </w:rPr>
            </w:pPr>
            <w:r w:rsidRPr="00046EB7">
              <w:rPr>
                <w:rFonts w:asciiTheme="minorHAnsi" w:hAnsiTheme="minorHAnsi" w:cstheme="minorHAnsi"/>
                <w:b/>
                <w:bCs/>
              </w:rPr>
              <w:t xml:space="preserve">Section: </w:t>
            </w:r>
            <w:r w:rsidR="00B006B0" w:rsidRPr="00046EB7">
              <w:rPr>
                <w:rFonts w:asciiTheme="minorHAnsi" w:hAnsiTheme="minorHAnsi" w:cstheme="minorHAnsi"/>
                <w:b/>
                <w:bCs/>
              </w:rPr>
              <w:t>Allocations &amp; Provision</w:t>
            </w:r>
          </w:p>
        </w:tc>
        <w:tc>
          <w:tcPr>
            <w:tcW w:w="4494" w:type="dxa"/>
            <w:shd w:val="clear" w:color="auto" w:fill="D9D9D9" w:themeFill="background1" w:themeFillShade="D9"/>
          </w:tcPr>
          <w:p w14:paraId="23D4F4EA" w14:textId="2DBBFE36" w:rsidR="00B53894" w:rsidRPr="00046EB7" w:rsidRDefault="6E0947C5" w:rsidP="6E0947C5">
            <w:pPr>
              <w:autoSpaceDE w:val="0"/>
              <w:autoSpaceDN w:val="0"/>
              <w:adjustRightInd w:val="0"/>
              <w:contextualSpacing/>
              <w:rPr>
                <w:rFonts w:asciiTheme="minorHAnsi" w:hAnsiTheme="minorHAnsi" w:cstheme="minorHAnsi"/>
              </w:rPr>
            </w:pPr>
            <w:r w:rsidRPr="00046EB7">
              <w:rPr>
                <w:rFonts w:asciiTheme="minorHAnsi" w:hAnsiTheme="minorHAnsi" w:cstheme="minorHAnsi"/>
                <w:b/>
                <w:bCs/>
              </w:rPr>
              <w:t>Directorate:</w:t>
            </w:r>
            <w:r w:rsidRPr="00046EB7">
              <w:rPr>
                <w:rFonts w:asciiTheme="minorHAnsi" w:hAnsiTheme="minorHAnsi" w:cstheme="minorHAnsi"/>
              </w:rPr>
              <w:t xml:space="preserve"> Housing and Regeneration</w:t>
            </w:r>
          </w:p>
        </w:tc>
      </w:tr>
      <w:tr w:rsidR="00B53894" w:rsidRPr="00046EB7" w14:paraId="63437F70" w14:textId="77777777" w:rsidTr="6E0947C5">
        <w:trPr>
          <w:trHeight w:val="543"/>
        </w:trPr>
        <w:tc>
          <w:tcPr>
            <w:tcW w:w="4261" w:type="dxa"/>
            <w:shd w:val="clear" w:color="auto" w:fill="D9D9D9" w:themeFill="background1" w:themeFillShade="D9"/>
          </w:tcPr>
          <w:p w14:paraId="0DE909FE" w14:textId="0E1D5E37" w:rsidR="00B53894" w:rsidRPr="00046EB7" w:rsidRDefault="6E0947C5" w:rsidP="6E0947C5">
            <w:pPr>
              <w:autoSpaceDE w:val="0"/>
              <w:autoSpaceDN w:val="0"/>
              <w:adjustRightInd w:val="0"/>
              <w:contextualSpacing/>
              <w:rPr>
                <w:rFonts w:asciiTheme="minorHAnsi" w:hAnsiTheme="minorHAnsi" w:cstheme="minorHAnsi"/>
                <w:b/>
                <w:bCs/>
              </w:rPr>
            </w:pPr>
            <w:r w:rsidRPr="00046EB7">
              <w:rPr>
                <w:rFonts w:asciiTheme="minorHAnsi" w:hAnsiTheme="minorHAnsi" w:cstheme="minorHAnsi"/>
                <w:b/>
                <w:bCs/>
              </w:rPr>
              <w:t xml:space="preserve">Responsible to: </w:t>
            </w:r>
            <w:r w:rsidR="00B21264" w:rsidRPr="00046EB7">
              <w:rPr>
                <w:rFonts w:asciiTheme="minorHAnsi" w:hAnsiTheme="minorHAnsi" w:cstheme="minorHAnsi"/>
                <w:b/>
                <w:bCs/>
              </w:rPr>
              <w:t xml:space="preserve"> Admin</w:t>
            </w:r>
            <w:r w:rsidR="005F669F" w:rsidRPr="00046EB7">
              <w:rPr>
                <w:rFonts w:asciiTheme="minorHAnsi" w:hAnsiTheme="minorHAnsi" w:cstheme="minorHAnsi"/>
                <w:b/>
                <w:bCs/>
              </w:rPr>
              <w:t xml:space="preserve"> and Finance Team Leader </w:t>
            </w:r>
            <w:r w:rsidR="00B21264" w:rsidRPr="00046EB7">
              <w:rPr>
                <w:rFonts w:asciiTheme="minorHAnsi" w:hAnsiTheme="minorHAnsi" w:cstheme="minorHAnsi"/>
                <w:b/>
                <w:bCs/>
              </w:rPr>
              <w:t xml:space="preserve"> </w:t>
            </w:r>
          </w:p>
        </w:tc>
        <w:tc>
          <w:tcPr>
            <w:tcW w:w="4494" w:type="dxa"/>
            <w:shd w:val="clear" w:color="auto" w:fill="D9D9D9" w:themeFill="background1" w:themeFillShade="D9"/>
          </w:tcPr>
          <w:p w14:paraId="50446987" w14:textId="35AD82B8" w:rsidR="00B53894" w:rsidRPr="00046EB7" w:rsidRDefault="00B53894" w:rsidP="00B53894">
            <w:pPr>
              <w:autoSpaceDE w:val="0"/>
              <w:autoSpaceDN w:val="0"/>
              <w:adjustRightInd w:val="0"/>
              <w:contextualSpacing/>
              <w:rPr>
                <w:rFonts w:asciiTheme="minorHAnsi" w:hAnsiTheme="minorHAnsi" w:cstheme="minorHAnsi"/>
                <w:b/>
                <w:bCs/>
              </w:rPr>
            </w:pPr>
            <w:r w:rsidRPr="00046EB7">
              <w:rPr>
                <w:rFonts w:asciiTheme="minorHAnsi" w:hAnsiTheme="minorHAnsi" w:cstheme="minorHAnsi"/>
                <w:b/>
                <w:bCs/>
              </w:rPr>
              <w:t>Responsible for:</w:t>
            </w:r>
            <w:r w:rsidR="00B006B0" w:rsidRPr="00046EB7">
              <w:rPr>
                <w:rFonts w:asciiTheme="minorHAnsi" w:hAnsiTheme="minorHAnsi" w:cstheme="minorHAnsi"/>
                <w:b/>
                <w:bCs/>
              </w:rPr>
              <w:t xml:space="preserve"> None</w:t>
            </w:r>
          </w:p>
        </w:tc>
      </w:tr>
      <w:tr w:rsidR="00B53894" w:rsidRPr="00046EB7" w14:paraId="58248F6A" w14:textId="77777777" w:rsidTr="6E0947C5">
        <w:trPr>
          <w:trHeight w:val="477"/>
        </w:trPr>
        <w:tc>
          <w:tcPr>
            <w:tcW w:w="4261" w:type="dxa"/>
            <w:shd w:val="clear" w:color="auto" w:fill="D9D9D9" w:themeFill="background1" w:themeFillShade="D9"/>
          </w:tcPr>
          <w:p w14:paraId="46EA2321" w14:textId="77777777" w:rsidR="00B53894" w:rsidRPr="00046EB7" w:rsidRDefault="00B53894" w:rsidP="00B53894">
            <w:pPr>
              <w:autoSpaceDE w:val="0"/>
              <w:autoSpaceDN w:val="0"/>
              <w:adjustRightInd w:val="0"/>
              <w:contextualSpacing/>
              <w:rPr>
                <w:rFonts w:asciiTheme="minorHAnsi" w:hAnsiTheme="minorHAnsi" w:cstheme="minorHAnsi"/>
                <w:b/>
                <w:bCs/>
              </w:rPr>
            </w:pPr>
            <w:r w:rsidRPr="00046EB7">
              <w:rPr>
                <w:rFonts w:asciiTheme="minorHAnsi" w:hAnsiTheme="minorHAnsi" w:cstheme="minorHAnsi"/>
                <w:b/>
                <w:bCs/>
              </w:rPr>
              <w:t>Post Number/s:</w:t>
            </w:r>
          </w:p>
        </w:tc>
        <w:tc>
          <w:tcPr>
            <w:tcW w:w="4494" w:type="dxa"/>
            <w:shd w:val="clear" w:color="auto" w:fill="D9D9D9" w:themeFill="background1" w:themeFillShade="D9"/>
          </w:tcPr>
          <w:p w14:paraId="5B9AEF8A" w14:textId="77777777" w:rsidR="00B53894" w:rsidRDefault="00B3662C" w:rsidP="00802B8D">
            <w:pPr>
              <w:autoSpaceDE w:val="0"/>
              <w:autoSpaceDN w:val="0"/>
              <w:adjustRightInd w:val="0"/>
              <w:contextualSpacing/>
              <w:rPr>
                <w:rFonts w:asciiTheme="minorHAnsi" w:hAnsiTheme="minorHAnsi" w:cstheme="minorHAnsi"/>
                <w:b/>
                <w:bCs/>
              </w:rPr>
            </w:pPr>
            <w:r w:rsidRPr="00046EB7">
              <w:rPr>
                <w:rFonts w:asciiTheme="minorHAnsi" w:hAnsiTheme="minorHAnsi" w:cstheme="minorHAnsi"/>
                <w:b/>
                <w:bCs/>
              </w:rPr>
              <w:t xml:space="preserve">Last Review </w:t>
            </w:r>
            <w:r w:rsidR="00B53894" w:rsidRPr="00046EB7">
              <w:rPr>
                <w:rFonts w:asciiTheme="minorHAnsi" w:hAnsiTheme="minorHAnsi" w:cstheme="minorHAnsi"/>
                <w:b/>
                <w:bCs/>
              </w:rPr>
              <w:t>Date</w:t>
            </w:r>
            <w:r w:rsidR="00324D3D" w:rsidRPr="00046EB7">
              <w:rPr>
                <w:rFonts w:asciiTheme="minorHAnsi" w:hAnsiTheme="minorHAnsi" w:cstheme="minorHAnsi"/>
                <w:b/>
                <w:bCs/>
              </w:rPr>
              <w:t>:</w:t>
            </w:r>
            <w:r w:rsidRPr="00046EB7">
              <w:rPr>
                <w:rFonts w:asciiTheme="minorHAnsi" w:hAnsiTheme="minorHAnsi" w:cstheme="minorHAnsi"/>
                <w:b/>
                <w:bCs/>
              </w:rPr>
              <w:t xml:space="preserve"> </w:t>
            </w:r>
          </w:p>
          <w:p w14:paraId="3166A8FA" w14:textId="7C04DF22" w:rsidR="008C33EC" w:rsidRPr="00046EB7" w:rsidRDefault="008C33EC" w:rsidP="00802B8D">
            <w:pPr>
              <w:autoSpaceDE w:val="0"/>
              <w:autoSpaceDN w:val="0"/>
              <w:adjustRightInd w:val="0"/>
              <w:contextualSpacing/>
              <w:rPr>
                <w:rFonts w:asciiTheme="minorHAnsi" w:hAnsiTheme="minorHAnsi" w:cstheme="minorHAnsi"/>
                <w:b/>
                <w:bCs/>
              </w:rPr>
            </w:pPr>
            <w:r>
              <w:rPr>
                <w:rFonts w:asciiTheme="minorHAnsi" w:hAnsiTheme="minorHAnsi" w:cstheme="minorHAnsi"/>
                <w:b/>
                <w:bCs/>
              </w:rPr>
              <w:t>May 2021</w:t>
            </w:r>
          </w:p>
        </w:tc>
      </w:tr>
    </w:tbl>
    <w:p w14:paraId="110FFD37" w14:textId="77777777" w:rsidR="00BB4DD8" w:rsidRPr="00046EB7" w:rsidRDefault="00BB4DD8">
      <w:pPr>
        <w:rPr>
          <w:rFonts w:asciiTheme="minorHAnsi" w:hAnsiTheme="minorHAnsi" w:cstheme="minorHAnsi"/>
        </w:rPr>
      </w:pPr>
    </w:p>
    <w:p w14:paraId="29EC94D2" w14:textId="77777777" w:rsidR="00BB4DD8" w:rsidRPr="00046EB7" w:rsidRDefault="001E05C1">
      <w:pPr>
        <w:rPr>
          <w:rFonts w:asciiTheme="minorHAnsi" w:hAnsiTheme="minorHAnsi" w:cstheme="minorHAnsi"/>
          <w:b/>
        </w:rPr>
      </w:pPr>
      <w:r w:rsidRPr="00046EB7">
        <w:rPr>
          <w:rFonts w:asciiTheme="minorHAnsi" w:hAnsiTheme="minorHAnsi" w:cstheme="minorHAnsi"/>
          <w:b/>
        </w:rPr>
        <w:t>Our</w:t>
      </w:r>
      <w:r w:rsidR="00BB4DD8" w:rsidRPr="00046EB7">
        <w:rPr>
          <w:rFonts w:asciiTheme="minorHAnsi" w:hAnsiTheme="minorHAnsi" w:cstheme="minorHAnsi"/>
          <w:b/>
        </w:rPr>
        <w:t xml:space="preserve"> Values and Behaviours </w:t>
      </w:r>
    </w:p>
    <w:p w14:paraId="6B699379" w14:textId="77777777" w:rsidR="00BB4DD8" w:rsidRPr="00046EB7" w:rsidRDefault="00BB4DD8">
      <w:pPr>
        <w:rPr>
          <w:rFonts w:asciiTheme="minorHAnsi" w:hAnsiTheme="minorHAnsi" w:cstheme="minorHAnsi"/>
          <w:sz w:val="12"/>
          <w:szCs w:val="12"/>
        </w:rPr>
      </w:pPr>
    </w:p>
    <w:p w14:paraId="6C5717F6" w14:textId="77777777" w:rsidR="00AB7915" w:rsidRPr="00046EB7" w:rsidRDefault="00AB7915" w:rsidP="00AB7915">
      <w:pPr>
        <w:rPr>
          <w:rFonts w:asciiTheme="minorHAnsi" w:hAnsiTheme="minorHAnsi" w:cstheme="minorHAnsi"/>
        </w:rPr>
      </w:pPr>
      <w:r w:rsidRPr="00046EB7">
        <w:rPr>
          <w:rFonts w:asciiTheme="minorHAnsi" w:hAnsiTheme="minorHAnsi" w:cstheme="minorHAnsi"/>
        </w:rPr>
        <w:t>The values and behavio</w:t>
      </w:r>
      <w:r w:rsidR="00623B33" w:rsidRPr="00046EB7">
        <w:rPr>
          <w:rFonts w:asciiTheme="minorHAnsi" w:hAnsiTheme="minorHAnsi" w:cstheme="minorHAnsi"/>
        </w:rPr>
        <w:t>urs we seek from our staff draw</w:t>
      </w:r>
      <w:r w:rsidRPr="00046EB7">
        <w:rPr>
          <w:rFonts w:asciiTheme="minorHAnsi" w:hAnsiTheme="minorHAnsi" w:cstheme="minorHAnsi"/>
        </w:rPr>
        <w:t xml:space="preserve"> on the high standards of the two boroughs, and </w:t>
      </w:r>
      <w:r w:rsidR="00F27B4D" w:rsidRPr="00046EB7">
        <w:rPr>
          <w:rFonts w:asciiTheme="minorHAnsi" w:hAnsiTheme="minorHAnsi" w:cstheme="minorHAnsi"/>
        </w:rPr>
        <w:t xml:space="preserve">we </w:t>
      </w:r>
      <w:r w:rsidRPr="00046EB7">
        <w:rPr>
          <w:rFonts w:asciiTheme="minorHAnsi" w:hAnsiTheme="minorHAnsi" w:cstheme="minorHAnsi"/>
        </w:rPr>
        <w:t>prize these qualities in particular</w:t>
      </w:r>
      <w:r w:rsidR="00975F12" w:rsidRPr="00046EB7">
        <w:rPr>
          <w:rFonts w:asciiTheme="minorHAnsi" w:hAnsiTheme="minorHAnsi" w:cstheme="minorHAnsi"/>
        </w:rPr>
        <w:t>:</w:t>
      </w:r>
    </w:p>
    <w:p w14:paraId="3FE9F23F" w14:textId="77777777" w:rsidR="00975F12" w:rsidRPr="00046EB7" w:rsidRDefault="00975F12" w:rsidP="00AB7915">
      <w:pPr>
        <w:rPr>
          <w:rFonts w:asciiTheme="minorHAnsi" w:hAnsiTheme="minorHAnsi" w:cstheme="minorHAnsi"/>
        </w:rPr>
      </w:pPr>
    </w:p>
    <w:p w14:paraId="48847F63" w14:textId="77777777" w:rsidR="00975F12" w:rsidRPr="00046EB7" w:rsidRDefault="00975F12" w:rsidP="00975F12">
      <w:pPr>
        <w:spacing w:after="200" w:line="276" w:lineRule="auto"/>
        <w:rPr>
          <w:rFonts w:asciiTheme="minorHAnsi" w:hAnsiTheme="minorHAnsi" w:cstheme="minorHAnsi"/>
        </w:rPr>
      </w:pPr>
      <w:r w:rsidRPr="00046EB7">
        <w:rPr>
          <w:rFonts w:asciiTheme="minorHAnsi" w:hAnsiTheme="minorHAnsi" w:cstheme="minorHAnsi"/>
          <w:b/>
        </w:rPr>
        <w:t>Being open.</w:t>
      </w:r>
      <w:r w:rsidRPr="00046EB7">
        <w:rPr>
          <w:rFonts w:asciiTheme="minorHAnsi" w:hAnsiTheme="minorHAnsi" w:cstheme="minorHAnsi"/>
        </w:rPr>
        <w:t xml:space="preserve"> This means we share our views openly, honestly and in a thoughtful way. We encourage new ideas and ways of doing things. We appreciate and listen to feedback from each other.</w:t>
      </w:r>
    </w:p>
    <w:p w14:paraId="13A8BCE4" w14:textId="77777777" w:rsidR="00975F12" w:rsidRPr="00046EB7" w:rsidRDefault="57A6EF9D" w:rsidP="57A6EF9D">
      <w:pPr>
        <w:shd w:val="clear" w:color="auto" w:fill="FFFFFF" w:themeFill="background1"/>
        <w:spacing w:before="120" w:after="120"/>
        <w:textAlignment w:val="top"/>
        <w:outlineLvl w:val="3"/>
        <w:rPr>
          <w:rFonts w:asciiTheme="minorHAnsi" w:hAnsiTheme="minorHAnsi" w:cstheme="minorHAnsi"/>
        </w:rPr>
      </w:pPr>
      <w:r w:rsidRPr="00046EB7">
        <w:rPr>
          <w:rFonts w:asciiTheme="minorHAnsi" w:hAnsiTheme="minorHAnsi" w:cstheme="minorHAnsi"/>
          <w:b/>
          <w:bCs/>
        </w:rPr>
        <w:t>Being supportive.</w:t>
      </w:r>
      <w:r w:rsidRPr="00046EB7">
        <w:rPr>
          <w:rFonts w:asciiTheme="minorHAnsi" w:hAnsiTheme="minorHAnsi" w:cstheme="minorHAnsi"/>
        </w:rPr>
        <w:t xml:space="preserve"> This means we drive the success of the organisation by making sure that our colleagues are successful. We encourage others and take account of the challenges they face. We help each other to do our jobs.</w:t>
      </w:r>
    </w:p>
    <w:p w14:paraId="56359457" w14:textId="6717D8FD" w:rsidR="00975F12" w:rsidRPr="00046EB7" w:rsidRDefault="57A6EF9D" w:rsidP="57A6EF9D">
      <w:pPr>
        <w:shd w:val="clear" w:color="auto" w:fill="FFFFFF" w:themeFill="background1"/>
        <w:spacing w:before="120" w:after="120"/>
        <w:textAlignment w:val="top"/>
        <w:outlineLvl w:val="3"/>
        <w:rPr>
          <w:rFonts w:asciiTheme="minorHAnsi" w:hAnsiTheme="minorHAnsi" w:cstheme="minorHAnsi"/>
        </w:rPr>
      </w:pPr>
      <w:r w:rsidRPr="00046EB7">
        <w:rPr>
          <w:rFonts w:asciiTheme="minorHAnsi" w:hAnsiTheme="minorHAnsi" w:cstheme="minorHAnsi"/>
          <w:b/>
          <w:bCs/>
        </w:rPr>
        <w:t>Being positive.</w:t>
      </w:r>
      <w:r w:rsidRPr="00046EB7">
        <w:rPr>
          <w:rFonts w:asciiTheme="minorHAnsi" w:hAnsiTheme="minorHAnsi" w:cstheme="minorHAnsi"/>
        </w:rPr>
        <w:t xml:space="preserve"> Being </w:t>
      </w:r>
      <w:proofErr w:type="gramStart"/>
      <w:r w:rsidRPr="00046EB7">
        <w:rPr>
          <w:rFonts w:asciiTheme="minorHAnsi" w:hAnsiTheme="minorHAnsi" w:cstheme="minorHAnsi"/>
        </w:rPr>
        <w:t>positive and helpful means</w:t>
      </w:r>
      <w:proofErr w:type="gramEnd"/>
      <w:r w:rsidRPr="00046EB7">
        <w:rPr>
          <w:rFonts w:asciiTheme="minorHAnsi" w:hAnsiTheme="minorHAnsi" w:cstheme="minorHAnsi"/>
        </w:rPr>
        <w:t xml:space="preserve"> we keep our goals in mind and look for ways to achieve them. We listen constructively and help others see opportunities and the way forward. We have a ‘can do’ attitude and are continuously looking for ways to help each other improve. </w:t>
      </w:r>
    </w:p>
    <w:p w14:paraId="18EC5826" w14:textId="3DFE7568" w:rsidR="00437E1E" w:rsidRPr="00046EB7" w:rsidRDefault="00437E1E" w:rsidP="57A6EF9D">
      <w:pPr>
        <w:shd w:val="clear" w:color="auto" w:fill="FFFFFF" w:themeFill="background1"/>
        <w:spacing w:before="120" w:after="120"/>
        <w:textAlignment w:val="top"/>
        <w:outlineLvl w:val="3"/>
        <w:rPr>
          <w:rFonts w:asciiTheme="minorHAnsi" w:hAnsiTheme="minorHAnsi" w:cstheme="minorHAnsi"/>
        </w:rPr>
      </w:pPr>
    </w:p>
    <w:tbl>
      <w:tblPr>
        <w:tblStyle w:val="TableGrid0"/>
        <w:tblW w:w="8892" w:type="dxa"/>
        <w:tblInd w:w="-106" w:type="dxa"/>
        <w:tblCellMar>
          <w:top w:w="60" w:type="dxa"/>
          <w:left w:w="14" w:type="dxa"/>
        </w:tblCellMar>
        <w:tblLook w:val="04A0" w:firstRow="1" w:lastRow="0" w:firstColumn="1" w:lastColumn="0" w:noHBand="0" w:noVBand="1"/>
      </w:tblPr>
      <w:tblGrid>
        <w:gridCol w:w="7433"/>
        <w:gridCol w:w="1459"/>
      </w:tblGrid>
      <w:tr w:rsidR="00F64997" w:rsidRPr="00046EB7" w14:paraId="42659B9A" w14:textId="77777777" w:rsidTr="00E45646">
        <w:trPr>
          <w:trHeight w:val="1209"/>
        </w:trPr>
        <w:tc>
          <w:tcPr>
            <w:tcW w:w="7433" w:type="dxa"/>
            <w:tcBorders>
              <w:top w:val="single" w:sz="13" w:space="0" w:color="000000"/>
              <w:left w:val="single" w:sz="8" w:space="0" w:color="000000"/>
              <w:bottom w:val="single" w:sz="8" w:space="0" w:color="000000"/>
              <w:right w:val="single" w:sz="8" w:space="0" w:color="000000"/>
            </w:tcBorders>
            <w:shd w:val="clear" w:color="auto" w:fill="D9D9D9"/>
          </w:tcPr>
          <w:p w14:paraId="5A989CE0" w14:textId="77777777" w:rsidR="00F64997" w:rsidRPr="00046EB7" w:rsidRDefault="00F64997" w:rsidP="00E45646">
            <w:pPr>
              <w:rPr>
                <w:rFonts w:cstheme="minorHAnsi"/>
              </w:rPr>
            </w:pPr>
            <w:r w:rsidRPr="00046EB7">
              <w:rPr>
                <w:rFonts w:cstheme="minorHAnsi"/>
                <w:b/>
              </w:rPr>
              <w:t>Person specification Requirements</w:t>
            </w:r>
            <w:r w:rsidRPr="00046EB7">
              <w:rPr>
                <w:rFonts w:cstheme="minorHAnsi"/>
              </w:rPr>
              <w:t xml:space="preserve"> </w:t>
            </w:r>
          </w:p>
          <w:p w14:paraId="2BC73051" w14:textId="77777777" w:rsidR="00F64997" w:rsidRPr="00046EB7" w:rsidRDefault="00F64997" w:rsidP="00E45646">
            <w:pPr>
              <w:rPr>
                <w:rFonts w:cstheme="minorHAnsi"/>
              </w:rPr>
            </w:pPr>
            <w:r w:rsidRPr="00046EB7">
              <w:rPr>
                <w:rFonts w:cstheme="minorHAnsi"/>
              </w:rPr>
              <w:t xml:space="preserve"> </w:t>
            </w:r>
          </w:p>
        </w:tc>
        <w:tc>
          <w:tcPr>
            <w:tcW w:w="1459" w:type="dxa"/>
            <w:tcBorders>
              <w:top w:val="single" w:sz="13" w:space="0" w:color="000000"/>
              <w:left w:val="single" w:sz="8" w:space="0" w:color="000000"/>
              <w:bottom w:val="single" w:sz="8" w:space="0" w:color="000000"/>
              <w:right w:val="single" w:sz="8" w:space="0" w:color="000000"/>
            </w:tcBorders>
            <w:shd w:val="clear" w:color="auto" w:fill="D9D9D9"/>
          </w:tcPr>
          <w:p w14:paraId="13955F55" w14:textId="77777777" w:rsidR="00F64997" w:rsidRPr="00046EB7" w:rsidRDefault="00F64997" w:rsidP="00E45646">
            <w:pPr>
              <w:ind w:left="22"/>
              <w:jc w:val="both"/>
              <w:rPr>
                <w:rFonts w:cstheme="minorHAnsi"/>
              </w:rPr>
            </w:pPr>
            <w:r w:rsidRPr="00046EB7">
              <w:rPr>
                <w:rFonts w:cstheme="minorHAnsi"/>
                <w:b/>
              </w:rPr>
              <w:t>Assessed by A</w:t>
            </w:r>
          </w:p>
          <w:p w14:paraId="6476F36D" w14:textId="77777777" w:rsidR="00F64997" w:rsidRPr="00046EB7" w:rsidRDefault="00F64997" w:rsidP="00E45646">
            <w:pPr>
              <w:jc w:val="center"/>
              <w:rPr>
                <w:rFonts w:cstheme="minorHAnsi"/>
              </w:rPr>
            </w:pPr>
            <w:proofErr w:type="gramStart"/>
            <w:r w:rsidRPr="00046EB7">
              <w:rPr>
                <w:rFonts w:cstheme="minorHAnsi"/>
                <w:b/>
              </w:rPr>
              <w:t xml:space="preserve">&amp; </w:t>
            </w:r>
            <w:r w:rsidRPr="00046EB7">
              <w:rPr>
                <w:rFonts w:cstheme="minorHAnsi"/>
              </w:rPr>
              <w:t xml:space="preserve"> </w:t>
            </w:r>
            <w:r w:rsidRPr="00046EB7">
              <w:rPr>
                <w:rFonts w:cstheme="minorHAnsi"/>
                <w:b/>
              </w:rPr>
              <w:t>I</w:t>
            </w:r>
            <w:proofErr w:type="gramEnd"/>
            <w:r w:rsidRPr="00046EB7">
              <w:rPr>
                <w:rFonts w:cstheme="minorHAnsi"/>
                <w:b/>
              </w:rPr>
              <w:t>/ T/ C (see below for explanation)</w:t>
            </w:r>
            <w:r w:rsidRPr="00046EB7">
              <w:rPr>
                <w:rFonts w:cstheme="minorHAnsi"/>
              </w:rPr>
              <w:t xml:space="preserve"> </w:t>
            </w:r>
          </w:p>
        </w:tc>
      </w:tr>
      <w:tr w:rsidR="00F64997" w:rsidRPr="00046EB7" w14:paraId="28DB705D" w14:textId="77777777" w:rsidTr="00E45646">
        <w:trPr>
          <w:trHeight w:val="326"/>
        </w:trPr>
        <w:tc>
          <w:tcPr>
            <w:tcW w:w="7433" w:type="dxa"/>
            <w:tcBorders>
              <w:top w:val="single" w:sz="8" w:space="0" w:color="000000"/>
              <w:left w:val="single" w:sz="8" w:space="0" w:color="000000"/>
              <w:bottom w:val="single" w:sz="8" w:space="0" w:color="000000"/>
              <w:right w:val="nil"/>
            </w:tcBorders>
            <w:shd w:val="clear" w:color="auto" w:fill="D9D9D9"/>
          </w:tcPr>
          <w:p w14:paraId="4F0F3837" w14:textId="77777777" w:rsidR="00F64997" w:rsidRPr="00046EB7" w:rsidRDefault="00F64997" w:rsidP="00E45646">
            <w:pPr>
              <w:rPr>
                <w:rFonts w:cstheme="minorHAnsi"/>
              </w:rPr>
            </w:pPr>
            <w:r w:rsidRPr="00046EB7">
              <w:rPr>
                <w:rFonts w:cstheme="minorHAnsi"/>
                <w:b/>
              </w:rPr>
              <w:t xml:space="preserve">Knowledge </w:t>
            </w:r>
            <w:r w:rsidRPr="00046EB7">
              <w:rPr>
                <w:rFonts w:cstheme="minorHAnsi"/>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15EC6495" w14:textId="77777777" w:rsidR="00F64997" w:rsidRPr="00046EB7" w:rsidRDefault="00F64997" w:rsidP="00E45646">
            <w:pPr>
              <w:rPr>
                <w:rFonts w:cstheme="minorHAnsi"/>
              </w:rPr>
            </w:pPr>
          </w:p>
        </w:tc>
      </w:tr>
      <w:tr w:rsidR="00F64997" w:rsidRPr="00046EB7" w14:paraId="585AE5CB" w14:textId="77777777" w:rsidTr="00E45646">
        <w:trPr>
          <w:trHeight w:val="627"/>
        </w:trPr>
        <w:tc>
          <w:tcPr>
            <w:tcW w:w="7433" w:type="dxa"/>
            <w:tcBorders>
              <w:top w:val="single" w:sz="8" w:space="0" w:color="000000"/>
              <w:left w:val="single" w:sz="8" w:space="0" w:color="000000"/>
              <w:bottom w:val="single" w:sz="8" w:space="0" w:color="000000"/>
              <w:right w:val="single" w:sz="8" w:space="0" w:color="000000"/>
            </w:tcBorders>
          </w:tcPr>
          <w:p w14:paraId="05725729" w14:textId="5BE0999A" w:rsidR="00F64997" w:rsidRPr="00046EB7" w:rsidRDefault="00BE3DEF" w:rsidP="00E45646">
            <w:pPr>
              <w:rPr>
                <w:rFonts w:cstheme="minorHAnsi"/>
              </w:rPr>
            </w:pPr>
            <w:r w:rsidRPr="00046EB7">
              <w:rPr>
                <w:rFonts w:cstheme="minorHAnsi"/>
              </w:rPr>
              <w:t>D</w:t>
            </w:r>
            <w:r w:rsidR="006301AA" w:rsidRPr="00046EB7">
              <w:rPr>
                <w:rFonts w:cstheme="minorHAnsi"/>
              </w:rPr>
              <w:t>emonstrate</w:t>
            </w:r>
            <w:r w:rsidRPr="00046EB7">
              <w:rPr>
                <w:rFonts w:cstheme="minorHAnsi"/>
              </w:rPr>
              <w:t xml:space="preserve"> an </w:t>
            </w:r>
            <w:r w:rsidR="00F64997" w:rsidRPr="00046EB7">
              <w:rPr>
                <w:rFonts w:cstheme="minorHAnsi"/>
              </w:rPr>
              <w:t xml:space="preserve">understanding of </w:t>
            </w:r>
            <w:r w:rsidRPr="00046EB7">
              <w:rPr>
                <w:rFonts w:cstheme="minorHAnsi"/>
              </w:rPr>
              <w:t xml:space="preserve">good practice and principles of admin and invoicing </w:t>
            </w:r>
          </w:p>
        </w:tc>
        <w:tc>
          <w:tcPr>
            <w:tcW w:w="1459" w:type="dxa"/>
            <w:tcBorders>
              <w:top w:val="single" w:sz="8" w:space="0" w:color="000000"/>
              <w:left w:val="single" w:sz="8" w:space="0" w:color="000000"/>
              <w:bottom w:val="single" w:sz="8" w:space="0" w:color="000000"/>
              <w:right w:val="single" w:sz="8" w:space="0" w:color="000000"/>
            </w:tcBorders>
          </w:tcPr>
          <w:p w14:paraId="0E867C4A" w14:textId="1B40C7BC"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F64997" w:rsidRPr="00046EB7" w14:paraId="2CA7D52B"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322E7E74" w14:textId="2C460D0A" w:rsidR="00F64997" w:rsidRPr="00046EB7" w:rsidRDefault="004D7837" w:rsidP="00E45646">
            <w:pPr>
              <w:rPr>
                <w:rFonts w:cstheme="minorHAnsi"/>
              </w:rPr>
            </w:pPr>
            <w:r w:rsidRPr="00046EB7">
              <w:rPr>
                <w:rFonts w:cstheme="minorHAnsi"/>
              </w:rPr>
              <w:t xml:space="preserve">How to use financial IT systems to good practice </w:t>
            </w:r>
          </w:p>
        </w:tc>
        <w:tc>
          <w:tcPr>
            <w:tcW w:w="1459" w:type="dxa"/>
            <w:tcBorders>
              <w:top w:val="single" w:sz="8" w:space="0" w:color="000000"/>
              <w:left w:val="single" w:sz="8" w:space="0" w:color="000000"/>
              <w:bottom w:val="single" w:sz="8" w:space="0" w:color="000000"/>
              <w:right w:val="single" w:sz="8" w:space="0" w:color="000000"/>
            </w:tcBorders>
          </w:tcPr>
          <w:p w14:paraId="3CB5FC96" w14:textId="787AED5B"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F64997" w:rsidRPr="00046EB7" w14:paraId="535B570C"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3DA9A1D2" w14:textId="77777777" w:rsidR="00F64997" w:rsidRPr="00046EB7" w:rsidRDefault="00F64997" w:rsidP="00E45646">
            <w:pPr>
              <w:rPr>
                <w:rFonts w:cstheme="minorHAnsi"/>
              </w:rPr>
            </w:pPr>
            <w:r w:rsidRPr="00046EB7">
              <w:rPr>
                <w:rFonts w:cstheme="minorHAnsi"/>
                <w:b/>
              </w:rPr>
              <w:t xml:space="preserve">Experience </w:t>
            </w:r>
            <w:r w:rsidRPr="00046EB7">
              <w:rPr>
                <w:rFonts w:cstheme="minorHAnsi"/>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2FB1CEE8" w14:textId="77777777" w:rsidR="00F64997" w:rsidRPr="00046EB7" w:rsidRDefault="00F64997" w:rsidP="00E45646">
            <w:pPr>
              <w:rPr>
                <w:rFonts w:cstheme="minorHAnsi"/>
              </w:rPr>
            </w:pPr>
          </w:p>
        </w:tc>
      </w:tr>
      <w:tr w:rsidR="00F64997" w:rsidRPr="00046EB7" w14:paraId="1392299C" w14:textId="77777777" w:rsidTr="00E45646">
        <w:trPr>
          <w:trHeight w:val="334"/>
        </w:trPr>
        <w:tc>
          <w:tcPr>
            <w:tcW w:w="7433" w:type="dxa"/>
            <w:tcBorders>
              <w:top w:val="single" w:sz="8" w:space="0" w:color="000000"/>
              <w:left w:val="single" w:sz="8" w:space="0" w:color="000000"/>
              <w:bottom w:val="single" w:sz="8" w:space="0" w:color="000000"/>
              <w:right w:val="single" w:sz="8" w:space="0" w:color="000000"/>
            </w:tcBorders>
          </w:tcPr>
          <w:p w14:paraId="72274D1C" w14:textId="5F19D9B4" w:rsidR="00F64997" w:rsidRPr="00046EB7" w:rsidRDefault="00F64997" w:rsidP="00E45646">
            <w:pPr>
              <w:rPr>
                <w:rFonts w:cstheme="minorHAnsi"/>
              </w:rPr>
            </w:pPr>
            <w:r w:rsidRPr="00046EB7">
              <w:rPr>
                <w:rFonts w:cstheme="minorHAnsi"/>
              </w:rPr>
              <w:t xml:space="preserve">Experience of working </w:t>
            </w:r>
            <w:r w:rsidR="005A7C2B" w:rsidRPr="00046EB7">
              <w:rPr>
                <w:rFonts w:cstheme="minorHAnsi"/>
              </w:rPr>
              <w:t xml:space="preserve">within a team </w:t>
            </w:r>
          </w:p>
        </w:tc>
        <w:tc>
          <w:tcPr>
            <w:tcW w:w="1459" w:type="dxa"/>
            <w:tcBorders>
              <w:top w:val="single" w:sz="8" w:space="0" w:color="000000"/>
              <w:left w:val="single" w:sz="8" w:space="0" w:color="000000"/>
              <w:bottom w:val="single" w:sz="8" w:space="0" w:color="000000"/>
              <w:right w:val="single" w:sz="8" w:space="0" w:color="000000"/>
            </w:tcBorders>
          </w:tcPr>
          <w:p w14:paraId="68C61EA2" w14:textId="04FE1864"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F64997" w:rsidRPr="00046EB7" w14:paraId="1E0EA38C"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695309B4" w14:textId="1E177740" w:rsidR="00F64997" w:rsidRPr="00046EB7" w:rsidRDefault="00F64997" w:rsidP="00E45646">
            <w:pPr>
              <w:rPr>
                <w:rFonts w:cstheme="minorHAnsi"/>
              </w:rPr>
            </w:pPr>
            <w:r w:rsidRPr="00046EB7">
              <w:rPr>
                <w:rFonts w:cstheme="minorHAnsi"/>
              </w:rPr>
              <w:t xml:space="preserve">Experience of working with </w:t>
            </w:r>
            <w:r w:rsidR="00990444" w:rsidRPr="00046EB7">
              <w:rPr>
                <w:rFonts w:cstheme="minorHAnsi"/>
              </w:rPr>
              <w:t xml:space="preserve">different team and agencies in the context of this role </w:t>
            </w:r>
          </w:p>
        </w:tc>
        <w:tc>
          <w:tcPr>
            <w:tcW w:w="1459" w:type="dxa"/>
            <w:tcBorders>
              <w:top w:val="single" w:sz="8" w:space="0" w:color="000000"/>
              <w:left w:val="single" w:sz="8" w:space="0" w:color="000000"/>
              <w:bottom w:val="single" w:sz="8" w:space="0" w:color="000000"/>
              <w:right w:val="single" w:sz="8" w:space="0" w:color="000000"/>
            </w:tcBorders>
          </w:tcPr>
          <w:p w14:paraId="31A83BE6" w14:textId="15F872BF"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990444" w:rsidRPr="00046EB7" w14:paraId="380DF035"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1EEFF46B" w14:textId="0B6EFABD" w:rsidR="00990444" w:rsidRPr="00046EB7" w:rsidRDefault="00990444" w:rsidP="00E45646">
            <w:pPr>
              <w:rPr>
                <w:rFonts w:cstheme="minorHAnsi"/>
              </w:rPr>
            </w:pPr>
            <w:r w:rsidRPr="00046EB7">
              <w:rPr>
                <w:rFonts w:cstheme="minorHAnsi"/>
              </w:rPr>
              <w:t xml:space="preserve">Able to apply experience of working in a busy, changing environment </w:t>
            </w:r>
          </w:p>
        </w:tc>
        <w:tc>
          <w:tcPr>
            <w:tcW w:w="1459" w:type="dxa"/>
            <w:tcBorders>
              <w:top w:val="single" w:sz="8" w:space="0" w:color="000000"/>
              <w:left w:val="single" w:sz="8" w:space="0" w:color="000000"/>
              <w:bottom w:val="single" w:sz="8" w:space="0" w:color="000000"/>
              <w:right w:val="single" w:sz="8" w:space="0" w:color="000000"/>
            </w:tcBorders>
          </w:tcPr>
          <w:p w14:paraId="76806E21" w14:textId="30E5D7DC" w:rsidR="00990444" w:rsidRPr="00046EB7" w:rsidRDefault="003F2FFE" w:rsidP="00E45646">
            <w:pPr>
              <w:ind w:left="45"/>
              <w:jc w:val="center"/>
              <w:rPr>
                <w:rFonts w:cstheme="minorHAnsi"/>
              </w:rPr>
            </w:pPr>
            <w:r>
              <w:rPr>
                <w:rFonts w:cstheme="minorHAnsi"/>
              </w:rPr>
              <w:t>A/I</w:t>
            </w:r>
          </w:p>
        </w:tc>
      </w:tr>
      <w:tr w:rsidR="00C13F73" w:rsidRPr="00046EB7" w14:paraId="4C392E25"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7ECAB54B" w14:textId="7022D506" w:rsidR="00C13F73" w:rsidRPr="00046EB7" w:rsidRDefault="00C13F73" w:rsidP="00E45646">
            <w:pPr>
              <w:rPr>
                <w:rFonts w:cstheme="minorHAnsi"/>
              </w:rPr>
            </w:pPr>
            <w:r w:rsidRPr="00046EB7">
              <w:rPr>
                <w:rFonts w:cstheme="minorHAnsi"/>
              </w:rPr>
              <w:lastRenderedPageBreak/>
              <w:t xml:space="preserve">Able to work under pressure </w:t>
            </w:r>
          </w:p>
        </w:tc>
        <w:tc>
          <w:tcPr>
            <w:tcW w:w="1459" w:type="dxa"/>
            <w:tcBorders>
              <w:top w:val="single" w:sz="8" w:space="0" w:color="000000"/>
              <w:left w:val="single" w:sz="8" w:space="0" w:color="000000"/>
              <w:bottom w:val="single" w:sz="8" w:space="0" w:color="000000"/>
              <w:right w:val="single" w:sz="8" w:space="0" w:color="000000"/>
            </w:tcBorders>
          </w:tcPr>
          <w:p w14:paraId="419A0185" w14:textId="38555817" w:rsidR="00C13F73" w:rsidRPr="00046EB7" w:rsidRDefault="003F2FFE" w:rsidP="00E45646">
            <w:pPr>
              <w:ind w:left="45"/>
              <w:jc w:val="center"/>
              <w:rPr>
                <w:rFonts w:cstheme="minorHAnsi"/>
              </w:rPr>
            </w:pPr>
            <w:r>
              <w:rPr>
                <w:rFonts w:cstheme="minorHAnsi"/>
              </w:rPr>
              <w:t>A/I</w:t>
            </w:r>
          </w:p>
        </w:tc>
      </w:tr>
      <w:tr w:rsidR="00F64997" w:rsidRPr="00046EB7" w14:paraId="4C404782" w14:textId="77777777" w:rsidTr="00E45646">
        <w:trPr>
          <w:trHeight w:val="319"/>
        </w:trPr>
        <w:tc>
          <w:tcPr>
            <w:tcW w:w="7433" w:type="dxa"/>
            <w:tcBorders>
              <w:top w:val="single" w:sz="8" w:space="0" w:color="000000"/>
              <w:left w:val="single" w:sz="8" w:space="0" w:color="000000"/>
              <w:bottom w:val="single" w:sz="8" w:space="0" w:color="000000"/>
              <w:right w:val="nil"/>
            </w:tcBorders>
            <w:shd w:val="clear" w:color="auto" w:fill="D9D9D9"/>
          </w:tcPr>
          <w:p w14:paraId="32A50628" w14:textId="77777777" w:rsidR="00F64997" w:rsidRPr="00046EB7" w:rsidRDefault="00F64997" w:rsidP="00E45646">
            <w:pPr>
              <w:rPr>
                <w:rFonts w:cstheme="minorHAnsi"/>
              </w:rPr>
            </w:pPr>
            <w:r w:rsidRPr="00046EB7">
              <w:rPr>
                <w:rFonts w:cstheme="minorHAnsi"/>
                <w:b/>
              </w:rPr>
              <w:t xml:space="preserve">Skills </w:t>
            </w:r>
            <w:r w:rsidRPr="00046EB7">
              <w:rPr>
                <w:rFonts w:cstheme="minorHAnsi"/>
              </w:rPr>
              <w:t xml:space="preserve"> </w:t>
            </w:r>
          </w:p>
        </w:tc>
        <w:tc>
          <w:tcPr>
            <w:tcW w:w="1459" w:type="dxa"/>
            <w:tcBorders>
              <w:top w:val="single" w:sz="8" w:space="0" w:color="000000"/>
              <w:left w:val="nil"/>
              <w:bottom w:val="single" w:sz="8" w:space="0" w:color="000000"/>
              <w:right w:val="single" w:sz="8" w:space="0" w:color="000000"/>
            </w:tcBorders>
            <w:shd w:val="clear" w:color="auto" w:fill="D9D9D9"/>
          </w:tcPr>
          <w:p w14:paraId="7FE9ED44" w14:textId="77777777" w:rsidR="00F64997" w:rsidRPr="00046EB7" w:rsidRDefault="00F64997" w:rsidP="00E45646">
            <w:pPr>
              <w:rPr>
                <w:rFonts w:cstheme="minorHAnsi"/>
              </w:rPr>
            </w:pPr>
          </w:p>
        </w:tc>
      </w:tr>
      <w:tr w:rsidR="00F64997" w:rsidRPr="00046EB7" w14:paraId="5C205088" w14:textId="77777777" w:rsidTr="00E45646">
        <w:trPr>
          <w:trHeight w:val="334"/>
        </w:trPr>
        <w:tc>
          <w:tcPr>
            <w:tcW w:w="7433" w:type="dxa"/>
            <w:tcBorders>
              <w:top w:val="single" w:sz="8" w:space="0" w:color="000000"/>
              <w:left w:val="single" w:sz="8" w:space="0" w:color="000000"/>
              <w:bottom w:val="single" w:sz="8" w:space="0" w:color="000000"/>
              <w:right w:val="single" w:sz="8" w:space="0" w:color="000000"/>
            </w:tcBorders>
          </w:tcPr>
          <w:p w14:paraId="59041F2A" w14:textId="77777777" w:rsidR="00F64997" w:rsidRPr="00046EB7" w:rsidRDefault="00F64997" w:rsidP="00E45646">
            <w:pPr>
              <w:rPr>
                <w:rFonts w:cstheme="minorHAnsi"/>
              </w:rPr>
            </w:pPr>
            <w:r w:rsidRPr="00046EB7">
              <w:rPr>
                <w:rFonts w:cstheme="minorHAnsi"/>
              </w:rPr>
              <w:t xml:space="preserve">The ability to use information technology to a high standard.  </w:t>
            </w:r>
          </w:p>
        </w:tc>
        <w:tc>
          <w:tcPr>
            <w:tcW w:w="1459" w:type="dxa"/>
            <w:tcBorders>
              <w:top w:val="single" w:sz="8" w:space="0" w:color="000000"/>
              <w:left w:val="single" w:sz="8" w:space="0" w:color="000000"/>
              <w:bottom w:val="single" w:sz="8" w:space="0" w:color="000000"/>
              <w:right w:val="single" w:sz="8" w:space="0" w:color="000000"/>
            </w:tcBorders>
          </w:tcPr>
          <w:p w14:paraId="0E2C7F67" w14:textId="7A9A8DC1"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F64997" w:rsidRPr="00046EB7" w14:paraId="057CFDDF"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5EBE617F" w14:textId="77777777" w:rsidR="00F64997" w:rsidRPr="00046EB7" w:rsidRDefault="00F64997" w:rsidP="00E45646">
            <w:pPr>
              <w:jc w:val="both"/>
              <w:rPr>
                <w:rFonts w:cstheme="minorHAnsi"/>
              </w:rPr>
            </w:pPr>
            <w:r w:rsidRPr="00046EB7">
              <w:rPr>
                <w:rFonts w:cstheme="minorHAnsi"/>
              </w:rPr>
              <w:t xml:space="preserve">The ability to undertake a wide range of financial and administrative tasks.  </w:t>
            </w:r>
          </w:p>
        </w:tc>
        <w:tc>
          <w:tcPr>
            <w:tcW w:w="1459" w:type="dxa"/>
            <w:tcBorders>
              <w:top w:val="single" w:sz="8" w:space="0" w:color="000000"/>
              <w:left w:val="single" w:sz="8" w:space="0" w:color="000000"/>
              <w:bottom w:val="single" w:sz="8" w:space="0" w:color="000000"/>
              <w:right w:val="single" w:sz="8" w:space="0" w:color="000000"/>
            </w:tcBorders>
          </w:tcPr>
          <w:p w14:paraId="48AF3B26" w14:textId="163D28B1"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F64997" w:rsidRPr="00046EB7" w14:paraId="753F818A"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2723F80E" w14:textId="77777777" w:rsidR="00F64997" w:rsidRPr="00046EB7" w:rsidRDefault="00F64997" w:rsidP="00E45646">
            <w:pPr>
              <w:rPr>
                <w:rFonts w:cstheme="minorHAnsi"/>
              </w:rPr>
            </w:pPr>
            <w:r w:rsidRPr="00046EB7">
              <w:rPr>
                <w:rFonts w:cstheme="minorHAnsi"/>
              </w:rPr>
              <w:t xml:space="preserve">The ability to adapt to both varying tasks and those of a routine nature.  </w:t>
            </w:r>
          </w:p>
        </w:tc>
        <w:tc>
          <w:tcPr>
            <w:tcW w:w="1459" w:type="dxa"/>
            <w:tcBorders>
              <w:top w:val="single" w:sz="8" w:space="0" w:color="000000"/>
              <w:left w:val="single" w:sz="8" w:space="0" w:color="000000"/>
              <w:bottom w:val="single" w:sz="8" w:space="0" w:color="000000"/>
              <w:right w:val="single" w:sz="8" w:space="0" w:color="000000"/>
            </w:tcBorders>
          </w:tcPr>
          <w:p w14:paraId="29EFF2BA" w14:textId="434EC047"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F64997" w:rsidRPr="00046EB7" w14:paraId="20E898BE" w14:textId="77777777" w:rsidTr="00E45646">
        <w:trPr>
          <w:trHeight w:val="331"/>
        </w:trPr>
        <w:tc>
          <w:tcPr>
            <w:tcW w:w="7433" w:type="dxa"/>
            <w:tcBorders>
              <w:top w:val="single" w:sz="8" w:space="0" w:color="000000"/>
              <w:left w:val="single" w:sz="8" w:space="0" w:color="000000"/>
              <w:bottom w:val="single" w:sz="8" w:space="0" w:color="000000"/>
              <w:right w:val="single" w:sz="8" w:space="0" w:color="000000"/>
            </w:tcBorders>
          </w:tcPr>
          <w:p w14:paraId="20597F46" w14:textId="77777777" w:rsidR="00F64997" w:rsidRPr="00046EB7" w:rsidRDefault="00F64997" w:rsidP="00E45646">
            <w:pPr>
              <w:rPr>
                <w:rFonts w:cstheme="minorHAnsi"/>
              </w:rPr>
            </w:pPr>
            <w:r w:rsidRPr="00046EB7">
              <w:rPr>
                <w:rFonts w:cstheme="minorHAnsi"/>
              </w:rPr>
              <w:t xml:space="preserve">The ability to respond effectively to staff, outside agencies, suppliers and </w:t>
            </w:r>
          </w:p>
        </w:tc>
        <w:tc>
          <w:tcPr>
            <w:tcW w:w="1459" w:type="dxa"/>
            <w:tcBorders>
              <w:top w:val="single" w:sz="8" w:space="0" w:color="000000"/>
              <w:left w:val="single" w:sz="8" w:space="0" w:color="000000"/>
              <w:bottom w:val="single" w:sz="8" w:space="0" w:color="000000"/>
              <w:right w:val="single" w:sz="8" w:space="0" w:color="000000"/>
            </w:tcBorders>
          </w:tcPr>
          <w:p w14:paraId="247468E3" w14:textId="3F33438D" w:rsidR="00F64997" w:rsidRPr="00046EB7" w:rsidRDefault="003F2FFE" w:rsidP="00E45646">
            <w:pPr>
              <w:ind w:left="45"/>
              <w:jc w:val="center"/>
              <w:rPr>
                <w:rFonts w:cstheme="minorHAnsi"/>
              </w:rPr>
            </w:pPr>
            <w:r>
              <w:rPr>
                <w:rFonts w:cstheme="minorHAnsi"/>
              </w:rPr>
              <w:t>A/I</w:t>
            </w:r>
            <w:r w:rsidR="00F64997" w:rsidRPr="00046EB7">
              <w:rPr>
                <w:rFonts w:cstheme="minorHAnsi"/>
              </w:rPr>
              <w:t xml:space="preserve"> </w:t>
            </w:r>
          </w:p>
        </w:tc>
      </w:tr>
      <w:tr w:rsidR="00F64997" w:rsidRPr="00046EB7" w14:paraId="21FAB66D" w14:textId="77777777" w:rsidTr="00E45646">
        <w:trPr>
          <w:trHeight w:val="336"/>
        </w:trPr>
        <w:tc>
          <w:tcPr>
            <w:tcW w:w="7433" w:type="dxa"/>
            <w:tcBorders>
              <w:top w:val="nil"/>
              <w:left w:val="single" w:sz="8" w:space="0" w:color="000000"/>
              <w:bottom w:val="single" w:sz="8" w:space="0" w:color="000000"/>
              <w:right w:val="single" w:sz="8" w:space="0" w:color="000000"/>
            </w:tcBorders>
          </w:tcPr>
          <w:p w14:paraId="1638876B" w14:textId="77777777" w:rsidR="00F64997" w:rsidRPr="00046EB7" w:rsidRDefault="00F64997" w:rsidP="00E45646">
            <w:pPr>
              <w:rPr>
                <w:rFonts w:cstheme="minorHAnsi"/>
              </w:rPr>
            </w:pPr>
            <w:r w:rsidRPr="00046EB7">
              <w:rPr>
                <w:rFonts w:cstheme="minorHAnsi"/>
              </w:rPr>
              <w:t xml:space="preserve">the public, both in person, in writing and over the telephone. </w:t>
            </w:r>
          </w:p>
        </w:tc>
        <w:tc>
          <w:tcPr>
            <w:tcW w:w="1459" w:type="dxa"/>
            <w:tcBorders>
              <w:top w:val="nil"/>
              <w:left w:val="single" w:sz="8" w:space="0" w:color="000000"/>
              <w:bottom w:val="single" w:sz="8" w:space="0" w:color="000000"/>
              <w:right w:val="single" w:sz="8" w:space="0" w:color="000000"/>
            </w:tcBorders>
          </w:tcPr>
          <w:p w14:paraId="11AFD7E9" w14:textId="0366BFC9" w:rsidR="00F64997" w:rsidRPr="00046EB7" w:rsidRDefault="003F2FFE" w:rsidP="003F2FFE">
            <w:pPr>
              <w:jc w:val="center"/>
              <w:rPr>
                <w:rFonts w:cstheme="minorHAnsi"/>
              </w:rPr>
            </w:pPr>
            <w:r>
              <w:rPr>
                <w:rFonts w:cstheme="minorHAnsi"/>
              </w:rPr>
              <w:t>A/I</w:t>
            </w:r>
          </w:p>
        </w:tc>
      </w:tr>
      <w:tr w:rsidR="00F64997" w:rsidRPr="00046EB7" w14:paraId="7284C9E7"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2A353097" w14:textId="77777777" w:rsidR="00F64997" w:rsidRPr="00046EB7" w:rsidRDefault="00F64997" w:rsidP="00E45646">
            <w:pPr>
              <w:rPr>
                <w:rFonts w:cstheme="minorHAnsi"/>
              </w:rPr>
            </w:pPr>
            <w:r w:rsidRPr="00046EB7">
              <w:rPr>
                <w:rFonts w:cstheme="minorHAnsi"/>
              </w:rPr>
              <w:t xml:space="preserve">Proven literacy, numeracy and communication skills.  </w:t>
            </w:r>
          </w:p>
        </w:tc>
        <w:tc>
          <w:tcPr>
            <w:tcW w:w="1459" w:type="dxa"/>
            <w:tcBorders>
              <w:top w:val="single" w:sz="8" w:space="0" w:color="000000"/>
              <w:left w:val="single" w:sz="8" w:space="0" w:color="000000"/>
              <w:bottom w:val="single" w:sz="8" w:space="0" w:color="000000"/>
              <w:right w:val="single" w:sz="8" w:space="0" w:color="000000"/>
            </w:tcBorders>
          </w:tcPr>
          <w:p w14:paraId="5595E526" w14:textId="370C4D1C" w:rsidR="00F64997" w:rsidRPr="00046EB7" w:rsidRDefault="003F2FFE" w:rsidP="003F2FFE">
            <w:pPr>
              <w:jc w:val="center"/>
              <w:rPr>
                <w:rFonts w:cstheme="minorHAnsi"/>
              </w:rPr>
            </w:pPr>
            <w:r>
              <w:rPr>
                <w:rFonts w:cstheme="minorHAnsi"/>
              </w:rPr>
              <w:t>A/I</w:t>
            </w:r>
          </w:p>
        </w:tc>
      </w:tr>
      <w:tr w:rsidR="00F64997" w:rsidRPr="00046EB7" w14:paraId="45EB26A8" w14:textId="77777777" w:rsidTr="00E45646">
        <w:trPr>
          <w:trHeight w:val="326"/>
        </w:trPr>
        <w:tc>
          <w:tcPr>
            <w:tcW w:w="7433" w:type="dxa"/>
            <w:tcBorders>
              <w:top w:val="single" w:sz="8" w:space="0" w:color="000000"/>
              <w:left w:val="single" w:sz="8" w:space="0" w:color="000000"/>
              <w:bottom w:val="single" w:sz="8" w:space="0" w:color="000000"/>
              <w:right w:val="single" w:sz="8" w:space="0" w:color="000000"/>
            </w:tcBorders>
          </w:tcPr>
          <w:p w14:paraId="6B42A0B8" w14:textId="1B7C2610" w:rsidR="00F64997" w:rsidRPr="00046EB7" w:rsidRDefault="00C13F73" w:rsidP="00E45646">
            <w:pPr>
              <w:rPr>
                <w:rFonts w:cstheme="minorHAnsi"/>
              </w:rPr>
            </w:pPr>
            <w:r w:rsidRPr="00046EB7">
              <w:rPr>
                <w:rFonts w:cstheme="minorHAnsi"/>
              </w:rPr>
              <w:t>excellent</w:t>
            </w:r>
            <w:r w:rsidR="00F64997" w:rsidRPr="00046EB7">
              <w:rPr>
                <w:rFonts w:cstheme="minorHAnsi"/>
              </w:rPr>
              <w:t xml:space="preserve"> attention to detail </w:t>
            </w:r>
          </w:p>
        </w:tc>
        <w:tc>
          <w:tcPr>
            <w:tcW w:w="1459" w:type="dxa"/>
            <w:tcBorders>
              <w:top w:val="single" w:sz="8" w:space="0" w:color="000000"/>
              <w:left w:val="single" w:sz="8" w:space="0" w:color="000000"/>
              <w:bottom w:val="single" w:sz="8" w:space="0" w:color="000000"/>
              <w:right w:val="single" w:sz="8" w:space="0" w:color="000000"/>
            </w:tcBorders>
          </w:tcPr>
          <w:p w14:paraId="761CB225" w14:textId="76E38874" w:rsidR="00F64997" w:rsidRPr="00046EB7" w:rsidRDefault="003F2FFE" w:rsidP="003F2FFE">
            <w:pPr>
              <w:jc w:val="center"/>
              <w:rPr>
                <w:rFonts w:cstheme="minorHAnsi"/>
              </w:rPr>
            </w:pPr>
            <w:r>
              <w:rPr>
                <w:rFonts w:cstheme="minorHAnsi"/>
              </w:rPr>
              <w:t>A/I</w:t>
            </w:r>
          </w:p>
        </w:tc>
      </w:tr>
      <w:tr w:rsidR="00F64997" w:rsidRPr="00046EB7" w14:paraId="7A37A229" w14:textId="77777777" w:rsidTr="00E45646">
        <w:trPr>
          <w:trHeight w:val="323"/>
        </w:trPr>
        <w:tc>
          <w:tcPr>
            <w:tcW w:w="8892" w:type="dxa"/>
            <w:gridSpan w:val="2"/>
            <w:tcBorders>
              <w:top w:val="single" w:sz="8" w:space="0" w:color="000000"/>
              <w:left w:val="single" w:sz="8" w:space="0" w:color="000000"/>
              <w:bottom w:val="single" w:sz="8" w:space="0" w:color="000000"/>
              <w:right w:val="single" w:sz="8" w:space="0" w:color="000000"/>
            </w:tcBorders>
            <w:shd w:val="clear" w:color="auto" w:fill="D9D9D9"/>
          </w:tcPr>
          <w:p w14:paraId="6936E68D" w14:textId="77777777" w:rsidR="00F64997" w:rsidRPr="00046EB7" w:rsidRDefault="00F64997" w:rsidP="00E45646">
            <w:pPr>
              <w:rPr>
                <w:rFonts w:cstheme="minorHAnsi"/>
              </w:rPr>
            </w:pPr>
            <w:r w:rsidRPr="00046EB7">
              <w:rPr>
                <w:rFonts w:cstheme="minorHAnsi"/>
                <w:b/>
              </w:rPr>
              <w:t xml:space="preserve">Qualifications </w:t>
            </w:r>
            <w:r w:rsidRPr="00046EB7">
              <w:rPr>
                <w:rFonts w:cstheme="minorHAnsi"/>
              </w:rPr>
              <w:t xml:space="preserve"> </w:t>
            </w:r>
          </w:p>
        </w:tc>
      </w:tr>
      <w:tr w:rsidR="00F64997" w:rsidRPr="00046EB7" w14:paraId="25673CB6" w14:textId="77777777" w:rsidTr="00E45646">
        <w:trPr>
          <w:trHeight w:val="334"/>
        </w:trPr>
        <w:tc>
          <w:tcPr>
            <w:tcW w:w="7433" w:type="dxa"/>
            <w:tcBorders>
              <w:top w:val="single" w:sz="8" w:space="0" w:color="000000"/>
              <w:left w:val="single" w:sz="8" w:space="0" w:color="000000"/>
              <w:bottom w:val="single" w:sz="8" w:space="0" w:color="000000"/>
              <w:right w:val="single" w:sz="8" w:space="0" w:color="000000"/>
            </w:tcBorders>
          </w:tcPr>
          <w:p w14:paraId="4354F129" w14:textId="77777777" w:rsidR="00F64997" w:rsidRPr="00046EB7" w:rsidRDefault="00F64997" w:rsidP="00E45646">
            <w:pPr>
              <w:rPr>
                <w:rFonts w:cstheme="minorHAnsi"/>
              </w:rPr>
            </w:pPr>
            <w:r w:rsidRPr="00046EB7">
              <w:rPr>
                <w:rFonts w:cstheme="minorHAnsi"/>
              </w:rPr>
              <w:t xml:space="preserve">Maths and English GCSE grade C and above or equivalent. </w:t>
            </w:r>
          </w:p>
        </w:tc>
        <w:tc>
          <w:tcPr>
            <w:tcW w:w="1459" w:type="dxa"/>
            <w:tcBorders>
              <w:top w:val="single" w:sz="8" w:space="0" w:color="000000"/>
              <w:left w:val="single" w:sz="8" w:space="0" w:color="000000"/>
              <w:bottom w:val="single" w:sz="8" w:space="0" w:color="000000"/>
              <w:right w:val="single" w:sz="8" w:space="0" w:color="000000"/>
            </w:tcBorders>
          </w:tcPr>
          <w:p w14:paraId="2CB48BE3" w14:textId="11F6BB83" w:rsidR="00F64997" w:rsidRPr="00046EB7" w:rsidRDefault="003F2FFE" w:rsidP="00E45646">
            <w:pPr>
              <w:ind w:left="157"/>
              <w:jc w:val="center"/>
              <w:rPr>
                <w:rFonts w:cstheme="minorHAnsi"/>
              </w:rPr>
            </w:pPr>
            <w:r>
              <w:rPr>
                <w:rFonts w:cstheme="minorHAnsi"/>
              </w:rPr>
              <w:t>C</w:t>
            </w:r>
            <w:r w:rsidR="00F64997" w:rsidRPr="00046EB7">
              <w:rPr>
                <w:rFonts w:cstheme="minorHAnsi"/>
              </w:rPr>
              <w:t xml:space="preserve"> </w:t>
            </w:r>
          </w:p>
        </w:tc>
      </w:tr>
    </w:tbl>
    <w:p w14:paraId="0490E345" w14:textId="77777777" w:rsidR="00F64997" w:rsidRPr="00046EB7" w:rsidRDefault="00F64997" w:rsidP="00F64997">
      <w:pPr>
        <w:rPr>
          <w:rFonts w:asciiTheme="minorHAnsi" w:hAnsiTheme="minorHAnsi" w:cstheme="minorHAnsi"/>
        </w:rPr>
      </w:pPr>
      <w:r w:rsidRPr="00046EB7">
        <w:rPr>
          <w:rFonts w:asciiTheme="minorHAnsi" w:hAnsiTheme="minorHAnsi" w:cstheme="minorHAnsi"/>
          <w:b/>
        </w:rPr>
        <w:t xml:space="preserve"> </w:t>
      </w:r>
    </w:p>
    <w:p w14:paraId="04053BEE" w14:textId="36EFC4AD" w:rsidR="00437E1E" w:rsidRPr="00046EB7" w:rsidRDefault="00437E1E" w:rsidP="00D3429F">
      <w:pPr>
        <w:pStyle w:val="Heading2"/>
        <w:ind w:left="0" w:firstLine="0"/>
        <w:rPr>
          <w:rFonts w:asciiTheme="minorHAnsi" w:hAnsiTheme="minorHAnsi" w:cstheme="minorHAnsi"/>
        </w:rPr>
      </w:pPr>
    </w:p>
    <w:p w14:paraId="57D8CB96" w14:textId="77777777" w:rsidR="00437E1E" w:rsidRPr="00046EB7" w:rsidRDefault="00437E1E" w:rsidP="00437E1E">
      <w:pPr>
        <w:spacing w:after="106"/>
        <w:rPr>
          <w:rFonts w:asciiTheme="minorHAnsi" w:hAnsiTheme="minorHAnsi" w:cstheme="minorHAnsi"/>
        </w:rPr>
      </w:pPr>
      <w:r w:rsidRPr="00046EB7">
        <w:rPr>
          <w:rFonts w:asciiTheme="minorHAnsi" w:hAnsiTheme="minorHAnsi" w:cstheme="minorHAnsi"/>
          <w:sz w:val="12"/>
        </w:rPr>
        <w:t xml:space="preserve"> </w:t>
      </w:r>
    </w:p>
    <w:p w14:paraId="27E04FB0" w14:textId="5D91D477" w:rsidR="00437E1E" w:rsidRPr="00046EB7" w:rsidRDefault="00437E1E" w:rsidP="00437E1E">
      <w:pPr>
        <w:rPr>
          <w:rFonts w:asciiTheme="minorHAnsi" w:hAnsiTheme="minorHAnsi" w:cstheme="minorHAnsi"/>
        </w:rPr>
      </w:pPr>
    </w:p>
    <w:p w14:paraId="635DDB8B"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22BC3DB6"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2A983D45"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3F9430C1" w14:textId="0E0699D7" w:rsidR="00437E1E" w:rsidRPr="00046EB7" w:rsidRDefault="00437E1E" w:rsidP="00437E1E">
      <w:pPr>
        <w:rPr>
          <w:rFonts w:asciiTheme="minorHAnsi" w:hAnsiTheme="minorHAnsi" w:cstheme="minorHAnsi"/>
        </w:rPr>
      </w:pPr>
    </w:p>
    <w:p w14:paraId="331F3428"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4F20A66A"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329D2014"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50E46480"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64F0560B"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7321D223"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2E4969DD" w14:textId="58208CAC"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516F0393" w14:textId="77777777" w:rsidR="00437E1E" w:rsidRPr="00046EB7" w:rsidRDefault="00437E1E" w:rsidP="00437E1E">
      <w:pPr>
        <w:rPr>
          <w:rFonts w:asciiTheme="minorHAnsi" w:hAnsiTheme="minorHAnsi" w:cstheme="minorHAnsi"/>
        </w:rPr>
      </w:pPr>
      <w:r w:rsidRPr="00046EB7">
        <w:rPr>
          <w:rFonts w:asciiTheme="minorHAnsi" w:hAnsiTheme="minorHAnsi" w:cstheme="minorHAnsi"/>
        </w:rPr>
        <w:t xml:space="preserve"> </w:t>
      </w:r>
    </w:p>
    <w:p w14:paraId="2AE8F266" w14:textId="77777777" w:rsidR="00437E1E" w:rsidRPr="00046EB7" w:rsidRDefault="00437E1E" w:rsidP="00437E1E">
      <w:pPr>
        <w:spacing w:after="131"/>
        <w:rPr>
          <w:rFonts w:asciiTheme="minorHAnsi" w:hAnsiTheme="minorHAnsi" w:cstheme="minorHAnsi"/>
        </w:rPr>
      </w:pPr>
      <w:r w:rsidRPr="00046EB7">
        <w:rPr>
          <w:rFonts w:asciiTheme="minorHAnsi" w:hAnsiTheme="minorHAnsi" w:cstheme="minorHAnsi"/>
        </w:rPr>
        <w:t xml:space="preserve"> </w:t>
      </w:r>
    </w:p>
    <w:p w14:paraId="45A7FE48" w14:textId="77777777" w:rsidR="00437E1E" w:rsidRPr="00046EB7" w:rsidRDefault="00437E1E" w:rsidP="00437E1E">
      <w:pPr>
        <w:jc w:val="both"/>
        <w:rPr>
          <w:rFonts w:asciiTheme="minorHAnsi" w:hAnsiTheme="minorHAnsi" w:cstheme="minorHAnsi"/>
        </w:rPr>
      </w:pPr>
      <w:r w:rsidRPr="00046EB7">
        <w:rPr>
          <w:rFonts w:asciiTheme="minorHAnsi" w:hAnsiTheme="minorHAnsi" w:cstheme="minorHAnsi"/>
          <w:b/>
          <w:sz w:val="36"/>
        </w:rPr>
        <w:t xml:space="preserve"> </w:t>
      </w:r>
      <w:r w:rsidRPr="00046EB7">
        <w:rPr>
          <w:rFonts w:asciiTheme="minorHAnsi" w:hAnsiTheme="minorHAnsi" w:cstheme="minorHAnsi"/>
          <w:b/>
          <w:sz w:val="36"/>
        </w:rPr>
        <w:tab/>
        <w:t xml:space="preserve"> </w:t>
      </w:r>
    </w:p>
    <w:p w14:paraId="65EAFB2F" w14:textId="41FFA8F6" w:rsidR="00437E1E" w:rsidRPr="00046EB7" w:rsidRDefault="00437E1E" w:rsidP="57A6EF9D">
      <w:pPr>
        <w:shd w:val="clear" w:color="auto" w:fill="FFFFFF" w:themeFill="background1"/>
        <w:spacing w:before="120" w:after="120"/>
        <w:textAlignment w:val="top"/>
        <w:outlineLvl w:val="3"/>
        <w:rPr>
          <w:rFonts w:asciiTheme="minorHAnsi" w:hAnsiTheme="minorHAnsi" w:cstheme="minorHAnsi"/>
        </w:rPr>
      </w:pPr>
    </w:p>
    <w:p w14:paraId="0801BB8A" w14:textId="45844C43" w:rsidR="00437E1E" w:rsidRPr="00046EB7" w:rsidRDefault="00437E1E" w:rsidP="57A6EF9D">
      <w:pPr>
        <w:shd w:val="clear" w:color="auto" w:fill="FFFFFF" w:themeFill="background1"/>
        <w:spacing w:before="120" w:after="120"/>
        <w:textAlignment w:val="top"/>
        <w:outlineLvl w:val="3"/>
        <w:rPr>
          <w:rFonts w:asciiTheme="minorHAnsi" w:hAnsiTheme="minorHAnsi" w:cstheme="minorHAnsi"/>
        </w:rPr>
      </w:pPr>
    </w:p>
    <w:p w14:paraId="7F6E89D7" w14:textId="77777777" w:rsidR="00437E1E" w:rsidRPr="00046EB7" w:rsidRDefault="00437E1E" w:rsidP="57A6EF9D">
      <w:pPr>
        <w:shd w:val="clear" w:color="auto" w:fill="FFFFFF" w:themeFill="background1"/>
        <w:spacing w:before="120" w:after="120"/>
        <w:textAlignment w:val="top"/>
        <w:outlineLvl w:val="3"/>
        <w:rPr>
          <w:rFonts w:asciiTheme="minorHAnsi" w:hAnsiTheme="minorHAnsi" w:cstheme="minorHAnsi"/>
        </w:rPr>
      </w:pPr>
    </w:p>
    <w:p w14:paraId="29D6B04F" w14:textId="77777777" w:rsidR="00BB4DD8" w:rsidRPr="00046EB7" w:rsidRDefault="00AB7915">
      <w:pPr>
        <w:rPr>
          <w:rFonts w:asciiTheme="minorHAnsi" w:hAnsiTheme="minorHAnsi" w:cstheme="minorHAnsi"/>
          <w:sz w:val="12"/>
          <w:szCs w:val="12"/>
        </w:rPr>
      </w:pPr>
      <w:r w:rsidRPr="00046EB7">
        <w:rPr>
          <w:rFonts w:asciiTheme="minorHAnsi" w:hAnsiTheme="minorHAnsi" w:cstheme="minorHAnsi"/>
          <w:sz w:val="12"/>
          <w:szCs w:val="12"/>
        </w:rPr>
        <w:t xml:space="preserve"> </w:t>
      </w:r>
    </w:p>
    <w:p w14:paraId="7194DBDC" w14:textId="77777777" w:rsidR="00202A7E" w:rsidRPr="00046EB7" w:rsidRDefault="00202A7E" w:rsidP="0049147F">
      <w:pPr>
        <w:autoSpaceDE w:val="0"/>
        <w:autoSpaceDN w:val="0"/>
        <w:adjustRightInd w:val="0"/>
        <w:rPr>
          <w:rFonts w:asciiTheme="minorHAnsi" w:hAnsiTheme="minorHAnsi" w:cstheme="minorHAnsi"/>
          <w:b/>
        </w:rPr>
      </w:pPr>
    </w:p>
    <w:sectPr w:rsidR="00202A7E" w:rsidRPr="00046EB7" w:rsidSect="007C7D20">
      <w:headerReference w:type="even" r:id="rId13"/>
      <w:headerReference w:type="default" r:id="rId14"/>
      <w:footerReference w:type="even" r:id="rId15"/>
      <w:footerReference w:type="default" r:id="rId16"/>
      <w:headerReference w:type="first" r:id="rId17"/>
      <w:footerReference w:type="first" r:id="rId18"/>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26CA4" w14:textId="77777777" w:rsidR="008A288F" w:rsidRDefault="008A288F" w:rsidP="003E5354">
      <w:r>
        <w:separator/>
      </w:r>
    </w:p>
  </w:endnote>
  <w:endnote w:type="continuationSeparator" w:id="0">
    <w:p w14:paraId="4CD6B5C5" w14:textId="77777777" w:rsidR="008A288F" w:rsidRDefault="008A288F"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LT-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E4182" w14:textId="77777777" w:rsidR="00DD4DC9" w:rsidRDefault="00DD4D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D22A9" w14:textId="77777777" w:rsidR="00664498" w:rsidRPr="00602AEA" w:rsidRDefault="00664498">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Pr>
        <w:rFonts w:ascii="Calibri" w:hAnsi="Calibri"/>
        <w:noProof/>
      </w:rPr>
      <w:t>1</w:t>
    </w:r>
    <w:r w:rsidRPr="00602AEA">
      <w:rPr>
        <w:rFonts w:ascii="Calibri" w:hAnsi="Calibri"/>
        <w:noProof/>
      </w:rPr>
      <w:fldChar w:fldCharType="end"/>
    </w:r>
  </w:p>
  <w:p w14:paraId="3FCFF14A" w14:textId="77777777" w:rsidR="00664498" w:rsidRDefault="00664498"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5680" behindDoc="0" locked="0" layoutInCell="0" allowOverlap="1" wp14:anchorId="2E6D01E9" wp14:editId="07777777">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3CABC7" w14:textId="77777777" w:rsidR="00664498" w:rsidRPr="00E30EB9" w:rsidRDefault="00664498"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E6D01E9" id="_x0000_t202" coordsize="21600,21600" o:spt="202" path="m,l,21600r21600,l21600,xe">
              <v:stroke joinstyle="miter"/>
              <v:path gradientshapeok="t" o:connecttype="rect"/>
            </v:shapetype>
            <v:shape id="MSIPCM810b4b9cb77880329392d841" o:spid="_x0000_s1028" type="#_x0000_t202" alt="{&quot;HashCode&quot;:-546780534,&quot;Height&quot;:841.0,&quot;Width&quot;:595.0,&quot;Placement&quot;:&quot;Footer&quot;,&quot;Index&quot;:&quot;Primary&quot;,&quot;Section&quot;:1,&quot;Top&quot;:0.0,&quot;Left&quot;:0.0}" style="position:absolute;margin-left:0;margin-top:805.35pt;width:595.3pt;height:21.5pt;z-index:2516556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" o:allowincell="f" filled="f" stroked="f" strokeweight=".5pt">
              <v:textbox inset="20pt,0,,0">
                <w:txbxContent>
                  <w:p w14:paraId="0F3CABC7" w14:textId="77777777" w:rsidR="00664498" w:rsidRPr="00E30EB9" w:rsidRDefault="00664498" w:rsidP="00E30EB9">
                    <w:pPr>
                      <w:rPr>
                        <w:rFonts w:ascii="Calibri" w:hAnsi="Calibri"/>
                        <w:color w:val="000000"/>
                        <w:sz w:val="16"/>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004C" w14:textId="77777777" w:rsidR="00DD4DC9" w:rsidRDefault="00DD4D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146B0" w14:textId="77777777" w:rsidR="008A288F" w:rsidRDefault="008A288F" w:rsidP="003E5354">
      <w:r>
        <w:separator/>
      </w:r>
    </w:p>
  </w:footnote>
  <w:footnote w:type="continuationSeparator" w:id="0">
    <w:p w14:paraId="1E719669" w14:textId="77777777" w:rsidR="008A288F" w:rsidRDefault="008A288F"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E62C1" w14:textId="77777777" w:rsidR="00DD4DC9" w:rsidRDefault="00DD4D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10E39" w14:textId="0043AFB5"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752" behindDoc="0" locked="0" layoutInCell="0" allowOverlap="1" wp14:anchorId="3FB873CB" wp14:editId="14CDD57D">
              <wp:simplePos x="0" y="0"/>
              <wp:positionH relativeFrom="page">
                <wp:posOffset>0</wp:posOffset>
              </wp:positionH>
              <wp:positionV relativeFrom="page">
                <wp:posOffset>190500</wp:posOffset>
              </wp:positionV>
              <wp:extent cx="7560310" cy="266700"/>
              <wp:effectExtent l="0" t="0" r="0" b="0"/>
              <wp:wrapNone/>
              <wp:docPr id="4" name="MSIPCM8f2b45a7bb1aa18138bfb87d"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3FB873CB" id="_x0000_t202" coordsize="21600,21600" o:spt="202" path="m,l,21600r21600,l21600,xe">
              <v:stroke joinstyle="miter"/>
              <v:path gradientshapeok="t" o:connecttype="rect"/>
            </v:shapetype>
            <v:shape id="MSIPCM8f2b45a7bb1aa18138bfb87d" o:spid="_x0000_s1026" type="#_x0000_t202" alt="{&quot;HashCode&quot;:1987674191,&quot;Height&quot;:841.0,&quot;Width&quot;:595.0,&quot;Placement&quot;:&quot;Header&quot;,&quot;Index&quot;:&quot;Primary&quot;,&quot;Section&quot;:1,&quot;Top&quot;:0.0,&quot;Left&quot;:0.0}" style="position:absolute;margin-left:0;margin-top:15pt;width:595.3pt;height:21pt;z-index:25165875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0262EEA0" w14:textId="5836A77B" w:rsidR="00664498" w:rsidRPr="00AD5E3E" w:rsidRDefault="00664498" w:rsidP="00AD5E3E">
                    <w:pPr>
                      <w:rPr>
                        <w:rFonts w:ascii="Calibri" w:hAnsi="Calibri" w:cs="Calibri"/>
                        <w:color w:val="000000"/>
                        <w:sz w:val="20"/>
                      </w:rPr>
                    </w:pPr>
                    <w:r w:rsidRPr="00AD5E3E">
                      <w:rPr>
                        <w:rFonts w:ascii="Calibri" w:hAnsi="Calibri" w:cs="Calibri"/>
                        <w:color w:val="000000"/>
                        <w:sz w:val="20"/>
                      </w:rPr>
                      <w:t>Official</w:t>
                    </w:r>
                  </w:p>
                </w:txbxContent>
              </v:textbox>
              <w10:wrap anchorx="page" anchory="page"/>
            </v:shape>
          </w:pict>
        </mc:Fallback>
      </mc:AlternateContent>
    </w:r>
    <w:r>
      <w:rPr>
        <w:rFonts w:ascii="Arial" w:hAnsi="Arial" w:cs="Arial"/>
        <w:b/>
        <w:noProof/>
        <w:sz w:val="28"/>
        <w:szCs w:val="20"/>
      </w:rPr>
      <mc:AlternateContent>
        <mc:Choice Requires="wps">
          <w:drawing>
            <wp:anchor distT="0" distB="0" distL="114300" distR="114300" simplePos="0" relativeHeight="251657728" behindDoc="0" locked="0" layoutInCell="1" allowOverlap="1" wp14:anchorId="16A2B782" wp14:editId="07777777">
              <wp:simplePos x="0" y="0"/>
              <wp:positionH relativeFrom="column">
                <wp:posOffset>-1141095</wp:posOffset>
              </wp:positionH>
              <wp:positionV relativeFrom="paragraph">
                <wp:posOffset>-259715</wp:posOffset>
              </wp:positionV>
              <wp:extent cx="7560310" cy="273447"/>
              <wp:effectExtent l="0" t="0" r="21590" b="12700"/>
              <wp:wrapNone/>
              <wp:docPr id="2" name="Text Box 2"/>
              <wp:cNvGraphicFramePr/>
              <a:graphic xmlns:a="http://schemas.openxmlformats.org/drawingml/2006/main">
                <a:graphicData uri="http://schemas.microsoft.com/office/word/2010/wordprocessingShape">
                  <wps:wsp>
                    <wps:cNvSpPr txBox="1"/>
                    <wps:spPr>
                      <a:xfrm>
                        <a:off x="0" y="0"/>
                        <a:ext cx="7560310" cy="273447"/>
                      </a:xfrm>
                      <a:prstGeom prst="rect">
                        <a:avLst/>
                      </a:prstGeom>
                      <a:noFill/>
                      <a:ln w="6350">
                        <a:solidFill>
                          <a:prstClr val="black"/>
                        </a:solidFill>
                      </a:ln>
                    </wps:spPr>
                    <wps:txbx>
                      <w:txbxContent>
                        <w:p w14:paraId="1231BE67" w14:textId="77777777" w:rsidR="00664498" w:rsidRDefault="0066449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6A2B782" id="Text Box 2" o:spid="_x0000_s1027" type="#_x0000_t202" style="position:absolute;margin-left:-89.85pt;margin-top:-20.45pt;width:595.3pt;height:21.5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" filled="f" strokeweight=".5pt">
              <v:textbox>
                <w:txbxContent>
                  <w:p w14:paraId="1231BE67" w14:textId="77777777" w:rsidR="00664498" w:rsidRDefault="00664498"/>
                </w:txbxContent>
              </v:textbox>
            </v:shape>
          </w:pict>
        </mc:Fallback>
      </mc:AlternateContent>
    </w:r>
  </w:p>
  <w:sdt>
    <w:sdtPr>
      <w:rPr>
        <w:rFonts w:ascii="Arial" w:hAnsi="Arial" w:cs="Arial"/>
        <w:b/>
        <w:noProof/>
        <w:sz w:val="28"/>
        <w:szCs w:val="20"/>
      </w:rPr>
      <w:id w:val="2030823914"/>
      <w:docPartObj>
        <w:docPartGallery w:val="Watermarks"/>
        <w:docPartUnique/>
      </w:docPartObj>
    </w:sdtPr>
    <w:sdtEndPr/>
    <w:sdtContent>
      <w:p w14:paraId="1E1C8E66" w14:textId="1552E420" w:rsidR="00664498" w:rsidRPr="0015656E" w:rsidRDefault="00664498" w:rsidP="009E54E8">
        <w:pPr>
          <w:pStyle w:val="Header"/>
          <w:tabs>
            <w:tab w:val="clear" w:pos="4513"/>
            <w:tab w:val="clear" w:pos="9026"/>
            <w:tab w:val="left" w:pos="4935"/>
          </w:tabs>
          <w:rPr>
            <w:rFonts w:ascii="Arial" w:hAnsi="Arial" w:cs="Arial"/>
            <w:b/>
            <w:noProof/>
            <w:sz w:val="28"/>
            <w:szCs w:val="20"/>
          </w:rPr>
        </w:pPr>
        <w:r>
          <w:rPr>
            <w:rFonts w:ascii="FrutigerLT-Bold" w:hAnsi="FrutigerLT-Bold" w:cs="FrutigerLT-Bold"/>
            <w:b/>
            <w:bCs/>
            <w:noProof/>
            <w:color w:val="231F20"/>
            <w:sz w:val="32"/>
            <w:szCs w:val="32"/>
          </w:rPr>
          <w:drawing>
            <wp:anchor distT="0" distB="0" distL="114300" distR="114300" simplePos="0" relativeHeight="251656704" behindDoc="0" locked="0" layoutInCell="1" allowOverlap="1" wp14:anchorId="4CAFA782" wp14:editId="09B9FD12">
              <wp:simplePos x="0" y="0"/>
              <wp:positionH relativeFrom="column">
                <wp:posOffset>981075</wp:posOffset>
              </wp:positionH>
              <wp:positionV relativeFrom="paragraph">
                <wp:posOffset>-219710</wp:posOffset>
              </wp:positionV>
              <wp:extent cx="3460750" cy="796290"/>
              <wp:effectExtent l="0" t="0" r="6350" b="381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60750" cy="79629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06F2A" w14:textId="77777777" w:rsidR="00DD4DC9" w:rsidRDefault="00DD4D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364070"/>
    <w:multiLevelType w:val="hybridMultilevel"/>
    <w:tmpl w:val="9BB02482"/>
    <w:lvl w:ilvl="0" w:tplc="03343D32">
      <w:start w:val="1"/>
      <w:numFmt w:val="decimal"/>
      <w:lvlText w:val="%1."/>
      <w:lvlJc w:val="left"/>
      <w:pPr>
        <w:ind w:left="720" w:hanging="360"/>
      </w:pPr>
    </w:lvl>
    <w:lvl w:ilvl="1" w:tplc="18302708">
      <w:start w:val="1"/>
      <w:numFmt w:val="lowerLetter"/>
      <w:lvlText w:val="%2."/>
      <w:lvlJc w:val="left"/>
      <w:pPr>
        <w:ind w:left="1440" w:hanging="360"/>
      </w:pPr>
    </w:lvl>
    <w:lvl w:ilvl="2" w:tplc="C6729E1A">
      <w:start w:val="1"/>
      <w:numFmt w:val="lowerRoman"/>
      <w:lvlText w:val="%3."/>
      <w:lvlJc w:val="right"/>
      <w:pPr>
        <w:ind w:left="2160" w:hanging="180"/>
      </w:pPr>
    </w:lvl>
    <w:lvl w:ilvl="3" w:tplc="BBFC55AC">
      <w:start w:val="1"/>
      <w:numFmt w:val="decimal"/>
      <w:lvlText w:val="%4."/>
      <w:lvlJc w:val="left"/>
      <w:pPr>
        <w:ind w:left="2880" w:hanging="360"/>
      </w:pPr>
    </w:lvl>
    <w:lvl w:ilvl="4" w:tplc="1E0E408A">
      <w:start w:val="1"/>
      <w:numFmt w:val="lowerLetter"/>
      <w:lvlText w:val="%5."/>
      <w:lvlJc w:val="left"/>
      <w:pPr>
        <w:ind w:left="3600" w:hanging="360"/>
      </w:pPr>
    </w:lvl>
    <w:lvl w:ilvl="5" w:tplc="3CB6A396">
      <w:start w:val="1"/>
      <w:numFmt w:val="lowerRoman"/>
      <w:lvlText w:val="%6."/>
      <w:lvlJc w:val="right"/>
      <w:pPr>
        <w:ind w:left="4320" w:hanging="180"/>
      </w:pPr>
    </w:lvl>
    <w:lvl w:ilvl="6" w:tplc="18A0215A">
      <w:start w:val="1"/>
      <w:numFmt w:val="decimal"/>
      <w:lvlText w:val="%7."/>
      <w:lvlJc w:val="left"/>
      <w:pPr>
        <w:ind w:left="5040" w:hanging="360"/>
      </w:pPr>
    </w:lvl>
    <w:lvl w:ilvl="7" w:tplc="CB1EC248">
      <w:start w:val="1"/>
      <w:numFmt w:val="lowerLetter"/>
      <w:lvlText w:val="%8."/>
      <w:lvlJc w:val="left"/>
      <w:pPr>
        <w:ind w:left="5760" w:hanging="360"/>
      </w:pPr>
    </w:lvl>
    <w:lvl w:ilvl="8" w:tplc="D41A888A">
      <w:start w:val="1"/>
      <w:numFmt w:val="lowerRoman"/>
      <w:lvlText w:val="%9."/>
      <w:lvlJc w:val="right"/>
      <w:pPr>
        <w:ind w:left="6480" w:hanging="180"/>
      </w:pPr>
    </w:lvl>
  </w:abstractNum>
  <w:abstractNum w:abstractNumId="2"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FA0A26"/>
    <w:multiLevelType w:val="hybridMultilevel"/>
    <w:tmpl w:val="09FEBDC2"/>
    <w:lvl w:ilvl="0" w:tplc="4134EAEA">
      <w:start w:val="1"/>
      <w:numFmt w:val="decimal"/>
      <w:lvlText w:val="%1."/>
      <w:lvlJc w:val="left"/>
      <w:pPr>
        <w:ind w:left="720" w:hanging="360"/>
      </w:pPr>
    </w:lvl>
    <w:lvl w:ilvl="1" w:tplc="D248AA50">
      <w:start w:val="1"/>
      <w:numFmt w:val="lowerLetter"/>
      <w:lvlText w:val="%2."/>
      <w:lvlJc w:val="left"/>
      <w:pPr>
        <w:ind w:left="1440" w:hanging="360"/>
      </w:pPr>
    </w:lvl>
    <w:lvl w:ilvl="2" w:tplc="629A0D5E">
      <w:start w:val="1"/>
      <w:numFmt w:val="lowerRoman"/>
      <w:lvlText w:val="%3."/>
      <w:lvlJc w:val="right"/>
      <w:pPr>
        <w:ind w:left="2160" w:hanging="180"/>
      </w:pPr>
    </w:lvl>
    <w:lvl w:ilvl="3" w:tplc="0A4ED212">
      <w:start w:val="1"/>
      <w:numFmt w:val="decimal"/>
      <w:lvlText w:val="%4."/>
      <w:lvlJc w:val="left"/>
      <w:pPr>
        <w:ind w:left="2880" w:hanging="360"/>
      </w:pPr>
    </w:lvl>
    <w:lvl w:ilvl="4" w:tplc="87FA1302">
      <w:start w:val="1"/>
      <w:numFmt w:val="lowerLetter"/>
      <w:lvlText w:val="%5."/>
      <w:lvlJc w:val="left"/>
      <w:pPr>
        <w:ind w:left="3600" w:hanging="360"/>
      </w:pPr>
    </w:lvl>
    <w:lvl w:ilvl="5" w:tplc="74B82598">
      <w:start w:val="1"/>
      <w:numFmt w:val="lowerRoman"/>
      <w:lvlText w:val="%6."/>
      <w:lvlJc w:val="right"/>
      <w:pPr>
        <w:ind w:left="4320" w:hanging="180"/>
      </w:pPr>
    </w:lvl>
    <w:lvl w:ilvl="6" w:tplc="A22E2EAC">
      <w:start w:val="1"/>
      <w:numFmt w:val="decimal"/>
      <w:lvlText w:val="%7."/>
      <w:lvlJc w:val="left"/>
      <w:pPr>
        <w:ind w:left="5040" w:hanging="360"/>
      </w:pPr>
    </w:lvl>
    <w:lvl w:ilvl="7" w:tplc="C802AA24">
      <w:start w:val="1"/>
      <w:numFmt w:val="lowerLetter"/>
      <w:lvlText w:val="%8."/>
      <w:lvlJc w:val="left"/>
      <w:pPr>
        <w:ind w:left="5760" w:hanging="360"/>
      </w:pPr>
    </w:lvl>
    <w:lvl w:ilvl="8" w:tplc="A5A6609E">
      <w:start w:val="1"/>
      <w:numFmt w:val="lowerRoman"/>
      <w:lvlText w:val="%9."/>
      <w:lvlJc w:val="right"/>
      <w:pPr>
        <w:ind w:left="6480" w:hanging="180"/>
      </w:pPr>
    </w:lvl>
  </w:abstractNum>
  <w:abstractNum w:abstractNumId="7" w15:restartNumberingAfterBreak="0">
    <w:nsid w:val="1BB641E2"/>
    <w:multiLevelType w:val="hybridMultilevel"/>
    <w:tmpl w:val="8BB2B4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F221D8"/>
    <w:multiLevelType w:val="multilevel"/>
    <w:tmpl w:val="0F12A582"/>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65"/>
        </w:tabs>
        <w:ind w:left="465" w:hanging="46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4" w15:restartNumberingAfterBreak="0">
    <w:nsid w:val="28B4472E"/>
    <w:multiLevelType w:val="hybridMultilevel"/>
    <w:tmpl w:val="00F4CF8A"/>
    <w:lvl w:ilvl="0" w:tplc="A20C3442">
      <w:start w:val="1"/>
      <w:numFmt w:val="decimal"/>
      <w:lvlText w:val="%1)"/>
      <w:lvlJc w:val="left"/>
      <w:pPr>
        <w:ind w:left="644" w:hanging="360"/>
      </w:pPr>
      <w:rPr>
        <w:rFonts w:asciiTheme="minorHAnsi" w:hAnsiTheme="minorHAnsi" w:cstheme="minorHAnsi"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F352155"/>
    <w:multiLevelType w:val="hybridMultilevel"/>
    <w:tmpl w:val="A3BE56AA"/>
    <w:lvl w:ilvl="0" w:tplc="D774179A">
      <w:start w:val="1"/>
      <w:numFmt w:val="decimal"/>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D701562">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3F8B0A0">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38051E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523074">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A88715E">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732CDE0">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6CE00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3762F6A">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2BE3DA1"/>
    <w:multiLevelType w:val="hybridMultilevel"/>
    <w:tmpl w:val="584E2CE8"/>
    <w:lvl w:ilvl="0" w:tplc="08090011">
      <w:start w:val="1"/>
      <w:numFmt w:val="decimal"/>
      <w:lvlText w:val="%1)"/>
      <w:lvlJc w:val="left"/>
      <w:pPr>
        <w:ind w:left="36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365358F"/>
    <w:multiLevelType w:val="hybridMultilevel"/>
    <w:tmpl w:val="F70C4766"/>
    <w:lvl w:ilvl="0" w:tplc="6DEC70BE">
      <w:start w:val="1"/>
      <w:numFmt w:val="bullet"/>
      <w:lvlText w:val=""/>
      <w:lvlJc w:val="left"/>
      <w:pPr>
        <w:ind w:left="720" w:hanging="360"/>
      </w:pPr>
      <w:rPr>
        <w:rFonts w:ascii="Symbol" w:hAnsi="Symbol" w:hint="default"/>
      </w:rPr>
    </w:lvl>
    <w:lvl w:ilvl="1" w:tplc="BD60B64C">
      <w:start w:val="1"/>
      <w:numFmt w:val="bullet"/>
      <w:lvlText w:val="o"/>
      <w:lvlJc w:val="left"/>
      <w:pPr>
        <w:ind w:left="1440" w:hanging="360"/>
      </w:pPr>
      <w:rPr>
        <w:rFonts w:ascii="Courier New" w:hAnsi="Courier New" w:hint="default"/>
      </w:rPr>
    </w:lvl>
    <w:lvl w:ilvl="2" w:tplc="0B3A0DAC">
      <w:start w:val="1"/>
      <w:numFmt w:val="bullet"/>
      <w:lvlText w:val=""/>
      <w:lvlJc w:val="left"/>
      <w:pPr>
        <w:ind w:left="2160" w:hanging="360"/>
      </w:pPr>
      <w:rPr>
        <w:rFonts w:ascii="Wingdings" w:hAnsi="Wingdings" w:hint="default"/>
      </w:rPr>
    </w:lvl>
    <w:lvl w:ilvl="3" w:tplc="BC0CD1A6">
      <w:start w:val="1"/>
      <w:numFmt w:val="bullet"/>
      <w:lvlText w:val=""/>
      <w:lvlJc w:val="left"/>
      <w:pPr>
        <w:ind w:left="2880" w:hanging="360"/>
      </w:pPr>
      <w:rPr>
        <w:rFonts w:ascii="Symbol" w:hAnsi="Symbol" w:hint="default"/>
      </w:rPr>
    </w:lvl>
    <w:lvl w:ilvl="4" w:tplc="6456C51A">
      <w:start w:val="1"/>
      <w:numFmt w:val="bullet"/>
      <w:lvlText w:val="o"/>
      <w:lvlJc w:val="left"/>
      <w:pPr>
        <w:ind w:left="3600" w:hanging="360"/>
      </w:pPr>
      <w:rPr>
        <w:rFonts w:ascii="Courier New" w:hAnsi="Courier New" w:hint="default"/>
      </w:rPr>
    </w:lvl>
    <w:lvl w:ilvl="5" w:tplc="F68E3918">
      <w:start w:val="1"/>
      <w:numFmt w:val="bullet"/>
      <w:lvlText w:val=""/>
      <w:lvlJc w:val="left"/>
      <w:pPr>
        <w:ind w:left="4320" w:hanging="360"/>
      </w:pPr>
      <w:rPr>
        <w:rFonts w:ascii="Wingdings" w:hAnsi="Wingdings" w:hint="default"/>
      </w:rPr>
    </w:lvl>
    <w:lvl w:ilvl="6" w:tplc="B64AE5F6">
      <w:start w:val="1"/>
      <w:numFmt w:val="bullet"/>
      <w:lvlText w:val=""/>
      <w:lvlJc w:val="left"/>
      <w:pPr>
        <w:ind w:left="5040" w:hanging="360"/>
      </w:pPr>
      <w:rPr>
        <w:rFonts w:ascii="Symbol" w:hAnsi="Symbol" w:hint="default"/>
      </w:rPr>
    </w:lvl>
    <w:lvl w:ilvl="7" w:tplc="8ACAD810">
      <w:start w:val="1"/>
      <w:numFmt w:val="bullet"/>
      <w:lvlText w:val="o"/>
      <w:lvlJc w:val="left"/>
      <w:pPr>
        <w:ind w:left="5760" w:hanging="360"/>
      </w:pPr>
      <w:rPr>
        <w:rFonts w:ascii="Courier New" w:hAnsi="Courier New" w:hint="default"/>
      </w:rPr>
    </w:lvl>
    <w:lvl w:ilvl="8" w:tplc="7C5C5844">
      <w:start w:val="1"/>
      <w:numFmt w:val="bullet"/>
      <w:lvlText w:val=""/>
      <w:lvlJc w:val="left"/>
      <w:pPr>
        <w:ind w:left="6480" w:hanging="360"/>
      </w:pPr>
      <w:rPr>
        <w:rFonts w:ascii="Wingdings" w:hAnsi="Wingdings" w:hint="default"/>
      </w:rPr>
    </w:lvl>
  </w:abstractNum>
  <w:abstractNum w:abstractNumId="24" w15:restartNumberingAfterBreak="0">
    <w:nsid w:val="47263BB1"/>
    <w:multiLevelType w:val="multilevel"/>
    <w:tmpl w:val="08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25"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35F2212"/>
    <w:multiLevelType w:val="hybridMultilevel"/>
    <w:tmpl w:val="9AB48A50"/>
    <w:lvl w:ilvl="0" w:tplc="C31A3C3C">
      <w:start w:val="1"/>
      <w:numFmt w:val="decimal"/>
      <w:lvlText w:val="%1."/>
      <w:lvlJc w:val="left"/>
      <w:pPr>
        <w:ind w:left="720" w:hanging="360"/>
      </w:pPr>
    </w:lvl>
    <w:lvl w:ilvl="1" w:tplc="42F4FB8A">
      <w:start w:val="1"/>
      <w:numFmt w:val="lowerLetter"/>
      <w:lvlText w:val="%2."/>
      <w:lvlJc w:val="left"/>
      <w:pPr>
        <w:ind w:left="1440" w:hanging="360"/>
      </w:pPr>
    </w:lvl>
    <w:lvl w:ilvl="2" w:tplc="A89E57CA">
      <w:start w:val="1"/>
      <w:numFmt w:val="lowerRoman"/>
      <w:lvlText w:val="%3."/>
      <w:lvlJc w:val="right"/>
      <w:pPr>
        <w:ind w:left="2160" w:hanging="180"/>
      </w:pPr>
    </w:lvl>
    <w:lvl w:ilvl="3" w:tplc="66B839AA">
      <w:start w:val="1"/>
      <w:numFmt w:val="decimal"/>
      <w:lvlText w:val="%4."/>
      <w:lvlJc w:val="left"/>
      <w:pPr>
        <w:ind w:left="2880" w:hanging="360"/>
      </w:pPr>
    </w:lvl>
    <w:lvl w:ilvl="4" w:tplc="8EAE3ED6">
      <w:start w:val="1"/>
      <w:numFmt w:val="lowerLetter"/>
      <w:lvlText w:val="%5."/>
      <w:lvlJc w:val="left"/>
      <w:pPr>
        <w:ind w:left="3600" w:hanging="360"/>
      </w:pPr>
    </w:lvl>
    <w:lvl w:ilvl="5" w:tplc="21287DE2">
      <w:start w:val="1"/>
      <w:numFmt w:val="lowerRoman"/>
      <w:lvlText w:val="%6."/>
      <w:lvlJc w:val="right"/>
      <w:pPr>
        <w:ind w:left="4320" w:hanging="180"/>
      </w:pPr>
    </w:lvl>
    <w:lvl w:ilvl="6" w:tplc="A4361CDE">
      <w:start w:val="1"/>
      <w:numFmt w:val="decimal"/>
      <w:lvlText w:val="%7."/>
      <w:lvlJc w:val="left"/>
      <w:pPr>
        <w:ind w:left="5040" w:hanging="360"/>
      </w:pPr>
    </w:lvl>
    <w:lvl w:ilvl="7" w:tplc="E140ED06">
      <w:start w:val="1"/>
      <w:numFmt w:val="lowerLetter"/>
      <w:lvlText w:val="%8."/>
      <w:lvlJc w:val="left"/>
      <w:pPr>
        <w:ind w:left="5760" w:hanging="360"/>
      </w:pPr>
    </w:lvl>
    <w:lvl w:ilvl="8" w:tplc="9656FF96">
      <w:start w:val="1"/>
      <w:numFmt w:val="lowerRoman"/>
      <w:lvlText w:val="%9."/>
      <w:lvlJc w:val="right"/>
      <w:pPr>
        <w:ind w:left="6480" w:hanging="180"/>
      </w:pPr>
    </w:lvl>
  </w:abstractNum>
  <w:abstractNum w:abstractNumId="29" w15:restartNumberingAfterBreak="0">
    <w:nsid w:val="55350B32"/>
    <w:multiLevelType w:val="hybridMultilevel"/>
    <w:tmpl w:val="62E20390"/>
    <w:lvl w:ilvl="0" w:tplc="23086F8E">
      <w:start w:val="1"/>
      <w:numFmt w:val="decimal"/>
      <w:lvlText w:val="%1."/>
      <w:lvlJc w:val="left"/>
      <w:pPr>
        <w:ind w:left="643" w:hanging="360"/>
      </w:p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30"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6"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F934F8C"/>
    <w:multiLevelType w:val="hybridMultilevel"/>
    <w:tmpl w:val="FB4C353A"/>
    <w:lvl w:ilvl="0" w:tplc="58CE4230">
      <w:start w:val="1"/>
      <w:numFmt w:val="bullet"/>
      <w:lvlText w:val=""/>
      <w:lvlJc w:val="left"/>
      <w:pPr>
        <w:ind w:left="720" w:hanging="360"/>
      </w:pPr>
      <w:rPr>
        <w:rFonts w:ascii="Symbol" w:hAnsi="Symbol" w:hint="default"/>
      </w:rPr>
    </w:lvl>
    <w:lvl w:ilvl="1" w:tplc="A24A7EFC">
      <w:start w:val="1"/>
      <w:numFmt w:val="bullet"/>
      <w:lvlText w:val="o"/>
      <w:lvlJc w:val="left"/>
      <w:pPr>
        <w:ind w:left="1440" w:hanging="360"/>
      </w:pPr>
      <w:rPr>
        <w:rFonts w:ascii="Courier New" w:hAnsi="Courier New" w:hint="default"/>
      </w:rPr>
    </w:lvl>
    <w:lvl w:ilvl="2" w:tplc="12D0FF48">
      <w:start w:val="1"/>
      <w:numFmt w:val="bullet"/>
      <w:lvlText w:val=""/>
      <w:lvlJc w:val="left"/>
      <w:pPr>
        <w:ind w:left="2160" w:hanging="360"/>
      </w:pPr>
      <w:rPr>
        <w:rFonts w:ascii="Wingdings" w:hAnsi="Wingdings" w:hint="default"/>
      </w:rPr>
    </w:lvl>
    <w:lvl w:ilvl="3" w:tplc="FF6A2A1E">
      <w:start w:val="1"/>
      <w:numFmt w:val="bullet"/>
      <w:lvlText w:val=""/>
      <w:lvlJc w:val="left"/>
      <w:pPr>
        <w:ind w:left="2880" w:hanging="360"/>
      </w:pPr>
      <w:rPr>
        <w:rFonts w:ascii="Symbol" w:hAnsi="Symbol" w:hint="default"/>
      </w:rPr>
    </w:lvl>
    <w:lvl w:ilvl="4" w:tplc="0CFA28C2">
      <w:start w:val="1"/>
      <w:numFmt w:val="bullet"/>
      <w:lvlText w:val="o"/>
      <w:lvlJc w:val="left"/>
      <w:pPr>
        <w:ind w:left="3600" w:hanging="360"/>
      </w:pPr>
      <w:rPr>
        <w:rFonts w:ascii="Courier New" w:hAnsi="Courier New" w:hint="default"/>
      </w:rPr>
    </w:lvl>
    <w:lvl w:ilvl="5" w:tplc="041E5AAC">
      <w:start w:val="1"/>
      <w:numFmt w:val="bullet"/>
      <w:lvlText w:val=""/>
      <w:lvlJc w:val="left"/>
      <w:pPr>
        <w:ind w:left="4320" w:hanging="360"/>
      </w:pPr>
      <w:rPr>
        <w:rFonts w:ascii="Wingdings" w:hAnsi="Wingdings" w:hint="default"/>
      </w:rPr>
    </w:lvl>
    <w:lvl w:ilvl="6" w:tplc="F01E6276">
      <w:start w:val="1"/>
      <w:numFmt w:val="bullet"/>
      <w:lvlText w:val=""/>
      <w:lvlJc w:val="left"/>
      <w:pPr>
        <w:ind w:left="5040" w:hanging="360"/>
      </w:pPr>
      <w:rPr>
        <w:rFonts w:ascii="Symbol" w:hAnsi="Symbol" w:hint="default"/>
      </w:rPr>
    </w:lvl>
    <w:lvl w:ilvl="7" w:tplc="B718B0C0">
      <w:start w:val="1"/>
      <w:numFmt w:val="bullet"/>
      <w:lvlText w:val="o"/>
      <w:lvlJc w:val="left"/>
      <w:pPr>
        <w:ind w:left="5760" w:hanging="360"/>
      </w:pPr>
      <w:rPr>
        <w:rFonts w:ascii="Courier New" w:hAnsi="Courier New" w:hint="default"/>
      </w:rPr>
    </w:lvl>
    <w:lvl w:ilvl="8" w:tplc="3856AD1A">
      <w:start w:val="1"/>
      <w:numFmt w:val="bullet"/>
      <w:lvlText w:val=""/>
      <w:lvlJc w:val="left"/>
      <w:pPr>
        <w:ind w:left="6480" w:hanging="360"/>
      </w:pPr>
      <w:rPr>
        <w:rFonts w:ascii="Wingdings" w:hAnsi="Wingdings" w:hint="default"/>
      </w:rPr>
    </w:lvl>
  </w:abstractNum>
  <w:abstractNum w:abstractNumId="38"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5AD422E"/>
    <w:multiLevelType w:val="hybridMultilevel"/>
    <w:tmpl w:val="672A1EBC"/>
    <w:lvl w:ilvl="0" w:tplc="8E782346">
      <w:start w:val="1"/>
      <w:numFmt w:val="decimal"/>
      <w:lvlText w:val="%1."/>
      <w:lvlJc w:val="left"/>
      <w:pPr>
        <w:ind w:left="785" w:hanging="360"/>
      </w:pPr>
      <w:rPr>
        <w:rFonts w:asciiTheme="minorHAnsi" w:hAnsiTheme="minorHAnsi" w:cstheme="minorHAnsi" w:hint="default"/>
      </w:rPr>
    </w:lvl>
    <w:lvl w:ilvl="1" w:tplc="F256888C">
      <w:start w:val="1"/>
      <w:numFmt w:val="lowerLetter"/>
      <w:lvlText w:val="%2."/>
      <w:lvlJc w:val="left"/>
      <w:pPr>
        <w:ind w:left="1440" w:hanging="360"/>
      </w:pPr>
    </w:lvl>
    <w:lvl w:ilvl="2" w:tplc="02CA6FF6">
      <w:start w:val="1"/>
      <w:numFmt w:val="lowerRoman"/>
      <w:lvlText w:val="%3."/>
      <w:lvlJc w:val="right"/>
      <w:pPr>
        <w:ind w:left="2160" w:hanging="180"/>
      </w:pPr>
    </w:lvl>
    <w:lvl w:ilvl="3" w:tplc="C3A89F22">
      <w:start w:val="1"/>
      <w:numFmt w:val="decimal"/>
      <w:lvlText w:val="%4."/>
      <w:lvlJc w:val="left"/>
      <w:pPr>
        <w:ind w:left="2880" w:hanging="360"/>
      </w:pPr>
    </w:lvl>
    <w:lvl w:ilvl="4" w:tplc="482E9FF6">
      <w:start w:val="1"/>
      <w:numFmt w:val="lowerLetter"/>
      <w:lvlText w:val="%5."/>
      <w:lvlJc w:val="left"/>
      <w:pPr>
        <w:ind w:left="3600" w:hanging="360"/>
      </w:pPr>
    </w:lvl>
    <w:lvl w:ilvl="5" w:tplc="26A6326C">
      <w:start w:val="1"/>
      <w:numFmt w:val="lowerRoman"/>
      <w:lvlText w:val="%6."/>
      <w:lvlJc w:val="right"/>
      <w:pPr>
        <w:ind w:left="4320" w:hanging="180"/>
      </w:pPr>
    </w:lvl>
    <w:lvl w:ilvl="6" w:tplc="CFFEE266">
      <w:start w:val="1"/>
      <w:numFmt w:val="decimal"/>
      <w:lvlText w:val="%7."/>
      <w:lvlJc w:val="left"/>
      <w:pPr>
        <w:ind w:left="5040" w:hanging="360"/>
      </w:pPr>
    </w:lvl>
    <w:lvl w:ilvl="7" w:tplc="0F2666AE">
      <w:start w:val="1"/>
      <w:numFmt w:val="lowerLetter"/>
      <w:lvlText w:val="%8."/>
      <w:lvlJc w:val="left"/>
      <w:pPr>
        <w:ind w:left="5760" w:hanging="360"/>
      </w:pPr>
    </w:lvl>
    <w:lvl w:ilvl="8" w:tplc="A53A3AC2">
      <w:start w:val="1"/>
      <w:numFmt w:val="lowerRoman"/>
      <w:lvlText w:val="%9."/>
      <w:lvlJc w:val="right"/>
      <w:pPr>
        <w:ind w:left="6480" w:hanging="180"/>
      </w:pPr>
    </w:lvl>
  </w:abstractNum>
  <w:abstractNum w:abstractNumId="43"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4" w15:restartNumberingAfterBreak="0">
    <w:nsid w:val="7F5834BB"/>
    <w:multiLevelType w:val="hybridMultilevel"/>
    <w:tmpl w:val="4D8C5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1085154">
    <w:abstractNumId w:val="37"/>
  </w:num>
  <w:num w:numId="2" w16cid:durableId="175310713">
    <w:abstractNumId w:val="6"/>
  </w:num>
  <w:num w:numId="3" w16cid:durableId="1687169701">
    <w:abstractNumId w:val="1"/>
  </w:num>
  <w:num w:numId="4" w16cid:durableId="1405837277">
    <w:abstractNumId w:val="28"/>
  </w:num>
  <w:num w:numId="5" w16cid:durableId="1553879156">
    <w:abstractNumId w:val="42"/>
  </w:num>
  <w:num w:numId="6" w16cid:durableId="1031301946">
    <w:abstractNumId w:val="17"/>
  </w:num>
  <w:num w:numId="7" w16cid:durableId="1056658817">
    <w:abstractNumId w:val="32"/>
  </w:num>
  <w:num w:numId="8" w16cid:durableId="245382986">
    <w:abstractNumId w:val="30"/>
  </w:num>
  <w:num w:numId="9" w16cid:durableId="723603451">
    <w:abstractNumId w:val="22"/>
  </w:num>
  <w:num w:numId="10" w16cid:durableId="1207527083">
    <w:abstractNumId w:val="39"/>
  </w:num>
  <w:num w:numId="11" w16cid:durableId="738527130">
    <w:abstractNumId w:val="4"/>
  </w:num>
  <w:num w:numId="12" w16cid:durableId="2033610721">
    <w:abstractNumId w:val="3"/>
  </w:num>
  <w:num w:numId="13" w16cid:durableId="480076395">
    <w:abstractNumId w:val="19"/>
  </w:num>
  <w:num w:numId="14" w16cid:durableId="246959937">
    <w:abstractNumId w:val="2"/>
  </w:num>
  <w:num w:numId="15" w16cid:durableId="510217571">
    <w:abstractNumId w:val="34"/>
  </w:num>
  <w:num w:numId="16" w16cid:durableId="1640265623">
    <w:abstractNumId w:val="12"/>
  </w:num>
  <w:num w:numId="17" w16cid:durableId="119342540">
    <w:abstractNumId w:val="10"/>
  </w:num>
  <w:num w:numId="18" w16cid:durableId="1021206769">
    <w:abstractNumId w:val="35"/>
  </w:num>
  <w:num w:numId="19" w16cid:durableId="1729650725">
    <w:abstractNumId w:val="18"/>
  </w:num>
  <w:num w:numId="20" w16cid:durableId="688143046">
    <w:abstractNumId w:val="11"/>
  </w:num>
  <w:num w:numId="21" w16cid:durableId="678384395">
    <w:abstractNumId w:val="15"/>
  </w:num>
  <w:num w:numId="22" w16cid:durableId="729958215">
    <w:abstractNumId w:val="8"/>
  </w:num>
  <w:num w:numId="23" w16cid:durableId="2004550611">
    <w:abstractNumId w:val="43"/>
  </w:num>
  <w:num w:numId="24" w16cid:durableId="1983579830">
    <w:abstractNumId w:val="26"/>
  </w:num>
  <w:num w:numId="25" w16cid:durableId="717625176">
    <w:abstractNumId w:val="16"/>
  </w:num>
  <w:num w:numId="26" w16cid:durableId="557979611">
    <w:abstractNumId w:val="38"/>
  </w:num>
  <w:num w:numId="27" w16cid:durableId="587227987">
    <w:abstractNumId w:val="33"/>
  </w:num>
  <w:num w:numId="28" w16cid:durableId="23558274">
    <w:abstractNumId w:val="36"/>
  </w:num>
  <w:num w:numId="29" w16cid:durableId="1550654310">
    <w:abstractNumId w:val="27"/>
  </w:num>
  <w:num w:numId="30" w16cid:durableId="1766419050">
    <w:abstractNumId w:val="0"/>
  </w:num>
  <w:num w:numId="31" w16cid:durableId="1460413096">
    <w:abstractNumId w:val="25"/>
  </w:num>
  <w:num w:numId="32" w16cid:durableId="1323313691">
    <w:abstractNumId w:val="40"/>
  </w:num>
  <w:num w:numId="33" w16cid:durableId="535241271">
    <w:abstractNumId w:val="5"/>
  </w:num>
  <w:num w:numId="34" w16cid:durableId="1788155639">
    <w:abstractNumId w:val="41"/>
  </w:num>
  <w:num w:numId="35" w16cid:durableId="864177464">
    <w:abstractNumId w:val="9"/>
  </w:num>
  <w:num w:numId="36" w16cid:durableId="1612472037">
    <w:abstractNumId w:val="31"/>
  </w:num>
  <w:num w:numId="37" w16cid:durableId="350958477">
    <w:abstractNumId w:val="44"/>
  </w:num>
  <w:num w:numId="38" w16cid:durableId="582645788">
    <w:abstractNumId w:val="23"/>
  </w:num>
  <w:num w:numId="39" w16cid:durableId="1058088318">
    <w:abstractNumId w:val="13"/>
  </w:num>
  <w:num w:numId="40" w16cid:durableId="1705128566">
    <w:abstractNumId w:val="29"/>
  </w:num>
  <w:num w:numId="41" w16cid:durableId="474954702">
    <w:abstractNumId w:val="24"/>
  </w:num>
  <w:num w:numId="42" w16cid:durableId="31393541">
    <w:abstractNumId w:val="14"/>
  </w:num>
  <w:num w:numId="43" w16cid:durableId="1496071121">
    <w:abstractNumId w:val="21"/>
  </w:num>
  <w:num w:numId="44" w16cid:durableId="2031878477">
    <w:abstractNumId w:val="20"/>
  </w:num>
  <w:num w:numId="45" w16cid:durableId="1625984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5959"/>
    <w:rsid w:val="000168A3"/>
    <w:rsid w:val="00016929"/>
    <w:rsid w:val="00040A31"/>
    <w:rsid w:val="00041902"/>
    <w:rsid w:val="00045ABB"/>
    <w:rsid w:val="00046EB7"/>
    <w:rsid w:val="000621A9"/>
    <w:rsid w:val="00063CB0"/>
    <w:rsid w:val="00074F15"/>
    <w:rsid w:val="00081CB4"/>
    <w:rsid w:val="0009340D"/>
    <w:rsid w:val="0009398A"/>
    <w:rsid w:val="000A04C4"/>
    <w:rsid w:val="000A0E2A"/>
    <w:rsid w:val="000A472C"/>
    <w:rsid w:val="000A7B92"/>
    <w:rsid w:val="000B4643"/>
    <w:rsid w:val="000B61A4"/>
    <w:rsid w:val="000E2DF0"/>
    <w:rsid w:val="000E62C7"/>
    <w:rsid w:val="000F5911"/>
    <w:rsid w:val="001039B9"/>
    <w:rsid w:val="00112470"/>
    <w:rsid w:val="00113AE0"/>
    <w:rsid w:val="00113D09"/>
    <w:rsid w:val="001150BC"/>
    <w:rsid w:val="00116504"/>
    <w:rsid w:val="00125641"/>
    <w:rsid w:val="001426DF"/>
    <w:rsid w:val="00153D51"/>
    <w:rsid w:val="00154BAE"/>
    <w:rsid w:val="00154E7C"/>
    <w:rsid w:val="0015656E"/>
    <w:rsid w:val="00162FD4"/>
    <w:rsid w:val="00164423"/>
    <w:rsid w:val="00175705"/>
    <w:rsid w:val="00175823"/>
    <w:rsid w:val="001779AB"/>
    <w:rsid w:val="00187AC5"/>
    <w:rsid w:val="001900FC"/>
    <w:rsid w:val="001A46B1"/>
    <w:rsid w:val="001B2FB2"/>
    <w:rsid w:val="001C2CA3"/>
    <w:rsid w:val="001E0281"/>
    <w:rsid w:val="001E05C1"/>
    <w:rsid w:val="001E3C23"/>
    <w:rsid w:val="001F2412"/>
    <w:rsid w:val="00201989"/>
    <w:rsid w:val="00202A7E"/>
    <w:rsid w:val="002037BD"/>
    <w:rsid w:val="002044A7"/>
    <w:rsid w:val="002109FC"/>
    <w:rsid w:val="00214EAE"/>
    <w:rsid w:val="00223609"/>
    <w:rsid w:val="00224FEB"/>
    <w:rsid w:val="00230AF0"/>
    <w:rsid w:val="00236989"/>
    <w:rsid w:val="00240241"/>
    <w:rsid w:val="00240EA2"/>
    <w:rsid w:val="0024126E"/>
    <w:rsid w:val="00246C1B"/>
    <w:rsid w:val="00252986"/>
    <w:rsid w:val="0026064E"/>
    <w:rsid w:val="00261779"/>
    <w:rsid w:val="00265173"/>
    <w:rsid w:val="002748BB"/>
    <w:rsid w:val="00275497"/>
    <w:rsid w:val="002827AA"/>
    <w:rsid w:val="002857D1"/>
    <w:rsid w:val="00295E1E"/>
    <w:rsid w:val="002B1630"/>
    <w:rsid w:val="002B7CD7"/>
    <w:rsid w:val="002D0FB2"/>
    <w:rsid w:val="002D3ABE"/>
    <w:rsid w:val="002D7A1D"/>
    <w:rsid w:val="002E02F3"/>
    <w:rsid w:val="002E3D10"/>
    <w:rsid w:val="002E49B1"/>
    <w:rsid w:val="002E7DFC"/>
    <w:rsid w:val="002F732F"/>
    <w:rsid w:val="00303FCB"/>
    <w:rsid w:val="003054B2"/>
    <w:rsid w:val="00323C90"/>
    <w:rsid w:val="003243C4"/>
    <w:rsid w:val="00324D3D"/>
    <w:rsid w:val="003254B5"/>
    <w:rsid w:val="00334700"/>
    <w:rsid w:val="003414BE"/>
    <w:rsid w:val="00341787"/>
    <w:rsid w:val="00343CED"/>
    <w:rsid w:val="00345108"/>
    <w:rsid w:val="00346220"/>
    <w:rsid w:val="00352ED1"/>
    <w:rsid w:val="00366C5D"/>
    <w:rsid w:val="00371DD3"/>
    <w:rsid w:val="003723DC"/>
    <w:rsid w:val="00376E8A"/>
    <w:rsid w:val="00377D5A"/>
    <w:rsid w:val="00380815"/>
    <w:rsid w:val="0038381C"/>
    <w:rsid w:val="003847D3"/>
    <w:rsid w:val="00387E78"/>
    <w:rsid w:val="00396680"/>
    <w:rsid w:val="00397448"/>
    <w:rsid w:val="003A04AE"/>
    <w:rsid w:val="003A2F19"/>
    <w:rsid w:val="003A6B63"/>
    <w:rsid w:val="003B46D7"/>
    <w:rsid w:val="003C0D48"/>
    <w:rsid w:val="003C29A2"/>
    <w:rsid w:val="003D1184"/>
    <w:rsid w:val="003D1948"/>
    <w:rsid w:val="003D348E"/>
    <w:rsid w:val="003D4C9E"/>
    <w:rsid w:val="003E5354"/>
    <w:rsid w:val="003E5566"/>
    <w:rsid w:val="003F2FFE"/>
    <w:rsid w:val="003F3658"/>
    <w:rsid w:val="00401253"/>
    <w:rsid w:val="00402A58"/>
    <w:rsid w:val="00402EF4"/>
    <w:rsid w:val="00403864"/>
    <w:rsid w:val="004049D4"/>
    <w:rsid w:val="00404C0A"/>
    <w:rsid w:val="00407E7C"/>
    <w:rsid w:val="00410700"/>
    <w:rsid w:val="004108FC"/>
    <w:rsid w:val="004178DB"/>
    <w:rsid w:val="00423461"/>
    <w:rsid w:val="004256D7"/>
    <w:rsid w:val="00427CE9"/>
    <w:rsid w:val="004304AB"/>
    <w:rsid w:val="00437E1E"/>
    <w:rsid w:val="0044737D"/>
    <w:rsid w:val="00451B9D"/>
    <w:rsid w:val="00453DB8"/>
    <w:rsid w:val="00462625"/>
    <w:rsid w:val="00466702"/>
    <w:rsid w:val="004752A5"/>
    <w:rsid w:val="00483D3A"/>
    <w:rsid w:val="004859A5"/>
    <w:rsid w:val="0049147F"/>
    <w:rsid w:val="004924DE"/>
    <w:rsid w:val="004A3A11"/>
    <w:rsid w:val="004A4717"/>
    <w:rsid w:val="004A74CD"/>
    <w:rsid w:val="004B0996"/>
    <w:rsid w:val="004C1BE3"/>
    <w:rsid w:val="004C2EE3"/>
    <w:rsid w:val="004C55E7"/>
    <w:rsid w:val="004D2B21"/>
    <w:rsid w:val="004D3E78"/>
    <w:rsid w:val="004D5CD7"/>
    <w:rsid w:val="004D7837"/>
    <w:rsid w:val="004F2E96"/>
    <w:rsid w:val="004F668A"/>
    <w:rsid w:val="005025C0"/>
    <w:rsid w:val="005117A1"/>
    <w:rsid w:val="00526C0D"/>
    <w:rsid w:val="005272BA"/>
    <w:rsid w:val="005305AE"/>
    <w:rsid w:val="005308D0"/>
    <w:rsid w:val="00533982"/>
    <w:rsid w:val="00545A74"/>
    <w:rsid w:val="00563D62"/>
    <w:rsid w:val="00563EA5"/>
    <w:rsid w:val="005750CD"/>
    <w:rsid w:val="0058438B"/>
    <w:rsid w:val="005907BB"/>
    <w:rsid w:val="00591F9B"/>
    <w:rsid w:val="00592A7E"/>
    <w:rsid w:val="0059510D"/>
    <w:rsid w:val="00597320"/>
    <w:rsid w:val="00597977"/>
    <w:rsid w:val="005A7C2B"/>
    <w:rsid w:val="005B3EBF"/>
    <w:rsid w:val="005E559A"/>
    <w:rsid w:val="005F669F"/>
    <w:rsid w:val="00602AEA"/>
    <w:rsid w:val="006034E2"/>
    <w:rsid w:val="00607E93"/>
    <w:rsid w:val="00612C8B"/>
    <w:rsid w:val="00613054"/>
    <w:rsid w:val="00613F15"/>
    <w:rsid w:val="006215B9"/>
    <w:rsid w:val="00623B33"/>
    <w:rsid w:val="006258D2"/>
    <w:rsid w:val="006301AA"/>
    <w:rsid w:val="006345A2"/>
    <w:rsid w:val="006454AD"/>
    <w:rsid w:val="0064607D"/>
    <w:rsid w:val="00654C7F"/>
    <w:rsid w:val="00657A2C"/>
    <w:rsid w:val="00662C50"/>
    <w:rsid w:val="006636E1"/>
    <w:rsid w:val="00664498"/>
    <w:rsid w:val="006645CB"/>
    <w:rsid w:val="0066610B"/>
    <w:rsid w:val="00683531"/>
    <w:rsid w:val="00692C10"/>
    <w:rsid w:val="00693F2D"/>
    <w:rsid w:val="006A1E18"/>
    <w:rsid w:val="006C1C8E"/>
    <w:rsid w:val="006C40ED"/>
    <w:rsid w:val="006C4A95"/>
    <w:rsid w:val="006D76D1"/>
    <w:rsid w:val="006E27B3"/>
    <w:rsid w:val="006F4FFF"/>
    <w:rsid w:val="006F7511"/>
    <w:rsid w:val="00703BE5"/>
    <w:rsid w:val="00713380"/>
    <w:rsid w:val="00713CEE"/>
    <w:rsid w:val="00714EFE"/>
    <w:rsid w:val="00721AA8"/>
    <w:rsid w:val="007319DD"/>
    <w:rsid w:val="007366A9"/>
    <w:rsid w:val="00743F93"/>
    <w:rsid w:val="00745907"/>
    <w:rsid w:val="00750A13"/>
    <w:rsid w:val="00756863"/>
    <w:rsid w:val="00757BA5"/>
    <w:rsid w:val="00760523"/>
    <w:rsid w:val="00765380"/>
    <w:rsid w:val="00770F26"/>
    <w:rsid w:val="00774696"/>
    <w:rsid w:val="00783BC1"/>
    <w:rsid w:val="00783C6D"/>
    <w:rsid w:val="0079164C"/>
    <w:rsid w:val="00797F86"/>
    <w:rsid w:val="007A252E"/>
    <w:rsid w:val="007A4175"/>
    <w:rsid w:val="007A4CFA"/>
    <w:rsid w:val="007A6A73"/>
    <w:rsid w:val="007B1542"/>
    <w:rsid w:val="007C3F8C"/>
    <w:rsid w:val="007C617C"/>
    <w:rsid w:val="007C7D20"/>
    <w:rsid w:val="007C7DB8"/>
    <w:rsid w:val="007D20BD"/>
    <w:rsid w:val="007D5A3B"/>
    <w:rsid w:val="008003FF"/>
    <w:rsid w:val="00802B8D"/>
    <w:rsid w:val="00813D32"/>
    <w:rsid w:val="00824E18"/>
    <w:rsid w:val="008346B8"/>
    <w:rsid w:val="00837476"/>
    <w:rsid w:val="00837CC7"/>
    <w:rsid w:val="0084728B"/>
    <w:rsid w:val="00854C11"/>
    <w:rsid w:val="00860387"/>
    <w:rsid w:val="00865D8E"/>
    <w:rsid w:val="008702DD"/>
    <w:rsid w:val="008907FC"/>
    <w:rsid w:val="00891815"/>
    <w:rsid w:val="008924AE"/>
    <w:rsid w:val="0089320B"/>
    <w:rsid w:val="00894D4B"/>
    <w:rsid w:val="008A0DC4"/>
    <w:rsid w:val="008A288F"/>
    <w:rsid w:val="008B1A10"/>
    <w:rsid w:val="008B21E7"/>
    <w:rsid w:val="008B534D"/>
    <w:rsid w:val="008C0883"/>
    <w:rsid w:val="008C33EC"/>
    <w:rsid w:val="008D0A94"/>
    <w:rsid w:val="008D2BB6"/>
    <w:rsid w:val="008D38FE"/>
    <w:rsid w:val="008D6E04"/>
    <w:rsid w:val="008E5361"/>
    <w:rsid w:val="008F0484"/>
    <w:rsid w:val="008F5C49"/>
    <w:rsid w:val="008F677B"/>
    <w:rsid w:val="008F77C6"/>
    <w:rsid w:val="0090490C"/>
    <w:rsid w:val="00915B47"/>
    <w:rsid w:val="0092023A"/>
    <w:rsid w:val="009202FC"/>
    <w:rsid w:val="00926CFF"/>
    <w:rsid w:val="00926E42"/>
    <w:rsid w:val="00927DFC"/>
    <w:rsid w:val="00933C4B"/>
    <w:rsid w:val="00935FA0"/>
    <w:rsid w:val="00936224"/>
    <w:rsid w:val="00940FF5"/>
    <w:rsid w:val="00953F29"/>
    <w:rsid w:val="0095485D"/>
    <w:rsid w:val="0096166A"/>
    <w:rsid w:val="00970B89"/>
    <w:rsid w:val="00974994"/>
    <w:rsid w:val="00975F12"/>
    <w:rsid w:val="00982DEB"/>
    <w:rsid w:val="00990444"/>
    <w:rsid w:val="00991A3F"/>
    <w:rsid w:val="009C0A8A"/>
    <w:rsid w:val="009C348D"/>
    <w:rsid w:val="009D35AF"/>
    <w:rsid w:val="009D4FB4"/>
    <w:rsid w:val="009D5536"/>
    <w:rsid w:val="009E54E8"/>
    <w:rsid w:val="009F1B52"/>
    <w:rsid w:val="00A17B4D"/>
    <w:rsid w:val="00A262C4"/>
    <w:rsid w:val="00A42175"/>
    <w:rsid w:val="00A73544"/>
    <w:rsid w:val="00A8526F"/>
    <w:rsid w:val="00A920C4"/>
    <w:rsid w:val="00A92D79"/>
    <w:rsid w:val="00AB7915"/>
    <w:rsid w:val="00AB7E08"/>
    <w:rsid w:val="00AC0C7B"/>
    <w:rsid w:val="00AC307B"/>
    <w:rsid w:val="00AD0257"/>
    <w:rsid w:val="00AD5E3E"/>
    <w:rsid w:val="00AF0596"/>
    <w:rsid w:val="00B006B0"/>
    <w:rsid w:val="00B04C52"/>
    <w:rsid w:val="00B062F5"/>
    <w:rsid w:val="00B11F16"/>
    <w:rsid w:val="00B2084A"/>
    <w:rsid w:val="00B21264"/>
    <w:rsid w:val="00B22BED"/>
    <w:rsid w:val="00B22CC6"/>
    <w:rsid w:val="00B2480C"/>
    <w:rsid w:val="00B32661"/>
    <w:rsid w:val="00B34715"/>
    <w:rsid w:val="00B35400"/>
    <w:rsid w:val="00B3651E"/>
    <w:rsid w:val="00B3662C"/>
    <w:rsid w:val="00B36B87"/>
    <w:rsid w:val="00B435E2"/>
    <w:rsid w:val="00B53894"/>
    <w:rsid w:val="00B564D9"/>
    <w:rsid w:val="00B60375"/>
    <w:rsid w:val="00B96984"/>
    <w:rsid w:val="00BA2E48"/>
    <w:rsid w:val="00BA44EA"/>
    <w:rsid w:val="00BB192D"/>
    <w:rsid w:val="00BB4DD8"/>
    <w:rsid w:val="00BB7565"/>
    <w:rsid w:val="00BC40ED"/>
    <w:rsid w:val="00BC4360"/>
    <w:rsid w:val="00BD64A8"/>
    <w:rsid w:val="00BE3BE8"/>
    <w:rsid w:val="00BE3DEF"/>
    <w:rsid w:val="00BE6A50"/>
    <w:rsid w:val="00BF1C54"/>
    <w:rsid w:val="00C02521"/>
    <w:rsid w:val="00C0449A"/>
    <w:rsid w:val="00C12C7A"/>
    <w:rsid w:val="00C12CF6"/>
    <w:rsid w:val="00C12D4B"/>
    <w:rsid w:val="00C13F73"/>
    <w:rsid w:val="00C1764C"/>
    <w:rsid w:val="00C20461"/>
    <w:rsid w:val="00C22178"/>
    <w:rsid w:val="00C236ED"/>
    <w:rsid w:val="00C27BD9"/>
    <w:rsid w:val="00C31BA6"/>
    <w:rsid w:val="00C350DD"/>
    <w:rsid w:val="00C4011A"/>
    <w:rsid w:val="00C41C88"/>
    <w:rsid w:val="00C45352"/>
    <w:rsid w:val="00C50C08"/>
    <w:rsid w:val="00C55326"/>
    <w:rsid w:val="00C55803"/>
    <w:rsid w:val="00C62BA2"/>
    <w:rsid w:val="00C71F5C"/>
    <w:rsid w:val="00C76334"/>
    <w:rsid w:val="00C90AB7"/>
    <w:rsid w:val="00C92EC9"/>
    <w:rsid w:val="00CB5723"/>
    <w:rsid w:val="00CC0B28"/>
    <w:rsid w:val="00CC45F2"/>
    <w:rsid w:val="00CC7903"/>
    <w:rsid w:val="00CD06B1"/>
    <w:rsid w:val="00CD0D02"/>
    <w:rsid w:val="00CD2380"/>
    <w:rsid w:val="00CE2F6F"/>
    <w:rsid w:val="00CE5A42"/>
    <w:rsid w:val="00CF52E9"/>
    <w:rsid w:val="00CF531B"/>
    <w:rsid w:val="00D04BFB"/>
    <w:rsid w:val="00D11B42"/>
    <w:rsid w:val="00D20A7D"/>
    <w:rsid w:val="00D23C17"/>
    <w:rsid w:val="00D26FD4"/>
    <w:rsid w:val="00D331E1"/>
    <w:rsid w:val="00D3429F"/>
    <w:rsid w:val="00D474D1"/>
    <w:rsid w:val="00D53613"/>
    <w:rsid w:val="00D57313"/>
    <w:rsid w:val="00D67735"/>
    <w:rsid w:val="00D73573"/>
    <w:rsid w:val="00D75260"/>
    <w:rsid w:val="00D75C86"/>
    <w:rsid w:val="00D852F2"/>
    <w:rsid w:val="00D8693A"/>
    <w:rsid w:val="00D86DA6"/>
    <w:rsid w:val="00DA3BAA"/>
    <w:rsid w:val="00DB211A"/>
    <w:rsid w:val="00DB5002"/>
    <w:rsid w:val="00DB7824"/>
    <w:rsid w:val="00DC3A8A"/>
    <w:rsid w:val="00DD3F67"/>
    <w:rsid w:val="00DD4DC9"/>
    <w:rsid w:val="00DD60A3"/>
    <w:rsid w:val="00DE42CA"/>
    <w:rsid w:val="00DE61F8"/>
    <w:rsid w:val="00DE6659"/>
    <w:rsid w:val="00DE7506"/>
    <w:rsid w:val="00DF2A00"/>
    <w:rsid w:val="00DF697D"/>
    <w:rsid w:val="00DF7A3B"/>
    <w:rsid w:val="00E01113"/>
    <w:rsid w:val="00E01875"/>
    <w:rsid w:val="00E05806"/>
    <w:rsid w:val="00E06B63"/>
    <w:rsid w:val="00E11B51"/>
    <w:rsid w:val="00E123BA"/>
    <w:rsid w:val="00E26A78"/>
    <w:rsid w:val="00E30EB9"/>
    <w:rsid w:val="00E36BC7"/>
    <w:rsid w:val="00E418E4"/>
    <w:rsid w:val="00E44589"/>
    <w:rsid w:val="00E466B4"/>
    <w:rsid w:val="00E5002A"/>
    <w:rsid w:val="00E51749"/>
    <w:rsid w:val="00E7662F"/>
    <w:rsid w:val="00E8502B"/>
    <w:rsid w:val="00E85ED8"/>
    <w:rsid w:val="00EA2CC9"/>
    <w:rsid w:val="00EA3F8E"/>
    <w:rsid w:val="00EB3736"/>
    <w:rsid w:val="00EB50EC"/>
    <w:rsid w:val="00EB5263"/>
    <w:rsid w:val="00EB68C3"/>
    <w:rsid w:val="00EB7098"/>
    <w:rsid w:val="00EE10D8"/>
    <w:rsid w:val="00EE2B81"/>
    <w:rsid w:val="00EF1348"/>
    <w:rsid w:val="00EF3AB0"/>
    <w:rsid w:val="00EF710F"/>
    <w:rsid w:val="00F01544"/>
    <w:rsid w:val="00F03E99"/>
    <w:rsid w:val="00F13305"/>
    <w:rsid w:val="00F20237"/>
    <w:rsid w:val="00F20DD2"/>
    <w:rsid w:val="00F23BDC"/>
    <w:rsid w:val="00F266A2"/>
    <w:rsid w:val="00F27B4D"/>
    <w:rsid w:val="00F36586"/>
    <w:rsid w:val="00F453BF"/>
    <w:rsid w:val="00F620F2"/>
    <w:rsid w:val="00F64997"/>
    <w:rsid w:val="00F674A0"/>
    <w:rsid w:val="00F67A44"/>
    <w:rsid w:val="00F7459D"/>
    <w:rsid w:val="00F7665D"/>
    <w:rsid w:val="00F83369"/>
    <w:rsid w:val="00F86066"/>
    <w:rsid w:val="00F90371"/>
    <w:rsid w:val="00F927F4"/>
    <w:rsid w:val="00F93B8A"/>
    <w:rsid w:val="00FA78DD"/>
    <w:rsid w:val="00FB6581"/>
    <w:rsid w:val="00FC6CB0"/>
    <w:rsid w:val="00FE5599"/>
    <w:rsid w:val="00FF1837"/>
    <w:rsid w:val="57A6EF9D"/>
    <w:rsid w:val="6E0947C5"/>
    <w:rsid w:val="70BA4E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6D4E379"/>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uiPriority w:val="9"/>
    <w:qFormat/>
    <w:rsid w:val="00437E1E"/>
    <w:pPr>
      <w:keepNext/>
      <w:keepLines/>
      <w:spacing w:line="249" w:lineRule="auto"/>
      <w:ind w:left="10" w:right="5" w:hanging="10"/>
      <w:outlineLvl w:val="0"/>
    </w:pPr>
    <w:rPr>
      <w:rFonts w:ascii="Calibri" w:eastAsia="Calibri" w:hAnsi="Calibri" w:cs="Calibri"/>
      <w:b/>
      <w:color w:val="000000"/>
      <w:sz w:val="36"/>
      <w:szCs w:val="22"/>
    </w:rPr>
  </w:style>
  <w:style w:type="paragraph" w:styleId="Heading2">
    <w:name w:val="heading 2"/>
    <w:next w:val="Normal"/>
    <w:link w:val="Heading2Char"/>
    <w:uiPriority w:val="9"/>
    <w:unhideWhenUsed/>
    <w:qFormat/>
    <w:rsid w:val="00437E1E"/>
    <w:pPr>
      <w:keepNext/>
      <w:keepLines/>
      <w:spacing w:line="265" w:lineRule="auto"/>
      <w:ind w:left="10" w:hanging="10"/>
      <w:outlineLvl w:val="1"/>
    </w:pPr>
    <w:rPr>
      <w:rFonts w:ascii="Calibri" w:eastAsia="Calibri" w:hAnsi="Calibri" w:cs="Calibri"/>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styleId="BodyTextIndent">
    <w:name w:val="Body Text Indent"/>
    <w:basedOn w:val="Normal"/>
    <w:link w:val="BodyTextIndentChar"/>
    <w:semiHidden/>
    <w:rsid w:val="00592A7E"/>
    <w:pPr>
      <w:tabs>
        <w:tab w:val="num" w:pos="540"/>
      </w:tabs>
      <w:ind w:left="540" w:hanging="540"/>
      <w:jc w:val="both"/>
    </w:pPr>
    <w:rPr>
      <w:rFonts w:ascii="Arial" w:hAnsi="Arial"/>
      <w:color w:val="FF0000"/>
      <w:szCs w:val="20"/>
      <w:lang w:eastAsia="en-US"/>
    </w:rPr>
  </w:style>
  <w:style w:type="character" w:customStyle="1" w:styleId="BodyTextIndentChar">
    <w:name w:val="Body Text Indent Char"/>
    <w:basedOn w:val="DefaultParagraphFont"/>
    <w:link w:val="BodyTextIndent"/>
    <w:semiHidden/>
    <w:rsid w:val="00592A7E"/>
    <w:rPr>
      <w:rFonts w:ascii="Arial" w:hAnsi="Arial"/>
      <w:color w:val="FF0000"/>
      <w:sz w:val="24"/>
      <w:lang w:eastAsia="en-US"/>
    </w:rPr>
  </w:style>
  <w:style w:type="paragraph" w:customStyle="1" w:styleId="Default">
    <w:name w:val="Default"/>
    <w:rsid w:val="001A46B1"/>
    <w:pPr>
      <w:autoSpaceDE w:val="0"/>
      <w:autoSpaceDN w:val="0"/>
      <w:adjustRightInd w:val="0"/>
    </w:pPr>
    <w:rPr>
      <w:rFonts w:ascii="Arial" w:hAnsi="Arial" w:cs="Arial"/>
      <w:color w:val="000000"/>
      <w:sz w:val="24"/>
      <w:szCs w:val="24"/>
    </w:rPr>
  </w:style>
  <w:style w:type="character" w:customStyle="1" w:styleId="Heading1Char">
    <w:name w:val="Heading 1 Char"/>
    <w:basedOn w:val="DefaultParagraphFont"/>
    <w:link w:val="Heading1"/>
    <w:uiPriority w:val="9"/>
    <w:rsid w:val="00437E1E"/>
    <w:rPr>
      <w:rFonts w:ascii="Calibri" w:eastAsia="Calibri" w:hAnsi="Calibri" w:cs="Calibri"/>
      <w:b/>
      <w:color w:val="000000"/>
      <w:sz w:val="36"/>
      <w:szCs w:val="22"/>
    </w:rPr>
  </w:style>
  <w:style w:type="character" w:customStyle="1" w:styleId="Heading2Char">
    <w:name w:val="Heading 2 Char"/>
    <w:basedOn w:val="DefaultParagraphFont"/>
    <w:link w:val="Heading2"/>
    <w:uiPriority w:val="9"/>
    <w:rsid w:val="00437E1E"/>
    <w:rPr>
      <w:rFonts w:ascii="Calibri" w:eastAsia="Calibri" w:hAnsi="Calibri" w:cs="Calibri"/>
      <w:b/>
      <w:color w:val="000000"/>
      <w:sz w:val="24"/>
      <w:szCs w:val="22"/>
    </w:rPr>
  </w:style>
  <w:style w:type="paragraph" w:customStyle="1" w:styleId="footnotedescription">
    <w:name w:val="footnote description"/>
    <w:next w:val="Normal"/>
    <w:link w:val="footnotedescriptionChar"/>
    <w:hidden/>
    <w:rsid w:val="00437E1E"/>
    <w:pPr>
      <w:spacing w:line="259" w:lineRule="auto"/>
    </w:pPr>
    <w:rPr>
      <w:rFonts w:ascii="Calibri" w:eastAsia="Calibri" w:hAnsi="Calibri" w:cs="Calibri"/>
      <w:color w:val="000000"/>
      <w:szCs w:val="22"/>
    </w:rPr>
  </w:style>
  <w:style w:type="character" w:customStyle="1" w:styleId="footnotedescriptionChar">
    <w:name w:val="footnote description Char"/>
    <w:link w:val="footnotedescription"/>
    <w:rsid w:val="00437E1E"/>
    <w:rPr>
      <w:rFonts w:ascii="Calibri" w:eastAsia="Calibri" w:hAnsi="Calibri" w:cs="Calibri"/>
      <w:color w:val="000000"/>
      <w:szCs w:val="22"/>
    </w:rPr>
  </w:style>
  <w:style w:type="character" w:customStyle="1" w:styleId="footnotemark">
    <w:name w:val="footnote mark"/>
    <w:hidden/>
    <w:rsid w:val="00437E1E"/>
    <w:rPr>
      <w:rFonts w:ascii="Times New Roman" w:eastAsia="Times New Roman" w:hAnsi="Times New Roman" w:cs="Times New Roman"/>
      <w:color w:val="000000"/>
      <w:sz w:val="20"/>
      <w:vertAlign w:val="superscript"/>
    </w:rPr>
  </w:style>
  <w:style w:type="table" w:customStyle="1" w:styleId="TableGrid0">
    <w:name w:val="TableGrid"/>
    <w:rsid w:val="00437E1E"/>
    <w:rPr>
      <w:rFonts w:asciiTheme="minorHAnsi" w:eastAsiaTheme="minorEastAsia" w:hAnsiTheme="minorHAnsi" w:cstheme="minorBid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png@01D75EB3.9AAAF110"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9" ma:contentTypeDescription="Create a new document." ma:contentTypeScope="" ma:versionID="c8dd425ed541c2611dea5d74310cbac1">
  <xsd:schema xmlns:xsd="http://www.w3.org/2001/XMLSchema" xmlns:xs="http://www.w3.org/2001/XMLSchema" xmlns:p="http://schemas.microsoft.com/office/2006/metadata/properties" xmlns:ns1="http://schemas.microsoft.com/sharepoint/v3" xmlns:ns2="16842444-c3db-4447-b0c9-46529a652c94" xmlns:ns3="aceecbcc-a652-4853-871f-949381f93605" targetNamespace="http://schemas.microsoft.com/office/2006/metadata/properties" ma:root="true" ma:fieldsID="b5d758de95f5a68ac0c9184255acf362" ns1:_="" ns2:_="" ns3:_="">
    <xsd:import namespace="http://schemas.microsoft.com/sharepoint/v3"/>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lcf76f155ced4ddcb4097134ff3c332f" minOccurs="0"/>
                <xsd:element ref="ns3:TaxCatchAll" minOccurs="0"/>
                <xsd:element ref="ns2:MediaLengthInSecond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73eae71-d883-48bd-bb9a-01dd735e663f}" ma:internalName="TaxCatchAll" ma:showField="CatchAllData" ma:web="aceecbcc-a652-4853-871f-949381f936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ceecbcc-a652-4853-871f-949381f93605" xsi:nil="true"/>
    <lcf76f155ced4ddcb4097134ff3c332f xmlns="16842444-c3db-4447-b0c9-46529a652c9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A9A72-59B4-4695-A738-A4D2DD117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6842444-c3db-4447-b0c9-46529a652c94"/>
    <ds:schemaRef ds:uri="aceecbcc-a652-4853-871f-949381f936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 ds:uri="http://schemas.microsoft.com/sharepoint/v3"/>
    <ds:schemaRef ds:uri="aceecbcc-a652-4853-871f-949381f93605"/>
    <ds:schemaRef ds:uri="16842444-c3db-4447-b0c9-46529a652c94"/>
  </ds:schemaRefs>
</ds:datastoreItem>
</file>

<file path=customXml/itemProps3.xml><?xml version="1.0" encoding="utf-8"?>
<ds:datastoreItem xmlns:ds="http://schemas.openxmlformats.org/officeDocument/2006/customXml" ds:itemID="{9E58B06D-4668-4B0C-A262-259949565B64}">
  <ds:schemaRefs>
    <ds:schemaRef ds:uri="http://schemas.microsoft.com/sharepoint/v3/contenttype/forms"/>
  </ds:schemaRefs>
</ds:datastoreItem>
</file>

<file path=customXml/itemProps4.xml><?xml version="1.0" encoding="utf-8"?>
<ds:datastoreItem xmlns:ds="http://schemas.openxmlformats.org/officeDocument/2006/customXml" ds:itemID="{9DB9D6A4-9382-4783-A3D0-05C5B7A91FD9}">
  <ds:schemaRefs>
    <ds:schemaRef ds:uri="http://schemas.openxmlformats.org/officeDocument/2006/bibliography"/>
  </ds:schemaRefs>
</ds:datastoreItem>
</file>

<file path=docMetadata/LabelInfo.xml><?xml version="1.0" encoding="utf-8"?>
<clbl:labelList xmlns:clbl="http://schemas.microsoft.com/office/2020/mipLabelMetadata">
  <clbl:label id="{763da656-5c75-4f6d-9461-4a3ce9a537cc}" enabled="1" method="Standard" siteId="{d9d3f5ac-f803-49be-949f-14a7074d74a7}" removed="0"/>
</clbl:labelList>
</file>

<file path=docProps/app.xml><?xml version="1.0" encoding="utf-8"?>
<Properties xmlns="http://schemas.openxmlformats.org/officeDocument/2006/extended-properties" xmlns:vt="http://schemas.openxmlformats.org/officeDocument/2006/docPropsVTypes">
  <Template>Normal</Template>
  <TotalTime>8</TotalTime>
  <Pages>6</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Profile Template</vt:lpstr>
    </vt:vector>
  </TitlesOfParts>
  <Company>LBW</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lastModifiedBy>Nana Danquah</cp:lastModifiedBy>
  <cp:revision>2</cp:revision>
  <cp:lastPrinted>2017-06-16T09:03:00Z</cp:lastPrinted>
  <dcterms:created xsi:type="dcterms:W3CDTF">2023-03-08T14:22:00Z</dcterms:created>
  <dcterms:modified xsi:type="dcterms:W3CDTF">2023-03-08T14:22:00Z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0x01010061A5143F4B726548A38F1C4A70EA2185</vt:lpwstr>
  </property>
  <property fmtid="{D5CDD505-2E9C-101B-9397-08002B2CF9AE}" pid="4" name="MSIP_Label_763da656-5c75-4f6d-9461-4a3ce9a537cc_Enabled">
    <vt:lpwstr>true</vt:lpwstr>
  </property>
  <property fmtid="{D5CDD505-2E9C-101B-9397-08002B2CF9AE}" pid="5" name="MSIP_Label_763da656-5c75-4f6d-9461-4a3ce9a537cc_SetDate">
    <vt:lpwstr>2021-09-01T12:46:12Z</vt:lpwstr>
  </property>
  <property fmtid="{D5CDD505-2E9C-101B-9397-08002B2CF9AE}" pid="6" name="MSIP_Label_763da656-5c75-4f6d-9461-4a3ce9a537cc_Method">
    <vt:lpwstr>Standard</vt:lpwstr>
  </property>
  <property fmtid="{D5CDD505-2E9C-101B-9397-08002B2CF9AE}" pid="7" name="MSIP_Label_763da656-5c75-4f6d-9461-4a3ce9a537cc_Name">
    <vt:lpwstr>763da656-5c75-4f6d-9461-4a3ce9a537cc</vt:lpwstr>
  </property>
  <property fmtid="{D5CDD505-2E9C-101B-9397-08002B2CF9AE}" pid="8" name="MSIP_Label_763da656-5c75-4f6d-9461-4a3ce9a537cc_SiteId">
    <vt:lpwstr>d9d3f5ac-f803-49be-949f-14a7074d74a7</vt:lpwstr>
  </property>
  <property fmtid="{D5CDD505-2E9C-101B-9397-08002B2CF9AE}" pid="9" name="MSIP_Label_763da656-5c75-4f6d-9461-4a3ce9a537cc_ContentBits">
    <vt:lpwstr>1</vt:lpwstr>
  </property>
</Properties>
</file>