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666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967B170"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A0F0ED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1F511FE7" w14:textId="77777777" w:rsidTr="00545A74">
        <w:trPr>
          <w:trHeight w:val="828"/>
        </w:trPr>
        <w:tc>
          <w:tcPr>
            <w:tcW w:w="4261" w:type="dxa"/>
            <w:shd w:val="clear" w:color="auto" w:fill="D9D9D9"/>
          </w:tcPr>
          <w:p w14:paraId="4EB969BB" w14:textId="7DE5C915" w:rsidR="00D20A7D" w:rsidRPr="004963D3" w:rsidRDefault="00FB6581" w:rsidP="000E62C7">
            <w:pPr>
              <w:autoSpaceDE w:val="0"/>
              <w:autoSpaceDN w:val="0"/>
              <w:adjustRightInd w:val="0"/>
              <w:rPr>
                <w:rFonts w:ascii="Calibri" w:hAnsi="Calibri" w:cs="Calibri"/>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w:t>
            </w:r>
            <w:r w:rsidR="00AC0C7B" w:rsidRPr="004963D3">
              <w:rPr>
                <w:rFonts w:ascii="Calibri" w:hAnsi="Calibri" w:cs="Calibri"/>
              </w:rPr>
              <w:t xml:space="preserve"> </w:t>
            </w:r>
            <w:r w:rsidR="004963D3" w:rsidRPr="004963D3">
              <w:rPr>
                <w:rFonts w:ascii="Calibri" w:hAnsi="Calibri" w:cs="Calibri"/>
              </w:rPr>
              <w:t>I</w:t>
            </w:r>
            <w:r w:rsidR="00EB19F9" w:rsidRPr="004963D3">
              <w:rPr>
                <w:rFonts w:ascii="Calibri" w:hAnsi="Calibri" w:cs="Calibri"/>
              </w:rPr>
              <w:t>ntegration Hub Lead</w:t>
            </w:r>
          </w:p>
          <w:p w14:paraId="3A1A0F0A"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14BFBFE3" w14:textId="11CD8724"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EB19F9">
              <w:rPr>
                <w:rFonts w:ascii="Calibri" w:hAnsi="Calibri" w:cs="Calibri"/>
                <w:bCs/>
              </w:rPr>
              <w:t>PO5</w:t>
            </w:r>
          </w:p>
          <w:p w14:paraId="1B31255C" w14:textId="77777777" w:rsidR="00783C6D" w:rsidRPr="005B3EBF" w:rsidRDefault="00783C6D" w:rsidP="000E62C7">
            <w:pPr>
              <w:autoSpaceDE w:val="0"/>
              <w:autoSpaceDN w:val="0"/>
              <w:adjustRightInd w:val="0"/>
              <w:rPr>
                <w:rFonts w:ascii="Calibri" w:hAnsi="Calibri" w:cs="Calibri"/>
                <w:bCs/>
              </w:rPr>
            </w:pPr>
          </w:p>
          <w:p w14:paraId="4772EF3F" w14:textId="77777777" w:rsidR="00D20A7D" w:rsidRPr="005B3EBF" w:rsidRDefault="00D20A7D" w:rsidP="000E62C7">
            <w:pPr>
              <w:autoSpaceDE w:val="0"/>
              <w:autoSpaceDN w:val="0"/>
              <w:adjustRightInd w:val="0"/>
              <w:rPr>
                <w:rFonts w:ascii="Calibri" w:hAnsi="Calibri" w:cs="Calibri"/>
              </w:rPr>
            </w:pPr>
          </w:p>
        </w:tc>
      </w:tr>
      <w:tr w:rsidR="00783C6D" w:rsidRPr="005B3EBF" w14:paraId="0F4AA67D" w14:textId="77777777" w:rsidTr="00545A74">
        <w:trPr>
          <w:trHeight w:val="828"/>
        </w:trPr>
        <w:tc>
          <w:tcPr>
            <w:tcW w:w="4261" w:type="dxa"/>
            <w:shd w:val="clear" w:color="auto" w:fill="D9D9D9"/>
          </w:tcPr>
          <w:p w14:paraId="0641967F" w14:textId="4415654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9E68DE">
              <w:rPr>
                <w:rFonts w:ascii="Calibri" w:hAnsi="Calibri" w:cs="Calibri"/>
                <w:b/>
                <w:bCs/>
              </w:rPr>
              <w:t xml:space="preserve">South London </w:t>
            </w:r>
            <w:r w:rsidR="007D5983">
              <w:rPr>
                <w:rFonts w:ascii="Calibri" w:hAnsi="Calibri" w:cs="Calibri"/>
                <w:b/>
                <w:bCs/>
              </w:rPr>
              <w:t>Partnership</w:t>
            </w:r>
          </w:p>
          <w:p w14:paraId="1D3734BF"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4ED1DE0F" w14:textId="77777777" w:rsidR="004963D3" w:rsidRPr="00DA603D" w:rsidRDefault="00783C6D" w:rsidP="004963D3">
            <w:pPr>
              <w:autoSpaceDE w:val="0"/>
              <w:autoSpaceDN w:val="0"/>
              <w:adjustRightInd w:val="0"/>
              <w:rPr>
                <w:rFonts w:asciiTheme="minorHAnsi" w:hAnsiTheme="minorHAnsi" w:cstheme="minorHAns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963D3" w:rsidRPr="00DA603D">
              <w:rPr>
                <w:rFonts w:asciiTheme="minorHAnsi" w:hAnsiTheme="minorHAnsi" w:cstheme="minorHAnsi"/>
                <w:bCs/>
              </w:rPr>
              <w:t>Chief Executive</w:t>
            </w:r>
          </w:p>
          <w:p w14:paraId="69EF361C" w14:textId="6440CAFA" w:rsidR="00783C6D" w:rsidRPr="005B3EBF" w:rsidRDefault="00783C6D" w:rsidP="000E62C7">
            <w:pPr>
              <w:autoSpaceDE w:val="0"/>
              <w:autoSpaceDN w:val="0"/>
              <w:adjustRightInd w:val="0"/>
              <w:rPr>
                <w:rFonts w:ascii="Calibri" w:hAnsi="Calibri" w:cs="Calibri"/>
                <w:bCs/>
              </w:rPr>
            </w:pPr>
          </w:p>
          <w:p w14:paraId="18FBCF41" w14:textId="77777777" w:rsidR="0044737D" w:rsidRPr="0026064E" w:rsidRDefault="0044737D" w:rsidP="000E62C7">
            <w:pPr>
              <w:autoSpaceDE w:val="0"/>
              <w:autoSpaceDN w:val="0"/>
              <w:adjustRightInd w:val="0"/>
              <w:rPr>
                <w:rFonts w:ascii="Calibri" w:hAnsi="Calibri" w:cs="Calibri"/>
                <w:bCs/>
              </w:rPr>
            </w:pPr>
          </w:p>
        </w:tc>
      </w:tr>
      <w:tr w:rsidR="000E62C7" w:rsidRPr="005B3EBF" w14:paraId="41611F4E" w14:textId="77777777" w:rsidTr="00545A74">
        <w:trPr>
          <w:trHeight w:val="828"/>
        </w:trPr>
        <w:tc>
          <w:tcPr>
            <w:tcW w:w="4261" w:type="dxa"/>
            <w:shd w:val="clear" w:color="auto" w:fill="D9D9D9"/>
          </w:tcPr>
          <w:p w14:paraId="3DE1D3E4" w14:textId="46140F58" w:rsidR="000E62C7" w:rsidRPr="008168F7" w:rsidRDefault="000E62C7" w:rsidP="0044737D">
            <w:pPr>
              <w:autoSpaceDE w:val="0"/>
              <w:autoSpaceDN w:val="0"/>
              <w:adjustRightInd w:val="0"/>
              <w:rPr>
                <w:rFonts w:ascii="Calibri" w:hAnsi="Calibri" w:cs="Calibri"/>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r w:rsidR="004963D3">
              <w:rPr>
                <w:rFonts w:ascii="Calibri" w:hAnsi="Calibri" w:cs="Calibri"/>
                <w:b/>
                <w:bCs/>
              </w:rPr>
              <w:t xml:space="preserve"> </w:t>
            </w:r>
            <w:r w:rsidR="008168F7" w:rsidRPr="008168F7">
              <w:rPr>
                <w:rFonts w:ascii="Calibri" w:hAnsi="Calibri" w:cs="Calibri"/>
              </w:rPr>
              <w:t xml:space="preserve">Head of Economy, </w:t>
            </w:r>
            <w:proofErr w:type="gramStart"/>
            <w:r w:rsidR="008168F7" w:rsidRPr="008168F7">
              <w:rPr>
                <w:rFonts w:ascii="Calibri" w:hAnsi="Calibri" w:cs="Calibri"/>
              </w:rPr>
              <w:t>Skills</w:t>
            </w:r>
            <w:proofErr w:type="gramEnd"/>
            <w:r w:rsidR="008168F7" w:rsidRPr="008168F7">
              <w:rPr>
                <w:rFonts w:ascii="Calibri" w:hAnsi="Calibri" w:cs="Calibri"/>
              </w:rPr>
              <w:t xml:space="preserve"> and Employment</w:t>
            </w:r>
          </w:p>
          <w:p w14:paraId="1B8A9A70" w14:textId="77777777"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2F536E8A" w14:textId="14570362"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r w:rsidR="006C386B">
              <w:rPr>
                <w:rFonts w:ascii="Calibri" w:hAnsi="Calibri" w:cs="Calibri"/>
                <w:b/>
                <w:bCs/>
              </w:rPr>
              <w:t xml:space="preserve"> </w:t>
            </w:r>
            <w:r w:rsidR="006C386B" w:rsidRPr="008168F7">
              <w:rPr>
                <w:rFonts w:ascii="Calibri" w:hAnsi="Calibri" w:cs="Calibri"/>
              </w:rPr>
              <w:t>Integration</w:t>
            </w:r>
            <w:r w:rsidR="008168F7">
              <w:rPr>
                <w:rFonts w:ascii="Calibri" w:hAnsi="Calibri" w:cs="Calibri"/>
                <w:b/>
                <w:bCs/>
              </w:rPr>
              <w:t xml:space="preserve"> </w:t>
            </w:r>
            <w:r w:rsidR="008168F7" w:rsidRPr="008168F7">
              <w:rPr>
                <w:rFonts w:ascii="Calibri" w:hAnsi="Calibri" w:cs="Calibri"/>
              </w:rPr>
              <w:t>Officer</w:t>
            </w:r>
            <w:r w:rsidR="006C386B">
              <w:rPr>
                <w:rFonts w:ascii="Calibri" w:hAnsi="Calibri" w:cs="Calibri"/>
                <w:b/>
                <w:bCs/>
              </w:rPr>
              <w:t xml:space="preserve"> </w:t>
            </w:r>
          </w:p>
          <w:p w14:paraId="2EC47249" w14:textId="77777777" w:rsidR="00387E78" w:rsidRPr="0026064E" w:rsidRDefault="00387E78" w:rsidP="000E62C7">
            <w:pPr>
              <w:autoSpaceDE w:val="0"/>
              <w:autoSpaceDN w:val="0"/>
              <w:adjustRightInd w:val="0"/>
              <w:rPr>
                <w:rFonts w:ascii="Calibri" w:hAnsi="Calibri" w:cs="Calibri"/>
                <w:bCs/>
              </w:rPr>
            </w:pPr>
          </w:p>
        </w:tc>
      </w:tr>
      <w:tr w:rsidR="004F668A" w:rsidRPr="005B3EBF" w14:paraId="41158D7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5FAC36F" w14:textId="12413895"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917473">
              <w:t xml:space="preserve"> </w:t>
            </w:r>
            <w:r w:rsidR="00917473" w:rsidRPr="00917473">
              <w:rPr>
                <w:rFonts w:asciiTheme="minorHAnsi" w:hAnsiTheme="minorHAnsi" w:cstheme="minorHAnsi"/>
              </w:rPr>
              <w:t>R180305</w:t>
            </w:r>
          </w:p>
          <w:p w14:paraId="402859D5"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70B186B" w14:textId="0A21A873"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917473">
              <w:rPr>
                <w:rFonts w:ascii="Calibri" w:hAnsi="Calibri" w:cs="Calibri"/>
                <w:b/>
                <w:bCs/>
              </w:rPr>
              <w:t>01/06/22</w:t>
            </w:r>
          </w:p>
          <w:p w14:paraId="2FB4AB1F" w14:textId="77777777" w:rsidR="0026064E" w:rsidRPr="0026064E" w:rsidRDefault="0026064E" w:rsidP="00802B8D">
            <w:pPr>
              <w:autoSpaceDE w:val="0"/>
              <w:autoSpaceDN w:val="0"/>
              <w:adjustRightInd w:val="0"/>
              <w:rPr>
                <w:rFonts w:ascii="Calibri" w:hAnsi="Calibri" w:cs="Calibri"/>
                <w:bCs/>
              </w:rPr>
            </w:pPr>
          </w:p>
        </w:tc>
      </w:tr>
    </w:tbl>
    <w:p w14:paraId="72E0F9D3" w14:textId="77777777" w:rsidR="00343CED" w:rsidRPr="005B3EBF" w:rsidRDefault="00343CED" w:rsidP="00343CED">
      <w:pPr>
        <w:rPr>
          <w:rFonts w:ascii="Calibri" w:hAnsi="Calibri" w:cs="Arial"/>
          <w:i/>
        </w:rPr>
      </w:pPr>
    </w:p>
    <w:p w14:paraId="3BDD0D90"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5E152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EF3E0"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3BECFBD"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A3446C6"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28BEDD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D308874" w14:textId="72A74A10" w:rsidR="00545A74"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59EFB630" w14:textId="77777777" w:rsidR="00384A3A" w:rsidRDefault="00384A3A" w:rsidP="00545A74">
      <w:pPr>
        <w:pBdr>
          <w:top w:val="single" w:sz="4" w:space="1" w:color="auto"/>
          <w:left w:val="single" w:sz="4" w:space="4" w:color="auto"/>
          <w:bottom w:val="single" w:sz="4" w:space="0" w:color="auto"/>
          <w:right w:val="single" w:sz="4" w:space="3" w:color="auto"/>
        </w:pBdr>
        <w:rPr>
          <w:rFonts w:ascii="Calibri" w:hAnsi="Calibri" w:cs="Arial"/>
        </w:rPr>
      </w:pPr>
    </w:p>
    <w:p w14:paraId="668897B8" w14:textId="13975CD3" w:rsidR="00343CED" w:rsidRPr="0011340F" w:rsidRDefault="00343CED" w:rsidP="00343CED">
      <w:pPr>
        <w:rPr>
          <w:rFonts w:asciiTheme="minorHAnsi" w:hAnsiTheme="minorHAnsi" w:cstheme="minorHAnsi"/>
        </w:rPr>
      </w:pPr>
    </w:p>
    <w:p w14:paraId="3B0DC6BE" w14:textId="67FBAEF7" w:rsidR="0011340F" w:rsidRPr="0011340F" w:rsidRDefault="0011340F" w:rsidP="00090962">
      <w:pPr>
        <w:jc w:val="both"/>
        <w:rPr>
          <w:rFonts w:asciiTheme="minorHAnsi" w:eastAsia="Arial" w:hAnsiTheme="minorHAnsi" w:cstheme="minorHAnsi"/>
        </w:rPr>
      </w:pPr>
      <w:r w:rsidRPr="0011340F">
        <w:rPr>
          <w:rFonts w:asciiTheme="minorHAnsi" w:hAnsiTheme="minorHAnsi" w:cstheme="minorHAnsi"/>
        </w:rPr>
        <w:t xml:space="preserve">The South London Partnership (SLP) is a cross-party five borough sub-regional partnership of Croydon, Kingston upon Thames, Merton, Richmond upon </w:t>
      </w:r>
      <w:proofErr w:type="gramStart"/>
      <w:r w:rsidRPr="0011340F">
        <w:rPr>
          <w:rFonts w:asciiTheme="minorHAnsi" w:hAnsiTheme="minorHAnsi" w:cstheme="minorHAnsi"/>
        </w:rPr>
        <w:t>Thames</w:t>
      </w:r>
      <w:proofErr w:type="gramEnd"/>
      <w:r w:rsidRPr="0011340F">
        <w:rPr>
          <w:rFonts w:asciiTheme="minorHAnsi" w:hAnsiTheme="minorHAnsi" w:cstheme="minorHAnsi"/>
        </w:rPr>
        <w:t xml:space="preserve"> and Sutton. </w:t>
      </w:r>
      <w:r>
        <w:rPr>
          <w:rFonts w:asciiTheme="minorHAnsi" w:hAnsiTheme="minorHAnsi" w:cstheme="minorHAnsi"/>
        </w:rPr>
        <w:t>It</w:t>
      </w:r>
      <w:r w:rsidRPr="0011340F">
        <w:rPr>
          <w:rFonts w:asciiTheme="minorHAnsi" w:hAnsiTheme="minorHAnsi" w:cstheme="minorHAnsi"/>
        </w:rPr>
        <w:t xml:space="preserve"> has a small core team working closely with politicians, chief executives, senior </w:t>
      </w:r>
      <w:proofErr w:type="gramStart"/>
      <w:r w:rsidRPr="0011340F">
        <w:rPr>
          <w:rFonts w:asciiTheme="minorHAnsi" w:hAnsiTheme="minorHAnsi" w:cstheme="minorHAnsi"/>
        </w:rPr>
        <w:t>managers</w:t>
      </w:r>
      <w:proofErr w:type="gramEnd"/>
      <w:r w:rsidRPr="0011340F">
        <w:rPr>
          <w:rFonts w:asciiTheme="minorHAnsi" w:hAnsiTheme="minorHAnsi" w:cstheme="minorHAnsi"/>
        </w:rPr>
        <w:t xml:space="preserve"> and subject specialists in each of the five boroughs, as well as London and local stakeholders and partners. Together they have forged an ambitious programme of work that is securing greater sub-regional collaboration and traction on areas including</w:t>
      </w:r>
      <w:r w:rsidR="00090962">
        <w:rPr>
          <w:rFonts w:asciiTheme="minorHAnsi" w:hAnsiTheme="minorHAnsi" w:cstheme="minorHAnsi"/>
        </w:rPr>
        <w:t xml:space="preserve">, </w:t>
      </w:r>
      <w:r w:rsidRPr="0011340F">
        <w:rPr>
          <w:rFonts w:asciiTheme="minorHAnsi" w:hAnsiTheme="minorHAnsi" w:cstheme="minorHAnsi"/>
        </w:rPr>
        <w:t xml:space="preserve">health, </w:t>
      </w:r>
      <w:r w:rsidR="00090962">
        <w:rPr>
          <w:rFonts w:asciiTheme="minorHAnsi" w:hAnsiTheme="minorHAnsi" w:cstheme="minorHAnsi"/>
        </w:rPr>
        <w:t xml:space="preserve">economy, </w:t>
      </w:r>
      <w:proofErr w:type="gramStart"/>
      <w:r w:rsidRPr="0011340F">
        <w:rPr>
          <w:rFonts w:asciiTheme="minorHAnsi" w:hAnsiTheme="minorHAnsi" w:cstheme="minorHAnsi"/>
        </w:rPr>
        <w:t>skills</w:t>
      </w:r>
      <w:proofErr w:type="gramEnd"/>
      <w:r w:rsidRPr="0011340F">
        <w:rPr>
          <w:rFonts w:asciiTheme="minorHAnsi" w:hAnsiTheme="minorHAnsi" w:cstheme="minorHAnsi"/>
        </w:rPr>
        <w:t xml:space="preserve"> and transport. </w:t>
      </w:r>
      <w:r w:rsidR="00090962">
        <w:rPr>
          <w:rFonts w:asciiTheme="minorHAnsi" w:hAnsiTheme="minorHAnsi" w:cstheme="minorHAnsi"/>
        </w:rPr>
        <w:t xml:space="preserve"> </w:t>
      </w:r>
      <w:r w:rsidRPr="0011340F">
        <w:rPr>
          <w:rFonts w:asciiTheme="minorHAnsi" w:hAnsiTheme="minorHAnsi" w:cstheme="minorHAnsi"/>
        </w:rPr>
        <w:t>The SLP boroughs collaborate sub-regionally on things where they can secure more together than individually. The SLP team focuses on areas where collaboration leads to increased influence, increased powers and funding and better delivery of the services our residents need.</w:t>
      </w:r>
    </w:p>
    <w:p w14:paraId="5EA5EC98" w14:textId="77777777" w:rsidR="0011340F" w:rsidRDefault="0011340F" w:rsidP="00384A3A">
      <w:pPr>
        <w:rPr>
          <w:rFonts w:asciiTheme="minorHAnsi" w:eastAsia="Arial" w:hAnsiTheme="minorHAnsi" w:cstheme="minorHAnsi"/>
        </w:rPr>
      </w:pPr>
    </w:p>
    <w:p w14:paraId="2D4E6951" w14:textId="1BBA8903" w:rsidR="00384A3A" w:rsidRPr="009D1DEE" w:rsidRDefault="00384A3A" w:rsidP="005D107D">
      <w:pPr>
        <w:rPr>
          <w:rFonts w:asciiTheme="minorHAnsi" w:eastAsia="Arial" w:hAnsiTheme="minorHAnsi" w:cstheme="minorHAnsi"/>
        </w:rPr>
      </w:pPr>
      <w:r w:rsidRPr="009D1DEE">
        <w:rPr>
          <w:rFonts w:asciiTheme="minorHAnsi" w:eastAsia="Arial" w:hAnsiTheme="minorHAnsi" w:cstheme="minorHAnsi"/>
        </w:rPr>
        <w:t xml:space="preserve">The South London Integration Hub is an exciting new </w:t>
      </w:r>
      <w:r w:rsidR="003B10A2">
        <w:rPr>
          <w:rFonts w:asciiTheme="minorHAnsi" w:eastAsia="Arial" w:hAnsiTheme="minorHAnsi" w:cstheme="minorHAnsi"/>
        </w:rPr>
        <w:t>project, forming part of the Mayor’s London Recovery Missions</w:t>
      </w:r>
      <w:r w:rsidR="006F724C">
        <w:rPr>
          <w:rFonts w:asciiTheme="minorHAnsi" w:eastAsia="Arial" w:hAnsiTheme="minorHAnsi" w:cstheme="minorHAnsi"/>
        </w:rPr>
        <w:t xml:space="preserve"> and the ‘No Wrong Door’ approach to employment </w:t>
      </w:r>
      <w:r w:rsidR="006F724C">
        <w:rPr>
          <w:rFonts w:asciiTheme="minorHAnsi" w:eastAsia="Arial" w:hAnsiTheme="minorHAnsi" w:cstheme="minorHAnsi"/>
        </w:rPr>
        <w:lastRenderedPageBreak/>
        <w:t xml:space="preserve">and skills support, </w:t>
      </w:r>
      <w:r w:rsidR="00673998">
        <w:rPr>
          <w:rFonts w:asciiTheme="minorHAnsi" w:eastAsia="Arial" w:hAnsiTheme="minorHAnsi" w:cstheme="minorHAnsi"/>
        </w:rPr>
        <w:t xml:space="preserve">to be delivered across the five SLP boroughs. </w:t>
      </w:r>
      <w:r w:rsidR="00F03935" w:rsidRPr="009D1DEE">
        <w:rPr>
          <w:rFonts w:asciiTheme="minorHAnsi" w:hAnsiTheme="minorHAnsi" w:cstheme="minorHAnsi"/>
          <w:bdr w:val="none" w:sz="0" w:space="0" w:color="auto" w:frame="1"/>
          <w:shd w:val="clear" w:color="auto" w:fill="FFFFFF"/>
        </w:rPr>
        <w:t xml:space="preserve"> </w:t>
      </w:r>
      <w:r w:rsidRPr="009D1DEE">
        <w:rPr>
          <w:rFonts w:asciiTheme="minorHAnsi" w:eastAsia="Arial" w:hAnsiTheme="minorHAnsi" w:cstheme="minorHAnsi"/>
        </w:rPr>
        <w:t xml:space="preserve">At present, the employment and skills landscape </w:t>
      </w:r>
      <w:proofErr w:type="gramStart"/>
      <w:r w:rsidRPr="009D1DEE">
        <w:rPr>
          <w:rFonts w:asciiTheme="minorHAnsi" w:eastAsia="Arial" w:hAnsiTheme="minorHAnsi" w:cstheme="minorHAnsi"/>
        </w:rPr>
        <w:t>is</w:t>
      </w:r>
      <w:proofErr w:type="gramEnd"/>
      <w:r w:rsidRPr="009D1DEE">
        <w:rPr>
          <w:rFonts w:asciiTheme="minorHAnsi" w:eastAsia="Arial" w:hAnsiTheme="minorHAnsi" w:cstheme="minorHAnsi"/>
        </w:rPr>
        <w:t xml:space="preserve"> complex, fragmented, and difficult for Londoners to navigate. This means that Londoners often struggle to access the support that could best meet their needs, and that services are not as coordinated as they could be. </w:t>
      </w:r>
    </w:p>
    <w:p w14:paraId="591B846D" w14:textId="0FB43D84" w:rsidR="005D107D" w:rsidRPr="009D1DEE" w:rsidRDefault="005D107D" w:rsidP="005D107D">
      <w:pPr>
        <w:rPr>
          <w:rFonts w:asciiTheme="minorHAnsi" w:eastAsia="Arial" w:hAnsiTheme="minorHAnsi" w:cstheme="minorHAnsi"/>
        </w:rPr>
      </w:pPr>
    </w:p>
    <w:p w14:paraId="2249F723" w14:textId="25230F66" w:rsidR="005D107D" w:rsidRPr="009D1DEE" w:rsidRDefault="005D107D" w:rsidP="005D107D">
      <w:pPr>
        <w:rPr>
          <w:rFonts w:asciiTheme="minorHAnsi" w:hAnsiTheme="minorHAnsi" w:cstheme="minorHAnsi"/>
        </w:rPr>
      </w:pPr>
      <w:r w:rsidRPr="009D1DEE">
        <w:rPr>
          <w:rFonts w:asciiTheme="minorHAnsi" w:hAnsiTheme="minorHAnsi" w:cstheme="minorHAnsi"/>
        </w:rPr>
        <w:t xml:space="preserve">The Integration Hub approach has been developed to address the information and communication failures and the structural and service deficiencies in the skills and employment system.  </w:t>
      </w:r>
      <w:r w:rsidR="001F07F7" w:rsidRPr="009D1DEE">
        <w:rPr>
          <w:rFonts w:asciiTheme="minorHAnsi" w:hAnsiTheme="minorHAnsi" w:cstheme="minorHAnsi"/>
        </w:rPr>
        <w:t xml:space="preserve">The </w:t>
      </w:r>
      <w:r w:rsidR="00C20801" w:rsidRPr="009D1DEE">
        <w:rPr>
          <w:rFonts w:asciiTheme="minorHAnsi" w:hAnsiTheme="minorHAnsi" w:cstheme="minorHAnsi"/>
        </w:rPr>
        <w:t>Integration Hub will</w:t>
      </w:r>
      <w:r w:rsidRPr="009D1DEE">
        <w:rPr>
          <w:rFonts w:asciiTheme="minorHAnsi" w:hAnsiTheme="minorHAnsi" w:cstheme="minorHAnsi"/>
        </w:rPr>
        <w:t xml:space="preserve"> drive integration, boost partnership working, create high-quality referral pathways, strengthen practitioner know-how and embed resident and service user voice into strategic planning and service delivery.</w:t>
      </w:r>
    </w:p>
    <w:p w14:paraId="20AD15BF" w14:textId="77777777" w:rsidR="00C20801" w:rsidRPr="009D1DEE" w:rsidRDefault="00C20801" w:rsidP="005D107D">
      <w:pPr>
        <w:rPr>
          <w:rFonts w:asciiTheme="minorHAnsi" w:hAnsiTheme="minorHAnsi" w:cstheme="minorHAnsi"/>
        </w:rPr>
      </w:pPr>
    </w:p>
    <w:p w14:paraId="0A9AB3F0" w14:textId="6C8BB3E7" w:rsidR="005D107D" w:rsidRPr="009D1DEE" w:rsidRDefault="005D107D" w:rsidP="005D107D">
      <w:pPr>
        <w:rPr>
          <w:rFonts w:asciiTheme="minorHAnsi" w:hAnsiTheme="minorHAnsi" w:cstheme="minorHAnsi"/>
        </w:rPr>
      </w:pPr>
      <w:r w:rsidRPr="009D1DEE">
        <w:rPr>
          <w:rFonts w:asciiTheme="minorHAnsi" w:hAnsiTheme="minorHAnsi" w:cstheme="minorHAnsi"/>
        </w:rPr>
        <w:t xml:space="preserve">The overarching aim of the Integration Hub is to support key groups of Londoners who are jobless and disproportionately impacted by Covid-19 and/or are facing vulnerabilities or structural inequalities, to enable them to </w:t>
      </w:r>
      <w:r w:rsidR="00932E97" w:rsidRPr="009D1DEE">
        <w:rPr>
          <w:rFonts w:asciiTheme="minorHAnsi" w:hAnsiTheme="minorHAnsi" w:cstheme="minorHAnsi"/>
        </w:rPr>
        <w:t>access</w:t>
      </w:r>
      <w:r w:rsidRPr="009D1DEE">
        <w:rPr>
          <w:rFonts w:asciiTheme="minorHAnsi" w:hAnsiTheme="minorHAnsi" w:cstheme="minorHAnsi"/>
        </w:rPr>
        <w:t xml:space="preserve"> good work.</w:t>
      </w:r>
    </w:p>
    <w:p w14:paraId="10A8A45B" w14:textId="77777777" w:rsidR="005D107D" w:rsidRPr="009D1DEE" w:rsidRDefault="005D107D" w:rsidP="005D107D">
      <w:pPr>
        <w:rPr>
          <w:rFonts w:asciiTheme="minorHAnsi" w:eastAsia="Arial" w:hAnsiTheme="minorHAnsi" w:cstheme="minorHAnsi"/>
        </w:rPr>
      </w:pPr>
    </w:p>
    <w:p w14:paraId="5C2D3D6E" w14:textId="77777777" w:rsidR="00384A3A" w:rsidRPr="009D1DEE" w:rsidRDefault="00384A3A" w:rsidP="00343CED">
      <w:pPr>
        <w:rPr>
          <w:rFonts w:asciiTheme="minorHAnsi" w:hAnsiTheme="minorHAnsi" w:cstheme="minorHAnsi"/>
        </w:rPr>
      </w:pPr>
    </w:p>
    <w:p w14:paraId="4E9A97AD" w14:textId="2B27F896" w:rsidR="00343CED" w:rsidRPr="009D1DEE" w:rsidRDefault="00343CED" w:rsidP="00343CED">
      <w:pPr>
        <w:rPr>
          <w:rFonts w:asciiTheme="minorHAnsi" w:hAnsiTheme="minorHAnsi" w:cstheme="minorHAnsi"/>
          <w:b/>
          <w:bCs/>
        </w:rPr>
      </w:pPr>
      <w:r w:rsidRPr="009D1DEE">
        <w:rPr>
          <w:rFonts w:asciiTheme="minorHAnsi" w:hAnsiTheme="minorHAnsi" w:cstheme="minorHAnsi"/>
          <w:b/>
          <w:bCs/>
        </w:rPr>
        <w:t xml:space="preserve">Job Purpose </w:t>
      </w:r>
    </w:p>
    <w:p w14:paraId="37784ECF" w14:textId="1D743D82" w:rsidR="00C20801" w:rsidRPr="009D1DEE" w:rsidRDefault="00C20801" w:rsidP="00343CED">
      <w:pPr>
        <w:rPr>
          <w:rFonts w:asciiTheme="minorHAnsi" w:hAnsiTheme="minorHAnsi" w:cstheme="minorHAnsi"/>
          <w:b/>
          <w:bCs/>
        </w:rPr>
      </w:pPr>
    </w:p>
    <w:p w14:paraId="0F6863B2" w14:textId="3288709A" w:rsidR="00C20801" w:rsidRPr="009D1DEE" w:rsidRDefault="00DD2F8F" w:rsidP="00343CED">
      <w:pPr>
        <w:rPr>
          <w:rFonts w:asciiTheme="minorHAnsi" w:hAnsiTheme="minorHAnsi" w:cstheme="minorHAnsi"/>
        </w:rPr>
      </w:pPr>
      <w:r w:rsidRPr="009D1DEE">
        <w:rPr>
          <w:rFonts w:asciiTheme="minorHAnsi" w:hAnsiTheme="minorHAnsi" w:cstheme="minorHAnsi"/>
        </w:rPr>
        <w:t xml:space="preserve">The Integration Hub Lead will </w:t>
      </w:r>
      <w:r w:rsidR="00092B83" w:rsidRPr="009D1DEE">
        <w:rPr>
          <w:rFonts w:asciiTheme="minorHAnsi" w:hAnsiTheme="minorHAnsi" w:cstheme="minorHAnsi"/>
        </w:rPr>
        <w:t>be key to</w:t>
      </w:r>
      <w:r w:rsidR="00E76696" w:rsidRPr="009D1DEE">
        <w:rPr>
          <w:rFonts w:asciiTheme="minorHAnsi" w:hAnsiTheme="minorHAnsi" w:cstheme="minorHAnsi"/>
        </w:rPr>
        <w:t>:</w:t>
      </w:r>
    </w:p>
    <w:p w14:paraId="42C06182" w14:textId="7D56ED34" w:rsidR="00E76696" w:rsidRPr="009D1DEE" w:rsidRDefault="00E76696" w:rsidP="00E76696">
      <w:pPr>
        <w:pStyle w:val="ListParagraph"/>
        <w:numPr>
          <w:ilvl w:val="0"/>
          <w:numId w:val="35"/>
        </w:numPr>
        <w:contextualSpacing/>
        <w:rPr>
          <w:rFonts w:asciiTheme="minorHAnsi" w:hAnsiTheme="minorHAnsi" w:cstheme="minorHAnsi"/>
          <w:b/>
          <w:bCs/>
        </w:rPr>
      </w:pPr>
      <w:r w:rsidRPr="009D1DEE">
        <w:rPr>
          <w:rFonts w:asciiTheme="minorHAnsi" w:hAnsiTheme="minorHAnsi" w:cstheme="minorHAnsi"/>
          <w:b/>
          <w:bCs/>
        </w:rPr>
        <w:t>Strengthen pathways for residents into employment and skills support</w:t>
      </w:r>
    </w:p>
    <w:p w14:paraId="40A79A51" w14:textId="21D48F83" w:rsidR="00E6200C" w:rsidRPr="009D1DEE" w:rsidRDefault="008272D1" w:rsidP="00E6200C">
      <w:pPr>
        <w:pStyle w:val="ListParagraph"/>
        <w:numPr>
          <w:ilvl w:val="0"/>
          <w:numId w:val="37"/>
        </w:numPr>
        <w:contextualSpacing/>
        <w:rPr>
          <w:rFonts w:asciiTheme="minorHAnsi" w:hAnsiTheme="minorHAnsi" w:cstheme="minorHAnsi"/>
        </w:rPr>
      </w:pPr>
      <w:r>
        <w:rPr>
          <w:rFonts w:asciiTheme="minorHAnsi" w:hAnsiTheme="minorHAnsi" w:cstheme="minorHAnsi"/>
        </w:rPr>
        <w:t>Lead in the a</w:t>
      </w:r>
      <w:r w:rsidR="00E6200C" w:rsidRPr="009D1DEE">
        <w:rPr>
          <w:rFonts w:asciiTheme="minorHAnsi" w:hAnsiTheme="minorHAnsi" w:cstheme="minorHAnsi"/>
        </w:rPr>
        <w:t>nalysis and mapping of existing skills and employment providers, stakeholders, and practitioners’ services and referral practices</w:t>
      </w:r>
    </w:p>
    <w:p w14:paraId="78D7DE2E" w14:textId="77777777" w:rsidR="00E6200C" w:rsidRPr="009D1DEE" w:rsidRDefault="00E6200C" w:rsidP="00E6200C">
      <w:pPr>
        <w:pStyle w:val="ListParagraph"/>
        <w:numPr>
          <w:ilvl w:val="0"/>
          <w:numId w:val="37"/>
        </w:numPr>
        <w:contextualSpacing/>
        <w:rPr>
          <w:rFonts w:asciiTheme="minorHAnsi" w:hAnsiTheme="minorHAnsi" w:cstheme="minorHAnsi"/>
        </w:rPr>
      </w:pPr>
      <w:r w:rsidRPr="009D1DEE">
        <w:rPr>
          <w:rFonts w:asciiTheme="minorHAnsi" w:hAnsiTheme="minorHAnsi" w:cstheme="minorHAnsi"/>
        </w:rPr>
        <w:t>Working with service users to improve understanding of barriers and challenges for south London residents when trying to access jobs and skills opportunities</w:t>
      </w:r>
    </w:p>
    <w:p w14:paraId="0C7372DD" w14:textId="1B32BA8D" w:rsidR="00E6200C" w:rsidRPr="009D1DEE" w:rsidRDefault="008272D1" w:rsidP="00E6200C">
      <w:pPr>
        <w:pStyle w:val="ListParagraph"/>
        <w:numPr>
          <w:ilvl w:val="0"/>
          <w:numId w:val="37"/>
        </w:numPr>
        <w:contextualSpacing/>
        <w:rPr>
          <w:rFonts w:asciiTheme="minorHAnsi" w:hAnsiTheme="minorHAnsi" w:cstheme="minorHAnsi"/>
        </w:rPr>
      </w:pPr>
      <w:r>
        <w:rPr>
          <w:rFonts w:asciiTheme="minorHAnsi" w:hAnsiTheme="minorHAnsi" w:cstheme="minorHAnsi"/>
        </w:rPr>
        <w:t>Develop</w:t>
      </w:r>
      <w:r w:rsidR="00E6200C" w:rsidRPr="009D1DEE">
        <w:rPr>
          <w:rFonts w:asciiTheme="minorHAnsi" w:hAnsiTheme="minorHAnsi" w:cstheme="minorHAnsi"/>
        </w:rPr>
        <w:t xml:space="preserve"> place-based pathways for south Londoners, towards and/or into skills and employment support, for all residents</w:t>
      </w:r>
    </w:p>
    <w:p w14:paraId="0AD6E8E4" w14:textId="1825DABF" w:rsidR="00E76696" w:rsidRPr="009D1DEE" w:rsidRDefault="00E76696" w:rsidP="00E76696">
      <w:pPr>
        <w:pStyle w:val="ListParagraph"/>
        <w:ind w:left="360"/>
        <w:contextualSpacing/>
        <w:rPr>
          <w:rFonts w:asciiTheme="minorHAnsi" w:hAnsiTheme="minorHAnsi" w:cstheme="minorHAnsi"/>
          <w:b/>
          <w:bCs/>
          <w:color w:val="000000" w:themeColor="text1"/>
        </w:rPr>
      </w:pPr>
    </w:p>
    <w:p w14:paraId="7F459AE3" w14:textId="7C2D41D5" w:rsidR="00E6200C" w:rsidRPr="009D1DEE" w:rsidRDefault="00D10B56" w:rsidP="00D10B56">
      <w:pPr>
        <w:pStyle w:val="ListParagraph"/>
        <w:numPr>
          <w:ilvl w:val="0"/>
          <w:numId w:val="35"/>
        </w:numPr>
        <w:contextualSpacing/>
        <w:rPr>
          <w:rFonts w:asciiTheme="minorHAnsi" w:hAnsiTheme="minorHAnsi" w:cstheme="minorHAnsi"/>
          <w:b/>
          <w:bCs/>
          <w:color w:val="000000" w:themeColor="text1"/>
        </w:rPr>
      </w:pPr>
      <w:r w:rsidRPr="009D1DEE">
        <w:rPr>
          <w:rFonts w:asciiTheme="minorHAnsi" w:hAnsiTheme="minorHAnsi" w:cstheme="minorHAnsi"/>
          <w:b/>
          <w:bCs/>
          <w:color w:val="000000" w:themeColor="text1"/>
        </w:rPr>
        <w:t>Integrating Networks to Improve Provider and Stakeholder Collaboration</w:t>
      </w:r>
    </w:p>
    <w:p w14:paraId="0596732F" w14:textId="72D23704" w:rsidR="00DF5C66" w:rsidRPr="009D1DEE" w:rsidRDefault="004B3DE8" w:rsidP="00DF5C66">
      <w:pPr>
        <w:pStyle w:val="ListParagraph"/>
        <w:numPr>
          <w:ilvl w:val="0"/>
          <w:numId w:val="39"/>
        </w:numPr>
        <w:contextualSpacing/>
        <w:rPr>
          <w:rFonts w:asciiTheme="minorHAnsi" w:hAnsiTheme="minorHAnsi" w:cstheme="minorHAnsi"/>
        </w:rPr>
      </w:pPr>
      <w:r>
        <w:rPr>
          <w:rFonts w:asciiTheme="minorHAnsi" w:hAnsiTheme="minorHAnsi" w:cstheme="minorHAnsi"/>
        </w:rPr>
        <w:t>Secure and s</w:t>
      </w:r>
      <w:r w:rsidR="00DF5C66" w:rsidRPr="009D1DEE">
        <w:rPr>
          <w:rFonts w:asciiTheme="minorHAnsi" w:hAnsiTheme="minorHAnsi" w:cstheme="minorHAnsi"/>
        </w:rPr>
        <w:t xml:space="preserve">trengthening existing skills and employment networks and develop shared principles to ensure stakeholders have a collaborative approach to skills and employment in south London </w:t>
      </w:r>
    </w:p>
    <w:p w14:paraId="77CD77E9" w14:textId="77777777" w:rsidR="00DF5C66" w:rsidRPr="009D1DEE" w:rsidRDefault="00DF5C66" w:rsidP="00DF5C66">
      <w:pPr>
        <w:pStyle w:val="ListParagraph"/>
        <w:numPr>
          <w:ilvl w:val="0"/>
          <w:numId w:val="39"/>
        </w:numPr>
        <w:contextualSpacing/>
        <w:rPr>
          <w:rFonts w:asciiTheme="minorHAnsi" w:hAnsiTheme="minorHAnsi" w:cstheme="minorHAnsi"/>
        </w:rPr>
      </w:pPr>
      <w:r w:rsidRPr="009D1DEE">
        <w:rPr>
          <w:rFonts w:asciiTheme="minorHAnsi" w:hAnsiTheme="minorHAnsi" w:cstheme="minorHAnsi"/>
        </w:rPr>
        <w:t>Develop the mechanisms and framework to ensure that south London business networks, anchor institution and large employers work collectively with skills and employment providers to support skills development and routes to employment for south Londoners</w:t>
      </w:r>
    </w:p>
    <w:p w14:paraId="207E1B6F" w14:textId="77777777" w:rsidR="00DF5C66" w:rsidRPr="009D1DEE" w:rsidRDefault="00DF5C66" w:rsidP="00DF5C66">
      <w:pPr>
        <w:pStyle w:val="ListParagraph"/>
        <w:numPr>
          <w:ilvl w:val="0"/>
          <w:numId w:val="39"/>
        </w:numPr>
        <w:contextualSpacing/>
        <w:rPr>
          <w:rFonts w:asciiTheme="minorHAnsi" w:hAnsiTheme="minorHAnsi" w:cstheme="minorHAnsi"/>
        </w:rPr>
      </w:pPr>
      <w:r w:rsidRPr="009D1DEE">
        <w:rPr>
          <w:rFonts w:asciiTheme="minorHAnsi" w:hAnsiTheme="minorHAnsi" w:cstheme="minorHAnsi"/>
        </w:rPr>
        <w:t>Improving cross referrals between employment support and skills providers through agreed referral framework and practices</w:t>
      </w:r>
    </w:p>
    <w:p w14:paraId="6F437998" w14:textId="589068F2" w:rsidR="00D10B56" w:rsidRPr="009D1DEE" w:rsidRDefault="00D10B56" w:rsidP="00D10B56">
      <w:pPr>
        <w:pStyle w:val="ListParagraph"/>
        <w:ind w:left="360"/>
        <w:contextualSpacing/>
        <w:rPr>
          <w:rFonts w:asciiTheme="minorHAnsi" w:hAnsiTheme="minorHAnsi" w:cstheme="minorHAnsi"/>
          <w:b/>
          <w:bCs/>
          <w:color w:val="000000" w:themeColor="text1"/>
        </w:rPr>
      </w:pPr>
    </w:p>
    <w:p w14:paraId="3716F0FE" w14:textId="308E20C2" w:rsidR="00DF5C66" w:rsidRPr="009D1DEE" w:rsidRDefault="00291AD0" w:rsidP="00291AD0">
      <w:pPr>
        <w:pStyle w:val="ListParagraph"/>
        <w:numPr>
          <w:ilvl w:val="0"/>
          <w:numId w:val="35"/>
        </w:numPr>
        <w:contextualSpacing/>
        <w:rPr>
          <w:rFonts w:asciiTheme="minorHAnsi" w:hAnsiTheme="minorHAnsi" w:cstheme="minorHAnsi"/>
          <w:b/>
          <w:bCs/>
          <w:color w:val="000000" w:themeColor="text1"/>
        </w:rPr>
      </w:pPr>
      <w:r w:rsidRPr="009D1DEE">
        <w:rPr>
          <w:rFonts w:asciiTheme="minorHAnsi" w:hAnsiTheme="minorHAnsi" w:cstheme="minorHAnsi"/>
          <w:b/>
          <w:bCs/>
          <w:color w:val="000000" w:themeColor="text1"/>
        </w:rPr>
        <w:t>Highlighting skills and employment support available in south London</w:t>
      </w:r>
    </w:p>
    <w:p w14:paraId="546993F2" w14:textId="77777777" w:rsidR="00B36D4E" w:rsidRPr="009D1DEE" w:rsidRDefault="00B36D4E" w:rsidP="00B36D4E">
      <w:pPr>
        <w:pStyle w:val="ListParagraph"/>
        <w:numPr>
          <w:ilvl w:val="0"/>
          <w:numId w:val="40"/>
        </w:numPr>
        <w:contextualSpacing/>
        <w:rPr>
          <w:rFonts w:asciiTheme="minorHAnsi" w:hAnsiTheme="minorHAnsi" w:cstheme="minorHAnsi"/>
        </w:rPr>
      </w:pPr>
      <w:r w:rsidRPr="009D1DEE">
        <w:rPr>
          <w:rFonts w:asciiTheme="minorHAnsi" w:hAnsiTheme="minorHAnsi" w:cstheme="minorHAnsi"/>
        </w:rPr>
        <w:t xml:space="preserve">Develop shared communication strategies to ensure residents, practitioners and employers can easily access information about skills and employment opportunities </w:t>
      </w:r>
    </w:p>
    <w:p w14:paraId="715D984F" w14:textId="77777777" w:rsidR="00B36D4E" w:rsidRPr="009D1DEE" w:rsidRDefault="00B36D4E" w:rsidP="00B36D4E">
      <w:pPr>
        <w:pStyle w:val="ListParagraph"/>
        <w:numPr>
          <w:ilvl w:val="0"/>
          <w:numId w:val="40"/>
        </w:numPr>
        <w:contextualSpacing/>
        <w:rPr>
          <w:rFonts w:asciiTheme="minorHAnsi" w:hAnsiTheme="minorHAnsi" w:cstheme="minorHAnsi"/>
        </w:rPr>
      </w:pPr>
      <w:r w:rsidRPr="009D1DEE">
        <w:rPr>
          <w:rFonts w:asciiTheme="minorHAnsi" w:hAnsiTheme="minorHAnsi" w:cstheme="minorHAnsi"/>
        </w:rPr>
        <w:t xml:space="preserve">Develop a repository of resources and information for practitioners to support    </w:t>
      </w:r>
    </w:p>
    <w:p w14:paraId="2EA8F008" w14:textId="77777777" w:rsidR="00B36D4E" w:rsidRPr="009D1DEE" w:rsidRDefault="00B36D4E" w:rsidP="00B36D4E">
      <w:pPr>
        <w:pStyle w:val="ListParagraph"/>
        <w:numPr>
          <w:ilvl w:val="0"/>
          <w:numId w:val="40"/>
        </w:numPr>
        <w:contextualSpacing/>
        <w:rPr>
          <w:rFonts w:asciiTheme="minorHAnsi" w:hAnsiTheme="minorHAnsi" w:cstheme="minorHAnsi"/>
        </w:rPr>
      </w:pPr>
      <w:r w:rsidRPr="009D1DEE">
        <w:rPr>
          <w:rFonts w:asciiTheme="minorHAnsi" w:hAnsiTheme="minorHAnsi" w:cstheme="minorHAnsi"/>
        </w:rPr>
        <w:t>Deliver regular training and support for practitioners, providers, and stakeholders</w:t>
      </w:r>
    </w:p>
    <w:p w14:paraId="578B72EA" w14:textId="77777777" w:rsidR="00291AD0" w:rsidRPr="009D1DEE" w:rsidRDefault="00291AD0" w:rsidP="00291AD0">
      <w:pPr>
        <w:pStyle w:val="ListParagraph"/>
        <w:ind w:left="360"/>
        <w:contextualSpacing/>
        <w:rPr>
          <w:rFonts w:asciiTheme="minorHAnsi" w:hAnsiTheme="minorHAnsi" w:cstheme="minorHAnsi"/>
          <w:b/>
          <w:bCs/>
          <w:color w:val="000000" w:themeColor="text1"/>
        </w:rPr>
      </w:pPr>
    </w:p>
    <w:p w14:paraId="3754940C" w14:textId="77777777" w:rsidR="00E76696" w:rsidRPr="009D1DEE" w:rsidRDefault="00E76696" w:rsidP="00343CED">
      <w:pPr>
        <w:rPr>
          <w:rFonts w:asciiTheme="minorHAnsi" w:hAnsiTheme="minorHAnsi" w:cstheme="minorHAnsi"/>
        </w:rPr>
      </w:pPr>
    </w:p>
    <w:p w14:paraId="61EDB215" w14:textId="76D5B05C" w:rsidR="001A56A7" w:rsidRPr="009D1DEE" w:rsidRDefault="001A56A7" w:rsidP="00343CED">
      <w:pPr>
        <w:rPr>
          <w:rFonts w:asciiTheme="minorHAnsi" w:hAnsiTheme="minorHAnsi" w:cstheme="minorHAnsi"/>
        </w:rPr>
      </w:pPr>
    </w:p>
    <w:p w14:paraId="7EDBA65D" w14:textId="77777777" w:rsidR="001A56A7" w:rsidRPr="009D1DEE" w:rsidRDefault="001A56A7" w:rsidP="00343CED">
      <w:pPr>
        <w:rPr>
          <w:rFonts w:asciiTheme="minorHAnsi" w:hAnsiTheme="minorHAnsi" w:cstheme="minorHAnsi"/>
        </w:rPr>
      </w:pPr>
    </w:p>
    <w:p w14:paraId="7830E0EB" w14:textId="77777777" w:rsidR="00343CED" w:rsidRPr="009D1DEE" w:rsidRDefault="00BB4DD8" w:rsidP="00343CED">
      <w:pPr>
        <w:rPr>
          <w:rFonts w:asciiTheme="minorHAnsi" w:hAnsiTheme="minorHAnsi" w:cstheme="minorHAnsi"/>
        </w:rPr>
      </w:pPr>
      <w:r w:rsidRPr="009D1DEE">
        <w:rPr>
          <w:rFonts w:asciiTheme="minorHAnsi" w:hAnsiTheme="minorHAnsi" w:cstheme="minorHAnsi"/>
          <w:b/>
          <w:bCs/>
        </w:rPr>
        <w:t xml:space="preserve">Specific </w:t>
      </w:r>
      <w:r w:rsidR="00343CED" w:rsidRPr="009D1DEE">
        <w:rPr>
          <w:rFonts w:asciiTheme="minorHAnsi" w:hAnsiTheme="minorHAnsi" w:cstheme="minorHAnsi"/>
          <w:b/>
          <w:bCs/>
        </w:rPr>
        <w:t>Duties and Responsibilities</w:t>
      </w:r>
    </w:p>
    <w:p w14:paraId="06319D92" w14:textId="77777777" w:rsidR="00343CED" w:rsidRPr="009D1DEE" w:rsidRDefault="00343CED" w:rsidP="00343CED">
      <w:pPr>
        <w:rPr>
          <w:rFonts w:asciiTheme="minorHAnsi" w:hAnsiTheme="minorHAnsi" w:cstheme="minorHAnsi"/>
        </w:rPr>
      </w:pPr>
    </w:p>
    <w:p w14:paraId="6C3BCC13" w14:textId="1D033086" w:rsidR="00730B49" w:rsidRPr="009D1DEE" w:rsidRDefault="00CC1939" w:rsidP="001F60D9">
      <w:pPr>
        <w:pStyle w:val="ListParagraph"/>
        <w:numPr>
          <w:ilvl w:val="0"/>
          <w:numId w:val="32"/>
        </w:numPr>
        <w:spacing w:after="160" w:line="259" w:lineRule="auto"/>
        <w:contextualSpacing/>
        <w:rPr>
          <w:rFonts w:asciiTheme="minorHAnsi" w:hAnsiTheme="minorHAnsi" w:cstheme="minorHAnsi"/>
        </w:rPr>
      </w:pPr>
      <w:r>
        <w:rPr>
          <w:rFonts w:asciiTheme="minorHAnsi" w:hAnsiTheme="minorHAnsi" w:cstheme="minorHAnsi"/>
        </w:rPr>
        <w:t>Lead on d</w:t>
      </w:r>
      <w:r w:rsidR="00084A4C" w:rsidRPr="009D1DEE">
        <w:rPr>
          <w:rFonts w:asciiTheme="minorHAnsi" w:hAnsiTheme="minorHAnsi" w:cstheme="minorHAnsi"/>
        </w:rPr>
        <w:t>evelop</w:t>
      </w:r>
      <w:r>
        <w:rPr>
          <w:rFonts w:asciiTheme="minorHAnsi" w:hAnsiTheme="minorHAnsi" w:cstheme="minorHAnsi"/>
        </w:rPr>
        <w:t>ing</w:t>
      </w:r>
      <w:r w:rsidR="00084A4C" w:rsidRPr="009D1DEE">
        <w:rPr>
          <w:rFonts w:asciiTheme="minorHAnsi" w:hAnsiTheme="minorHAnsi" w:cstheme="minorHAnsi"/>
        </w:rPr>
        <w:t xml:space="preserve"> and deliver</w:t>
      </w:r>
      <w:r>
        <w:rPr>
          <w:rFonts w:asciiTheme="minorHAnsi" w:hAnsiTheme="minorHAnsi" w:cstheme="minorHAnsi"/>
        </w:rPr>
        <w:t>ing</w:t>
      </w:r>
      <w:r w:rsidR="00084A4C" w:rsidRPr="009D1DEE">
        <w:rPr>
          <w:rFonts w:asciiTheme="minorHAnsi" w:hAnsiTheme="minorHAnsi" w:cstheme="minorHAnsi"/>
        </w:rPr>
        <w:t xml:space="preserve"> a workplan for the Integration Hub, aimed at supporting service integration and improving the quantity and quality of </w:t>
      </w:r>
      <w:r w:rsidR="00CE5052" w:rsidRPr="009D1DEE">
        <w:rPr>
          <w:rFonts w:asciiTheme="minorHAnsi" w:hAnsiTheme="minorHAnsi" w:cstheme="minorHAnsi"/>
        </w:rPr>
        <w:t>referrals.</w:t>
      </w:r>
    </w:p>
    <w:p w14:paraId="60E66AA0" w14:textId="77777777" w:rsidR="001715C0" w:rsidRDefault="00084A4C" w:rsidP="001F60D9">
      <w:pPr>
        <w:pStyle w:val="ListParagraph"/>
        <w:numPr>
          <w:ilvl w:val="0"/>
          <w:numId w:val="32"/>
        </w:numPr>
        <w:spacing w:after="160" w:line="259" w:lineRule="auto"/>
        <w:contextualSpacing/>
        <w:rPr>
          <w:rFonts w:asciiTheme="minorHAnsi" w:hAnsiTheme="minorHAnsi" w:cstheme="minorHAnsi"/>
        </w:rPr>
      </w:pPr>
      <w:r w:rsidRPr="009D1DEE">
        <w:rPr>
          <w:rFonts w:asciiTheme="minorHAnsi" w:hAnsiTheme="minorHAnsi" w:cstheme="minorHAnsi"/>
        </w:rPr>
        <w:t>Identify</w:t>
      </w:r>
      <w:r w:rsidR="00F9109A" w:rsidRPr="009D1DEE">
        <w:rPr>
          <w:rFonts w:asciiTheme="minorHAnsi" w:hAnsiTheme="minorHAnsi" w:cstheme="minorHAnsi"/>
        </w:rPr>
        <w:t xml:space="preserve">, </w:t>
      </w:r>
      <w:proofErr w:type="gramStart"/>
      <w:r w:rsidRPr="009D1DEE">
        <w:rPr>
          <w:rFonts w:asciiTheme="minorHAnsi" w:hAnsiTheme="minorHAnsi" w:cstheme="minorHAnsi"/>
        </w:rPr>
        <w:t>engage</w:t>
      </w:r>
      <w:proofErr w:type="gramEnd"/>
      <w:r w:rsidR="00F9109A" w:rsidRPr="009D1DEE">
        <w:rPr>
          <w:rFonts w:asciiTheme="minorHAnsi" w:hAnsiTheme="minorHAnsi" w:cstheme="minorHAnsi"/>
        </w:rPr>
        <w:t xml:space="preserve"> and</w:t>
      </w:r>
      <w:r w:rsidRPr="009D1DEE">
        <w:rPr>
          <w:rFonts w:asciiTheme="minorHAnsi" w:hAnsiTheme="minorHAnsi" w:cstheme="minorHAnsi"/>
        </w:rPr>
        <w:t xml:space="preserve"> </w:t>
      </w:r>
      <w:r w:rsidR="00730B49" w:rsidRPr="009D1DEE">
        <w:rPr>
          <w:rFonts w:asciiTheme="minorHAnsi" w:hAnsiTheme="minorHAnsi" w:cstheme="minorHAnsi"/>
        </w:rPr>
        <w:t>manage</w:t>
      </w:r>
      <w:r w:rsidR="00F9109A" w:rsidRPr="009D1DEE">
        <w:rPr>
          <w:rFonts w:asciiTheme="minorHAnsi" w:hAnsiTheme="minorHAnsi" w:cstheme="minorHAnsi"/>
        </w:rPr>
        <w:t xml:space="preserve"> strong strategic relationships across multiple stakeholders </w:t>
      </w:r>
    </w:p>
    <w:p w14:paraId="33D11AC4" w14:textId="3917DA59" w:rsidR="00084A4C" w:rsidRPr="009D1DEE" w:rsidRDefault="0088497C" w:rsidP="001F60D9">
      <w:pPr>
        <w:pStyle w:val="ListParagraph"/>
        <w:numPr>
          <w:ilvl w:val="0"/>
          <w:numId w:val="32"/>
        </w:numPr>
        <w:spacing w:after="160" w:line="259" w:lineRule="auto"/>
        <w:contextualSpacing/>
        <w:rPr>
          <w:rFonts w:asciiTheme="minorHAnsi" w:hAnsiTheme="minorHAnsi" w:cstheme="minorHAnsi"/>
        </w:rPr>
      </w:pPr>
      <w:r>
        <w:rPr>
          <w:rFonts w:asciiTheme="minorHAnsi" w:hAnsiTheme="minorHAnsi" w:cstheme="minorHAnsi"/>
        </w:rPr>
        <w:t xml:space="preserve">Lead on </w:t>
      </w:r>
      <w:r w:rsidR="00084A4C" w:rsidRPr="009D1DEE">
        <w:rPr>
          <w:rFonts w:asciiTheme="minorHAnsi" w:hAnsiTheme="minorHAnsi" w:cstheme="minorHAnsi"/>
        </w:rPr>
        <w:t xml:space="preserve">work with specific residents, community groups and stakeholders to identify structural barriers to employment and skills provision specifically women returning to work, women from ethnic minority backgrounds and residents with </w:t>
      </w:r>
      <w:r w:rsidR="00801D0C" w:rsidRPr="009D1DEE">
        <w:rPr>
          <w:rFonts w:asciiTheme="minorHAnsi" w:hAnsiTheme="minorHAnsi" w:cstheme="minorHAnsi"/>
        </w:rPr>
        <w:t>disabilities</w:t>
      </w:r>
      <w:r w:rsidR="00084A4C" w:rsidRPr="009D1DEE">
        <w:rPr>
          <w:rFonts w:asciiTheme="minorHAnsi" w:hAnsiTheme="minorHAnsi" w:cstheme="minorHAnsi"/>
        </w:rPr>
        <w:t xml:space="preserve"> </w:t>
      </w:r>
    </w:p>
    <w:p w14:paraId="5AA65768" w14:textId="7D005817" w:rsidR="00D44121" w:rsidRPr="009D1DEE" w:rsidRDefault="004706BB" w:rsidP="00ED450B">
      <w:pPr>
        <w:pStyle w:val="ListParagraph"/>
        <w:numPr>
          <w:ilvl w:val="0"/>
          <w:numId w:val="32"/>
        </w:numPr>
        <w:spacing w:after="160" w:line="259" w:lineRule="auto"/>
        <w:contextualSpacing/>
        <w:rPr>
          <w:rFonts w:asciiTheme="minorHAnsi" w:hAnsiTheme="minorHAnsi" w:cstheme="minorHAnsi"/>
        </w:rPr>
      </w:pPr>
      <w:r>
        <w:rPr>
          <w:rFonts w:asciiTheme="minorHAnsi" w:hAnsiTheme="minorHAnsi" w:cstheme="minorHAnsi"/>
        </w:rPr>
        <w:t>Lead, d</w:t>
      </w:r>
      <w:r w:rsidR="003B1647" w:rsidRPr="009D1DEE">
        <w:rPr>
          <w:rFonts w:asciiTheme="minorHAnsi" w:hAnsiTheme="minorHAnsi" w:cstheme="minorHAnsi"/>
        </w:rPr>
        <w:t xml:space="preserve">evelop </w:t>
      </w:r>
      <w:r w:rsidR="00CE5052">
        <w:rPr>
          <w:rFonts w:asciiTheme="minorHAnsi" w:hAnsiTheme="minorHAnsi" w:cstheme="minorHAnsi"/>
        </w:rPr>
        <w:t xml:space="preserve">and deliver </w:t>
      </w:r>
      <w:r w:rsidR="003B1647" w:rsidRPr="009D1DEE">
        <w:rPr>
          <w:rFonts w:asciiTheme="minorHAnsi" w:hAnsiTheme="minorHAnsi" w:cstheme="minorHAnsi"/>
        </w:rPr>
        <w:t>a regular programme of information sharing and training for practitioners and webinars and/workshop for employers to raise awareness of opportunities and create new connections</w:t>
      </w:r>
    </w:p>
    <w:p w14:paraId="70224706" w14:textId="76E18093" w:rsidR="005F7FAC" w:rsidRPr="009D1DEE" w:rsidRDefault="00011C23" w:rsidP="005F7FAC">
      <w:pPr>
        <w:pStyle w:val="ListParagraph"/>
        <w:numPr>
          <w:ilvl w:val="0"/>
          <w:numId w:val="32"/>
        </w:numPr>
        <w:spacing w:after="160" w:line="259" w:lineRule="auto"/>
        <w:contextualSpacing/>
        <w:rPr>
          <w:rFonts w:asciiTheme="minorHAnsi" w:hAnsiTheme="minorHAnsi" w:cstheme="minorHAnsi"/>
        </w:rPr>
      </w:pPr>
      <w:r w:rsidRPr="009D1DEE">
        <w:rPr>
          <w:rFonts w:asciiTheme="minorHAnsi" w:hAnsiTheme="minorHAnsi" w:cstheme="minorHAnsi"/>
        </w:rPr>
        <w:t>Manage the development</w:t>
      </w:r>
      <w:r w:rsidR="005F7FAC" w:rsidRPr="009D1DEE">
        <w:rPr>
          <w:rFonts w:asciiTheme="minorHAnsi" w:hAnsiTheme="minorHAnsi" w:cstheme="minorHAnsi"/>
        </w:rPr>
        <w:t>,</w:t>
      </w:r>
      <w:r w:rsidR="0088497C">
        <w:rPr>
          <w:rFonts w:asciiTheme="minorHAnsi" w:hAnsiTheme="minorHAnsi" w:cstheme="minorHAnsi"/>
        </w:rPr>
        <w:t xml:space="preserve"> and implement</w:t>
      </w:r>
      <w:r w:rsidR="005F7FAC" w:rsidRPr="009D1DEE">
        <w:rPr>
          <w:rFonts w:asciiTheme="minorHAnsi" w:hAnsiTheme="minorHAnsi" w:cstheme="minorHAnsi"/>
        </w:rPr>
        <w:t xml:space="preserve"> with stakeholders, a collective referral framework and process to improve referrals between service providers</w:t>
      </w:r>
    </w:p>
    <w:p w14:paraId="3951F41A" w14:textId="56B77C01" w:rsidR="00A334B5" w:rsidRPr="009D1DEE" w:rsidRDefault="00CE5052" w:rsidP="00A65BFF">
      <w:pPr>
        <w:pStyle w:val="ListParagraph"/>
        <w:numPr>
          <w:ilvl w:val="0"/>
          <w:numId w:val="32"/>
        </w:numPr>
        <w:spacing w:after="160" w:line="259" w:lineRule="auto"/>
        <w:contextualSpacing/>
        <w:rPr>
          <w:rFonts w:asciiTheme="minorHAnsi" w:hAnsiTheme="minorHAnsi" w:cstheme="minorHAnsi"/>
        </w:rPr>
      </w:pPr>
      <w:r>
        <w:rPr>
          <w:rFonts w:asciiTheme="minorHAnsi" w:hAnsiTheme="minorHAnsi" w:cstheme="minorHAnsi"/>
        </w:rPr>
        <w:t>Manage and c</w:t>
      </w:r>
      <w:r w:rsidR="00A65BFF" w:rsidRPr="009D1DEE">
        <w:rPr>
          <w:rFonts w:asciiTheme="minorHAnsi" w:hAnsiTheme="minorHAnsi" w:cstheme="minorHAnsi"/>
        </w:rPr>
        <w:t>ollate a repository of resources for practitioners on employment and skills support available in south London</w:t>
      </w:r>
    </w:p>
    <w:p w14:paraId="2F2FC53A" w14:textId="629717AD" w:rsidR="00084A4C" w:rsidRPr="009D1DEE" w:rsidRDefault="00084A4C" w:rsidP="00084A4C">
      <w:pPr>
        <w:pStyle w:val="ListParagraph"/>
        <w:numPr>
          <w:ilvl w:val="0"/>
          <w:numId w:val="32"/>
        </w:numPr>
        <w:spacing w:after="160" w:line="259" w:lineRule="auto"/>
        <w:contextualSpacing/>
        <w:rPr>
          <w:rFonts w:asciiTheme="minorHAnsi" w:hAnsiTheme="minorHAnsi" w:cstheme="minorHAnsi"/>
        </w:rPr>
      </w:pPr>
      <w:r w:rsidRPr="009D1DEE">
        <w:rPr>
          <w:rFonts w:asciiTheme="minorHAnsi" w:hAnsiTheme="minorHAnsi" w:cstheme="minorHAnsi"/>
        </w:rPr>
        <w:t xml:space="preserve">Developing potential </w:t>
      </w:r>
      <w:r w:rsidR="00845C8A">
        <w:rPr>
          <w:rFonts w:asciiTheme="minorHAnsi" w:hAnsiTheme="minorHAnsi" w:cstheme="minorHAnsi"/>
        </w:rPr>
        <w:t xml:space="preserve">delivery </w:t>
      </w:r>
      <w:r w:rsidRPr="009D1DEE">
        <w:rPr>
          <w:rFonts w:asciiTheme="minorHAnsi" w:hAnsiTheme="minorHAnsi" w:cstheme="minorHAnsi"/>
        </w:rPr>
        <w:t>pilots, based on findings and analysis to create the business proposal to apply for ‘seed corn’ funding</w:t>
      </w:r>
      <w:r w:rsidR="00F4253B">
        <w:rPr>
          <w:rFonts w:asciiTheme="minorHAnsi" w:hAnsiTheme="minorHAnsi" w:cstheme="minorHAnsi"/>
        </w:rPr>
        <w:t xml:space="preserve"> </w:t>
      </w:r>
    </w:p>
    <w:p w14:paraId="6E83218F" w14:textId="327DB516" w:rsidR="00084A4C" w:rsidRPr="009D1DEE" w:rsidRDefault="00084A4C" w:rsidP="00084A4C">
      <w:pPr>
        <w:pStyle w:val="ListParagraph"/>
        <w:numPr>
          <w:ilvl w:val="0"/>
          <w:numId w:val="32"/>
        </w:numPr>
        <w:spacing w:after="160" w:line="259" w:lineRule="auto"/>
        <w:contextualSpacing/>
        <w:rPr>
          <w:rFonts w:asciiTheme="minorHAnsi" w:hAnsiTheme="minorHAnsi" w:cstheme="minorHAnsi"/>
        </w:rPr>
      </w:pPr>
      <w:r w:rsidRPr="009D1DEE">
        <w:rPr>
          <w:rFonts w:asciiTheme="minorHAnsi" w:hAnsiTheme="minorHAnsi" w:cstheme="minorHAnsi"/>
        </w:rPr>
        <w:t xml:space="preserve">Managing the project to ensure that the IH is delivered in accordance with the Greater London Authority (GLA) funding agreement, meeting outcome targets, and capturing and reporting relevant data </w:t>
      </w:r>
    </w:p>
    <w:p w14:paraId="1B98D227" w14:textId="09006038" w:rsidR="00730B49" w:rsidRPr="009D1DEE" w:rsidRDefault="00845C8A" w:rsidP="00084A4C">
      <w:pPr>
        <w:pStyle w:val="ListParagraph"/>
        <w:numPr>
          <w:ilvl w:val="0"/>
          <w:numId w:val="32"/>
        </w:numPr>
        <w:spacing w:after="160" w:line="259" w:lineRule="auto"/>
        <w:contextualSpacing/>
        <w:rPr>
          <w:rFonts w:asciiTheme="minorHAnsi" w:hAnsiTheme="minorHAnsi" w:cstheme="minorHAnsi"/>
        </w:rPr>
      </w:pPr>
      <w:r>
        <w:rPr>
          <w:rFonts w:asciiTheme="minorHAnsi" w:eastAsia="Arial" w:hAnsiTheme="minorHAnsi" w:cstheme="minorHAnsi"/>
        </w:rPr>
        <w:t>Write and r</w:t>
      </w:r>
      <w:r w:rsidR="00730B49" w:rsidRPr="009D1DEE">
        <w:rPr>
          <w:rFonts w:asciiTheme="minorHAnsi" w:eastAsia="Arial" w:hAnsiTheme="minorHAnsi" w:cstheme="minorHAnsi"/>
        </w:rPr>
        <w:t>eport on progress in delivering Integration Hub to SLP Director and the GLA</w:t>
      </w:r>
      <w:r>
        <w:rPr>
          <w:rFonts w:asciiTheme="minorHAnsi" w:eastAsia="Arial" w:hAnsiTheme="minorHAnsi" w:cstheme="minorHAnsi"/>
        </w:rPr>
        <w:t xml:space="preserve"> and senior borough officers and members</w:t>
      </w:r>
    </w:p>
    <w:p w14:paraId="37AB569F" w14:textId="77777777" w:rsidR="00084A4C" w:rsidRPr="009D1DEE" w:rsidRDefault="00084A4C" w:rsidP="00084A4C">
      <w:pPr>
        <w:pStyle w:val="ListParagraph"/>
        <w:numPr>
          <w:ilvl w:val="0"/>
          <w:numId w:val="32"/>
        </w:numPr>
        <w:spacing w:after="160" w:line="259" w:lineRule="auto"/>
        <w:contextualSpacing/>
        <w:rPr>
          <w:rFonts w:asciiTheme="minorHAnsi" w:hAnsiTheme="minorHAnsi" w:cstheme="minorHAnsi"/>
        </w:rPr>
      </w:pPr>
      <w:r w:rsidRPr="009D1DEE">
        <w:rPr>
          <w:rFonts w:asciiTheme="minorHAnsi" w:hAnsiTheme="minorHAnsi" w:cstheme="minorHAnsi"/>
        </w:rPr>
        <w:t>Identify funding opportunities to support the sustainability of the Integration Hub and potential match funding for pilot programmes</w:t>
      </w:r>
    </w:p>
    <w:p w14:paraId="4326EC5A" w14:textId="5FCC33AE" w:rsidR="00084A4C" w:rsidRDefault="00084A4C" w:rsidP="00084A4C">
      <w:pPr>
        <w:pStyle w:val="ListParagraph"/>
        <w:numPr>
          <w:ilvl w:val="0"/>
          <w:numId w:val="32"/>
        </w:numPr>
        <w:spacing w:after="160" w:line="259" w:lineRule="auto"/>
        <w:contextualSpacing/>
        <w:rPr>
          <w:rFonts w:asciiTheme="minorHAnsi" w:hAnsiTheme="minorHAnsi" w:cstheme="minorHAnsi"/>
        </w:rPr>
      </w:pPr>
      <w:r w:rsidRPr="009D1DEE">
        <w:rPr>
          <w:rFonts w:asciiTheme="minorHAnsi" w:hAnsiTheme="minorHAnsi" w:cstheme="minorHAnsi"/>
        </w:rPr>
        <w:t xml:space="preserve">Manging the </w:t>
      </w:r>
      <w:r w:rsidR="00845C8A">
        <w:rPr>
          <w:rFonts w:asciiTheme="minorHAnsi" w:hAnsiTheme="minorHAnsi" w:cstheme="minorHAnsi"/>
        </w:rPr>
        <w:t xml:space="preserve">IH </w:t>
      </w:r>
      <w:r w:rsidRPr="009D1DEE">
        <w:rPr>
          <w:rFonts w:asciiTheme="minorHAnsi" w:hAnsiTheme="minorHAnsi" w:cstheme="minorHAnsi"/>
        </w:rPr>
        <w:t xml:space="preserve">project officer </w:t>
      </w:r>
    </w:p>
    <w:p w14:paraId="0F03ECD0" w14:textId="7CF1B308" w:rsidR="00845C8A" w:rsidRPr="009D1DEE" w:rsidRDefault="00845C8A" w:rsidP="00084A4C">
      <w:pPr>
        <w:pStyle w:val="ListParagraph"/>
        <w:numPr>
          <w:ilvl w:val="0"/>
          <w:numId w:val="32"/>
        </w:numPr>
        <w:spacing w:after="160" w:line="259" w:lineRule="auto"/>
        <w:contextualSpacing/>
        <w:rPr>
          <w:rFonts w:asciiTheme="minorHAnsi" w:hAnsiTheme="minorHAnsi" w:cstheme="minorHAnsi"/>
        </w:rPr>
      </w:pPr>
      <w:r>
        <w:rPr>
          <w:rFonts w:asciiTheme="minorHAnsi" w:hAnsiTheme="minorHAnsi" w:cstheme="minorHAnsi"/>
        </w:rPr>
        <w:t>Manage the project IH budget</w:t>
      </w:r>
    </w:p>
    <w:p w14:paraId="3876A9CE" w14:textId="77777777" w:rsidR="0015656E" w:rsidRPr="009D1DEE" w:rsidRDefault="0015656E" w:rsidP="00BB4DD8">
      <w:pPr>
        <w:rPr>
          <w:rFonts w:asciiTheme="minorHAnsi" w:hAnsiTheme="minorHAnsi" w:cstheme="minorHAnsi"/>
          <w:b/>
          <w:bCs/>
        </w:rPr>
      </w:pPr>
    </w:p>
    <w:p w14:paraId="3B5D0D6B" w14:textId="77777777" w:rsidR="0015656E" w:rsidRPr="009D1DEE" w:rsidRDefault="0015656E" w:rsidP="00BB4DD8">
      <w:pPr>
        <w:rPr>
          <w:rFonts w:asciiTheme="minorHAnsi" w:hAnsiTheme="minorHAnsi" w:cstheme="minorHAnsi"/>
          <w:b/>
          <w:bCs/>
        </w:rPr>
      </w:pPr>
    </w:p>
    <w:p w14:paraId="7BD88394" w14:textId="77777777" w:rsidR="00BB4DD8" w:rsidRPr="009D1DEE" w:rsidRDefault="00BB4DD8" w:rsidP="00BB4DD8">
      <w:pPr>
        <w:rPr>
          <w:rFonts w:asciiTheme="minorHAnsi" w:hAnsiTheme="minorHAnsi" w:cstheme="minorHAnsi"/>
          <w:b/>
          <w:bCs/>
        </w:rPr>
      </w:pPr>
      <w:r w:rsidRPr="009D1DEE">
        <w:rPr>
          <w:rFonts w:asciiTheme="minorHAnsi" w:hAnsiTheme="minorHAnsi" w:cstheme="minorHAnsi"/>
          <w:b/>
          <w:bCs/>
        </w:rPr>
        <w:t>Generic Duties and Responsibilities</w:t>
      </w:r>
    </w:p>
    <w:p w14:paraId="3C3CD06F" w14:textId="77777777" w:rsidR="00BB4DD8" w:rsidRPr="009D1DEE" w:rsidRDefault="00BB4DD8" w:rsidP="00C22178">
      <w:pPr>
        <w:ind w:left="360"/>
        <w:rPr>
          <w:rFonts w:asciiTheme="minorHAnsi" w:hAnsiTheme="minorHAnsi" w:cstheme="minorHAnsi"/>
        </w:rPr>
      </w:pPr>
    </w:p>
    <w:p w14:paraId="0414FBFC" w14:textId="77777777" w:rsidR="00CD0D02" w:rsidRPr="009D1DEE" w:rsidRDefault="00CD0D02" w:rsidP="00C22178">
      <w:pPr>
        <w:numPr>
          <w:ilvl w:val="0"/>
          <w:numId w:val="28"/>
        </w:numPr>
        <w:ind w:left="360"/>
        <w:rPr>
          <w:rFonts w:asciiTheme="minorHAnsi" w:hAnsiTheme="minorHAnsi" w:cstheme="minorHAnsi"/>
        </w:rPr>
      </w:pPr>
      <w:r w:rsidRPr="009D1DEE">
        <w:rPr>
          <w:rFonts w:asciiTheme="minorHAnsi" w:hAnsiTheme="minorHAnsi" w:cstheme="minorHAnsi"/>
        </w:rPr>
        <w:t xml:space="preserve">To contribute to the continuous improvement of the </w:t>
      </w:r>
      <w:r w:rsidR="000621A9" w:rsidRPr="009D1DEE">
        <w:rPr>
          <w:rFonts w:asciiTheme="minorHAnsi" w:hAnsiTheme="minorHAnsi" w:cstheme="minorHAnsi"/>
        </w:rPr>
        <w:t xml:space="preserve">services of the </w:t>
      </w:r>
      <w:r w:rsidRPr="009D1DEE">
        <w:rPr>
          <w:rFonts w:asciiTheme="minorHAnsi" w:hAnsiTheme="minorHAnsi" w:cstheme="minorHAnsi"/>
        </w:rPr>
        <w:t>Boroughs of Wandsworth and Richmond</w:t>
      </w:r>
      <w:r w:rsidR="00B34715" w:rsidRPr="009D1DEE">
        <w:rPr>
          <w:rFonts w:asciiTheme="minorHAnsi" w:hAnsiTheme="minorHAnsi" w:cstheme="minorHAnsi"/>
        </w:rPr>
        <w:t xml:space="preserve">. </w:t>
      </w:r>
    </w:p>
    <w:p w14:paraId="341394DD" w14:textId="77777777" w:rsidR="006345A2" w:rsidRPr="009D1DEE" w:rsidRDefault="006345A2" w:rsidP="006345A2">
      <w:pPr>
        <w:ind w:left="360"/>
        <w:rPr>
          <w:rFonts w:asciiTheme="minorHAnsi" w:hAnsiTheme="minorHAnsi" w:cstheme="minorHAnsi"/>
        </w:rPr>
      </w:pPr>
    </w:p>
    <w:p w14:paraId="6E42C377" w14:textId="77777777" w:rsidR="00591F9B" w:rsidRPr="009D1DEE" w:rsidRDefault="00C62BA2" w:rsidP="00591F9B">
      <w:pPr>
        <w:numPr>
          <w:ilvl w:val="0"/>
          <w:numId w:val="28"/>
        </w:numPr>
        <w:ind w:left="360"/>
        <w:rPr>
          <w:rFonts w:asciiTheme="minorHAnsi" w:hAnsiTheme="minorHAnsi" w:cstheme="minorHAnsi"/>
        </w:rPr>
      </w:pPr>
      <w:r w:rsidRPr="009D1DEE">
        <w:rPr>
          <w:rFonts w:asciiTheme="minorHAnsi" w:hAnsiTheme="minorHAnsi" w:cstheme="minorHAnsi"/>
        </w:rPr>
        <w:t xml:space="preserve">To comply </w:t>
      </w:r>
      <w:r w:rsidR="00B11F16" w:rsidRPr="009D1DEE">
        <w:rPr>
          <w:rFonts w:asciiTheme="minorHAnsi" w:hAnsiTheme="minorHAnsi" w:cstheme="minorHAnsi"/>
        </w:rPr>
        <w:t>with relevant</w:t>
      </w:r>
      <w:r w:rsidRPr="009D1DEE">
        <w:rPr>
          <w:rFonts w:asciiTheme="minorHAnsi" w:hAnsiTheme="minorHAnsi" w:cstheme="minorHAnsi"/>
        </w:rPr>
        <w:t xml:space="preserve"> Codes of Practice, including the Code of Conduct and policies concerning data protection and health and safety.</w:t>
      </w:r>
    </w:p>
    <w:p w14:paraId="12519CA0" w14:textId="77777777" w:rsidR="00591F9B" w:rsidRPr="009D1DEE" w:rsidRDefault="00591F9B" w:rsidP="00915B47">
      <w:pPr>
        <w:ind w:left="360"/>
        <w:rPr>
          <w:rFonts w:asciiTheme="minorHAnsi" w:hAnsiTheme="minorHAnsi" w:cstheme="minorHAnsi"/>
        </w:rPr>
      </w:pPr>
    </w:p>
    <w:p w14:paraId="5FF26B48" w14:textId="77777777" w:rsidR="00591F9B" w:rsidRPr="009D1DEE" w:rsidRDefault="00591F9B" w:rsidP="00591F9B">
      <w:pPr>
        <w:numPr>
          <w:ilvl w:val="0"/>
          <w:numId w:val="28"/>
        </w:numPr>
        <w:ind w:left="360"/>
        <w:rPr>
          <w:rFonts w:asciiTheme="minorHAnsi" w:hAnsiTheme="minorHAnsi" w:cstheme="minorHAnsi"/>
        </w:rPr>
      </w:pPr>
      <w:r w:rsidRPr="009D1DEE">
        <w:rPr>
          <w:rFonts w:asciiTheme="minorHAnsi" w:hAnsiTheme="minorHAnsi" w:cstheme="minorHAnsi"/>
          <w:bCs/>
        </w:rPr>
        <w:lastRenderedPageBreak/>
        <w:t xml:space="preserve">To adhere to security controls and requirements as mandated by the SSA’s policies, </w:t>
      </w:r>
      <w:proofErr w:type="gramStart"/>
      <w:r w:rsidRPr="009D1DEE">
        <w:rPr>
          <w:rFonts w:asciiTheme="minorHAnsi" w:hAnsiTheme="minorHAnsi" w:cstheme="minorHAnsi"/>
          <w:bCs/>
        </w:rPr>
        <w:t>procedures</w:t>
      </w:r>
      <w:proofErr w:type="gramEnd"/>
      <w:r w:rsidRPr="009D1DEE">
        <w:rPr>
          <w:rFonts w:asciiTheme="minorHAnsi" w:hAnsiTheme="minorHAnsi" w:cstheme="minorHAnsi"/>
          <w:bCs/>
        </w:rPr>
        <w:t xml:space="preserve"> and local risk assessments to maintain confidentiality, integrity, availability and legal compliance of information and systems</w:t>
      </w:r>
    </w:p>
    <w:p w14:paraId="720A9C18" w14:textId="77777777" w:rsidR="00C62BA2" w:rsidRPr="009D1DEE" w:rsidRDefault="00C62BA2" w:rsidP="00C62BA2">
      <w:pPr>
        <w:rPr>
          <w:rFonts w:asciiTheme="minorHAnsi" w:hAnsiTheme="minorHAnsi" w:cstheme="minorHAnsi"/>
        </w:rPr>
      </w:pPr>
    </w:p>
    <w:p w14:paraId="1C1336FD" w14:textId="77777777" w:rsidR="00C62BA2" w:rsidRPr="009D1DEE" w:rsidRDefault="00C62BA2" w:rsidP="00C62BA2">
      <w:pPr>
        <w:numPr>
          <w:ilvl w:val="0"/>
          <w:numId w:val="28"/>
        </w:numPr>
        <w:ind w:left="360"/>
        <w:rPr>
          <w:rFonts w:asciiTheme="minorHAnsi" w:hAnsiTheme="minorHAnsi" w:cstheme="minorHAnsi"/>
        </w:rPr>
      </w:pPr>
      <w:r w:rsidRPr="009D1DEE">
        <w:rPr>
          <w:rFonts w:asciiTheme="minorHAnsi" w:hAnsiTheme="minorHAnsi" w:cstheme="minorHAnsi"/>
        </w:rPr>
        <w:t>To promote equality, diversity, and inclusion, maintaining an awareness of the equality and diversity protocol/policy and work</w:t>
      </w:r>
      <w:r w:rsidR="000621A9" w:rsidRPr="009D1DEE">
        <w:rPr>
          <w:rFonts w:asciiTheme="minorHAnsi" w:hAnsiTheme="minorHAnsi" w:cstheme="minorHAnsi"/>
        </w:rPr>
        <w:t>ing</w:t>
      </w:r>
      <w:r w:rsidRPr="009D1DEE">
        <w:rPr>
          <w:rFonts w:asciiTheme="minorHAnsi" w:hAnsiTheme="minorHAnsi" w:cstheme="minorHAnsi"/>
        </w:rPr>
        <w:t xml:space="preserve"> to create and maintain a safe, </w:t>
      </w:r>
      <w:proofErr w:type="gramStart"/>
      <w:r w:rsidRPr="009D1DEE">
        <w:rPr>
          <w:rFonts w:asciiTheme="minorHAnsi" w:hAnsiTheme="minorHAnsi" w:cstheme="minorHAnsi"/>
        </w:rPr>
        <w:t>supportive</w:t>
      </w:r>
      <w:proofErr w:type="gramEnd"/>
      <w:r w:rsidRPr="009D1DEE">
        <w:rPr>
          <w:rFonts w:asciiTheme="minorHAnsi" w:hAnsiTheme="minorHAnsi" w:cstheme="minorHAnsi"/>
        </w:rPr>
        <w:t xml:space="preserve"> and welcoming environment where all people are treated with dignity and their identity and culture are valued and respected.</w:t>
      </w:r>
    </w:p>
    <w:p w14:paraId="28313B8A" w14:textId="77777777" w:rsidR="00C62BA2" w:rsidRPr="009D1DEE" w:rsidRDefault="00C62BA2" w:rsidP="00C62BA2">
      <w:pPr>
        <w:ind w:left="360"/>
        <w:rPr>
          <w:rFonts w:asciiTheme="minorHAnsi" w:hAnsiTheme="minorHAnsi" w:cstheme="minorHAnsi"/>
        </w:rPr>
      </w:pPr>
    </w:p>
    <w:p w14:paraId="03C5D662" w14:textId="77777777" w:rsidR="00C62BA2" w:rsidRPr="009D1DEE" w:rsidRDefault="00C62BA2" w:rsidP="00C62BA2">
      <w:pPr>
        <w:numPr>
          <w:ilvl w:val="0"/>
          <w:numId w:val="28"/>
        </w:numPr>
        <w:ind w:left="360"/>
        <w:rPr>
          <w:rFonts w:asciiTheme="minorHAnsi" w:hAnsiTheme="minorHAnsi" w:cstheme="minorHAnsi"/>
        </w:rPr>
      </w:pPr>
      <w:r w:rsidRPr="009D1DEE">
        <w:rPr>
          <w:rFonts w:asciiTheme="minorHAnsi" w:hAnsiTheme="minorHAnsi" w:cstheme="minorHAnsi"/>
        </w:rPr>
        <w:t xml:space="preserve">To understand </w:t>
      </w:r>
      <w:r w:rsidR="00B34715" w:rsidRPr="009D1DEE">
        <w:rPr>
          <w:rFonts w:asciiTheme="minorHAnsi" w:hAnsiTheme="minorHAnsi" w:cstheme="minorHAnsi"/>
        </w:rPr>
        <w:t>both Councils</w:t>
      </w:r>
      <w:r w:rsidR="000621A9" w:rsidRPr="009D1DEE">
        <w:rPr>
          <w:rFonts w:asciiTheme="minorHAnsi" w:hAnsiTheme="minorHAnsi" w:cstheme="minorHAnsi"/>
        </w:rPr>
        <w:t>’</w:t>
      </w:r>
      <w:r w:rsidR="00B34715" w:rsidRPr="009D1DEE">
        <w:rPr>
          <w:rFonts w:asciiTheme="minorHAnsi" w:hAnsiTheme="minorHAnsi" w:cstheme="minorHAnsi"/>
        </w:rPr>
        <w:t xml:space="preserve"> </w:t>
      </w:r>
      <w:r w:rsidRPr="009D1DEE">
        <w:rPr>
          <w:rFonts w:asciiTheme="minorHAnsi" w:hAnsiTheme="minorHAnsi" w:cstheme="minorHAnsi"/>
        </w:rPr>
        <w:t xml:space="preserve">duties and responsibilities </w:t>
      </w:r>
      <w:r w:rsidR="00B34715" w:rsidRPr="009D1DEE">
        <w:rPr>
          <w:rFonts w:asciiTheme="minorHAnsi" w:hAnsiTheme="minorHAnsi" w:cstheme="minorHAnsi"/>
        </w:rPr>
        <w:t xml:space="preserve">for safeguarding children, young </w:t>
      </w:r>
      <w:proofErr w:type="gramStart"/>
      <w:r w:rsidR="00B34715" w:rsidRPr="009D1DEE">
        <w:rPr>
          <w:rFonts w:asciiTheme="minorHAnsi" w:hAnsiTheme="minorHAnsi" w:cstheme="minorHAnsi"/>
        </w:rPr>
        <w:t>people</w:t>
      </w:r>
      <w:proofErr w:type="gramEnd"/>
      <w:r w:rsidR="00B34715" w:rsidRPr="009D1DEE">
        <w:rPr>
          <w:rFonts w:asciiTheme="minorHAnsi" w:hAnsiTheme="minorHAnsi" w:cstheme="minorHAnsi"/>
        </w:rPr>
        <w:t xml:space="preserve"> and adults as they apply </w:t>
      </w:r>
      <w:r w:rsidRPr="009D1DEE">
        <w:rPr>
          <w:rFonts w:asciiTheme="minorHAnsi" w:hAnsiTheme="minorHAnsi" w:cstheme="minorHAnsi"/>
        </w:rPr>
        <w:t xml:space="preserve">to </w:t>
      </w:r>
      <w:r w:rsidR="000621A9" w:rsidRPr="009D1DEE">
        <w:rPr>
          <w:rFonts w:asciiTheme="minorHAnsi" w:hAnsiTheme="minorHAnsi" w:cstheme="minorHAnsi"/>
        </w:rPr>
        <w:t xml:space="preserve">the </w:t>
      </w:r>
      <w:r w:rsidRPr="009D1DEE">
        <w:rPr>
          <w:rFonts w:asciiTheme="minorHAnsi" w:hAnsiTheme="minorHAnsi" w:cstheme="minorHAnsi"/>
        </w:rPr>
        <w:t xml:space="preserve">role within the council.  </w:t>
      </w:r>
    </w:p>
    <w:p w14:paraId="57BE1862" w14:textId="77777777" w:rsidR="00C62BA2" w:rsidRPr="009D1DEE" w:rsidRDefault="00C62BA2" w:rsidP="00C62BA2">
      <w:pPr>
        <w:shd w:val="clear" w:color="auto" w:fill="FFFFFF"/>
        <w:rPr>
          <w:rFonts w:asciiTheme="minorHAnsi" w:hAnsiTheme="minorHAnsi" w:cstheme="minorHAnsi"/>
          <w:color w:val="000000"/>
        </w:rPr>
      </w:pPr>
    </w:p>
    <w:p w14:paraId="32BA5CF1" w14:textId="77777777" w:rsidR="00C62BA2" w:rsidRPr="009D1DEE" w:rsidRDefault="00C62BA2" w:rsidP="00C62BA2">
      <w:pPr>
        <w:numPr>
          <w:ilvl w:val="0"/>
          <w:numId w:val="28"/>
        </w:numPr>
        <w:shd w:val="clear" w:color="auto" w:fill="FFFFFF"/>
        <w:ind w:left="360"/>
        <w:rPr>
          <w:rFonts w:asciiTheme="minorHAnsi" w:hAnsiTheme="minorHAnsi" w:cstheme="minorHAnsi"/>
          <w:color w:val="000000"/>
        </w:rPr>
      </w:pPr>
      <w:r w:rsidRPr="009D1DEE">
        <w:rPr>
          <w:rFonts w:asciiTheme="minorHAnsi" w:hAnsiTheme="minorHAnsi" w:cstheme="minorHAnsi"/>
        </w:rPr>
        <w:t xml:space="preserve">The </w:t>
      </w:r>
      <w:r w:rsidR="00E05806" w:rsidRPr="009D1DEE">
        <w:rPr>
          <w:rFonts w:asciiTheme="minorHAnsi" w:hAnsiTheme="minorHAnsi" w:cstheme="minorHAnsi"/>
        </w:rPr>
        <w:t>Shared S</w:t>
      </w:r>
      <w:r w:rsidRPr="009D1DEE">
        <w:rPr>
          <w:rFonts w:asciiTheme="minorHAnsi" w:hAnsiTheme="minorHAnsi" w:cstheme="minorHAnsi"/>
        </w:rPr>
        <w:t xml:space="preserve">taffing </w:t>
      </w:r>
      <w:r w:rsidR="00E05806" w:rsidRPr="009D1DEE">
        <w:rPr>
          <w:rFonts w:asciiTheme="minorHAnsi" w:hAnsiTheme="minorHAnsi" w:cstheme="minorHAnsi"/>
        </w:rPr>
        <w:t xml:space="preserve">Arrangement </w:t>
      </w:r>
      <w:r w:rsidRPr="009D1DEE">
        <w:rPr>
          <w:rFonts w:asciiTheme="minorHAnsi" w:hAnsiTheme="minorHAnsi" w:cstheme="minorHAnsi"/>
        </w:rPr>
        <w:t>will keep its structures under continual review and as a result the post holder should expect t</w:t>
      </w:r>
      <w:r w:rsidRPr="009D1DEE">
        <w:rPr>
          <w:rFonts w:asciiTheme="minorHAnsi" w:hAnsiTheme="minorHAnsi" w:cstheme="minorHAnsi"/>
          <w:color w:val="000000"/>
        </w:rPr>
        <w:t>o carry out any other reasonable duties within the overall function, commensurate with the level of the post.</w:t>
      </w:r>
    </w:p>
    <w:p w14:paraId="328C4E43" w14:textId="77777777" w:rsidR="006A1E18" w:rsidRPr="009D1DEE" w:rsidRDefault="00D852F2" w:rsidP="006A1E18">
      <w:pPr>
        <w:pStyle w:val="NormalWeb"/>
        <w:rPr>
          <w:rFonts w:asciiTheme="minorHAnsi" w:hAnsiTheme="minorHAnsi" w:cstheme="minorHAnsi"/>
          <w:b/>
        </w:rPr>
      </w:pPr>
      <w:r w:rsidRPr="009D1DEE">
        <w:rPr>
          <w:rFonts w:asciiTheme="minorHAnsi" w:hAnsiTheme="minorHAnsi" w:cstheme="minorHAnsi"/>
          <w:b/>
        </w:rPr>
        <w:t>Additional Infor</w:t>
      </w:r>
      <w:r w:rsidR="00BB4DD8" w:rsidRPr="009D1DEE">
        <w:rPr>
          <w:rFonts w:asciiTheme="minorHAnsi" w:hAnsiTheme="minorHAnsi" w:cstheme="minorHAnsi"/>
          <w:b/>
        </w:rPr>
        <w:t>mation</w:t>
      </w:r>
      <w:r w:rsidR="006A1E18" w:rsidRPr="009D1DEE">
        <w:rPr>
          <w:rFonts w:asciiTheme="minorHAnsi" w:hAnsiTheme="minorHAnsi" w:cstheme="minorHAnsi"/>
          <w:b/>
        </w:rPr>
        <w:t xml:space="preserve"> </w:t>
      </w:r>
    </w:p>
    <w:p w14:paraId="4BA32978" w14:textId="77777777" w:rsidR="003847D3" w:rsidRPr="009D1DEE" w:rsidRDefault="003847D3" w:rsidP="00B53894">
      <w:pPr>
        <w:rPr>
          <w:rFonts w:asciiTheme="minorHAnsi" w:hAnsiTheme="minorHAnsi" w:cstheme="minorHAnsi"/>
          <w:b/>
        </w:rPr>
      </w:pPr>
    </w:p>
    <w:p w14:paraId="4D7AC539" w14:textId="77777777" w:rsidR="003847D3" w:rsidRPr="009D1DEE" w:rsidRDefault="003847D3" w:rsidP="00B53894">
      <w:pPr>
        <w:rPr>
          <w:rFonts w:asciiTheme="minorHAnsi" w:hAnsiTheme="minorHAnsi" w:cstheme="minorHAnsi"/>
          <w:b/>
        </w:rPr>
      </w:pPr>
    </w:p>
    <w:p w14:paraId="79ECF35F" w14:textId="77777777" w:rsidR="003847D3" w:rsidRPr="009D1DEE" w:rsidRDefault="003847D3" w:rsidP="00B53894">
      <w:pPr>
        <w:rPr>
          <w:rFonts w:asciiTheme="minorHAnsi" w:hAnsiTheme="minorHAnsi" w:cstheme="minorHAnsi"/>
          <w:b/>
        </w:rPr>
      </w:pPr>
    </w:p>
    <w:p w14:paraId="12417149" w14:textId="77777777" w:rsidR="00B53894" w:rsidRPr="009D1DEE" w:rsidRDefault="0026064E" w:rsidP="00B53894">
      <w:pPr>
        <w:rPr>
          <w:rFonts w:asciiTheme="minorHAnsi" w:hAnsiTheme="minorHAnsi" w:cstheme="minorHAnsi"/>
          <w:b/>
        </w:rPr>
      </w:pPr>
      <w:r w:rsidRPr="009D1DEE">
        <w:rPr>
          <w:rFonts w:asciiTheme="minorHAnsi" w:hAnsiTheme="minorHAnsi" w:cstheme="minorHAnsi"/>
          <w:b/>
        </w:rPr>
        <w:t>T</w:t>
      </w:r>
      <w:r w:rsidR="00B53894" w:rsidRPr="009D1DEE">
        <w:rPr>
          <w:rFonts w:asciiTheme="minorHAnsi" w:hAnsiTheme="minorHAnsi" w:cstheme="minorHAnsi"/>
          <w:b/>
        </w:rPr>
        <w:t>eam structure</w:t>
      </w:r>
    </w:p>
    <w:p w14:paraId="73A3B50A" w14:textId="77777777" w:rsidR="0026064E" w:rsidRPr="009D1DEE" w:rsidRDefault="0026064E" w:rsidP="0026064E">
      <w:pPr>
        <w:autoSpaceDE w:val="0"/>
        <w:autoSpaceDN w:val="0"/>
        <w:adjustRightInd w:val="0"/>
        <w:rPr>
          <w:rFonts w:asciiTheme="minorHAnsi" w:hAnsiTheme="minorHAnsi" w:cstheme="minorHAnsi"/>
          <w:bCs/>
          <w:color w:val="000000"/>
        </w:rPr>
      </w:pPr>
    </w:p>
    <w:p w14:paraId="6A653153" w14:textId="77777777" w:rsidR="00DF697D" w:rsidRPr="009D1DEE" w:rsidRDefault="0026064E" w:rsidP="0026064E">
      <w:pPr>
        <w:autoSpaceDE w:val="0"/>
        <w:autoSpaceDN w:val="0"/>
        <w:adjustRightInd w:val="0"/>
        <w:rPr>
          <w:rFonts w:asciiTheme="minorHAnsi" w:hAnsiTheme="minorHAnsi" w:cstheme="minorHAnsi"/>
          <w:bCs/>
          <w:color w:val="000000"/>
        </w:rPr>
      </w:pPr>
      <w:r w:rsidRPr="009D1DEE">
        <w:rPr>
          <w:rFonts w:asciiTheme="minorHAnsi" w:hAnsiTheme="minorHAnsi" w:cstheme="minorHAnsi"/>
          <w:bCs/>
          <w:color w:val="000000"/>
        </w:rPr>
        <w:t>For the current structure please go to The Loop.</w:t>
      </w:r>
    </w:p>
    <w:p w14:paraId="47221E2F" w14:textId="77777777" w:rsidR="00DF697D" w:rsidRPr="009D1DEE" w:rsidRDefault="00DF697D" w:rsidP="0026064E">
      <w:pPr>
        <w:autoSpaceDE w:val="0"/>
        <w:autoSpaceDN w:val="0"/>
        <w:adjustRightInd w:val="0"/>
        <w:rPr>
          <w:rFonts w:asciiTheme="minorHAnsi" w:hAnsiTheme="minorHAnsi" w:cstheme="minorHAnsi"/>
          <w:bCs/>
          <w:color w:val="000000"/>
        </w:rPr>
      </w:pPr>
    </w:p>
    <w:p w14:paraId="02ECD389" w14:textId="77777777" w:rsidR="00343CED" w:rsidRPr="005B3EBF" w:rsidRDefault="00DF697D" w:rsidP="0026064E">
      <w:pPr>
        <w:autoSpaceDE w:val="0"/>
        <w:autoSpaceDN w:val="0"/>
        <w:adjustRightInd w:val="0"/>
        <w:rPr>
          <w:rFonts w:ascii="Calibri" w:hAnsi="Calibri" w:cs="Arial"/>
          <w:b/>
          <w:bCs/>
          <w:color w:val="000000"/>
        </w:rPr>
      </w:pPr>
      <w:r w:rsidRPr="009D1DEE">
        <w:rPr>
          <w:rFonts w:asciiTheme="minorHAnsi" w:hAnsiTheme="minorHAnsi" w:cstheme="minorHAnsi"/>
          <w:bCs/>
          <w:i/>
          <w:color w:val="FF0000"/>
        </w:rPr>
        <w:t>When advertising externally please add the current team structure here</w:t>
      </w:r>
      <w:r w:rsidR="002857D1" w:rsidRPr="009D1DEE">
        <w:rPr>
          <w:rFonts w:asciiTheme="minorHAnsi" w:hAnsiTheme="minorHAnsi" w:cstheme="minorHAnsi"/>
          <w:bCs/>
          <w:i/>
          <w:color w:val="FF0000"/>
        </w:rPr>
        <w:t xml:space="preserve"> and remove the sentence above</w:t>
      </w:r>
      <w:r>
        <w:rPr>
          <w:rFonts w:ascii="Calibri" w:hAnsi="Calibri" w:cs="Arial"/>
          <w:bCs/>
          <w:i/>
          <w:color w:val="FF0000"/>
        </w:rPr>
        <w:t>.</w:t>
      </w:r>
      <w:r w:rsidR="006A1E18" w:rsidRPr="005B3EBF">
        <w:rPr>
          <w:rFonts w:ascii="Calibri" w:hAnsi="Calibri" w:cs="Arial"/>
          <w:b/>
          <w:bCs/>
          <w:color w:val="000000"/>
        </w:rPr>
        <w:br w:type="page"/>
      </w:r>
    </w:p>
    <w:p w14:paraId="527BD5CE"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3C63207" w14:textId="64098049" w:rsidR="00B3662C"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F3B84" w:rsidRPr="005B3EBF" w14:paraId="587CF638" w14:textId="77777777" w:rsidTr="007F3B84">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A7F73C9" w14:textId="77777777" w:rsidR="007F3B84" w:rsidRPr="007F3B84" w:rsidRDefault="007F3B84" w:rsidP="00F61CA8">
            <w:pPr>
              <w:autoSpaceDE w:val="0"/>
              <w:autoSpaceDN w:val="0"/>
              <w:adjustRightInd w:val="0"/>
              <w:contextualSpacing/>
              <w:rPr>
                <w:rFonts w:ascii="Calibri" w:hAnsi="Calibri" w:cs="Calibri"/>
                <w:b/>
                <w:bCs/>
              </w:rPr>
            </w:pPr>
            <w:r w:rsidRPr="005B3EBF">
              <w:rPr>
                <w:rFonts w:ascii="Calibri" w:hAnsi="Calibri" w:cs="Calibri"/>
                <w:b/>
                <w:bCs/>
              </w:rPr>
              <w:t>Job Title:</w:t>
            </w:r>
            <w:r w:rsidRPr="007F3B84">
              <w:rPr>
                <w:rFonts w:ascii="Calibri" w:hAnsi="Calibri" w:cs="Calibri"/>
                <w:b/>
                <w:bCs/>
              </w:rPr>
              <w:t xml:space="preserve"> Integration Hub Lead</w:t>
            </w:r>
          </w:p>
          <w:p w14:paraId="5689A33C" w14:textId="77777777" w:rsidR="007F3B84" w:rsidRPr="007F3B84" w:rsidRDefault="007F3B84" w:rsidP="00F61CA8">
            <w:pPr>
              <w:autoSpaceDE w:val="0"/>
              <w:autoSpaceDN w:val="0"/>
              <w:adjustRightInd w:val="0"/>
              <w:contextualSpacing/>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B362D84" w14:textId="23229311" w:rsidR="007F3B84" w:rsidRPr="007F3B84" w:rsidRDefault="007F3B84" w:rsidP="007F3B84">
            <w:pPr>
              <w:autoSpaceDE w:val="0"/>
              <w:autoSpaceDN w:val="0"/>
              <w:adjustRightInd w:val="0"/>
              <w:contextualSpacing/>
              <w:rPr>
                <w:rFonts w:ascii="Calibri" w:hAnsi="Calibri" w:cs="Calibri"/>
                <w:b/>
                <w:bCs/>
              </w:rPr>
            </w:pPr>
            <w:r w:rsidRPr="005B3EBF">
              <w:rPr>
                <w:rFonts w:ascii="Calibri" w:hAnsi="Calibri" w:cs="Calibri"/>
                <w:b/>
                <w:bCs/>
              </w:rPr>
              <w:t>Grade</w:t>
            </w:r>
            <w:r w:rsidRPr="007F3B84">
              <w:rPr>
                <w:rFonts w:ascii="Calibri" w:hAnsi="Calibri" w:cs="Calibri"/>
                <w:b/>
                <w:bCs/>
              </w:rPr>
              <w:t>: PO5</w:t>
            </w:r>
          </w:p>
        </w:tc>
      </w:tr>
      <w:tr w:rsidR="007F3B84" w:rsidRPr="005B3EBF" w14:paraId="1751ACA7" w14:textId="77777777" w:rsidTr="007F3B84">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2CB19EE" w14:textId="4E07C3F5" w:rsidR="007F3B84" w:rsidRPr="007F3B84" w:rsidRDefault="007F3B84" w:rsidP="007F3B84">
            <w:pPr>
              <w:autoSpaceDE w:val="0"/>
              <w:autoSpaceDN w:val="0"/>
              <w:adjustRightInd w:val="0"/>
              <w:contextualSpacing/>
              <w:rPr>
                <w:rFonts w:ascii="Calibri" w:hAnsi="Calibri" w:cs="Calibri"/>
                <w:b/>
                <w:bCs/>
              </w:rPr>
            </w:pPr>
            <w:r w:rsidRPr="005B3EBF">
              <w:rPr>
                <w:rFonts w:ascii="Calibri" w:hAnsi="Calibri" w:cs="Calibri"/>
                <w:b/>
                <w:bCs/>
              </w:rPr>
              <w:t xml:space="preserve">Section: </w:t>
            </w:r>
            <w:r>
              <w:rPr>
                <w:rFonts w:ascii="Calibri" w:hAnsi="Calibri" w:cs="Calibri"/>
                <w:b/>
                <w:bCs/>
              </w:rPr>
              <w:t>South London Partnership</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1D945A5" w14:textId="6EDB83C6" w:rsidR="007F3B84" w:rsidRPr="007F3B84" w:rsidRDefault="007F3B84" w:rsidP="007F3B84">
            <w:pPr>
              <w:autoSpaceDE w:val="0"/>
              <w:autoSpaceDN w:val="0"/>
              <w:adjustRightInd w:val="0"/>
              <w:contextualSpacing/>
              <w:rPr>
                <w:rFonts w:ascii="Calibri" w:hAnsi="Calibri" w:cs="Calibri"/>
                <w:b/>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7F3B84">
              <w:rPr>
                <w:rFonts w:ascii="Calibri" w:hAnsi="Calibri" w:cs="Calibri"/>
                <w:b/>
                <w:bCs/>
              </w:rPr>
              <w:t xml:space="preserve"> Chief Executive</w:t>
            </w:r>
          </w:p>
        </w:tc>
      </w:tr>
      <w:tr w:rsidR="007F3B84" w:rsidRPr="005B3EBF" w14:paraId="62D8B335" w14:textId="77777777" w:rsidTr="007F3B84">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35930C0" w14:textId="77777777" w:rsidR="007F3B84" w:rsidRPr="005B3EBF" w:rsidRDefault="007F3B84" w:rsidP="00F61CA8">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r>
              <w:rPr>
                <w:rFonts w:ascii="Calibri" w:hAnsi="Calibri" w:cs="Calibri"/>
                <w:b/>
                <w:bCs/>
              </w:rPr>
              <w:t xml:space="preserve"> Polly Persechino</w:t>
            </w:r>
          </w:p>
          <w:p w14:paraId="7FB0046C" w14:textId="77777777" w:rsidR="007F3B84" w:rsidRPr="007F3B84" w:rsidRDefault="007F3B84" w:rsidP="00F61CA8">
            <w:pPr>
              <w:autoSpaceDE w:val="0"/>
              <w:autoSpaceDN w:val="0"/>
              <w:adjustRightInd w:val="0"/>
              <w:contextualSpacing/>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EA698CD" w14:textId="77777777" w:rsidR="007F3B84" w:rsidRPr="005B3EBF" w:rsidRDefault="007F3B84" w:rsidP="00F61CA8">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r>
              <w:rPr>
                <w:rFonts w:ascii="Calibri" w:hAnsi="Calibri" w:cs="Calibri"/>
                <w:b/>
                <w:bCs/>
              </w:rPr>
              <w:t xml:space="preserve"> Integration </w:t>
            </w:r>
          </w:p>
          <w:p w14:paraId="7840A3CC" w14:textId="77777777" w:rsidR="007F3B84" w:rsidRPr="007F3B84" w:rsidRDefault="007F3B84" w:rsidP="00F61CA8">
            <w:pPr>
              <w:autoSpaceDE w:val="0"/>
              <w:autoSpaceDN w:val="0"/>
              <w:adjustRightInd w:val="0"/>
              <w:contextualSpacing/>
              <w:rPr>
                <w:rFonts w:ascii="Calibri" w:hAnsi="Calibri" w:cs="Calibri"/>
                <w:b/>
                <w:bCs/>
              </w:rPr>
            </w:pPr>
          </w:p>
        </w:tc>
      </w:tr>
      <w:tr w:rsidR="007F3B84" w:rsidRPr="005B3EBF" w14:paraId="4A6DFAAB" w14:textId="77777777" w:rsidTr="007F3B84">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E5FD9E3" w14:textId="77777777" w:rsidR="007F3B84" w:rsidRDefault="007F3B84" w:rsidP="00F61CA8">
            <w:pPr>
              <w:autoSpaceDE w:val="0"/>
              <w:autoSpaceDN w:val="0"/>
              <w:adjustRightInd w:val="0"/>
              <w:contextualSpacing/>
              <w:rPr>
                <w:rFonts w:ascii="Calibri" w:hAnsi="Calibri" w:cs="Calibri"/>
                <w:b/>
                <w:bCs/>
              </w:rPr>
            </w:pPr>
            <w:r w:rsidRPr="005B3EBF">
              <w:rPr>
                <w:rFonts w:ascii="Calibri" w:hAnsi="Calibri" w:cs="Calibri"/>
                <w:b/>
                <w:bCs/>
              </w:rPr>
              <w:t>Post Number/s:</w:t>
            </w:r>
          </w:p>
          <w:p w14:paraId="2E36A6F1" w14:textId="77777777" w:rsidR="007F3B84" w:rsidRPr="007F3B84" w:rsidRDefault="007F3B84" w:rsidP="00F61CA8">
            <w:pPr>
              <w:autoSpaceDE w:val="0"/>
              <w:autoSpaceDN w:val="0"/>
              <w:adjustRightInd w:val="0"/>
              <w:contextualSpacing/>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1AF3E5A" w14:textId="77777777" w:rsidR="007F3B84" w:rsidRDefault="007F3B84" w:rsidP="00F61CA8">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3AF7AB28" w14:textId="77777777" w:rsidR="007F3B84" w:rsidRPr="007F3B84" w:rsidRDefault="007F3B84" w:rsidP="00F61CA8">
            <w:pPr>
              <w:autoSpaceDE w:val="0"/>
              <w:autoSpaceDN w:val="0"/>
              <w:adjustRightInd w:val="0"/>
              <w:contextualSpacing/>
              <w:rPr>
                <w:rFonts w:ascii="Calibri" w:hAnsi="Calibri" w:cs="Calibri"/>
                <w:b/>
                <w:bCs/>
              </w:rPr>
            </w:pPr>
          </w:p>
        </w:tc>
      </w:tr>
    </w:tbl>
    <w:p w14:paraId="4FF9562E" w14:textId="77777777" w:rsidR="00BB4DD8" w:rsidRPr="00BB4DD8" w:rsidRDefault="00BB4DD8">
      <w:pPr>
        <w:rPr>
          <w:rFonts w:ascii="Calibri" w:hAnsi="Calibri"/>
        </w:rPr>
      </w:pPr>
    </w:p>
    <w:p w14:paraId="2B6BFA61"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87122A5" w14:textId="77777777" w:rsidR="00BB4DD8" w:rsidRPr="0049147F" w:rsidRDefault="00BB4DD8">
      <w:pPr>
        <w:rPr>
          <w:rFonts w:ascii="Calibri" w:hAnsi="Calibri"/>
          <w:sz w:val="12"/>
          <w:szCs w:val="12"/>
        </w:rPr>
      </w:pPr>
    </w:p>
    <w:p w14:paraId="574AF1C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1293C79" w14:textId="77777777" w:rsidR="00975F12" w:rsidRDefault="00975F12" w:rsidP="00AB7915">
      <w:pPr>
        <w:rPr>
          <w:rFonts w:ascii="Calibri" w:hAnsi="Calibri"/>
        </w:rPr>
      </w:pPr>
    </w:p>
    <w:p w14:paraId="5601D31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F0CBB68"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67E3D47"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7401A4FB"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CB288D" w14:paraId="710DBADE"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E23295D" w14:textId="77777777" w:rsidR="00343CED" w:rsidRPr="00CB288D" w:rsidRDefault="00B3662C" w:rsidP="00343CED">
            <w:pPr>
              <w:rPr>
                <w:rFonts w:ascii="Arial" w:hAnsi="Arial" w:cs="Arial"/>
                <w:sz w:val="22"/>
                <w:szCs w:val="22"/>
              </w:rPr>
            </w:pPr>
            <w:r w:rsidRPr="00CB288D">
              <w:rPr>
                <w:rFonts w:ascii="Arial" w:hAnsi="Arial" w:cs="Arial"/>
                <w:b/>
                <w:bCs/>
                <w:sz w:val="22"/>
                <w:szCs w:val="22"/>
              </w:rPr>
              <w:t xml:space="preserve">Person Specification </w:t>
            </w:r>
            <w:r w:rsidR="00343CED" w:rsidRPr="00CB288D">
              <w:rPr>
                <w:rFonts w:ascii="Arial" w:hAnsi="Arial" w:cs="Arial"/>
                <w:b/>
                <w:bCs/>
                <w:sz w:val="22"/>
                <w:szCs w:val="22"/>
              </w:rPr>
              <w:t>Requirements</w:t>
            </w:r>
          </w:p>
          <w:p w14:paraId="25F6E27A" w14:textId="77777777" w:rsidR="00343CED" w:rsidRPr="00CB288D" w:rsidRDefault="00343CED" w:rsidP="00343CED">
            <w:pPr>
              <w:rPr>
                <w:rFonts w:ascii="Arial" w:hAnsi="Arial" w:cs="Arial"/>
                <w:sz w:val="22"/>
                <w:szCs w:val="22"/>
              </w:rPr>
            </w:pPr>
          </w:p>
        </w:tc>
        <w:tc>
          <w:tcPr>
            <w:tcW w:w="1460" w:type="dxa"/>
            <w:tcBorders>
              <w:top w:val="single" w:sz="8" w:space="0" w:color="000000"/>
              <w:bottom w:val="single" w:sz="8" w:space="0" w:color="000000"/>
              <w:right w:val="single" w:sz="8" w:space="0" w:color="000000"/>
            </w:tcBorders>
            <w:shd w:val="clear" w:color="auto" w:fill="D9D9D9"/>
            <w:hideMark/>
          </w:tcPr>
          <w:p w14:paraId="0B5B2862" w14:textId="77777777" w:rsidR="00407E7C" w:rsidRPr="00CB288D" w:rsidRDefault="00343CED" w:rsidP="00407E7C">
            <w:pPr>
              <w:jc w:val="center"/>
              <w:rPr>
                <w:rFonts w:ascii="Arial" w:hAnsi="Arial" w:cs="Arial"/>
                <w:b/>
                <w:bCs/>
                <w:sz w:val="22"/>
                <w:szCs w:val="22"/>
              </w:rPr>
            </w:pPr>
            <w:r w:rsidRPr="00CB288D">
              <w:rPr>
                <w:rFonts w:ascii="Arial" w:hAnsi="Arial" w:cs="Arial"/>
                <w:b/>
                <w:bCs/>
                <w:sz w:val="22"/>
                <w:szCs w:val="22"/>
              </w:rPr>
              <w:t xml:space="preserve">Assessed by </w:t>
            </w:r>
          </w:p>
          <w:p w14:paraId="4328E4B5" w14:textId="77777777" w:rsidR="00407E7C" w:rsidRPr="00CB288D" w:rsidRDefault="00343CED" w:rsidP="00407E7C">
            <w:pPr>
              <w:jc w:val="center"/>
              <w:rPr>
                <w:rFonts w:ascii="Arial" w:hAnsi="Arial" w:cs="Arial"/>
                <w:b/>
                <w:bCs/>
                <w:sz w:val="22"/>
                <w:szCs w:val="22"/>
              </w:rPr>
            </w:pPr>
            <w:r w:rsidRPr="00CB288D">
              <w:rPr>
                <w:rFonts w:ascii="Arial" w:hAnsi="Arial" w:cs="Arial"/>
                <w:b/>
                <w:bCs/>
                <w:sz w:val="22"/>
                <w:szCs w:val="22"/>
              </w:rPr>
              <w:t>A</w:t>
            </w:r>
            <w:r w:rsidR="00407E7C" w:rsidRPr="00CB288D">
              <w:rPr>
                <w:rFonts w:ascii="Arial" w:hAnsi="Arial" w:cs="Arial"/>
                <w:b/>
                <w:bCs/>
                <w:sz w:val="22"/>
                <w:szCs w:val="22"/>
              </w:rPr>
              <w:t xml:space="preserve"> </w:t>
            </w:r>
          </w:p>
          <w:p w14:paraId="12DADAEF" w14:textId="77777777" w:rsidR="00343CED" w:rsidRPr="00CB288D" w:rsidRDefault="00343CED" w:rsidP="00407E7C">
            <w:pPr>
              <w:jc w:val="center"/>
              <w:rPr>
                <w:rFonts w:ascii="Arial" w:hAnsi="Arial" w:cs="Arial"/>
                <w:sz w:val="22"/>
                <w:szCs w:val="22"/>
              </w:rPr>
            </w:pPr>
            <w:r w:rsidRPr="00CB288D">
              <w:rPr>
                <w:rFonts w:ascii="Arial" w:hAnsi="Arial" w:cs="Arial"/>
                <w:b/>
                <w:bCs/>
                <w:sz w:val="22"/>
                <w:szCs w:val="22"/>
              </w:rPr>
              <w:t xml:space="preserve"> </w:t>
            </w:r>
            <w:proofErr w:type="gramStart"/>
            <w:r w:rsidRPr="00CB288D">
              <w:rPr>
                <w:rFonts w:ascii="Arial" w:hAnsi="Arial" w:cs="Arial"/>
                <w:b/>
                <w:bCs/>
                <w:sz w:val="22"/>
                <w:szCs w:val="22"/>
              </w:rPr>
              <w:t xml:space="preserve">&amp; </w:t>
            </w:r>
            <w:r w:rsidR="00397448" w:rsidRPr="00CB288D">
              <w:rPr>
                <w:rFonts w:ascii="Arial" w:hAnsi="Arial" w:cs="Arial"/>
                <w:sz w:val="22"/>
                <w:szCs w:val="22"/>
              </w:rPr>
              <w:t xml:space="preserve"> </w:t>
            </w:r>
            <w:r w:rsidRPr="00CB288D">
              <w:rPr>
                <w:rFonts w:ascii="Arial" w:hAnsi="Arial" w:cs="Arial"/>
                <w:b/>
                <w:bCs/>
                <w:sz w:val="22"/>
                <w:szCs w:val="22"/>
              </w:rPr>
              <w:t>I</w:t>
            </w:r>
            <w:proofErr w:type="gramEnd"/>
            <w:r w:rsidRPr="00CB288D">
              <w:rPr>
                <w:rFonts w:ascii="Arial" w:hAnsi="Arial" w:cs="Arial"/>
                <w:b/>
                <w:bCs/>
                <w:sz w:val="22"/>
                <w:szCs w:val="22"/>
              </w:rPr>
              <w:t>/ T/ C</w:t>
            </w:r>
            <w:r w:rsidR="00407E7C" w:rsidRPr="00CB288D">
              <w:rPr>
                <w:rFonts w:ascii="Arial" w:hAnsi="Arial" w:cs="Arial"/>
                <w:b/>
                <w:bCs/>
                <w:sz w:val="22"/>
                <w:szCs w:val="22"/>
              </w:rPr>
              <w:t xml:space="preserve"> (see below for explanation)</w:t>
            </w:r>
          </w:p>
        </w:tc>
      </w:tr>
      <w:tr w:rsidR="00343CED" w:rsidRPr="00CB288D" w14:paraId="0469C3B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6C6D1C2" w14:textId="77777777" w:rsidR="00343CED" w:rsidRPr="00CB288D" w:rsidRDefault="00343CED" w:rsidP="00343CED">
            <w:pPr>
              <w:spacing w:line="70" w:lineRule="atLeast"/>
              <w:rPr>
                <w:rFonts w:ascii="Arial" w:hAnsi="Arial" w:cs="Arial"/>
                <w:sz w:val="22"/>
                <w:szCs w:val="22"/>
              </w:rPr>
            </w:pPr>
            <w:r w:rsidRPr="00CB288D">
              <w:rPr>
                <w:rFonts w:ascii="Arial" w:hAnsi="Arial" w:cs="Arial"/>
                <w:b/>
                <w:bCs/>
                <w:sz w:val="22"/>
                <w:szCs w:val="22"/>
              </w:rPr>
              <w:t xml:space="preserve">Knowledge </w:t>
            </w:r>
          </w:p>
        </w:tc>
      </w:tr>
      <w:tr w:rsidR="00343CED" w:rsidRPr="00CB288D" w14:paraId="51EE87C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86EF57" w14:textId="5D58C693" w:rsidR="00343CED" w:rsidRPr="00CB288D" w:rsidRDefault="00B51DDC" w:rsidP="00343CED">
            <w:pPr>
              <w:rPr>
                <w:rFonts w:ascii="Arial" w:hAnsi="Arial" w:cs="Arial"/>
                <w:sz w:val="22"/>
                <w:szCs w:val="22"/>
              </w:rPr>
            </w:pPr>
            <w:r w:rsidRPr="00CB288D">
              <w:rPr>
                <w:rFonts w:ascii="Arial" w:hAnsi="Arial" w:cs="Arial"/>
                <w:sz w:val="22"/>
                <w:szCs w:val="22"/>
              </w:rPr>
              <w:t xml:space="preserve">Good understanding of skills and employment landscape across south London, with an ability to identify opportunities </w:t>
            </w:r>
            <w:r w:rsidR="00A47ADE" w:rsidRPr="00CB288D">
              <w:rPr>
                <w:rFonts w:ascii="Arial" w:hAnsi="Arial" w:cs="Arial"/>
                <w:sz w:val="22"/>
                <w:szCs w:val="22"/>
              </w:rPr>
              <w:t>for collaborative approaches</w:t>
            </w:r>
            <w:r w:rsidRPr="00CB288D">
              <w:rPr>
                <w:rFonts w:ascii="Arial" w:hAnsi="Arial" w:cs="Arial"/>
                <w:sz w:val="22"/>
                <w:szCs w:val="22"/>
              </w:rPr>
              <w:t>.</w:t>
            </w:r>
          </w:p>
        </w:tc>
        <w:tc>
          <w:tcPr>
            <w:tcW w:w="1460" w:type="dxa"/>
            <w:tcBorders>
              <w:bottom w:val="single" w:sz="8" w:space="0" w:color="000000"/>
              <w:right w:val="single" w:sz="8" w:space="0" w:color="000000"/>
            </w:tcBorders>
            <w:shd w:val="clear" w:color="auto" w:fill="FFFFFF"/>
          </w:tcPr>
          <w:p w14:paraId="1B98D9F7" w14:textId="4C0D7AAC" w:rsidR="00343CED" w:rsidRPr="00CB288D" w:rsidRDefault="00384FD1" w:rsidP="00343CED">
            <w:pPr>
              <w:spacing w:line="70" w:lineRule="atLeast"/>
              <w:jc w:val="center"/>
              <w:rPr>
                <w:rFonts w:ascii="Arial" w:hAnsi="Arial" w:cs="Arial"/>
                <w:sz w:val="22"/>
                <w:szCs w:val="22"/>
              </w:rPr>
            </w:pPr>
            <w:r>
              <w:rPr>
                <w:rFonts w:ascii="Arial" w:hAnsi="Arial" w:cs="Arial"/>
                <w:sz w:val="22"/>
                <w:szCs w:val="22"/>
              </w:rPr>
              <w:t>A/I</w:t>
            </w:r>
          </w:p>
        </w:tc>
      </w:tr>
      <w:tr w:rsidR="00343CED" w:rsidRPr="00CB288D" w14:paraId="1677E4A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6DC068E" w14:textId="572E7449" w:rsidR="00343CED" w:rsidRPr="00CB288D" w:rsidRDefault="00687204" w:rsidP="00343CED">
            <w:pPr>
              <w:rPr>
                <w:rFonts w:ascii="Arial" w:hAnsi="Arial" w:cs="Arial"/>
                <w:sz w:val="22"/>
                <w:szCs w:val="22"/>
              </w:rPr>
            </w:pPr>
            <w:r w:rsidRPr="00CB288D">
              <w:rPr>
                <w:rFonts w:ascii="Arial" w:hAnsi="Arial" w:cs="Arial"/>
                <w:sz w:val="22"/>
                <w:szCs w:val="22"/>
              </w:rPr>
              <w:t xml:space="preserve">Knowledge of key stakeholders in training and employment nationally, </w:t>
            </w:r>
            <w:proofErr w:type="gramStart"/>
            <w:r w:rsidRPr="00CB288D">
              <w:rPr>
                <w:rFonts w:ascii="Arial" w:hAnsi="Arial" w:cs="Arial"/>
                <w:sz w:val="22"/>
                <w:szCs w:val="22"/>
              </w:rPr>
              <w:t>locally</w:t>
            </w:r>
            <w:proofErr w:type="gramEnd"/>
            <w:r w:rsidRPr="00CB288D">
              <w:rPr>
                <w:rFonts w:ascii="Arial" w:hAnsi="Arial" w:cs="Arial"/>
                <w:sz w:val="22"/>
                <w:szCs w:val="22"/>
              </w:rPr>
              <w:t xml:space="preserve"> and regionally</w:t>
            </w:r>
          </w:p>
        </w:tc>
        <w:tc>
          <w:tcPr>
            <w:tcW w:w="1460" w:type="dxa"/>
            <w:tcBorders>
              <w:bottom w:val="single" w:sz="8" w:space="0" w:color="000000"/>
              <w:right w:val="single" w:sz="8" w:space="0" w:color="000000"/>
            </w:tcBorders>
            <w:shd w:val="clear" w:color="auto" w:fill="FFFFFF"/>
          </w:tcPr>
          <w:p w14:paraId="01F45BF1" w14:textId="65207FD9" w:rsidR="00343CED" w:rsidRPr="00CB288D" w:rsidRDefault="00384FD1" w:rsidP="00343CED">
            <w:pPr>
              <w:spacing w:line="70" w:lineRule="atLeast"/>
              <w:jc w:val="center"/>
              <w:rPr>
                <w:rFonts w:ascii="Arial" w:hAnsi="Arial" w:cs="Arial"/>
                <w:sz w:val="22"/>
                <w:szCs w:val="22"/>
              </w:rPr>
            </w:pPr>
            <w:r>
              <w:rPr>
                <w:rFonts w:ascii="Arial" w:hAnsi="Arial" w:cs="Arial"/>
                <w:sz w:val="22"/>
                <w:szCs w:val="22"/>
              </w:rPr>
              <w:t>A/I</w:t>
            </w:r>
          </w:p>
        </w:tc>
      </w:tr>
      <w:tr w:rsidR="00343CED" w:rsidRPr="00CB288D" w14:paraId="373CF89B"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08C7634" w14:textId="7C63B536" w:rsidR="00343CED" w:rsidRPr="00CB288D" w:rsidRDefault="00C6031D" w:rsidP="00343CED">
            <w:pPr>
              <w:rPr>
                <w:rFonts w:ascii="Arial" w:hAnsi="Arial" w:cs="Arial"/>
                <w:sz w:val="22"/>
                <w:szCs w:val="22"/>
              </w:rPr>
            </w:pPr>
            <w:r w:rsidRPr="00CB288D">
              <w:rPr>
                <w:rFonts w:ascii="Arial" w:hAnsi="Arial" w:cs="Arial"/>
                <w:sz w:val="22"/>
                <w:szCs w:val="22"/>
              </w:rPr>
              <w:t xml:space="preserve">Knowledge and understanding of understanding of the key </w:t>
            </w:r>
            <w:r w:rsidR="00C81096">
              <w:rPr>
                <w:rFonts w:ascii="Arial" w:hAnsi="Arial" w:cs="Arial"/>
                <w:sz w:val="22"/>
                <w:szCs w:val="22"/>
              </w:rPr>
              <w:t xml:space="preserve">local, </w:t>
            </w:r>
            <w:proofErr w:type="gramStart"/>
            <w:r w:rsidR="00C81096">
              <w:rPr>
                <w:rFonts w:ascii="Arial" w:hAnsi="Arial" w:cs="Arial"/>
                <w:sz w:val="22"/>
                <w:szCs w:val="22"/>
              </w:rPr>
              <w:t>regional</w:t>
            </w:r>
            <w:proofErr w:type="gramEnd"/>
            <w:r w:rsidR="00C81096">
              <w:rPr>
                <w:rFonts w:ascii="Arial" w:hAnsi="Arial" w:cs="Arial"/>
                <w:sz w:val="22"/>
                <w:szCs w:val="22"/>
              </w:rPr>
              <w:t xml:space="preserve"> and national; </w:t>
            </w:r>
            <w:r w:rsidRPr="00CB288D">
              <w:rPr>
                <w:rFonts w:ascii="Arial" w:hAnsi="Arial" w:cs="Arial"/>
                <w:sz w:val="22"/>
                <w:szCs w:val="22"/>
              </w:rPr>
              <w:t>policies/strategies impacting on skill and employment</w:t>
            </w:r>
          </w:p>
        </w:tc>
        <w:tc>
          <w:tcPr>
            <w:tcW w:w="1460" w:type="dxa"/>
            <w:tcBorders>
              <w:bottom w:val="single" w:sz="8" w:space="0" w:color="000000"/>
              <w:right w:val="single" w:sz="8" w:space="0" w:color="000000"/>
            </w:tcBorders>
            <w:shd w:val="clear" w:color="auto" w:fill="FFFFFF"/>
          </w:tcPr>
          <w:p w14:paraId="779F5997" w14:textId="1EDF93C1" w:rsidR="00343CED" w:rsidRPr="00CB288D" w:rsidRDefault="00384FD1" w:rsidP="00343CED">
            <w:pPr>
              <w:spacing w:line="70" w:lineRule="atLeast"/>
              <w:jc w:val="center"/>
              <w:rPr>
                <w:rFonts w:ascii="Arial" w:hAnsi="Arial" w:cs="Arial"/>
                <w:b/>
                <w:bCs/>
                <w:sz w:val="22"/>
                <w:szCs w:val="22"/>
              </w:rPr>
            </w:pPr>
            <w:r>
              <w:rPr>
                <w:rFonts w:ascii="Arial" w:hAnsi="Arial" w:cs="Arial"/>
                <w:sz w:val="22"/>
                <w:szCs w:val="22"/>
              </w:rPr>
              <w:t>A/I</w:t>
            </w:r>
          </w:p>
        </w:tc>
      </w:tr>
      <w:tr w:rsidR="00C6031D" w:rsidRPr="00CB288D" w14:paraId="796F5AEB"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E397F1D" w14:textId="72CFBCF2" w:rsidR="00C6031D" w:rsidRPr="00CB288D" w:rsidRDefault="007C0C43" w:rsidP="00343CED">
            <w:pPr>
              <w:rPr>
                <w:rFonts w:ascii="Arial" w:hAnsi="Arial" w:cs="Arial"/>
                <w:sz w:val="22"/>
                <w:szCs w:val="22"/>
              </w:rPr>
            </w:pPr>
            <w:r w:rsidRPr="00CB288D">
              <w:rPr>
                <w:rFonts w:ascii="Arial" w:hAnsi="Arial" w:cs="Arial"/>
                <w:sz w:val="22"/>
                <w:szCs w:val="22"/>
              </w:rPr>
              <w:t xml:space="preserve">Good knowledge of techniques for planning, </w:t>
            </w:r>
            <w:proofErr w:type="gramStart"/>
            <w:r w:rsidRPr="00CB288D">
              <w:rPr>
                <w:rFonts w:ascii="Arial" w:hAnsi="Arial" w:cs="Arial"/>
                <w:sz w:val="22"/>
                <w:szCs w:val="22"/>
              </w:rPr>
              <w:t>monitoring</w:t>
            </w:r>
            <w:proofErr w:type="gramEnd"/>
            <w:r w:rsidRPr="00CB288D">
              <w:rPr>
                <w:rFonts w:ascii="Arial" w:hAnsi="Arial" w:cs="Arial"/>
                <w:sz w:val="22"/>
                <w:szCs w:val="22"/>
              </w:rPr>
              <w:t xml:space="preserve"> and controlling programmes and projects, including risk and issue management</w:t>
            </w:r>
          </w:p>
        </w:tc>
        <w:tc>
          <w:tcPr>
            <w:tcW w:w="1460" w:type="dxa"/>
            <w:tcBorders>
              <w:bottom w:val="single" w:sz="8" w:space="0" w:color="000000"/>
              <w:right w:val="single" w:sz="8" w:space="0" w:color="000000"/>
            </w:tcBorders>
            <w:shd w:val="clear" w:color="auto" w:fill="FFFFFF"/>
          </w:tcPr>
          <w:p w14:paraId="6ECE3FB8" w14:textId="4FB320E7" w:rsidR="00C6031D" w:rsidRPr="00CB288D" w:rsidRDefault="00384FD1" w:rsidP="00343CED">
            <w:pPr>
              <w:spacing w:line="70" w:lineRule="atLeast"/>
              <w:jc w:val="center"/>
              <w:rPr>
                <w:rFonts w:ascii="Arial" w:hAnsi="Arial" w:cs="Arial"/>
                <w:b/>
                <w:bCs/>
                <w:sz w:val="22"/>
                <w:szCs w:val="22"/>
              </w:rPr>
            </w:pPr>
            <w:r>
              <w:rPr>
                <w:rFonts w:ascii="Arial" w:hAnsi="Arial" w:cs="Arial"/>
                <w:sz w:val="22"/>
                <w:szCs w:val="22"/>
              </w:rPr>
              <w:t>A/I</w:t>
            </w:r>
          </w:p>
        </w:tc>
      </w:tr>
      <w:tr w:rsidR="00343CED" w:rsidRPr="00CB288D" w14:paraId="3BE8C1C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91A2ACD" w14:textId="77777777" w:rsidR="00343CED" w:rsidRPr="00CB288D" w:rsidRDefault="00343CED" w:rsidP="00343CED">
            <w:pPr>
              <w:spacing w:line="70" w:lineRule="atLeast"/>
              <w:rPr>
                <w:rFonts w:ascii="Arial" w:hAnsi="Arial" w:cs="Arial"/>
                <w:sz w:val="22"/>
                <w:szCs w:val="22"/>
              </w:rPr>
            </w:pPr>
            <w:r w:rsidRPr="00CB288D">
              <w:rPr>
                <w:rFonts w:ascii="Arial" w:hAnsi="Arial" w:cs="Arial"/>
                <w:b/>
                <w:bCs/>
                <w:sz w:val="22"/>
                <w:szCs w:val="22"/>
              </w:rPr>
              <w:t xml:space="preserve">Experience </w:t>
            </w:r>
          </w:p>
        </w:tc>
      </w:tr>
      <w:tr w:rsidR="00343CED" w:rsidRPr="00CB288D" w14:paraId="76E67F3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B5FD2AD" w14:textId="77E64C31" w:rsidR="00343CED" w:rsidRPr="00CB288D" w:rsidRDefault="00696417" w:rsidP="00343CED">
            <w:pPr>
              <w:rPr>
                <w:rFonts w:ascii="Arial" w:hAnsi="Arial" w:cs="Arial"/>
                <w:color w:val="000000"/>
                <w:sz w:val="22"/>
                <w:szCs w:val="22"/>
              </w:rPr>
            </w:pPr>
            <w:r w:rsidRPr="00CB288D">
              <w:rPr>
                <w:rFonts w:ascii="Arial" w:hAnsi="Arial" w:cs="Arial"/>
                <w:sz w:val="22"/>
                <w:szCs w:val="22"/>
              </w:rPr>
              <w:t xml:space="preserve">Experience of planning, </w:t>
            </w:r>
            <w:proofErr w:type="gramStart"/>
            <w:r w:rsidRPr="00CB288D">
              <w:rPr>
                <w:rFonts w:ascii="Arial" w:hAnsi="Arial" w:cs="Arial"/>
                <w:sz w:val="22"/>
                <w:szCs w:val="22"/>
              </w:rPr>
              <w:t>designing</w:t>
            </w:r>
            <w:proofErr w:type="gramEnd"/>
            <w:r w:rsidRPr="00CB288D">
              <w:rPr>
                <w:rFonts w:ascii="Arial" w:hAnsi="Arial" w:cs="Arial"/>
                <w:sz w:val="22"/>
                <w:szCs w:val="22"/>
              </w:rPr>
              <w:t xml:space="preserve"> and evaluating programmes and significant experience of implementing and delivering projects</w:t>
            </w:r>
          </w:p>
        </w:tc>
        <w:tc>
          <w:tcPr>
            <w:tcW w:w="1460" w:type="dxa"/>
            <w:tcBorders>
              <w:bottom w:val="single" w:sz="8" w:space="0" w:color="000000"/>
              <w:right w:val="single" w:sz="8" w:space="0" w:color="000000"/>
            </w:tcBorders>
            <w:shd w:val="clear" w:color="auto" w:fill="FFFFFF"/>
          </w:tcPr>
          <w:p w14:paraId="562224B1" w14:textId="2D6A5EEA" w:rsidR="00343CED" w:rsidRPr="00CB288D" w:rsidRDefault="00384FD1" w:rsidP="00343CED">
            <w:pPr>
              <w:spacing w:line="70" w:lineRule="atLeast"/>
              <w:jc w:val="center"/>
              <w:rPr>
                <w:rFonts w:ascii="Arial" w:hAnsi="Arial" w:cs="Arial"/>
                <w:sz w:val="22"/>
                <w:szCs w:val="22"/>
              </w:rPr>
            </w:pPr>
            <w:r>
              <w:rPr>
                <w:rFonts w:ascii="Arial" w:hAnsi="Arial" w:cs="Arial"/>
                <w:sz w:val="22"/>
                <w:szCs w:val="22"/>
              </w:rPr>
              <w:t>A/I</w:t>
            </w:r>
          </w:p>
        </w:tc>
      </w:tr>
      <w:tr w:rsidR="00343CED" w:rsidRPr="00CB288D" w14:paraId="0539BE0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ABC79D" w14:textId="61464C52" w:rsidR="00343CED" w:rsidRPr="00CB288D" w:rsidRDefault="00D41B3F" w:rsidP="00343CED">
            <w:pPr>
              <w:rPr>
                <w:rFonts w:ascii="Arial" w:hAnsi="Arial" w:cs="Arial"/>
                <w:color w:val="000000"/>
                <w:sz w:val="22"/>
                <w:szCs w:val="22"/>
              </w:rPr>
            </w:pPr>
            <w:r w:rsidRPr="00CB288D">
              <w:rPr>
                <w:rFonts w:ascii="Arial" w:hAnsi="Arial" w:cs="Arial"/>
                <w:sz w:val="22"/>
                <w:szCs w:val="22"/>
              </w:rPr>
              <w:lastRenderedPageBreak/>
              <w:t xml:space="preserve">Experience of managing, </w:t>
            </w:r>
            <w:proofErr w:type="gramStart"/>
            <w:r w:rsidRPr="00CB288D">
              <w:rPr>
                <w:rFonts w:ascii="Arial" w:hAnsi="Arial" w:cs="Arial"/>
                <w:sz w:val="22"/>
                <w:szCs w:val="22"/>
              </w:rPr>
              <w:t>mitigating</w:t>
            </w:r>
            <w:proofErr w:type="gramEnd"/>
            <w:r w:rsidRPr="00CB288D">
              <w:rPr>
                <w:rFonts w:ascii="Arial" w:hAnsi="Arial" w:cs="Arial"/>
                <w:sz w:val="22"/>
                <w:szCs w:val="22"/>
              </w:rPr>
              <w:t xml:space="preserve"> and resolving risks associated to programme objective including outputs, budgets and staff</w:t>
            </w:r>
          </w:p>
        </w:tc>
        <w:tc>
          <w:tcPr>
            <w:tcW w:w="1460" w:type="dxa"/>
            <w:tcBorders>
              <w:bottom w:val="single" w:sz="8" w:space="0" w:color="000000"/>
              <w:right w:val="single" w:sz="8" w:space="0" w:color="000000"/>
            </w:tcBorders>
            <w:shd w:val="clear" w:color="auto" w:fill="FFFFFF"/>
          </w:tcPr>
          <w:p w14:paraId="7015891B" w14:textId="1D6CC88E" w:rsidR="00343CED" w:rsidRPr="00CB288D" w:rsidRDefault="00384FD1" w:rsidP="00343CED">
            <w:pPr>
              <w:spacing w:line="70" w:lineRule="atLeast"/>
              <w:jc w:val="center"/>
              <w:rPr>
                <w:rFonts w:ascii="Arial" w:hAnsi="Arial" w:cs="Arial"/>
                <w:sz w:val="22"/>
                <w:szCs w:val="22"/>
              </w:rPr>
            </w:pPr>
            <w:r>
              <w:rPr>
                <w:rFonts w:ascii="Arial" w:hAnsi="Arial" w:cs="Arial"/>
                <w:sz w:val="22"/>
                <w:szCs w:val="22"/>
              </w:rPr>
              <w:t>A/I</w:t>
            </w:r>
          </w:p>
        </w:tc>
      </w:tr>
      <w:tr w:rsidR="00343CED" w:rsidRPr="00CB288D" w14:paraId="1F33392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3CF2A2" w14:textId="7F1D65D9" w:rsidR="00343CED" w:rsidRPr="00CB288D" w:rsidRDefault="00413AD6" w:rsidP="00343CED">
            <w:pPr>
              <w:rPr>
                <w:rFonts w:ascii="Arial" w:hAnsi="Arial" w:cs="Arial"/>
                <w:color w:val="000000"/>
                <w:sz w:val="22"/>
                <w:szCs w:val="22"/>
              </w:rPr>
            </w:pPr>
            <w:r w:rsidRPr="00CB288D">
              <w:rPr>
                <w:rFonts w:ascii="Arial" w:hAnsi="Arial" w:cs="Arial"/>
                <w:sz w:val="22"/>
                <w:szCs w:val="22"/>
              </w:rPr>
              <w:t>Experience in setting and reviewing budgets and managing costs</w:t>
            </w:r>
          </w:p>
        </w:tc>
        <w:tc>
          <w:tcPr>
            <w:tcW w:w="1460" w:type="dxa"/>
            <w:tcBorders>
              <w:bottom w:val="single" w:sz="8" w:space="0" w:color="000000"/>
              <w:right w:val="single" w:sz="8" w:space="0" w:color="000000"/>
            </w:tcBorders>
            <w:shd w:val="clear" w:color="auto" w:fill="FFFFFF"/>
          </w:tcPr>
          <w:p w14:paraId="2434F8A3" w14:textId="77777777" w:rsidR="00343CED" w:rsidRPr="00CB288D" w:rsidRDefault="00343CED" w:rsidP="00343CED">
            <w:pPr>
              <w:jc w:val="center"/>
              <w:rPr>
                <w:rFonts w:ascii="Arial" w:hAnsi="Arial" w:cs="Arial"/>
                <w:sz w:val="22"/>
                <w:szCs w:val="22"/>
              </w:rPr>
            </w:pPr>
          </w:p>
        </w:tc>
      </w:tr>
      <w:tr w:rsidR="00D41B3F" w:rsidRPr="00CB288D" w14:paraId="7DE9FE5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42395D8" w14:textId="6E6EF6CF" w:rsidR="00D41B3F" w:rsidRPr="00CB288D" w:rsidRDefault="00CE57C2" w:rsidP="00343CED">
            <w:pPr>
              <w:rPr>
                <w:rFonts w:ascii="Arial" w:hAnsi="Arial" w:cs="Arial"/>
                <w:color w:val="000000"/>
                <w:sz w:val="22"/>
                <w:szCs w:val="22"/>
              </w:rPr>
            </w:pPr>
            <w:r w:rsidRPr="00CB288D">
              <w:rPr>
                <w:rFonts w:ascii="Arial" w:hAnsi="Arial" w:cs="Arial"/>
                <w:sz w:val="22"/>
                <w:szCs w:val="22"/>
              </w:rPr>
              <w:t xml:space="preserve">Experience of negotiating and influencing stakeholders and partners to achieve strategic and deliverable project objectives    </w:t>
            </w:r>
          </w:p>
        </w:tc>
        <w:tc>
          <w:tcPr>
            <w:tcW w:w="1460" w:type="dxa"/>
            <w:tcBorders>
              <w:bottom w:val="single" w:sz="8" w:space="0" w:color="000000"/>
              <w:right w:val="single" w:sz="8" w:space="0" w:color="000000"/>
            </w:tcBorders>
            <w:shd w:val="clear" w:color="auto" w:fill="FFFFFF"/>
          </w:tcPr>
          <w:p w14:paraId="04384634" w14:textId="7BAE5276" w:rsidR="00D41B3F" w:rsidRPr="00CB288D" w:rsidRDefault="00384FD1" w:rsidP="00343CED">
            <w:pPr>
              <w:jc w:val="center"/>
              <w:rPr>
                <w:rFonts w:ascii="Arial" w:hAnsi="Arial" w:cs="Arial"/>
                <w:sz w:val="22"/>
                <w:szCs w:val="22"/>
              </w:rPr>
            </w:pPr>
            <w:r>
              <w:rPr>
                <w:rFonts w:ascii="Arial" w:hAnsi="Arial" w:cs="Arial"/>
                <w:sz w:val="22"/>
                <w:szCs w:val="22"/>
              </w:rPr>
              <w:t>A/I</w:t>
            </w:r>
          </w:p>
        </w:tc>
      </w:tr>
      <w:tr w:rsidR="00D41B3F" w:rsidRPr="00CB288D" w14:paraId="47C9206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F99EF38" w14:textId="0B3C6A07" w:rsidR="00D41B3F" w:rsidRPr="00CB288D" w:rsidRDefault="00E73105" w:rsidP="00343CED">
            <w:pPr>
              <w:rPr>
                <w:rFonts w:ascii="Arial" w:hAnsi="Arial" w:cs="Arial"/>
                <w:color w:val="000000"/>
                <w:sz w:val="22"/>
                <w:szCs w:val="22"/>
              </w:rPr>
            </w:pPr>
            <w:r w:rsidRPr="00CB288D">
              <w:rPr>
                <w:rStyle w:val="normaltextrun"/>
                <w:rFonts w:ascii="Arial" w:hAnsi="Arial" w:cs="Arial"/>
                <w:color w:val="000000"/>
                <w:sz w:val="22"/>
                <w:szCs w:val="22"/>
                <w:shd w:val="clear" w:color="auto" w:fill="FFFFFF"/>
              </w:rPr>
              <w:t>Experience in a management position demonstrating initiative, self-</w:t>
            </w:r>
            <w:proofErr w:type="gramStart"/>
            <w:r w:rsidRPr="00CB288D">
              <w:rPr>
                <w:rStyle w:val="normaltextrun"/>
                <w:rFonts w:ascii="Arial" w:hAnsi="Arial" w:cs="Arial"/>
                <w:color w:val="000000"/>
                <w:sz w:val="22"/>
                <w:szCs w:val="22"/>
                <w:shd w:val="clear" w:color="auto" w:fill="FFFFFF"/>
              </w:rPr>
              <w:t>motivation</w:t>
            </w:r>
            <w:proofErr w:type="gramEnd"/>
            <w:r w:rsidRPr="00CB288D">
              <w:rPr>
                <w:rStyle w:val="normaltextrun"/>
                <w:rFonts w:ascii="Arial" w:hAnsi="Arial" w:cs="Arial"/>
                <w:color w:val="000000"/>
                <w:sz w:val="22"/>
                <w:szCs w:val="22"/>
                <w:shd w:val="clear" w:color="auto" w:fill="FFFFFF"/>
              </w:rPr>
              <w:t xml:space="preserve"> and strong management practice in driving good outcomes and continuous improvement</w:t>
            </w:r>
            <w:r w:rsidRPr="00CB288D">
              <w:rPr>
                <w:rStyle w:val="eop"/>
                <w:rFonts w:ascii="Arial" w:hAnsi="Arial" w:cs="Arial"/>
                <w:color w:val="000000"/>
                <w:sz w:val="22"/>
                <w:szCs w:val="22"/>
                <w:shd w:val="clear" w:color="auto" w:fill="FFFFFF"/>
              </w:rPr>
              <w:t> </w:t>
            </w:r>
          </w:p>
        </w:tc>
        <w:tc>
          <w:tcPr>
            <w:tcW w:w="1460" w:type="dxa"/>
            <w:tcBorders>
              <w:bottom w:val="single" w:sz="8" w:space="0" w:color="000000"/>
              <w:right w:val="single" w:sz="8" w:space="0" w:color="000000"/>
            </w:tcBorders>
            <w:shd w:val="clear" w:color="auto" w:fill="FFFFFF"/>
          </w:tcPr>
          <w:p w14:paraId="1F7ADEFC" w14:textId="726DD2F1" w:rsidR="00D41B3F" w:rsidRPr="00CB288D" w:rsidRDefault="00384FD1" w:rsidP="00343CED">
            <w:pPr>
              <w:jc w:val="center"/>
              <w:rPr>
                <w:rFonts w:ascii="Arial" w:hAnsi="Arial" w:cs="Arial"/>
                <w:sz w:val="22"/>
                <w:szCs w:val="22"/>
              </w:rPr>
            </w:pPr>
            <w:r>
              <w:rPr>
                <w:rFonts w:ascii="Arial" w:hAnsi="Arial" w:cs="Arial"/>
                <w:sz w:val="22"/>
                <w:szCs w:val="22"/>
              </w:rPr>
              <w:t>A/I</w:t>
            </w:r>
          </w:p>
        </w:tc>
      </w:tr>
      <w:tr w:rsidR="00D41B3F" w:rsidRPr="00CB288D" w14:paraId="7E54E34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5CFBDE" w14:textId="341421E6" w:rsidR="00D41B3F" w:rsidRPr="00CB288D" w:rsidRDefault="000A1237" w:rsidP="00343CED">
            <w:pPr>
              <w:rPr>
                <w:rFonts w:ascii="Arial" w:hAnsi="Arial" w:cs="Arial"/>
                <w:color w:val="000000"/>
                <w:sz w:val="22"/>
                <w:szCs w:val="22"/>
              </w:rPr>
            </w:pPr>
            <w:r w:rsidRPr="00CB288D">
              <w:rPr>
                <w:rStyle w:val="normaltextrun"/>
                <w:rFonts w:ascii="Arial" w:hAnsi="Arial" w:cs="Arial"/>
                <w:color w:val="000000"/>
                <w:sz w:val="22"/>
                <w:szCs w:val="22"/>
                <w:shd w:val="clear" w:color="auto" w:fill="FFFFFF"/>
              </w:rPr>
              <w:t>Experience of identifying and attracting external funding sources</w:t>
            </w:r>
            <w:r w:rsidRPr="00CB288D">
              <w:rPr>
                <w:rStyle w:val="eop"/>
                <w:rFonts w:ascii="Arial" w:hAnsi="Arial" w:cs="Arial"/>
                <w:color w:val="000000"/>
                <w:sz w:val="22"/>
                <w:szCs w:val="22"/>
                <w:shd w:val="clear" w:color="auto" w:fill="FFFFFF"/>
              </w:rPr>
              <w:t> </w:t>
            </w:r>
          </w:p>
        </w:tc>
        <w:tc>
          <w:tcPr>
            <w:tcW w:w="1460" w:type="dxa"/>
            <w:tcBorders>
              <w:bottom w:val="single" w:sz="8" w:space="0" w:color="000000"/>
              <w:right w:val="single" w:sz="8" w:space="0" w:color="000000"/>
            </w:tcBorders>
            <w:shd w:val="clear" w:color="auto" w:fill="FFFFFF"/>
          </w:tcPr>
          <w:p w14:paraId="2B372A0C" w14:textId="3DF35AE1" w:rsidR="00D41B3F" w:rsidRPr="00CB288D" w:rsidRDefault="00384FD1" w:rsidP="00343CED">
            <w:pPr>
              <w:jc w:val="center"/>
              <w:rPr>
                <w:rFonts w:ascii="Arial" w:hAnsi="Arial" w:cs="Arial"/>
                <w:sz w:val="22"/>
                <w:szCs w:val="22"/>
              </w:rPr>
            </w:pPr>
            <w:r>
              <w:rPr>
                <w:rFonts w:ascii="Arial" w:hAnsi="Arial" w:cs="Arial"/>
                <w:sz w:val="22"/>
                <w:szCs w:val="22"/>
              </w:rPr>
              <w:t>A/I</w:t>
            </w:r>
          </w:p>
        </w:tc>
      </w:tr>
      <w:tr w:rsidR="00EF60A4" w:rsidRPr="00CB288D" w14:paraId="3C9864E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4672E88" w14:textId="1E269479" w:rsidR="00EF60A4" w:rsidRPr="00CB288D" w:rsidRDefault="00EF60A4" w:rsidP="00343CED">
            <w:pPr>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E</w:t>
            </w:r>
            <w:r>
              <w:rPr>
                <w:rStyle w:val="normaltextrun"/>
                <w:shd w:val="clear" w:color="auto" w:fill="FFFFFF"/>
              </w:rPr>
              <w:t xml:space="preserve">xperience of </w:t>
            </w:r>
            <w:r w:rsidR="00BD1BAF">
              <w:rPr>
                <w:rStyle w:val="normaltextrun"/>
                <w:shd w:val="clear" w:color="auto" w:fill="FFFFFF"/>
              </w:rPr>
              <w:t xml:space="preserve">identifying and working with </w:t>
            </w:r>
          </w:p>
        </w:tc>
        <w:tc>
          <w:tcPr>
            <w:tcW w:w="1460" w:type="dxa"/>
            <w:tcBorders>
              <w:bottom w:val="single" w:sz="8" w:space="0" w:color="000000"/>
              <w:right w:val="single" w:sz="8" w:space="0" w:color="000000"/>
            </w:tcBorders>
            <w:shd w:val="clear" w:color="auto" w:fill="FFFFFF"/>
          </w:tcPr>
          <w:p w14:paraId="657109F8" w14:textId="77777777" w:rsidR="00EF60A4" w:rsidRDefault="00EF60A4" w:rsidP="00343CED">
            <w:pPr>
              <w:jc w:val="center"/>
              <w:rPr>
                <w:rFonts w:ascii="Arial" w:hAnsi="Arial" w:cs="Arial"/>
                <w:sz w:val="22"/>
                <w:szCs w:val="22"/>
              </w:rPr>
            </w:pPr>
          </w:p>
        </w:tc>
      </w:tr>
      <w:tr w:rsidR="00D41B3F" w:rsidRPr="00CB288D" w14:paraId="379A6A6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A480133" w14:textId="100203CE" w:rsidR="00D41B3F" w:rsidRPr="00CB288D" w:rsidRDefault="00E00059" w:rsidP="00343CED">
            <w:pPr>
              <w:rPr>
                <w:rFonts w:ascii="Arial" w:hAnsi="Arial" w:cs="Arial"/>
                <w:color w:val="000000"/>
                <w:sz w:val="22"/>
                <w:szCs w:val="22"/>
              </w:rPr>
            </w:pPr>
            <w:r w:rsidRPr="00CB288D">
              <w:rPr>
                <w:rStyle w:val="normaltextrun"/>
                <w:rFonts w:ascii="Arial" w:hAnsi="Arial" w:cs="Arial"/>
                <w:color w:val="000000"/>
                <w:sz w:val="22"/>
                <w:szCs w:val="22"/>
                <w:shd w:val="clear" w:color="auto" w:fill="FFFFFF"/>
              </w:rPr>
              <w:t>Experience of information and financial management including the collection, analysis, interpretation, evaluation and presentation of complex information and data</w:t>
            </w:r>
            <w:r w:rsidRPr="00CB288D">
              <w:rPr>
                <w:rStyle w:val="eop"/>
                <w:rFonts w:ascii="Arial" w:hAnsi="Arial" w:cs="Arial"/>
                <w:color w:val="000000"/>
                <w:sz w:val="22"/>
                <w:szCs w:val="22"/>
                <w:shd w:val="clear" w:color="auto" w:fill="FFFFFF"/>
              </w:rPr>
              <w:t> </w:t>
            </w:r>
          </w:p>
        </w:tc>
        <w:tc>
          <w:tcPr>
            <w:tcW w:w="1460" w:type="dxa"/>
            <w:tcBorders>
              <w:bottom w:val="single" w:sz="8" w:space="0" w:color="000000"/>
              <w:right w:val="single" w:sz="8" w:space="0" w:color="000000"/>
            </w:tcBorders>
            <w:shd w:val="clear" w:color="auto" w:fill="FFFFFF"/>
          </w:tcPr>
          <w:p w14:paraId="4762E28F" w14:textId="219FA0F6" w:rsidR="00D41B3F" w:rsidRPr="00CB288D" w:rsidRDefault="00384FD1" w:rsidP="00343CED">
            <w:pPr>
              <w:jc w:val="center"/>
              <w:rPr>
                <w:rFonts w:ascii="Arial" w:hAnsi="Arial" w:cs="Arial"/>
                <w:sz w:val="22"/>
                <w:szCs w:val="22"/>
              </w:rPr>
            </w:pPr>
            <w:r>
              <w:rPr>
                <w:rFonts w:ascii="Arial" w:hAnsi="Arial" w:cs="Arial"/>
                <w:sz w:val="22"/>
                <w:szCs w:val="22"/>
              </w:rPr>
              <w:t>A/I</w:t>
            </w:r>
          </w:p>
        </w:tc>
      </w:tr>
      <w:tr w:rsidR="00343CED" w:rsidRPr="00CB288D" w14:paraId="7C9C383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B23EF33" w14:textId="77777777" w:rsidR="00343CED" w:rsidRPr="00CB288D" w:rsidRDefault="00343CED" w:rsidP="00343CED">
            <w:pPr>
              <w:spacing w:line="70" w:lineRule="atLeast"/>
              <w:rPr>
                <w:rFonts w:ascii="Arial" w:hAnsi="Arial" w:cs="Arial"/>
                <w:sz w:val="22"/>
                <w:szCs w:val="22"/>
              </w:rPr>
            </w:pPr>
            <w:r w:rsidRPr="00CB288D">
              <w:rPr>
                <w:rFonts w:ascii="Arial" w:hAnsi="Arial" w:cs="Arial"/>
                <w:b/>
                <w:bCs/>
                <w:sz w:val="22"/>
                <w:szCs w:val="22"/>
              </w:rPr>
              <w:t xml:space="preserve">Skills </w:t>
            </w:r>
          </w:p>
        </w:tc>
      </w:tr>
      <w:tr w:rsidR="00823F28" w:rsidRPr="00CB288D" w14:paraId="0922BE0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248047" w14:textId="5E8CA02C" w:rsidR="00823F28" w:rsidRPr="00CB288D" w:rsidRDefault="00823F28" w:rsidP="00823F28">
            <w:pPr>
              <w:rPr>
                <w:rFonts w:ascii="Arial" w:hAnsi="Arial" w:cs="Arial"/>
                <w:sz w:val="22"/>
                <w:szCs w:val="22"/>
              </w:rPr>
            </w:pPr>
            <w:r w:rsidRPr="00CB288D">
              <w:rPr>
                <w:rFonts w:ascii="Arial" w:hAnsi="Arial" w:cs="Arial"/>
                <w:sz w:val="22"/>
                <w:szCs w:val="22"/>
              </w:rPr>
              <w:t>Strong leadership and influencing and negotiating skills, with the ability to bring order to complex situations and find innovative ways of solving or pre-empting problems</w:t>
            </w:r>
          </w:p>
        </w:tc>
        <w:tc>
          <w:tcPr>
            <w:tcW w:w="1460" w:type="dxa"/>
            <w:tcBorders>
              <w:bottom w:val="single" w:sz="8" w:space="0" w:color="000000"/>
              <w:right w:val="single" w:sz="8" w:space="0" w:color="000000"/>
            </w:tcBorders>
            <w:shd w:val="clear" w:color="auto" w:fill="FFFFFF"/>
          </w:tcPr>
          <w:p w14:paraId="6359DA90" w14:textId="309154A6" w:rsidR="00823F28" w:rsidRPr="00CB288D" w:rsidRDefault="00384FD1" w:rsidP="00823F28">
            <w:pPr>
              <w:spacing w:line="70" w:lineRule="atLeast"/>
              <w:jc w:val="center"/>
              <w:rPr>
                <w:rFonts w:ascii="Arial" w:hAnsi="Arial" w:cs="Arial"/>
                <w:sz w:val="22"/>
                <w:szCs w:val="22"/>
              </w:rPr>
            </w:pPr>
            <w:r>
              <w:rPr>
                <w:rFonts w:ascii="Arial" w:hAnsi="Arial" w:cs="Arial"/>
                <w:sz w:val="22"/>
                <w:szCs w:val="22"/>
              </w:rPr>
              <w:t>A/I</w:t>
            </w:r>
          </w:p>
        </w:tc>
      </w:tr>
      <w:tr w:rsidR="00823F28" w:rsidRPr="00CB288D" w14:paraId="617076E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A7EB6B8" w14:textId="4754A63B" w:rsidR="00823F28" w:rsidRPr="00CB288D" w:rsidRDefault="00823F28" w:rsidP="00823F28">
            <w:pPr>
              <w:rPr>
                <w:rFonts w:ascii="Arial" w:hAnsi="Arial" w:cs="Arial"/>
                <w:sz w:val="22"/>
                <w:szCs w:val="22"/>
              </w:rPr>
            </w:pPr>
            <w:r w:rsidRPr="00CB288D">
              <w:rPr>
                <w:rFonts w:ascii="Arial" w:hAnsi="Arial" w:cs="Arial"/>
                <w:sz w:val="22"/>
                <w:szCs w:val="22"/>
              </w:rPr>
              <w:t>Proven ability to lead large scale engagement programmes featuring a diverse range of stakeholders from different disciplines and with differing viewpoints and objectives</w:t>
            </w:r>
          </w:p>
        </w:tc>
        <w:tc>
          <w:tcPr>
            <w:tcW w:w="1460" w:type="dxa"/>
            <w:tcBorders>
              <w:bottom w:val="single" w:sz="8" w:space="0" w:color="000000"/>
              <w:right w:val="single" w:sz="8" w:space="0" w:color="000000"/>
            </w:tcBorders>
            <w:shd w:val="clear" w:color="auto" w:fill="FFFFFF"/>
          </w:tcPr>
          <w:p w14:paraId="4A34AA27" w14:textId="576E0AC5" w:rsidR="00823F28" w:rsidRPr="00CB288D" w:rsidRDefault="00384FD1" w:rsidP="00823F28">
            <w:pPr>
              <w:spacing w:line="70" w:lineRule="atLeast"/>
              <w:jc w:val="center"/>
              <w:rPr>
                <w:rFonts w:ascii="Arial" w:hAnsi="Arial" w:cs="Arial"/>
                <w:sz w:val="22"/>
                <w:szCs w:val="22"/>
              </w:rPr>
            </w:pPr>
            <w:r>
              <w:rPr>
                <w:rFonts w:ascii="Arial" w:hAnsi="Arial" w:cs="Arial"/>
                <w:sz w:val="22"/>
                <w:szCs w:val="22"/>
              </w:rPr>
              <w:t>A/I</w:t>
            </w:r>
          </w:p>
        </w:tc>
      </w:tr>
      <w:tr w:rsidR="00823F28" w:rsidRPr="00CB288D" w14:paraId="5B99508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5DE7427" w14:textId="157A07F8" w:rsidR="00823F28" w:rsidRPr="00CB288D" w:rsidRDefault="00823F28" w:rsidP="00823F28">
            <w:pPr>
              <w:rPr>
                <w:rFonts w:ascii="Arial" w:hAnsi="Arial" w:cs="Arial"/>
                <w:sz w:val="22"/>
                <w:szCs w:val="22"/>
              </w:rPr>
            </w:pPr>
            <w:r w:rsidRPr="00CB288D">
              <w:rPr>
                <w:rFonts w:ascii="Arial" w:hAnsi="Arial" w:cs="Arial"/>
                <w:color w:val="000000" w:themeColor="text1"/>
                <w:sz w:val="22"/>
                <w:szCs w:val="22"/>
              </w:rPr>
              <w:t xml:space="preserve">Exceptional interpersonal and relationship management skills, </w:t>
            </w:r>
            <w:r w:rsidRPr="00CB288D">
              <w:rPr>
                <w:rFonts w:ascii="Arial" w:hAnsi="Arial" w:cs="Arial"/>
                <w:sz w:val="22"/>
                <w:szCs w:val="22"/>
              </w:rPr>
              <w:t>able to achieve outcomes through collaboration and the ability to develop strong partnerships across south London</w:t>
            </w:r>
          </w:p>
        </w:tc>
        <w:tc>
          <w:tcPr>
            <w:tcW w:w="1460" w:type="dxa"/>
            <w:tcBorders>
              <w:bottom w:val="single" w:sz="8" w:space="0" w:color="000000"/>
              <w:right w:val="single" w:sz="8" w:space="0" w:color="000000"/>
            </w:tcBorders>
            <w:shd w:val="clear" w:color="auto" w:fill="FFFFFF"/>
          </w:tcPr>
          <w:p w14:paraId="021ADCE8" w14:textId="2832B8C7" w:rsidR="00823F28" w:rsidRPr="00CB288D" w:rsidRDefault="00384FD1" w:rsidP="00823F28">
            <w:pPr>
              <w:spacing w:line="70" w:lineRule="atLeast"/>
              <w:jc w:val="center"/>
              <w:rPr>
                <w:rFonts w:ascii="Arial" w:hAnsi="Arial" w:cs="Arial"/>
                <w:sz w:val="22"/>
                <w:szCs w:val="22"/>
              </w:rPr>
            </w:pPr>
            <w:r>
              <w:rPr>
                <w:rFonts w:ascii="Arial" w:hAnsi="Arial" w:cs="Arial"/>
                <w:sz w:val="22"/>
                <w:szCs w:val="22"/>
              </w:rPr>
              <w:t>A/I</w:t>
            </w:r>
          </w:p>
        </w:tc>
      </w:tr>
      <w:tr w:rsidR="00823F28" w:rsidRPr="00CB288D" w14:paraId="6477348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B4567FC" w14:textId="0F36A428" w:rsidR="00823F28" w:rsidRPr="00CB288D" w:rsidRDefault="00823F28" w:rsidP="00823F28">
            <w:pPr>
              <w:rPr>
                <w:rFonts w:ascii="Arial" w:hAnsi="Arial" w:cs="Arial"/>
                <w:sz w:val="22"/>
                <w:szCs w:val="22"/>
              </w:rPr>
            </w:pPr>
            <w:r w:rsidRPr="00CB288D">
              <w:rPr>
                <w:rFonts w:ascii="Arial" w:hAnsi="Arial" w:cs="Arial"/>
                <w:sz w:val="22"/>
                <w:szCs w:val="22"/>
              </w:rPr>
              <w:t xml:space="preserve">Highly developed people management &amp; leadership skills, including effective time management, </w:t>
            </w:r>
            <w:proofErr w:type="gramStart"/>
            <w:r w:rsidRPr="00CB288D">
              <w:rPr>
                <w:rFonts w:ascii="Arial" w:hAnsi="Arial" w:cs="Arial"/>
                <w:sz w:val="22"/>
                <w:szCs w:val="22"/>
              </w:rPr>
              <w:t>prioritising</w:t>
            </w:r>
            <w:proofErr w:type="gramEnd"/>
            <w:r w:rsidRPr="00CB288D">
              <w:rPr>
                <w:rFonts w:ascii="Arial" w:hAnsi="Arial" w:cs="Arial"/>
                <w:sz w:val="22"/>
                <w:szCs w:val="22"/>
              </w:rPr>
              <w:t xml:space="preserve"> and delegation</w:t>
            </w:r>
          </w:p>
        </w:tc>
        <w:tc>
          <w:tcPr>
            <w:tcW w:w="1460" w:type="dxa"/>
            <w:tcBorders>
              <w:bottom w:val="single" w:sz="8" w:space="0" w:color="000000"/>
              <w:right w:val="single" w:sz="8" w:space="0" w:color="000000"/>
            </w:tcBorders>
            <w:shd w:val="clear" w:color="auto" w:fill="FFFFFF"/>
          </w:tcPr>
          <w:p w14:paraId="30B32AA1" w14:textId="34D056CB" w:rsidR="00823F28" w:rsidRPr="00CB288D" w:rsidRDefault="00384FD1" w:rsidP="00823F28">
            <w:pPr>
              <w:spacing w:line="70" w:lineRule="atLeast"/>
              <w:jc w:val="center"/>
              <w:rPr>
                <w:rFonts w:ascii="Arial" w:hAnsi="Arial" w:cs="Arial"/>
                <w:sz w:val="22"/>
                <w:szCs w:val="22"/>
              </w:rPr>
            </w:pPr>
            <w:r>
              <w:rPr>
                <w:rFonts w:ascii="Arial" w:hAnsi="Arial" w:cs="Arial"/>
                <w:sz w:val="22"/>
                <w:szCs w:val="22"/>
              </w:rPr>
              <w:t>A/I</w:t>
            </w:r>
          </w:p>
        </w:tc>
      </w:tr>
      <w:tr w:rsidR="00823F28" w:rsidRPr="00CB288D" w14:paraId="1A59AE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E8C2615" w14:textId="3E443F7D" w:rsidR="00823F28" w:rsidRPr="00CB288D" w:rsidRDefault="00823F28" w:rsidP="00823F28">
            <w:pPr>
              <w:rPr>
                <w:rFonts w:ascii="Arial" w:hAnsi="Arial" w:cs="Arial"/>
                <w:sz w:val="22"/>
                <w:szCs w:val="22"/>
              </w:rPr>
            </w:pPr>
            <w:r w:rsidRPr="00CB288D">
              <w:rPr>
                <w:rFonts w:ascii="Arial" w:hAnsi="Arial" w:cs="Arial"/>
                <w:sz w:val="22"/>
                <w:szCs w:val="22"/>
              </w:rPr>
              <w:t>Excellent written and verbal communication skills, in a wide variety of contexts and at different levels, to manage stakeholder relationships</w:t>
            </w:r>
          </w:p>
        </w:tc>
        <w:tc>
          <w:tcPr>
            <w:tcW w:w="1460" w:type="dxa"/>
            <w:tcBorders>
              <w:bottom w:val="single" w:sz="8" w:space="0" w:color="000000"/>
              <w:right w:val="single" w:sz="8" w:space="0" w:color="000000"/>
            </w:tcBorders>
            <w:shd w:val="clear" w:color="auto" w:fill="FFFFFF"/>
          </w:tcPr>
          <w:p w14:paraId="019DB5F2" w14:textId="0F262E9A" w:rsidR="00823F28" w:rsidRPr="00CB288D" w:rsidRDefault="00384FD1" w:rsidP="00823F28">
            <w:pPr>
              <w:spacing w:line="70" w:lineRule="atLeast"/>
              <w:jc w:val="center"/>
              <w:rPr>
                <w:rFonts w:ascii="Arial" w:hAnsi="Arial" w:cs="Arial"/>
                <w:sz w:val="22"/>
                <w:szCs w:val="22"/>
              </w:rPr>
            </w:pPr>
            <w:r>
              <w:rPr>
                <w:rFonts w:ascii="Arial" w:hAnsi="Arial" w:cs="Arial"/>
                <w:sz w:val="22"/>
                <w:szCs w:val="22"/>
              </w:rPr>
              <w:t>A/I</w:t>
            </w:r>
          </w:p>
        </w:tc>
      </w:tr>
      <w:tr w:rsidR="00823F28" w:rsidRPr="00CB288D" w14:paraId="618EC11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F8C2A2E" w14:textId="6CAF01F4" w:rsidR="00823F28" w:rsidRPr="00CB288D" w:rsidRDefault="00823F28" w:rsidP="00823F28">
            <w:pPr>
              <w:rPr>
                <w:rFonts w:ascii="Arial" w:hAnsi="Arial" w:cs="Arial"/>
                <w:sz w:val="22"/>
                <w:szCs w:val="22"/>
              </w:rPr>
            </w:pPr>
            <w:r w:rsidRPr="00CB288D">
              <w:rPr>
                <w:rFonts w:ascii="Arial" w:hAnsi="Arial" w:cs="Arial"/>
                <w:sz w:val="22"/>
                <w:szCs w:val="22"/>
              </w:rPr>
              <w:t xml:space="preserve">Able to and communicate to a broad audience of people </w:t>
            </w:r>
          </w:p>
        </w:tc>
        <w:tc>
          <w:tcPr>
            <w:tcW w:w="1460" w:type="dxa"/>
            <w:tcBorders>
              <w:bottom w:val="single" w:sz="8" w:space="0" w:color="000000"/>
              <w:right w:val="single" w:sz="8" w:space="0" w:color="000000"/>
            </w:tcBorders>
            <w:shd w:val="clear" w:color="auto" w:fill="FFFFFF"/>
          </w:tcPr>
          <w:p w14:paraId="0F3AE5CE" w14:textId="4E9CFFFE" w:rsidR="00823F28" w:rsidRPr="00CB288D" w:rsidRDefault="00384FD1" w:rsidP="00823F28">
            <w:pPr>
              <w:spacing w:line="70" w:lineRule="atLeast"/>
              <w:jc w:val="center"/>
              <w:rPr>
                <w:rFonts w:ascii="Arial" w:hAnsi="Arial" w:cs="Arial"/>
                <w:sz w:val="22"/>
                <w:szCs w:val="22"/>
              </w:rPr>
            </w:pPr>
            <w:r>
              <w:rPr>
                <w:rFonts w:ascii="Arial" w:hAnsi="Arial" w:cs="Arial"/>
                <w:sz w:val="22"/>
                <w:szCs w:val="22"/>
              </w:rPr>
              <w:t>A/I</w:t>
            </w:r>
          </w:p>
        </w:tc>
      </w:tr>
      <w:tr w:rsidR="00823F28" w:rsidRPr="00CB288D" w14:paraId="410EA70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D442381" w14:textId="1ED3134E" w:rsidR="00823F28" w:rsidRPr="00CB288D" w:rsidRDefault="00823F28" w:rsidP="00823F28">
            <w:pPr>
              <w:rPr>
                <w:rFonts w:ascii="Arial" w:hAnsi="Arial" w:cs="Arial"/>
                <w:sz w:val="22"/>
                <w:szCs w:val="22"/>
              </w:rPr>
            </w:pPr>
            <w:r w:rsidRPr="00CB288D">
              <w:rPr>
                <w:rFonts w:ascii="Arial" w:hAnsi="Arial" w:cs="Arial"/>
                <w:sz w:val="22"/>
                <w:szCs w:val="22"/>
              </w:rPr>
              <w:t>A proactive outlook with an ability to prioritise and schedule effectively to manage a dynamic workload and meet internal and external deadlines to balance competing priorities</w:t>
            </w:r>
          </w:p>
        </w:tc>
        <w:tc>
          <w:tcPr>
            <w:tcW w:w="1460" w:type="dxa"/>
            <w:tcBorders>
              <w:bottom w:val="single" w:sz="8" w:space="0" w:color="000000"/>
              <w:right w:val="single" w:sz="8" w:space="0" w:color="000000"/>
            </w:tcBorders>
            <w:shd w:val="clear" w:color="auto" w:fill="FFFFFF"/>
          </w:tcPr>
          <w:p w14:paraId="7A12DF55" w14:textId="2FCFD5E3" w:rsidR="00823F28" w:rsidRPr="00CB288D" w:rsidRDefault="00384FD1" w:rsidP="00823F28">
            <w:pPr>
              <w:spacing w:line="70" w:lineRule="atLeast"/>
              <w:jc w:val="center"/>
              <w:rPr>
                <w:rFonts w:ascii="Arial" w:hAnsi="Arial" w:cs="Arial"/>
                <w:sz w:val="22"/>
                <w:szCs w:val="22"/>
              </w:rPr>
            </w:pPr>
            <w:r>
              <w:rPr>
                <w:rFonts w:ascii="Arial" w:hAnsi="Arial" w:cs="Arial"/>
                <w:sz w:val="22"/>
                <w:szCs w:val="22"/>
              </w:rPr>
              <w:t>A/I</w:t>
            </w:r>
          </w:p>
        </w:tc>
      </w:tr>
      <w:tr w:rsidR="00823F28" w:rsidRPr="00CB288D" w14:paraId="275ACB1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295E0B1" w14:textId="4AA29AE5" w:rsidR="00823F28" w:rsidRPr="00F4765F" w:rsidRDefault="00823F28" w:rsidP="00823F28">
            <w:pPr>
              <w:rPr>
                <w:rFonts w:ascii="Arial" w:hAnsi="Arial" w:cs="Arial"/>
                <w:sz w:val="22"/>
                <w:szCs w:val="22"/>
              </w:rPr>
            </w:pPr>
            <w:r w:rsidRPr="00F4765F">
              <w:rPr>
                <w:rFonts w:ascii="Arial" w:hAnsi="Arial" w:cs="Arial"/>
                <w:sz w:val="22"/>
                <w:szCs w:val="22"/>
              </w:rPr>
              <w:t>Ability to think strategically and act pragmatically; able to produce plans and deliver results without losing sight of the strategic context</w:t>
            </w:r>
          </w:p>
        </w:tc>
        <w:tc>
          <w:tcPr>
            <w:tcW w:w="1460" w:type="dxa"/>
            <w:tcBorders>
              <w:bottom w:val="single" w:sz="8" w:space="0" w:color="000000"/>
              <w:right w:val="single" w:sz="8" w:space="0" w:color="000000"/>
            </w:tcBorders>
            <w:shd w:val="clear" w:color="auto" w:fill="FFFFFF"/>
          </w:tcPr>
          <w:p w14:paraId="1AD98F4A" w14:textId="0B75CD4B" w:rsidR="00823F28" w:rsidRPr="00CB288D" w:rsidRDefault="00384FD1" w:rsidP="00823F28">
            <w:pPr>
              <w:spacing w:line="70" w:lineRule="atLeast"/>
              <w:jc w:val="center"/>
              <w:rPr>
                <w:rFonts w:ascii="Arial" w:hAnsi="Arial" w:cs="Arial"/>
                <w:sz w:val="22"/>
                <w:szCs w:val="22"/>
              </w:rPr>
            </w:pPr>
            <w:r>
              <w:rPr>
                <w:rFonts w:ascii="Arial" w:hAnsi="Arial" w:cs="Arial"/>
                <w:sz w:val="22"/>
                <w:szCs w:val="22"/>
              </w:rPr>
              <w:t>A/I</w:t>
            </w:r>
          </w:p>
        </w:tc>
      </w:tr>
      <w:tr w:rsidR="0017385F" w:rsidRPr="00CB288D" w14:paraId="3364E2F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C7EBD5D" w14:textId="68D45D21" w:rsidR="0017385F" w:rsidRPr="00F4765F" w:rsidRDefault="00F4765F" w:rsidP="00823F28">
            <w:pPr>
              <w:rPr>
                <w:rFonts w:ascii="Arial" w:hAnsi="Arial" w:cs="Arial"/>
                <w:sz w:val="22"/>
                <w:szCs w:val="22"/>
              </w:rPr>
            </w:pPr>
            <w:r w:rsidRPr="00F4765F">
              <w:rPr>
                <w:rFonts w:ascii="Arial" w:hAnsi="Arial" w:cs="Arial"/>
                <w:bCs/>
                <w:iCs/>
              </w:rPr>
              <w:t>Self-starter with high degree of initiative, urgency, and follow through.</w:t>
            </w:r>
          </w:p>
        </w:tc>
        <w:tc>
          <w:tcPr>
            <w:tcW w:w="1460" w:type="dxa"/>
            <w:tcBorders>
              <w:bottom w:val="single" w:sz="8" w:space="0" w:color="000000"/>
              <w:right w:val="single" w:sz="8" w:space="0" w:color="000000"/>
            </w:tcBorders>
            <w:shd w:val="clear" w:color="auto" w:fill="FFFFFF"/>
          </w:tcPr>
          <w:p w14:paraId="55337D90" w14:textId="0F256D8B" w:rsidR="0017385F" w:rsidRDefault="00F4765F" w:rsidP="00823F28">
            <w:pPr>
              <w:spacing w:line="70" w:lineRule="atLeast"/>
              <w:jc w:val="center"/>
              <w:rPr>
                <w:rFonts w:ascii="Arial" w:hAnsi="Arial" w:cs="Arial"/>
                <w:sz w:val="22"/>
                <w:szCs w:val="22"/>
              </w:rPr>
            </w:pPr>
            <w:r>
              <w:rPr>
                <w:rFonts w:ascii="Arial" w:hAnsi="Arial" w:cs="Arial"/>
                <w:sz w:val="22"/>
                <w:szCs w:val="22"/>
              </w:rPr>
              <w:t>A/I</w:t>
            </w:r>
          </w:p>
        </w:tc>
      </w:tr>
      <w:tr w:rsidR="00823F28" w:rsidRPr="00CB288D" w14:paraId="6ACE90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CAE27EA" w14:textId="05CD3AA5" w:rsidR="00823F28" w:rsidRPr="00CB288D" w:rsidRDefault="00823F28" w:rsidP="00823F28">
            <w:pPr>
              <w:rPr>
                <w:rFonts w:ascii="Arial" w:hAnsi="Arial" w:cs="Arial"/>
                <w:sz w:val="22"/>
                <w:szCs w:val="22"/>
              </w:rPr>
            </w:pPr>
            <w:r w:rsidRPr="00CB288D">
              <w:rPr>
                <w:rFonts w:ascii="Arial" w:hAnsi="Arial" w:cs="Arial"/>
                <w:sz w:val="22"/>
                <w:szCs w:val="22"/>
              </w:rPr>
              <w:t xml:space="preserve">Ability to collate, analyse and interpret data from a range of sources and think and plan strategically, analysing complex information to effectively monitor and evaluate impact, responding quickly to changes in demand  </w:t>
            </w:r>
          </w:p>
        </w:tc>
        <w:tc>
          <w:tcPr>
            <w:tcW w:w="1460" w:type="dxa"/>
            <w:tcBorders>
              <w:bottom w:val="single" w:sz="8" w:space="0" w:color="000000"/>
              <w:right w:val="single" w:sz="8" w:space="0" w:color="000000"/>
            </w:tcBorders>
            <w:shd w:val="clear" w:color="auto" w:fill="FFFFFF"/>
          </w:tcPr>
          <w:p w14:paraId="003E22ED" w14:textId="48E4B7D3" w:rsidR="00823F28" w:rsidRPr="00CB288D" w:rsidRDefault="00384FD1" w:rsidP="00823F28">
            <w:pPr>
              <w:spacing w:line="70" w:lineRule="atLeast"/>
              <w:jc w:val="center"/>
              <w:rPr>
                <w:rFonts w:ascii="Arial" w:hAnsi="Arial" w:cs="Arial"/>
                <w:sz w:val="22"/>
                <w:szCs w:val="22"/>
              </w:rPr>
            </w:pPr>
            <w:r>
              <w:rPr>
                <w:rFonts w:ascii="Arial" w:hAnsi="Arial" w:cs="Arial"/>
                <w:sz w:val="22"/>
                <w:szCs w:val="22"/>
              </w:rPr>
              <w:t>A/I</w:t>
            </w:r>
          </w:p>
        </w:tc>
      </w:tr>
      <w:tr w:rsidR="00823F28" w:rsidRPr="00CB288D" w14:paraId="59E354E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07E6BCC" w14:textId="5CE96847" w:rsidR="00823F28" w:rsidRPr="00CB288D" w:rsidRDefault="00823F28" w:rsidP="00823F28">
            <w:pPr>
              <w:rPr>
                <w:rFonts w:ascii="Arial" w:hAnsi="Arial" w:cs="Arial"/>
                <w:sz w:val="22"/>
                <w:szCs w:val="22"/>
              </w:rPr>
            </w:pPr>
            <w:r w:rsidRPr="00CB288D">
              <w:rPr>
                <w:rFonts w:ascii="Arial" w:hAnsi="Arial" w:cs="Arial"/>
                <w:color w:val="000000"/>
                <w:sz w:val="22"/>
                <w:szCs w:val="22"/>
              </w:rPr>
              <w:t>Creative thinking and problem solving including the ability to improve services, develop new ways of working, and find appropriate solutions to complex issues</w:t>
            </w:r>
          </w:p>
        </w:tc>
        <w:tc>
          <w:tcPr>
            <w:tcW w:w="1460" w:type="dxa"/>
            <w:tcBorders>
              <w:bottom w:val="single" w:sz="8" w:space="0" w:color="000000"/>
              <w:right w:val="single" w:sz="8" w:space="0" w:color="000000"/>
            </w:tcBorders>
            <w:shd w:val="clear" w:color="auto" w:fill="FFFFFF"/>
          </w:tcPr>
          <w:p w14:paraId="6CFA5031" w14:textId="22D8AB6C" w:rsidR="00823F28" w:rsidRPr="00CB288D" w:rsidRDefault="00384FD1" w:rsidP="00823F28">
            <w:pPr>
              <w:spacing w:line="70" w:lineRule="atLeast"/>
              <w:jc w:val="center"/>
              <w:rPr>
                <w:rFonts w:ascii="Arial" w:hAnsi="Arial" w:cs="Arial"/>
                <w:sz w:val="22"/>
                <w:szCs w:val="22"/>
              </w:rPr>
            </w:pPr>
            <w:r>
              <w:rPr>
                <w:rFonts w:ascii="Arial" w:hAnsi="Arial" w:cs="Arial"/>
                <w:sz w:val="22"/>
                <w:szCs w:val="22"/>
              </w:rPr>
              <w:t>A/I</w:t>
            </w:r>
          </w:p>
        </w:tc>
      </w:tr>
      <w:tr w:rsidR="00823F28" w:rsidRPr="00CB288D" w14:paraId="434B8E4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921DDED" w14:textId="77777777" w:rsidR="00823F28" w:rsidRPr="00CB288D" w:rsidRDefault="00823F28" w:rsidP="00823F28">
            <w:pPr>
              <w:spacing w:line="70" w:lineRule="atLeast"/>
              <w:rPr>
                <w:rFonts w:ascii="Arial" w:hAnsi="Arial" w:cs="Arial"/>
                <w:sz w:val="22"/>
                <w:szCs w:val="22"/>
              </w:rPr>
            </w:pPr>
            <w:r w:rsidRPr="00CB288D">
              <w:rPr>
                <w:rFonts w:ascii="Arial" w:hAnsi="Arial" w:cs="Arial"/>
                <w:b/>
                <w:bCs/>
                <w:sz w:val="22"/>
                <w:szCs w:val="22"/>
              </w:rPr>
              <w:t xml:space="preserve">Qualifications </w:t>
            </w:r>
          </w:p>
        </w:tc>
      </w:tr>
      <w:tr w:rsidR="00823F28" w:rsidRPr="00CB288D" w14:paraId="5BCFEB9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49E6168" w14:textId="0BE5178D" w:rsidR="00823F28" w:rsidRPr="00CB288D" w:rsidRDefault="00CB288D" w:rsidP="00823F28">
            <w:pPr>
              <w:rPr>
                <w:rFonts w:ascii="Arial" w:hAnsi="Arial" w:cs="Arial"/>
                <w:sz w:val="22"/>
                <w:szCs w:val="22"/>
              </w:rPr>
            </w:pPr>
            <w:r w:rsidRPr="00CB288D">
              <w:rPr>
                <w:rFonts w:ascii="Arial" w:hAnsi="Arial" w:cs="Arial"/>
                <w:sz w:val="22"/>
                <w:szCs w:val="22"/>
              </w:rPr>
              <w:t xml:space="preserve">Educated to degree level or equivalent relevant professional qualification or experience which demonstrates the ability manage projects, </w:t>
            </w:r>
            <w:proofErr w:type="gramStart"/>
            <w:r w:rsidRPr="00CB288D">
              <w:rPr>
                <w:rFonts w:ascii="Arial" w:hAnsi="Arial" w:cs="Arial"/>
                <w:sz w:val="22"/>
                <w:szCs w:val="22"/>
              </w:rPr>
              <w:t>people</w:t>
            </w:r>
            <w:proofErr w:type="gramEnd"/>
            <w:r w:rsidRPr="00CB288D">
              <w:rPr>
                <w:rFonts w:ascii="Arial" w:hAnsi="Arial" w:cs="Arial"/>
                <w:sz w:val="22"/>
                <w:szCs w:val="22"/>
              </w:rPr>
              <w:t xml:space="preserve"> and multi-stakeholder partnerships</w:t>
            </w:r>
          </w:p>
        </w:tc>
        <w:tc>
          <w:tcPr>
            <w:tcW w:w="1460" w:type="dxa"/>
            <w:tcBorders>
              <w:bottom w:val="single" w:sz="8" w:space="0" w:color="000000"/>
              <w:right w:val="single" w:sz="8" w:space="0" w:color="000000"/>
            </w:tcBorders>
            <w:shd w:val="clear" w:color="auto" w:fill="FFFFFF"/>
          </w:tcPr>
          <w:p w14:paraId="0B0BB949" w14:textId="32B30366" w:rsidR="00823F28" w:rsidRPr="00CB288D" w:rsidRDefault="004E1C39" w:rsidP="00823F28">
            <w:pPr>
              <w:spacing w:line="70" w:lineRule="atLeast"/>
              <w:jc w:val="center"/>
              <w:rPr>
                <w:rFonts w:ascii="Arial" w:hAnsi="Arial" w:cs="Arial"/>
                <w:sz w:val="22"/>
                <w:szCs w:val="22"/>
              </w:rPr>
            </w:pPr>
            <w:r>
              <w:rPr>
                <w:rFonts w:ascii="Arial" w:hAnsi="Arial" w:cs="Arial"/>
                <w:sz w:val="22"/>
                <w:szCs w:val="22"/>
              </w:rPr>
              <w:t>A/C</w:t>
            </w:r>
          </w:p>
        </w:tc>
      </w:tr>
    </w:tbl>
    <w:p w14:paraId="528D603C" w14:textId="77777777" w:rsidR="00202A7E" w:rsidRDefault="00202A7E" w:rsidP="0049147F">
      <w:pPr>
        <w:autoSpaceDE w:val="0"/>
        <w:autoSpaceDN w:val="0"/>
        <w:adjustRightInd w:val="0"/>
        <w:rPr>
          <w:rFonts w:ascii="Calibri" w:hAnsi="Calibri" w:cs="Calibri"/>
          <w:b/>
        </w:rPr>
      </w:pPr>
    </w:p>
    <w:p w14:paraId="14B1C4FA"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2DE62D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883B365"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F85EDE0" w14:textId="501DF99B" w:rsidR="00407E7C" w:rsidRDefault="00407E7C" w:rsidP="0049147F">
      <w:pPr>
        <w:autoSpaceDE w:val="0"/>
        <w:autoSpaceDN w:val="0"/>
        <w:adjustRightInd w:val="0"/>
        <w:rPr>
          <w:rFonts w:ascii="Calibri" w:hAnsi="Calibri" w:cs="Calibri"/>
          <w:b/>
        </w:rPr>
      </w:pPr>
      <w:r>
        <w:rPr>
          <w:rFonts w:ascii="Calibri" w:hAnsi="Calibri" w:cs="Calibri"/>
          <w:b/>
        </w:rPr>
        <w:t xml:space="preserve">C </w:t>
      </w:r>
      <w:r w:rsidR="0005132E">
        <w:rPr>
          <w:rFonts w:ascii="Calibri" w:hAnsi="Calibri" w:cs="Calibri"/>
          <w:b/>
        </w:rPr>
        <w:t>–</w:t>
      </w:r>
      <w:r>
        <w:rPr>
          <w:rFonts w:ascii="Calibri" w:hAnsi="Calibri" w:cs="Calibri"/>
          <w:b/>
        </w:rPr>
        <w:t xml:space="preserve"> Certificate</w:t>
      </w:r>
    </w:p>
    <w:p w14:paraId="6234A1AD" w14:textId="28FD9D61" w:rsidR="0005132E" w:rsidRDefault="0005132E" w:rsidP="0049147F">
      <w:pPr>
        <w:autoSpaceDE w:val="0"/>
        <w:autoSpaceDN w:val="0"/>
        <w:adjustRightInd w:val="0"/>
        <w:rPr>
          <w:rFonts w:ascii="Calibri" w:hAnsi="Calibri" w:cs="Calibri"/>
          <w:b/>
        </w:rPr>
      </w:pPr>
    </w:p>
    <w:p w14:paraId="248B658F" w14:textId="12C3F831" w:rsidR="0005132E" w:rsidRDefault="0005132E" w:rsidP="0049147F">
      <w:pPr>
        <w:autoSpaceDE w:val="0"/>
        <w:autoSpaceDN w:val="0"/>
        <w:adjustRightInd w:val="0"/>
        <w:rPr>
          <w:rFonts w:ascii="Calibri" w:hAnsi="Calibri" w:cs="Calibri"/>
          <w:b/>
        </w:rPr>
      </w:pPr>
    </w:p>
    <w:p w14:paraId="0B5B1204" w14:textId="6B10A9E2" w:rsidR="0005132E" w:rsidRPr="0059521B" w:rsidRDefault="00607794" w:rsidP="0005132E">
      <w:pPr>
        <w:pStyle w:val="NormalWeb"/>
        <w:rPr>
          <w:rFonts w:asciiTheme="minorHAnsi" w:hAnsiTheme="minorHAnsi" w:cstheme="minorHAnsi"/>
          <w:b/>
        </w:rPr>
      </w:pPr>
      <w:r>
        <w:rPr>
          <w:rFonts w:asciiTheme="minorHAnsi" w:hAnsiTheme="minorHAnsi" w:cstheme="minorHAnsi"/>
          <w:b/>
        </w:rPr>
        <w:t>A</w:t>
      </w:r>
      <w:r w:rsidR="0005132E" w:rsidRPr="0059521B">
        <w:rPr>
          <w:rFonts w:asciiTheme="minorHAnsi" w:hAnsiTheme="minorHAnsi" w:cstheme="minorHAnsi"/>
          <w:b/>
        </w:rPr>
        <w:t xml:space="preserve">dditional Information </w:t>
      </w:r>
    </w:p>
    <w:p w14:paraId="3FCED475" w14:textId="77777777" w:rsidR="0005132E" w:rsidRPr="0059521B" w:rsidRDefault="0005132E" w:rsidP="0005132E">
      <w:pPr>
        <w:autoSpaceDE w:val="0"/>
        <w:autoSpaceDN w:val="0"/>
        <w:adjustRightInd w:val="0"/>
        <w:rPr>
          <w:rFonts w:asciiTheme="minorHAnsi" w:hAnsiTheme="minorHAnsi" w:cstheme="minorHAnsi"/>
          <w:b/>
        </w:rPr>
      </w:pPr>
      <w:r w:rsidRPr="0059521B">
        <w:rPr>
          <w:rFonts w:asciiTheme="minorHAnsi" w:hAnsiTheme="minorHAnsi" w:cstheme="minorHAnsi"/>
          <w:b/>
        </w:rPr>
        <w:t>South London Partnership</w:t>
      </w:r>
    </w:p>
    <w:p w14:paraId="7CB95E66" w14:textId="77777777" w:rsidR="0005132E" w:rsidRPr="0059521B" w:rsidRDefault="0005132E" w:rsidP="0005132E">
      <w:pPr>
        <w:autoSpaceDE w:val="0"/>
        <w:autoSpaceDN w:val="0"/>
        <w:adjustRightInd w:val="0"/>
        <w:rPr>
          <w:rFonts w:asciiTheme="minorHAnsi" w:hAnsiTheme="minorHAnsi" w:cstheme="minorHAnsi"/>
          <w:b/>
        </w:rPr>
      </w:pPr>
    </w:p>
    <w:p w14:paraId="6E675D59" w14:textId="77777777" w:rsidR="0005132E" w:rsidRPr="0059521B" w:rsidRDefault="0005132E" w:rsidP="0005132E">
      <w:pPr>
        <w:rPr>
          <w:rFonts w:asciiTheme="minorHAnsi" w:hAnsiTheme="minorHAnsi" w:cstheme="minorHAnsi"/>
        </w:rPr>
      </w:pPr>
      <w:r w:rsidRPr="0059521B">
        <w:rPr>
          <w:rFonts w:asciiTheme="minorHAnsi" w:hAnsiTheme="minorHAnsi" w:cstheme="minorHAnsi"/>
        </w:rPr>
        <w:t xml:space="preserve">The South London Partnership (SLP) is a cross-party five borough sub-regional partnership of Croydon, Kingston upon Thames, Merton, Richmond upon </w:t>
      </w:r>
      <w:proofErr w:type="gramStart"/>
      <w:r w:rsidRPr="0059521B">
        <w:rPr>
          <w:rFonts w:asciiTheme="minorHAnsi" w:hAnsiTheme="minorHAnsi" w:cstheme="minorHAnsi"/>
        </w:rPr>
        <w:t>Thames</w:t>
      </w:r>
      <w:proofErr w:type="gramEnd"/>
      <w:r w:rsidRPr="0059521B">
        <w:rPr>
          <w:rFonts w:asciiTheme="minorHAnsi" w:hAnsiTheme="minorHAnsi" w:cstheme="minorHAnsi"/>
        </w:rPr>
        <w:t xml:space="preserve"> and Sutton plus Wandsworth for the purposes of health and care. </w:t>
      </w:r>
    </w:p>
    <w:p w14:paraId="0E750790" w14:textId="77777777" w:rsidR="0005132E" w:rsidRPr="0059521B" w:rsidRDefault="0005132E" w:rsidP="0005132E">
      <w:pPr>
        <w:rPr>
          <w:rFonts w:asciiTheme="minorHAnsi" w:hAnsiTheme="minorHAnsi" w:cstheme="minorHAnsi"/>
        </w:rPr>
      </w:pPr>
    </w:p>
    <w:p w14:paraId="3AAFC5E7" w14:textId="77777777" w:rsidR="0005132E" w:rsidRPr="0059521B" w:rsidRDefault="0005132E" w:rsidP="0005132E">
      <w:pPr>
        <w:rPr>
          <w:rFonts w:asciiTheme="minorHAnsi" w:hAnsiTheme="minorHAnsi" w:cstheme="minorHAnsi"/>
        </w:rPr>
      </w:pPr>
      <w:r w:rsidRPr="0059521B">
        <w:rPr>
          <w:rFonts w:asciiTheme="minorHAnsi" w:hAnsiTheme="minorHAnsi" w:cstheme="minorHAnsi"/>
        </w:rPr>
        <w:t xml:space="preserve">The SLP team is made up of a small dynamic core team working closely with politicians, chief executives, senior </w:t>
      </w:r>
      <w:proofErr w:type="gramStart"/>
      <w:r w:rsidRPr="0059521B">
        <w:rPr>
          <w:rFonts w:asciiTheme="minorHAnsi" w:hAnsiTheme="minorHAnsi" w:cstheme="minorHAnsi"/>
        </w:rPr>
        <w:t>managers</w:t>
      </w:r>
      <w:proofErr w:type="gramEnd"/>
      <w:r w:rsidRPr="0059521B">
        <w:rPr>
          <w:rFonts w:asciiTheme="minorHAnsi" w:hAnsiTheme="minorHAnsi" w:cstheme="minorHAnsi"/>
        </w:rPr>
        <w:t xml:space="preserve"> and subject specialists in each of the five boroughs, as well as London and local stakeholders and partners. Together they have forged an ambitious programme of work that is securing greater sub-regional collaboration and traction on areas including health, skills and employment, </w:t>
      </w:r>
      <w:proofErr w:type="gramStart"/>
      <w:r w:rsidRPr="0059521B">
        <w:rPr>
          <w:rFonts w:asciiTheme="minorHAnsi" w:hAnsiTheme="minorHAnsi" w:cstheme="minorHAnsi"/>
        </w:rPr>
        <w:t>economy</w:t>
      </w:r>
      <w:proofErr w:type="gramEnd"/>
      <w:r w:rsidRPr="0059521B">
        <w:rPr>
          <w:rFonts w:asciiTheme="minorHAnsi" w:hAnsiTheme="minorHAnsi" w:cstheme="minorHAnsi"/>
        </w:rPr>
        <w:t xml:space="preserve"> and innovation. </w:t>
      </w:r>
    </w:p>
    <w:p w14:paraId="0447F74D" w14:textId="77777777" w:rsidR="0005132E" w:rsidRPr="0059521B" w:rsidRDefault="0005132E" w:rsidP="0005132E">
      <w:pPr>
        <w:rPr>
          <w:rFonts w:asciiTheme="minorHAnsi" w:hAnsiTheme="minorHAnsi" w:cstheme="minorHAnsi"/>
        </w:rPr>
      </w:pPr>
    </w:p>
    <w:p w14:paraId="57E70A48" w14:textId="77777777" w:rsidR="0005132E" w:rsidRPr="0059521B" w:rsidRDefault="0005132E" w:rsidP="0005132E">
      <w:pPr>
        <w:rPr>
          <w:rFonts w:asciiTheme="minorHAnsi" w:hAnsiTheme="minorHAnsi" w:cstheme="minorHAnsi"/>
        </w:rPr>
      </w:pPr>
      <w:r w:rsidRPr="0059521B">
        <w:rPr>
          <w:rFonts w:asciiTheme="minorHAnsi" w:hAnsiTheme="minorHAnsi" w:cstheme="minorHAnsi"/>
        </w:rPr>
        <w:t xml:space="preserve">The SLP boroughs collaborate sub-regionally on things where they can secure more together than individually. The SLP team focuses on areas where collaboration leads to increased influence, increased powers and funding and better delivery of the services our residents need.  </w:t>
      </w:r>
    </w:p>
    <w:p w14:paraId="558246AB" w14:textId="77777777" w:rsidR="0005132E" w:rsidRPr="0059521B" w:rsidRDefault="0005132E" w:rsidP="0005132E">
      <w:pPr>
        <w:rPr>
          <w:rFonts w:asciiTheme="minorHAnsi" w:hAnsiTheme="minorHAnsi" w:cstheme="minorHAnsi"/>
        </w:rPr>
      </w:pPr>
    </w:p>
    <w:p w14:paraId="01DDF826" w14:textId="77777777" w:rsidR="0005132E" w:rsidRPr="0059521B" w:rsidRDefault="0005132E" w:rsidP="0005132E">
      <w:pPr>
        <w:rPr>
          <w:rFonts w:asciiTheme="minorHAnsi" w:hAnsiTheme="minorHAnsi" w:cstheme="minorHAnsi"/>
        </w:rPr>
      </w:pPr>
      <w:r w:rsidRPr="0059521B">
        <w:rPr>
          <w:rFonts w:asciiTheme="minorHAnsi" w:hAnsiTheme="minorHAnsi" w:cstheme="minorHAnsi"/>
        </w:rPr>
        <w:t>SLP is hosted by Richmond Council.  The post holder will therefore be employed by the Richmond and Wandsworth Shared Staffing Arrangement [SSA].  The team is usually based at the Richmond Civic Centre in Twickenham, but all team members can and are expected to work in other SLP borough offices when that makes sense to build working relationships and make most effective use of their time.</w:t>
      </w:r>
    </w:p>
    <w:p w14:paraId="1479450F" w14:textId="77777777" w:rsidR="0005132E" w:rsidRDefault="0005132E" w:rsidP="0049147F">
      <w:pPr>
        <w:autoSpaceDE w:val="0"/>
        <w:autoSpaceDN w:val="0"/>
        <w:adjustRightInd w:val="0"/>
        <w:rPr>
          <w:rFonts w:ascii="Calibri" w:hAnsi="Calibri" w:cs="Calibri"/>
          <w:b/>
        </w:rPr>
      </w:pPr>
    </w:p>
    <w:p w14:paraId="3003A675"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21D7" w14:textId="77777777" w:rsidR="00283939" w:rsidRDefault="00283939" w:rsidP="003E5354">
      <w:r>
        <w:separator/>
      </w:r>
    </w:p>
  </w:endnote>
  <w:endnote w:type="continuationSeparator" w:id="0">
    <w:p w14:paraId="29892765" w14:textId="77777777" w:rsidR="00283939" w:rsidRDefault="00283939" w:rsidP="003E5354">
      <w:r>
        <w:continuationSeparator/>
      </w:r>
    </w:p>
  </w:endnote>
  <w:endnote w:type="continuationNotice" w:id="1">
    <w:p w14:paraId="0DED1A9B" w14:textId="77777777" w:rsidR="00283939" w:rsidRDefault="0028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B0ED"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4473"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25C5A880"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118838BF" wp14:editId="31F5AB1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8A197"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8838BF"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BF8A197"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D83F"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4394" w14:textId="77777777" w:rsidR="00283939" w:rsidRDefault="00283939" w:rsidP="003E5354">
      <w:r>
        <w:separator/>
      </w:r>
    </w:p>
  </w:footnote>
  <w:footnote w:type="continuationSeparator" w:id="0">
    <w:p w14:paraId="7A3AAB32" w14:textId="77777777" w:rsidR="00283939" w:rsidRDefault="00283939" w:rsidP="003E5354">
      <w:r>
        <w:continuationSeparator/>
      </w:r>
    </w:p>
  </w:footnote>
  <w:footnote w:type="continuationNotice" w:id="1">
    <w:p w14:paraId="5933F508" w14:textId="77777777" w:rsidR="00283939" w:rsidRDefault="00283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FF17"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5CE5D83B" w14:textId="311C56E3"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8241"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8F7">
          <w:rPr>
            <w:rFonts w:ascii="Arial" w:hAnsi="Arial" w:cs="Arial"/>
            <w:b/>
            <w:noProof/>
            <w:sz w:val="28"/>
            <w:szCs w:val="20"/>
            <w:lang w:val="en-US" w:eastAsia="zh-TW"/>
          </w:rPr>
          <w:pict w14:anchorId="3DABC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168F7">
          <w:rPr>
            <w:rFonts w:ascii="Arial" w:hAnsi="Arial" w:cs="Arial"/>
            <w:b/>
            <w:noProof/>
            <w:sz w:val="28"/>
            <w:szCs w:val="20"/>
            <w:lang w:val="en-US" w:eastAsia="zh-TW"/>
          </w:rPr>
          <w:pict w14:anchorId="78A5302A">
            <v:shape id="PowerPlusWaterMarkObject357831064" o:spid="_x0000_s1026"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345A"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94F91"/>
    <w:multiLevelType w:val="hybridMultilevel"/>
    <w:tmpl w:val="D04444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07C71"/>
    <w:multiLevelType w:val="hybridMultilevel"/>
    <w:tmpl w:val="78B8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7700989"/>
    <w:multiLevelType w:val="hybridMultilevel"/>
    <w:tmpl w:val="DFEA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D2E0A"/>
    <w:multiLevelType w:val="hybridMultilevel"/>
    <w:tmpl w:val="FC8892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3D7ED4"/>
    <w:multiLevelType w:val="hybridMultilevel"/>
    <w:tmpl w:val="B428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DE34B50"/>
    <w:multiLevelType w:val="hybridMultilevel"/>
    <w:tmpl w:val="5490A9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0F3CF5"/>
    <w:multiLevelType w:val="hybridMultilevel"/>
    <w:tmpl w:val="F1784BDC"/>
    <w:lvl w:ilvl="0" w:tplc="BC663048">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D545E1B"/>
    <w:multiLevelType w:val="hybridMultilevel"/>
    <w:tmpl w:val="85EE93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DA730F9"/>
    <w:multiLevelType w:val="hybridMultilevel"/>
    <w:tmpl w:val="23221546"/>
    <w:lvl w:ilvl="0" w:tplc="8AB81B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05851290">
    <w:abstractNumId w:val="14"/>
  </w:num>
  <w:num w:numId="2" w16cid:durableId="21784512">
    <w:abstractNumId w:val="27"/>
  </w:num>
  <w:num w:numId="3" w16cid:durableId="1201287288">
    <w:abstractNumId w:val="25"/>
  </w:num>
  <w:num w:numId="4" w16cid:durableId="1313096806">
    <w:abstractNumId w:val="20"/>
  </w:num>
  <w:num w:numId="5" w16cid:durableId="1419405907">
    <w:abstractNumId w:val="33"/>
  </w:num>
  <w:num w:numId="6" w16cid:durableId="2016498937">
    <w:abstractNumId w:val="3"/>
  </w:num>
  <w:num w:numId="7" w16cid:durableId="1388068826">
    <w:abstractNumId w:val="2"/>
  </w:num>
  <w:num w:numId="8" w16cid:durableId="2121877359">
    <w:abstractNumId w:val="18"/>
  </w:num>
  <w:num w:numId="9" w16cid:durableId="1535649824">
    <w:abstractNumId w:val="1"/>
  </w:num>
  <w:num w:numId="10" w16cid:durableId="1492257854">
    <w:abstractNumId w:val="29"/>
  </w:num>
  <w:num w:numId="11" w16cid:durableId="829100419">
    <w:abstractNumId w:val="11"/>
  </w:num>
  <w:num w:numId="12" w16cid:durableId="749733014">
    <w:abstractNumId w:val="9"/>
  </w:num>
  <w:num w:numId="13" w16cid:durableId="168715247">
    <w:abstractNumId w:val="30"/>
  </w:num>
  <w:num w:numId="14" w16cid:durableId="2112503030">
    <w:abstractNumId w:val="15"/>
  </w:num>
  <w:num w:numId="15" w16cid:durableId="459804507">
    <w:abstractNumId w:val="10"/>
  </w:num>
  <w:num w:numId="16" w16cid:durableId="1906144280">
    <w:abstractNumId w:val="12"/>
  </w:num>
  <w:num w:numId="17" w16cid:durableId="749039373">
    <w:abstractNumId w:val="6"/>
  </w:num>
  <w:num w:numId="18" w16cid:durableId="1136754399">
    <w:abstractNumId w:val="37"/>
  </w:num>
  <w:num w:numId="19" w16cid:durableId="3485201">
    <w:abstractNumId w:val="23"/>
  </w:num>
  <w:num w:numId="20" w16cid:durableId="1759329129">
    <w:abstractNumId w:val="13"/>
  </w:num>
  <w:num w:numId="21" w16cid:durableId="1864048424">
    <w:abstractNumId w:val="32"/>
  </w:num>
  <w:num w:numId="22" w16cid:durableId="1142432060">
    <w:abstractNumId w:val="28"/>
  </w:num>
  <w:num w:numId="23" w16cid:durableId="925186245">
    <w:abstractNumId w:val="31"/>
  </w:num>
  <w:num w:numId="24" w16cid:durableId="1016229687">
    <w:abstractNumId w:val="24"/>
  </w:num>
  <w:num w:numId="25" w16cid:durableId="1677610005">
    <w:abstractNumId w:val="0"/>
  </w:num>
  <w:num w:numId="26" w16cid:durableId="272523278">
    <w:abstractNumId w:val="21"/>
  </w:num>
  <w:num w:numId="27" w16cid:durableId="1453130430">
    <w:abstractNumId w:val="34"/>
  </w:num>
  <w:num w:numId="28" w16cid:durableId="1281956152">
    <w:abstractNumId w:val="4"/>
  </w:num>
  <w:num w:numId="29" w16cid:durableId="177473036">
    <w:abstractNumId w:val="35"/>
  </w:num>
  <w:num w:numId="30" w16cid:durableId="1157914795">
    <w:abstractNumId w:val="7"/>
  </w:num>
  <w:num w:numId="31" w16cid:durableId="59334829">
    <w:abstractNumId w:val="26"/>
  </w:num>
  <w:num w:numId="32" w16cid:durableId="2132704344">
    <w:abstractNumId w:val="8"/>
  </w:num>
  <w:num w:numId="33" w16cid:durableId="72823489">
    <w:abstractNumId w:val="36"/>
  </w:num>
  <w:num w:numId="34" w16cid:durableId="321591370">
    <w:abstractNumId w:val="39"/>
  </w:num>
  <w:num w:numId="35" w16cid:durableId="623461694">
    <w:abstractNumId w:val="38"/>
  </w:num>
  <w:num w:numId="36" w16cid:durableId="359747865">
    <w:abstractNumId w:val="19"/>
  </w:num>
  <w:num w:numId="37" w16cid:durableId="1863013629">
    <w:abstractNumId w:val="22"/>
  </w:num>
  <w:num w:numId="38" w16cid:durableId="2116246386">
    <w:abstractNumId w:val="16"/>
  </w:num>
  <w:num w:numId="39" w16cid:durableId="1154755408">
    <w:abstractNumId w:val="5"/>
  </w:num>
  <w:num w:numId="40" w16cid:durableId="20329531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1C23"/>
    <w:rsid w:val="000168A3"/>
    <w:rsid w:val="00016929"/>
    <w:rsid w:val="00040A31"/>
    <w:rsid w:val="00041902"/>
    <w:rsid w:val="0005132E"/>
    <w:rsid w:val="000621A9"/>
    <w:rsid w:val="00074F15"/>
    <w:rsid w:val="00084A4C"/>
    <w:rsid w:val="00090962"/>
    <w:rsid w:val="00092B83"/>
    <w:rsid w:val="000A1237"/>
    <w:rsid w:val="000B4643"/>
    <w:rsid w:val="000B61A4"/>
    <w:rsid w:val="000E62C7"/>
    <w:rsid w:val="00112470"/>
    <w:rsid w:val="0011340F"/>
    <w:rsid w:val="00113AE0"/>
    <w:rsid w:val="00113D09"/>
    <w:rsid w:val="00125641"/>
    <w:rsid w:val="001266E7"/>
    <w:rsid w:val="00154E7C"/>
    <w:rsid w:val="0015656E"/>
    <w:rsid w:val="001715C0"/>
    <w:rsid w:val="0017385F"/>
    <w:rsid w:val="00175705"/>
    <w:rsid w:val="00175823"/>
    <w:rsid w:val="001A56A7"/>
    <w:rsid w:val="001B2FB2"/>
    <w:rsid w:val="001C2CA3"/>
    <w:rsid w:val="001E05C1"/>
    <w:rsid w:val="001E3C23"/>
    <w:rsid w:val="001F07F7"/>
    <w:rsid w:val="00202A7E"/>
    <w:rsid w:val="002037BD"/>
    <w:rsid w:val="002109FC"/>
    <w:rsid w:val="00223609"/>
    <w:rsid w:val="00224FEB"/>
    <w:rsid w:val="00240241"/>
    <w:rsid w:val="00240EA2"/>
    <w:rsid w:val="0024126E"/>
    <w:rsid w:val="0026064E"/>
    <w:rsid w:val="00261779"/>
    <w:rsid w:val="002748BB"/>
    <w:rsid w:val="00283939"/>
    <w:rsid w:val="002857D1"/>
    <w:rsid w:val="00291AD0"/>
    <w:rsid w:val="002B7CD7"/>
    <w:rsid w:val="002D7A1D"/>
    <w:rsid w:val="002E02F3"/>
    <w:rsid w:val="002E49B1"/>
    <w:rsid w:val="002F732F"/>
    <w:rsid w:val="00303FCB"/>
    <w:rsid w:val="003054B2"/>
    <w:rsid w:val="00323C90"/>
    <w:rsid w:val="00324D3D"/>
    <w:rsid w:val="00343CED"/>
    <w:rsid w:val="00376E8A"/>
    <w:rsid w:val="00380815"/>
    <w:rsid w:val="003847D3"/>
    <w:rsid w:val="00384A3A"/>
    <w:rsid w:val="00384FD1"/>
    <w:rsid w:val="00387E78"/>
    <w:rsid w:val="00396680"/>
    <w:rsid w:val="00397448"/>
    <w:rsid w:val="003A2F19"/>
    <w:rsid w:val="003A6B63"/>
    <w:rsid w:val="003B10A2"/>
    <w:rsid w:val="003B1647"/>
    <w:rsid w:val="003C29A2"/>
    <w:rsid w:val="003D1184"/>
    <w:rsid w:val="003D348E"/>
    <w:rsid w:val="003E5354"/>
    <w:rsid w:val="003F3658"/>
    <w:rsid w:val="00401253"/>
    <w:rsid w:val="00402EF4"/>
    <w:rsid w:val="00403864"/>
    <w:rsid w:val="00404C0A"/>
    <w:rsid w:val="00407E7C"/>
    <w:rsid w:val="004108FC"/>
    <w:rsid w:val="00411CD5"/>
    <w:rsid w:val="00413AD6"/>
    <w:rsid w:val="00423461"/>
    <w:rsid w:val="004256D7"/>
    <w:rsid w:val="00427CE9"/>
    <w:rsid w:val="0044737D"/>
    <w:rsid w:val="00453DB8"/>
    <w:rsid w:val="00466702"/>
    <w:rsid w:val="004706BB"/>
    <w:rsid w:val="004752A5"/>
    <w:rsid w:val="00483D3A"/>
    <w:rsid w:val="004859A5"/>
    <w:rsid w:val="0049147F"/>
    <w:rsid w:val="004924DE"/>
    <w:rsid w:val="004963D3"/>
    <w:rsid w:val="004A3A11"/>
    <w:rsid w:val="004A5049"/>
    <w:rsid w:val="004A74CD"/>
    <w:rsid w:val="004B3DE8"/>
    <w:rsid w:val="004C1BE3"/>
    <w:rsid w:val="004C2EE3"/>
    <w:rsid w:val="004C55E7"/>
    <w:rsid w:val="004D2B21"/>
    <w:rsid w:val="004D3E78"/>
    <w:rsid w:val="004E1C39"/>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D107D"/>
    <w:rsid w:val="005E559A"/>
    <w:rsid w:val="005F7FAC"/>
    <w:rsid w:val="00602AEA"/>
    <w:rsid w:val="006034E2"/>
    <w:rsid w:val="00607794"/>
    <w:rsid w:val="00607E93"/>
    <w:rsid w:val="00613F15"/>
    <w:rsid w:val="00623B33"/>
    <w:rsid w:val="006258D2"/>
    <w:rsid w:val="006345A2"/>
    <w:rsid w:val="006454AD"/>
    <w:rsid w:val="0064607D"/>
    <w:rsid w:val="00657A2C"/>
    <w:rsid w:val="006636E1"/>
    <w:rsid w:val="00673998"/>
    <w:rsid w:val="00683531"/>
    <w:rsid w:val="00687204"/>
    <w:rsid w:val="00696417"/>
    <w:rsid w:val="006A1E18"/>
    <w:rsid w:val="006C386B"/>
    <w:rsid w:val="006C40ED"/>
    <w:rsid w:val="006F377F"/>
    <w:rsid w:val="006F724C"/>
    <w:rsid w:val="006F7511"/>
    <w:rsid w:val="00703BE5"/>
    <w:rsid w:val="00713CEE"/>
    <w:rsid w:val="00714EFE"/>
    <w:rsid w:val="00721AA8"/>
    <w:rsid w:val="00730B49"/>
    <w:rsid w:val="007319DD"/>
    <w:rsid w:val="007366A9"/>
    <w:rsid w:val="00750A13"/>
    <w:rsid w:val="00756863"/>
    <w:rsid w:val="00770F26"/>
    <w:rsid w:val="00783C6D"/>
    <w:rsid w:val="007A6A73"/>
    <w:rsid w:val="007B1542"/>
    <w:rsid w:val="007C0C43"/>
    <w:rsid w:val="007C617C"/>
    <w:rsid w:val="007C7D20"/>
    <w:rsid w:val="007D20BD"/>
    <w:rsid w:val="007D5983"/>
    <w:rsid w:val="007D5A3B"/>
    <w:rsid w:val="007F3B84"/>
    <w:rsid w:val="008003FF"/>
    <w:rsid w:val="00801D0C"/>
    <w:rsid w:val="00802B8D"/>
    <w:rsid w:val="008168F7"/>
    <w:rsid w:val="00821EEB"/>
    <w:rsid w:val="00823F28"/>
    <w:rsid w:val="008272D1"/>
    <w:rsid w:val="00845C8A"/>
    <w:rsid w:val="00854C11"/>
    <w:rsid w:val="00865D8E"/>
    <w:rsid w:val="008819BF"/>
    <w:rsid w:val="0088497C"/>
    <w:rsid w:val="008907FC"/>
    <w:rsid w:val="008924AE"/>
    <w:rsid w:val="008A0DC4"/>
    <w:rsid w:val="008C0883"/>
    <w:rsid w:val="008D0A94"/>
    <w:rsid w:val="008D2BB6"/>
    <w:rsid w:val="008D507B"/>
    <w:rsid w:val="008D6E04"/>
    <w:rsid w:val="008F0484"/>
    <w:rsid w:val="008F677B"/>
    <w:rsid w:val="008F77C6"/>
    <w:rsid w:val="0090490C"/>
    <w:rsid w:val="00915B47"/>
    <w:rsid w:val="00917473"/>
    <w:rsid w:val="009202FC"/>
    <w:rsid w:val="00926E42"/>
    <w:rsid w:val="00927DFC"/>
    <w:rsid w:val="00932E97"/>
    <w:rsid w:val="00935FA0"/>
    <w:rsid w:val="00940FF5"/>
    <w:rsid w:val="00970B89"/>
    <w:rsid w:val="00975F12"/>
    <w:rsid w:val="00997571"/>
    <w:rsid w:val="009C348D"/>
    <w:rsid w:val="009D1DEE"/>
    <w:rsid w:val="009D35AF"/>
    <w:rsid w:val="009D4FB4"/>
    <w:rsid w:val="009D5536"/>
    <w:rsid w:val="009E54E8"/>
    <w:rsid w:val="009E68DE"/>
    <w:rsid w:val="009F1B52"/>
    <w:rsid w:val="00A262C4"/>
    <w:rsid w:val="00A334B5"/>
    <w:rsid w:val="00A42175"/>
    <w:rsid w:val="00A47ADE"/>
    <w:rsid w:val="00A65BFF"/>
    <w:rsid w:val="00A73544"/>
    <w:rsid w:val="00A920C4"/>
    <w:rsid w:val="00A92D79"/>
    <w:rsid w:val="00AB7915"/>
    <w:rsid w:val="00AB7E08"/>
    <w:rsid w:val="00AC0C7B"/>
    <w:rsid w:val="00AC307B"/>
    <w:rsid w:val="00AD0257"/>
    <w:rsid w:val="00AF0596"/>
    <w:rsid w:val="00B04C52"/>
    <w:rsid w:val="00B11F16"/>
    <w:rsid w:val="00B22CC6"/>
    <w:rsid w:val="00B2480C"/>
    <w:rsid w:val="00B25E8E"/>
    <w:rsid w:val="00B34715"/>
    <w:rsid w:val="00B35400"/>
    <w:rsid w:val="00B3651E"/>
    <w:rsid w:val="00B3662C"/>
    <w:rsid w:val="00B36D4E"/>
    <w:rsid w:val="00B435E2"/>
    <w:rsid w:val="00B51DDC"/>
    <w:rsid w:val="00B53894"/>
    <w:rsid w:val="00B60375"/>
    <w:rsid w:val="00B96984"/>
    <w:rsid w:val="00BB192D"/>
    <w:rsid w:val="00BB4DD8"/>
    <w:rsid w:val="00BB7565"/>
    <w:rsid w:val="00BD1BAF"/>
    <w:rsid w:val="00BD64A8"/>
    <w:rsid w:val="00C0449A"/>
    <w:rsid w:val="00C12C7A"/>
    <w:rsid w:val="00C12CF6"/>
    <w:rsid w:val="00C12D4B"/>
    <w:rsid w:val="00C20461"/>
    <w:rsid w:val="00C20801"/>
    <w:rsid w:val="00C22178"/>
    <w:rsid w:val="00C27BD9"/>
    <w:rsid w:val="00C350DD"/>
    <w:rsid w:val="00C4011A"/>
    <w:rsid w:val="00C41C88"/>
    <w:rsid w:val="00C45352"/>
    <w:rsid w:val="00C50C08"/>
    <w:rsid w:val="00C55803"/>
    <w:rsid w:val="00C6031D"/>
    <w:rsid w:val="00C62BA2"/>
    <w:rsid w:val="00C81096"/>
    <w:rsid w:val="00C90AB7"/>
    <w:rsid w:val="00CB288D"/>
    <w:rsid w:val="00CB5723"/>
    <w:rsid w:val="00CC1939"/>
    <w:rsid w:val="00CC45F2"/>
    <w:rsid w:val="00CD0D02"/>
    <w:rsid w:val="00CD2380"/>
    <w:rsid w:val="00CE5052"/>
    <w:rsid w:val="00CE57C2"/>
    <w:rsid w:val="00CE5A42"/>
    <w:rsid w:val="00CF52E9"/>
    <w:rsid w:val="00D04BFB"/>
    <w:rsid w:val="00D10B56"/>
    <w:rsid w:val="00D20A7D"/>
    <w:rsid w:val="00D2374F"/>
    <w:rsid w:val="00D23C17"/>
    <w:rsid w:val="00D26FD4"/>
    <w:rsid w:val="00D331E1"/>
    <w:rsid w:val="00D41B3F"/>
    <w:rsid w:val="00D44121"/>
    <w:rsid w:val="00D474D1"/>
    <w:rsid w:val="00D57313"/>
    <w:rsid w:val="00D67735"/>
    <w:rsid w:val="00D75260"/>
    <w:rsid w:val="00D852F2"/>
    <w:rsid w:val="00D8693A"/>
    <w:rsid w:val="00D86DA6"/>
    <w:rsid w:val="00DB211A"/>
    <w:rsid w:val="00DC3A8A"/>
    <w:rsid w:val="00DD2F8F"/>
    <w:rsid w:val="00DD3F67"/>
    <w:rsid w:val="00DE42CA"/>
    <w:rsid w:val="00DE61F8"/>
    <w:rsid w:val="00DE6659"/>
    <w:rsid w:val="00DE7506"/>
    <w:rsid w:val="00DF2A00"/>
    <w:rsid w:val="00DF5C66"/>
    <w:rsid w:val="00DF697D"/>
    <w:rsid w:val="00DF7A3B"/>
    <w:rsid w:val="00E00059"/>
    <w:rsid w:val="00E01113"/>
    <w:rsid w:val="00E05806"/>
    <w:rsid w:val="00E123BA"/>
    <w:rsid w:val="00E26A78"/>
    <w:rsid w:val="00E30EB9"/>
    <w:rsid w:val="00E36BC7"/>
    <w:rsid w:val="00E6200C"/>
    <w:rsid w:val="00E704DF"/>
    <w:rsid w:val="00E73105"/>
    <w:rsid w:val="00E7662F"/>
    <w:rsid w:val="00E76696"/>
    <w:rsid w:val="00E85ED8"/>
    <w:rsid w:val="00EA2CC9"/>
    <w:rsid w:val="00EB19F9"/>
    <w:rsid w:val="00EB50EC"/>
    <w:rsid w:val="00EB68C3"/>
    <w:rsid w:val="00EB7098"/>
    <w:rsid w:val="00EE2AA0"/>
    <w:rsid w:val="00EF1348"/>
    <w:rsid w:val="00EF3AB0"/>
    <w:rsid w:val="00EF60A4"/>
    <w:rsid w:val="00F01544"/>
    <w:rsid w:val="00F03935"/>
    <w:rsid w:val="00F03E99"/>
    <w:rsid w:val="00F27B4D"/>
    <w:rsid w:val="00F4253B"/>
    <w:rsid w:val="00F44F55"/>
    <w:rsid w:val="00F4765F"/>
    <w:rsid w:val="00F7665D"/>
    <w:rsid w:val="00F90371"/>
    <w:rsid w:val="00F9109A"/>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B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
    <w:basedOn w:val="Normal"/>
    <w:link w:val="ListParagraphChar"/>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link w:val="ListParagraph"/>
    <w:uiPriority w:val="34"/>
    <w:locked/>
    <w:rsid w:val="001A56A7"/>
    <w:rPr>
      <w:sz w:val="24"/>
      <w:szCs w:val="24"/>
    </w:rPr>
  </w:style>
  <w:style w:type="character" w:customStyle="1" w:styleId="normaltextrun">
    <w:name w:val="normaltextrun"/>
    <w:basedOn w:val="DefaultParagraphFont"/>
    <w:rsid w:val="00E73105"/>
  </w:style>
  <w:style w:type="character" w:customStyle="1" w:styleId="eop">
    <w:name w:val="eop"/>
    <w:basedOn w:val="DefaultParagraphFont"/>
    <w:rsid w:val="00E73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066c53d5-f4f4-4188-871a-e39f228143aa"/>
    <ds:schemaRef ds:uri="362d6d73-9460-4723-953e-360af1e46789"/>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BC002D4F-237C-4CFB-AC7A-71A57E600159}"/>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58</TotalTime>
  <Pages>7</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13717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Persechino, Polly</cp:lastModifiedBy>
  <cp:revision>86</cp:revision>
  <cp:lastPrinted>2017-06-16T09:03:00Z</cp:lastPrinted>
  <dcterms:created xsi:type="dcterms:W3CDTF">2017-07-04T08:56:00Z</dcterms:created>
  <dcterms:modified xsi:type="dcterms:W3CDTF">2022-06-15T16:23:00Z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0x010100A7F8723E576B71428E1B5404623D6221</vt:lpwstr>
  </property>
  <property fmtid="{D5CDD505-2E9C-101B-9397-08002B2CF9AE}" pid="13" name="URL">
    <vt:lpwstr/>
  </property>
  <property fmtid="{D5CDD505-2E9C-101B-9397-08002B2CF9AE}" pid="14" name="MediaServiceImageTags">
    <vt:lpwstr/>
  </property>
</Properties>
</file>