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3DF4"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B00AA2E"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38DA05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CB66781" w14:textId="77777777" w:rsidTr="00545A74">
        <w:trPr>
          <w:trHeight w:val="828"/>
        </w:trPr>
        <w:tc>
          <w:tcPr>
            <w:tcW w:w="4261" w:type="dxa"/>
            <w:shd w:val="clear" w:color="auto" w:fill="D9D9D9"/>
          </w:tcPr>
          <w:p w14:paraId="2B4C3C1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6A8F639" w14:textId="2316320E" w:rsidR="00783C6D" w:rsidRPr="005B3EBF" w:rsidRDefault="00C83E05" w:rsidP="006C205D">
            <w:pPr>
              <w:autoSpaceDE w:val="0"/>
              <w:autoSpaceDN w:val="0"/>
              <w:adjustRightInd w:val="0"/>
              <w:rPr>
                <w:rFonts w:ascii="Calibri" w:hAnsi="Calibri" w:cs="Calibri"/>
              </w:rPr>
            </w:pPr>
            <w:r w:rsidRPr="00A52E7B">
              <w:rPr>
                <w:rFonts w:ascii="Calibri" w:hAnsi="Calibri" w:cs="Calibri"/>
              </w:rPr>
              <w:t>Technical Analyst</w:t>
            </w:r>
            <w:r w:rsidR="00C76883">
              <w:rPr>
                <w:rFonts w:ascii="Calibri" w:hAnsi="Calibri" w:cs="Calibri"/>
              </w:rPr>
              <w:t xml:space="preserve"> (Packaging Specialist)</w:t>
            </w:r>
          </w:p>
        </w:tc>
        <w:tc>
          <w:tcPr>
            <w:tcW w:w="4494" w:type="dxa"/>
            <w:shd w:val="clear" w:color="auto" w:fill="D9D9D9"/>
          </w:tcPr>
          <w:p w14:paraId="3AFABC54"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017B144" w14:textId="13955B19" w:rsidR="00783C6D" w:rsidRPr="005B3EBF" w:rsidRDefault="006B4B5E" w:rsidP="000E62C7">
            <w:pPr>
              <w:autoSpaceDE w:val="0"/>
              <w:autoSpaceDN w:val="0"/>
              <w:adjustRightInd w:val="0"/>
              <w:rPr>
                <w:rFonts w:ascii="Calibri" w:hAnsi="Calibri" w:cs="Calibri"/>
                <w:bCs/>
              </w:rPr>
            </w:pPr>
            <w:r w:rsidRPr="00A52E7B">
              <w:rPr>
                <w:rFonts w:ascii="Calibri" w:hAnsi="Calibri" w:cs="Calibri"/>
                <w:bCs/>
              </w:rPr>
              <w:t>PO1 – PO4</w:t>
            </w:r>
          </w:p>
          <w:p w14:paraId="67F853DE" w14:textId="77777777" w:rsidR="00D20A7D" w:rsidRPr="005B3EBF" w:rsidRDefault="00D20A7D" w:rsidP="000E62C7">
            <w:pPr>
              <w:autoSpaceDE w:val="0"/>
              <w:autoSpaceDN w:val="0"/>
              <w:adjustRightInd w:val="0"/>
              <w:rPr>
                <w:rFonts w:ascii="Calibri" w:hAnsi="Calibri" w:cs="Calibri"/>
              </w:rPr>
            </w:pPr>
          </w:p>
        </w:tc>
      </w:tr>
      <w:tr w:rsidR="00783C6D" w:rsidRPr="005B3EBF" w14:paraId="4A787CFE" w14:textId="77777777" w:rsidTr="00545A74">
        <w:trPr>
          <w:trHeight w:val="828"/>
        </w:trPr>
        <w:tc>
          <w:tcPr>
            <w:tcW w:w="4261" w:type="dxa"/>
            <w:shd w:val="clear" w:color="auto" w:fill="D9D9D9"/>
          </w:tcPr>
          <w:p w14:paraId="3CADA35E"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C612F61" w14:textId="6429BE54" w:rsidR="00783C6D" w:rsidRPr="005B3EBF" w:rsidRDefault="00681E05" w:rsidP="000E62C7">
            <w:pPr>
              <w:autoSpaceDE w:val="0"/>
              <w:autoSpaceDN w:val="0"/>
              <w:adjustRightInd w:val="0"/>
              <w:rPr>
                <w:rFonts w:ascii="Calibri" w:hAnsi="Calibri" w:cs="Calibri"/>
                <w:bCs/>
              </w:rPr>
            </w:pPr>
            <w:r w:rsidRPr="00A52E7B">
              <w:rPr>
                <w:rFonts w:ascii="Calibri" w:hAnsi="Calibri" w:cs="Calibri"/>
                <w:bCs/>
              </w:rPr>
              <w:t>IT</w:t>
            </w:r>
          </w:p>
        </w:tc>
        <w:tc>
          <w:tcPr>
            <w:tcW w:w="4494" w:type="dxa"/>
            <w:shd w:val="clear" w:color="auto" w:fill="D9D9D9"/>
          </w:tcPr>
          <w:p w14:paraId="67637B1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E76466C" w14:textId="23B9D1EE" w:rsidR="0044737D" w:rsidRPr="0026064E" w:rsidRDefault="00A7055F" w:rsidP="000E62C7">
            <w:pPr>
              <w:autoSpaceDE w:val="0"/>
              <w:autoSpaceDN w:val="0"/>
              <w:adjustRightInd w:val="0"/>
              <w:rPr>
                <w:rFonts w:ascii="Calibri" w:hAnsi="Calibri" w:cs="Calibri"/>
                <w:bCs/>
              </w:rPr>
            </w:pPr>
            <w:r w:rsidRPr="00A52E7B">
              <w:rPr>
                <w:rFonts w:ascii="Calibri" w:hAnsi="Calibri" w:cs="Calibri"/>
                <w:bCs/>
              </w:rPr>
              <w:t>Resources</w:t>
            </w:r>
          </w:p>
        </w:tc>
      </w:tr>
      <w:tr w:rsidR="000E62C7" w:rsidRPr="005B3EBF" w14:paraId="6D1159CF" w14:textId="77777777" w:rsidTr="00545A74">
        <w:trPr>
          <w:trHeight w:val="828"/>
        </w:trPr>
        <w:tc>
          <w:tcPr>
            <w:tcW w:w="4261" w:type="dxa"/>
            <w:shd w:val="clear" w:color="auto" w:fill="D9D9D9"/>
          </w:tcPr>
          <w:p w14:paraId="0B5FFB83"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7E84D2D4" w14:textId="16153CE6" w:rsidR="0095076C" w:rsidRPr="00A52E7B" w:rsidRDefault="009A6BD4" w:rsidP="0095076C">
            <w:pPr>
              <w:autoSpaceDE w:val="0"/>
              <w:autoSpaceDN w:val="0"/>
              <w:adjustRightInd w:val="0"/>
              <w:contextualSpacing/>
              <w:rPr>
                <w:rFonts w:ascii="Calibri" w:hAnsi="Calibri" w:cs="Calibri"/>
                <w:bCs/>
              </w:rPr>
            </w:pPr>
            <w:r w:rsidRPr="00A52E7B">
              <w:rPr>
                <w:rFonts w:ascii="Calibri" w:hAnsi="Calibri" w:cs="Calibri"/>
              </w:rPr>
              <w:t xml:space="preserve">Technical </w:t>
            </w:r>
            <w:r w:rsidR="008E54AE">
              <w:rPr>
                <w:rFonts w:ascii="Calibri" w:hAnsi="Calibri" w:cs="Calibri"/>
              </w:rPr>
              <w:t>Analyst</w:t>
            </w:r>
            <w:r w:rsidRPr="00A52E7B">
              <w:rPr>
                <w:rFonts w:ascii="Calibri" w:hAnsi="Calibri" w:cs="Calibri"/>
              </w:rPr>
              <w:t xml:space="preserve"> </w:t>
            </w:r>
            <w:r w:rsidR="0095076C" w:rsidRPr="00A52E7B">
              <w:rPr>
                <w:rFonts w:ascii="Calibri" w:hAnsi="Calibri" w:cs="Calibri"/>
                <w:bCs/>
              </w:rPr>
              <w:t>Manager</w:t>
            </w:r>
          </w:p>
          <w:p w14:paraId="7C407EE4"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5150FAC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AB140D8" w14:textId="77777777" w:rsidR="00387E78" w:rsidRPr="0026064E" w:rsidRDefault="00387E78" w:rsidP="000E62C7">
            <w:pPr>
              <w:autoSpaceDE w:val="0"/>
              <w:autoSpaceDN w:val="0"/>
              <w:adjustRightInd w:val="0"/>
              <w:rPr>
                <w:rFonts w:ascii="Calibri" w:hAnsi="Calibri" w:cs="Calibri"/>
                <w:bCs/>
              </w:rPr>
            </w:pPr>
          </w:p>
        </w:tc>
      </w:tr>
      <w:tr w:rsidR="004F668A" w:rsidRPr="005B3EBF" w14:paraId="684C4B6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DAF5502"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A5CFC7A" w14:textId="706ECEF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C4EAA7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30EF52E8" w14:textId="3A2BD00F" w:rsidR="0026064E" w:rsidRPr="0026064E" w:rsidRDefault="00C86BC8" w:rsidP="00802B8D">
            <w:pPr>
              <w:autoSpaceDE w:val="0"/>
              <w:autoSpaceDN w:val="0"/>
              <w:adjustRightInd w:val="0"/>
              <w:rPr>
                <w:rFonts w:ascii="Calibri" w:hAnsi="Calibri" w:cs="Calibri"/>
                <w:bCs/>
              </w:rPr>
            </w:pPr>
            <w:r>
              <w:rPr>
                <w:rFonts w:ascii="Calibri" w:hAnsi="Calibri" w:cs="Calibri"/>
                <w:bCs/>
              </w:rPr>
              <w:t>December 2021</w:t>
            </w:r>
          </w:p>
        </w:tc>
      </w:tr>
    </w:tbl>
    <w:p w14:paraId="51F65077" w14:textId="77777777" w:rsidR="00343CED" w:rsidRPr="005B3EBF" w:rsidRDefault="00343CED" w:rsidP="00343CED">
      <w:pPr>
        <w:rPr>
          <w:rFonts w:ascii="Calibri" w:hAnsi="Calibri" w:cs="Arial"/>
          <w:i/>
        </w:rPr>
      </w:pPr>
    </w:p>
    <w:p w14:paraId="7179C41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7647E8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5792C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BA5E46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6385203"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9AEE39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55E72B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363ECA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B7A035A" w14:textId="77777777" w:rsidR="00343CED" w:rsidRPr="005B3EBF" w:rsidRDefault="00343CED" w:rsidP="00343CED">
      <w:pPr>
        <w:rPr>
          <w:rFonts w:ascii="Calibri" w:hAnsi="Calibri" w:cs="Arial"/>
        </w:rPr>
      </w:pPr>
    </w:p>
    <w:p w14:paraId="12DF813E" w14:textId="26C59D0C" w:rsidR="00343CED" w:rsidRDefault="00343CED" w:rsidP="00343CED">
      <w:pPr>
        <w:rPr>
          <w:rFonts w:ascii="Calibri" w:hAnsi="Calibri" w:cs="Arial"/>
          <w:b/>
          <w:bCs/>
        </w:rPr>
      </w:pPr>
      <w:r w:rsidRPr="005B3EBF">
        <w:rPr>
          <w:rFonts w:ascii="Calibri" w:hAnsi="Calibri" w:cs="Arial"/>
          <w:b/>
          <w:bCs/>
        </w:rPr>
        <w:t xml:space="preserve">Job Purpose </w:t>
      </w:r>
    </w:p>
    <w:p w14:paraId="06268FF5" w14:textId="77777777" w:rsidR="00CB4F74" w:rsidRPr="005B3EBF" w:rsidRDefault="00CB4F74" w:rsidP="00343CED">
      <w:pPr>
        <w:rPr>
          <w:rFonts w:ascii="Calibri" w:hAnsi="Calibri" w:cs="Arial"/>
        </w:rPr>
      </w:pPr>
    </w:p>
    <w:p w14:paraId="3A5E5105" w14:textId="6806CD66" w:rsidR="00CB4F74" w:rsidRPr="00067725" w:rsidRDefault="00BA251A" w:rsidP="00CB4F74">
      <w:pPr>
        <w:contextualSpacing/>
        <w:rPr>
          <w:rFonts w:asciiTheme="minorHAnsi" w:hAnsiTheme="minorHAnsi" w:cstheme="minorHAnsi"/>
        </w:rPr>
      </w:pPr>
      <w:r w:rsidRPr="00C76883">
        <w:rPr>
          <w:rFonts w:asciiTheme="minorHAnsi" w:hAnsiTheme="minorHAnsi" w:cstheme="minorHAnsi"/>
        </w:rPr>
        <w:t>Sharing r</w:t>
      </w:r>
      <w:r w:rsidR="00CB4F74" w:rsidRPr="00C76883">
        <w:rPr>
          <w:rFonts w:asciiTheme="minorHAnsi" w:hAnsiTheme="minorHAnsi" w:cstheme="minorHAnsi"/>
        </w:rPr>
        <w:t>espons</w:t>
      </w:r>
      <w:r w:rsidRPr="00C76883">
        <w:rPr>
          <w:rFonts w:asciiTheme="minorHAnsi" w:hAnsiTheme="minorHAnsi" w:cstheme="minorHAnsi"/>
        </w:rPr>
        <w:t>ibility</w:t>
      </w:r>
      <w:r w:rsidR="00CB4F74" w:rsidRPr="00C76883">
        <w:rPr>
          <w:rFonts w:asciiTheme="minorHAnsi" w:hAnsiTheme="minorHAnsi" w:cstheme="minorHAnsi"/>
        </w:rPr>
        <w:t xml:space="preserve"> for the Release Management </w:t>
      </w:r>
      <w:r w:rsidR="00121A9D">
        <w:rPr>
          <w:rFonts w:asciiTheme="minorHAnsi" w:hAnsiTheme="minorHAnsi" w:cstheme="minorHAnsi"/>
        </w:rPr>
        <w:t xml:space="preserve">and Deployment Management </w:t>
      </w:r>
      <w:r w:rsidR="00CB4F74" w:rsidRPr="00C76883">
        <w:rPr>
          <w:rFonts w:asciiTheme="minorHAnsi" w:hAnsiTheme="minorHAnsi" w:cstheme="minorHAnsi"/>
        </w:rPr>
        <w:t>ITIL functions</w:t>
      </w:r>
      <w:r w:rsidR="00CB4F74" w:rsidRPr="00067725">
        <w:rPr>
          <w:rFonts w:asciiTheme="minorHAnsi" w:hAnsiTheme="minorHAnsi" w:cstheme="minorHAnsi"/>
        </w:rPr>
        <w:t>.</w:t>
      </w:r>
      <w:r w:rsidR="00067725" w:rsidRPr="00067725">
        <w:rPr>
          <w:rFonts w:asciiTheme="minorHAnsi" w:hAnsiTheme="minorHAnsi" w:cstheme="minorHAnsi"/>
        </w:rPr>
        <w:t xml:space="preserve"> Packaging applications </w:t>
      </w:r>
      <w:r w:rsidR="00067725">
        <w:rPr>
          <w:rFonts w:asciiTheme="minorHAnsi" w:hAnsiTheme="minorHAnsi" w:cstheme="minorHAnsi"/>
        </w:rPr>
        <w:t>for release and deployment into the production environment. Liaising with other members of the IT department</w:t>
      </w:r>
      <w:r w:rsidR="00331104">
        <w:rPr>
          <w:rFonts w:asciiTheme="minorHAnsi" w:hAnsiTheme="minorHAnsi" w:cstheme="minorHAnsi"/>
        </w:rPr>
        <w:t xml:space="preserve">, internal customers and suppliers in order to </w:t>
      </w:r>
      <w:r w:rsidR="008A3915">
        <w:rPr>
          <w:rFonts w:asciiTheme="minorHAnsi" w:hAnsiTheme="minorHAnsi" w:cstheme="minorHAnsi"/>
        </w:rPr>
        <w:t xml:space="preserve">achieve the desired results. </w:t>
      </w:r>
      <w:r w:rsidR="002537A1">
        <w:rPr>
          <w:rFonts w:asciiTheme="minorHAnsi" w:hAnsiTheme="minorHAnsi" w:cstheme="minorHAnsi"/>
        </w:rPr>
        <w:t xml:space="preserve">Prioritising and managing the packaging workstream. </w:t>
      </w:r>
    </w:p>
    <w:p w14:paraId="4F56FE1D" w14:textId="77777777" w:rsidR="00CB4F74" w:rsidRPr="00C76883" w:rsidRDefault="00CB4F74" w:rsidP="00CB4F74">
      <w:pPr>
        <w:contextualSpacing/>
        <w:rPr>
          <w:rFonts w:asciiTheme="minorHAnsi" w:hAnsiTheme="minorHAnsi" w:cstheme="minorHAnsi"/>
        </w:rPr>
      </w:pPr>
    </w:p>
    <w:p w14:paraId="448FE5C4" w14:textId="5AC47900" w:rsidR="00CB4F74" w:rsidRPr="00C76883" w:rsidRDefault="00CB4F74" w:rsidP="00CB4F74">
      <w:pPr>
        <w:contextualSpacing/>
        <w:rPr>
          <w:rFonts w:asciiTheme="minorHAnsi" w:hAnsiTheme="minorHAnsi" w:cstheme="minorHAnsi"/>
          <w:b/>
          <w:bCs/>
        </w:rPr>
      </w:pPr>
      <w:r w:rsidRPr="00C76883">
        <w:rPr>
          <w:rFonts w:asciiTheme="minorHAnsi" w:hAnsiTheme="minorHAnsi" w:cstheme="minorHAnsi"/>
        </w:rPr>
        <w:t xml:space="preserve">To take responsibility for any </w:t>
      </w:r>
      <w:r w:rsidR="00907521">
        <w:rPr>
          <w:rFonts w:asciiTheme="minorHAnsi" w:hAnsiTheme="minorHAnsi" w:cstheme="minorHAnsi"/>
        </w:rPr>
        <w:t xml:space="preserve">requests, </w:t>
      </w:r>
      <w:r w:rsidRPr="00C76883">
        <w:rPr>
          <w:rFonts w:asciiTheme="minorHAnsi" w:hAnsiTheme="minorHAnsi" w:cstheme="minorHAnsi"/>
        </w:rPr>
        <w:t xml:space="preserve">incidents and/or problems </w:t>
      </w:r>
      <w:r w:rsidR="00121A9D">
        <w:rPr>
          <w:rFonts w:asciiTheme="minorHAnsi" w:hAnsiTheme="minorHAnsi" w:cstheme="minorHAnsi"/>
        </w:rPr>
        <w:t xml:space="preserve">regarding </w:t>
      </w:r>
      <w:r w:rsidR="00361397">
        <w:rPr>
          <w:rFonts w:asciiTheme="minorHAnsi" w:hAnsiTheme="minorHAnsi" w:cstheme="minorHAnsi"/>
        </w:rPr>
        <w:t>application packaging</w:t>
      </w:r>
      <w:r w:rsidRPr="00C76883">
        <w:rPr>
          <w:rFonts w:asciiTheme="minorHAnsi" w:hAnsiTheme="minorHAnsi" w:cstheme="minorHAnsi"/>
        </w:rPr>
        <w:t xml:space="preserve">, or those returned from other support groups, and carry out adequate troubleshooting to effectively resolve individual incidents or identify underlying </w:t>
      </w:r>
      <w:r w:rsidRPr="00C76883">
        <w:rPr>
          <w:rFonts w:asciiTheme="minorHAnsi" w:hAnsiTheme="minorHAnsi" w:cstheme="minorHAnsi"/>
        </w:rPr>
        <w:lastRenderedPageBreak/>
        <w:t>problems co-ordinating activities between 3</w:t>
      </w:r>
      <w:r w:rsidRPr="00C76883">
        <w:rPr>
          <w:rFonts w:asciiTheme="minorHAnsi" w:hAnsiTheme="minorHAnsi" w:cstheme="minorHAnsi"/>
          <w:vertAlign w:val="superscript"/>
        </w:rPr>
        <w:t>rd</w:t>
      </w:r>
      <w:r w:rsidRPr="00C76883">
        <w:rPr>
          <w:rFonts w:asciiTheme="minorHAnsi" w:hAnsiTheme="minorHAnsi" w:cstheme="minorHAnsi"/>
        </w:rPr>
        <w:t xml:space="preserve"> parties, customers and other support teams as necessary</w:t>
      </w:r>
      <w:r w:rsidRPr="00C76883">
        <w:rPr>
          <w:rFonts w:asciiTheme="minorHAnsi" w:hAnsiTheme="minorHAnsi" w:cstheme="minorHAnsi"/>
          <w:b/>
          <w:bCs/>
        </w:rPr>
        <w:t>.</w:t>
      </w:r>
    </w:p>
    <w:p w14:paraId="236DF095" w14:textId="77777777" w:rsidR="006A1E18" w:rsidRPr="00C76883" w:rsidRDefault="006A1E18" w:rsidP="006A1E18">
      <w:pPr>
        <w:rPr>
          <w:rFonts w:asciiTheme="minorHAnsi" w:hAnsiTheme="minorHAnsi" w:cstheme="minorHAnsi"/>
          <w:bCs/>
          <w:color w:val="FF0000"/>
        </w:rPr>
      </w:pPr>
    </w:p>
    <w:p w14:paraId="4BB33B6D" w14:textId="77777777" w:rsidR="00343CED" w:rsidRPr="00C76883" w:rsidRDefault="00343CED" w:rsidP="00343CED">
      <w:pPr>
        <w:rPr>
          <w:rFonts w:asciiTheme="minorHAnsi" w:hAnsiTheme="minorHAnsi" w:cstheme="minorHAnsi"/>
        </w:rPr>
      </w:pPr>
    </w:p>
    <w:p w14:paraId="35FBA063" w14:textId="3D9DA538" w:rsidR="00343CED" w:rsidRPr="00C76883" w:rsidRDefault="00BB4DD8" w:rsidP="00343CED">
      <w:pPr>
        <w:rPr>
          <w:rFonts w:asciiTheme="minorHAnsi" w:hAnsiTheme="minorHAnsi" w:cstheme="minorHAnsi"/>
        </w:rPr>
      </w:pPr>
      <w:r w:rsidRPr="00C76883">
        <w:rPr>
          <w:rFonts w:asciiTheme="minorHAnsi" w:hAnsiTheme="minorHAnsi" w:cstheme="minorHAnsi"/>
          <w:b/>
          <w:bCs/>
        </w:rPr>
        <w:t xml:space="preserve">Specific </w:t>
      </w:r>
      <w:r w:rsidR="00343CED" w:rsidRPr="00C76883">
        <w:rPr>
          <w:rFonts w:asciiTheme="minorHAnsi" w:hAnsiTheme="minorHAnsi" w:cstheme="minorHAnsi"/>
          <w:b/>
          <w:bCs/>
        </w:rPr>
        <w:t>Duties and Responsibilities</w:t>
      </w:r>
    </w:p>
    <w:p w14:paraId="1144BD00" w14:textId="0DBACF09" w:rsidR="00343CED" w:rsidRPr="00C76883" w:rsidRDefault="00343CED" w:rsidP="00343CED">
      <w:pPr>
        <w:rPr>
          <w:rFonts w:asciiTheme="minorHAnsi" w:hAnsiTheme="minorHAnsi" w:cstheme="minorHAnsi"/>
        </w:rPr>
      </w:pPr>
    </w:p>
    <w:tbl>
      <w:tblPr>
        <w:tblW w:w="9468" w:type="dxa"/>
        <w:tblLook w:val="01E0" w:firstRow="1" w:lastRow="1" w:firstColumn="1" w:lastColumn="1" w:noHBand="0" w:noVBand="0"/>
      </w:tblPr>
      <w:tblGrid>
        <w:gridCol w:w="461"/>
        <w:gridCol w:w="9007"/>
      </w:tblGrid>
      <w:tr w:rsidR="00EA18DF" w:rsidRPr="00B078BC" w14:paraId="48724F4C" w14:textId="77777777" w:rsidTr="00432C26">
        <w:tc>
          <w:tcPr>
            <w:tcW w:w="461" w:type="dxa"/>
          </w:tcPr>
          <w:p w14:paraId="292C4CD1" w14:textId="77777777" w:rsidR="00EA18DF" w:rsidRPr="00C76883" w:rsidRDefault="00EA18DF" w:rsidP="00432C26">
            <w:pPr>
              <w:autoSpaceDE w:val="0"/>
              <w:autoSpaceDN w:val="0"/>
              <w:adjustRightInd w:val="0"/>
              <w:contextualSpacing/>
              <w:rPr>
                <w:rFonts w:asciiTheme="minorHAnsi" w:hAnsiTheme="minorHAnsi" w:cstheme="minorHAnsi"/>
                <w:bCs/>
                <w:color w:val="000000"/>
              </w:rPr>
            </w:pPr>
            <w:r w:rsidRPr="00C76883">
              <w:rPr>
                <w:rFonts w:asciiTheme="minorHAnsi" w:hAnsiTheme="minorHAnsi" w:cstheme="minorHAnsi"/>
                <w:bCs/>
                <w:color w:val="000000"/>
              </w:rPr>
              <w:t>1</w:t>
            </w:r>
          </w:p>
        </w:tc>
        <w:tc>
          <w:tcPr>
            <w:tcW w:w="9007" w:type="dxa"/>
          </w:tcPr>
          <w:p w14:paraId="238BC6B8" w14:textId="692F7765"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 xml:space="preserve">Receive, analyse and progress any </w:t>
            </w:r>
            <w:r w:rsidR="007761EA">
              <w:rPr>
                <w:rFonts w:asciiTheme="minorHAnsi" w:hAnsiTheme="minorHAnsi" w:cstheme="minorHAnsi"/>
                <w:color w:val="000000"/>
              </w:rPr>
              <w:t xml:space="preserve">requests or </w:t>
            </w:r>
            <w:r w:rsidRPr="00C76883">
              <w:rPr>
                <w:rFonts w:asciiTheme="minorHAnsi" w:hAnsiTheme="minorHAnsi" w:cstheme="minorHAnsi"/>
                <w:color w:val="000000"/>
              </w:rPr>
              <w:t xml:space="preserve">incidents </w:t>
            </w:r>
            <w:r w:rsidR="00DF3C80">
              <w:rPr>
                <w:rFonts w:asciiTheme="minorHAnsi" w:hAnsiTheme="minorHAnsi" w:cstheme="minorHAnsi"/>
                <w:color w:val="000000"/>
              </w:rPr>
              <w:t xml:space="preserve">regarding </w:t>
            </w:r>
            <w:r w:rsidR="00361397">
              <w:rPr>
                <w:rFonts w:asciiTheme="minorHAnsi" w:hAnsiTheme="minorHAnsi" w:cstheme="minorHAnsi"/>
                <w:color w:val="000000"/>
              </w:rPr>
              <w:t>application packaging</w:t>
            </w:r>
            <w:r w:rsidR="00C10CDE">
              <w:rPr>
                <w:rFonts w:asciiTheme="minorHAnsi" w:hAnsiTheme="minorHAnsi" w:cstheme="minorHAnsi"/>
                <w:color w:val="000000"/>
              </w:rPr>
              <w:t xml:space="preserve"> </w:t>
            </w:r>
            <w:r w:rsidRPr="00C76883">
              <w:rPr>
                <w:rFonts w:asciiTheme="minorHAnsi" w:hAnsiTheme="minorHAnsi" w:cstheme="minorHAnsi"/>
                <w:color w:val="000000"/>
              </w:rPr>
              <w:t>in line with established systems and procedures, ensuring that all customers are dealt with in a speedy, effective, efficient and courteous manner keeping them informed as to the progress.</w:t>
            </w:r>
            <w:r w:rsidR="0014428F">
              <w:rPr>
                <w:rFonts w:asciiTheme="minorHAnsi" w:hAnsiTheme="minorHAnsi" w:cstheme="minorHAnsi"/>
                <w:color w:val="000000"/>
              </w:rPr>
              <w:t xml:space="preserve"> Liaise with </w:t>
            </w:r>
            <w:r w:rsidR="00C56B74">
              <w:rPr>
                <w:rFonts w:asciiTheme="minorHAnsi" w:hAnsiTheme="minorHAnsi" w:cstheme="minorHAnsi"/>
                <w:color w:val="000000"/>
              </w:rPr>
              <w:t xml:space="preserve">other IT teams and third party suppliers as necessary </w:t>
            </w:r>
            <w:r w:rsidR="001E1194">
              <w:rPr>
                <w:rFonts w:asciiTheme="minorHAnsi" w:hAnsiTheme="minorHAnsi" w:cstheme="minorHAnsi"/>
                <w:color w:val="000000"/>
              </w:rPr>
              <w:t xml:space="preserve">and assign tasks to colleagues </w:t>
            </w:r>
            <w:r w:rsidR="00C56B74">
              <w:rPr>
                <w:rFonts w:asciiTheme="minorHAnsi" w:hAnsiTheme="minorHAnsi" w:cstheme="minorHAnsi"/>
                <w:color w:val="000000"/>
              </w:rPr>
              <w:t xml:space="preserve">to ensure software is packaged </w:t>
            </w:r>
            <w:r w:rsidR="001E1194">
              <w:rPr>
                <w:rFonts w:asciiTheme="minorHAnsi" w:hAnsiTheme="minorHAnsi" w:cstheme="minorHAnsi"/>
                <w:color w:val="000000"/>
              </w:rPr>
              <w:t xml:space="preserve">in line with service requirements. </w:t>
            </w:r>
          </w:p>
          <w:p w14:paraId="44533DB0" w14:textId="77777777" w:rsidR="00EA18DF" w:rsidRPr="00C76883" w:rsidRDefault="00EA18DF" w:rsidP="00432C26">
            <w:pPr>
              <w:autoSpaceDE w:val="0"/>
              <w:autoSpaceDN w:val="0"/>
              <w:adjustRightInd w:val="0"/>
              <w:contextualSpacing/>
              <w:rPr>
                <w:rFonts w:asciiTheme="minorHAnsi" w:hAnsiTheme="minorHAnsi" w:cstheme="minorHAnsi"/>
                <w:color w:val="000000"/>
              </w:rPr>
            </w:pPr>
          </w:p>
        </w:tc>
      </w:tr>
      <w:tr w:rsidR="00EA18DF" w:rsidRPr="00B078BC" w14:paraId="747A4839" w14:textId="77777777" w:rsidTr="00432C26">
        <w:tc>
          <w:tcPr>
            <w:tcW w:w="461" w:type="dxa"/>
          </w:tcPr>
          <w:p w14:paraId="4973BC02" w14:textId="77777777" w:rsidR="00EA18DF" w:rsidRDefault="00EA18DF" w:rsidP="00432C26">
            <w:pPr>
              <w:autoSpaceDE w:val="0"/>
              <w:autoSpaceDN w:val="0"/>
              <w:adjustRightInd w:val="0"/>
              <w:contextualSpacing/>
              <w:rPr>
                <w:rFonts w:asciiTheme="minorHAnsi" w:hAnsiTheme="minorHAnsi" w:cstheme="minorHAnsi"/>
                <w:bCs/>
                <w:color w:val="000000"/>
              </w:rPr>
            </w:pPr>
            <w:r w:rsidRPr="00C76883">
              <w:rPr>
                <w:rFonts w:asciiTheme="minorHAnsi" w:hAnsiTheme="minorHAnsi" w:cstheme="minorHAnsi"/>
                <w:bCs/>
                <w:color w:val="000000"/>
              </w:rPr>
              <w:t>2</w:t>
            </w:r>
          </w:p>
          <w:p w14:paraId="463D5F12" w14:textId="77777777" w:rsidR="00ED455A" w:rsidRDefault="00ED455A" w:rsidP="00432C26">
            <w:pPr>
              <w:autoSpaceDE w:val="0"/>
              <w:autoSpaceDN w:val="0"/>
              <w:adjustRightInd w:val="0"/>
              <w:contextualSpacing/>
              <w:rPr>
                <w:rFonts w:asciiTheme="minorHAnsi" w:hAnsiTheme="minorHAnsi" w:cstheme="minorHAnsi"/>
                <w:bCs/>
                <w:color w:val="000000"/>
              </w:rPr>
            </w:pPr>
          </w:p>
          <w:p w14:paraId="12E1E4AD" w14:textId="77777777" w:rsidR="00ED455A" w:rsidRDefault="00ED455A" w:rsidP="00432C26">
            <w:pPr>
              <w:autoSpaceDE w:val="0"/>
              <w:autoSpaceDN w:val="0"/>
              <w:adjustRightInd w:val="0"/>
              <w:contextualSpacing/>
              <w:rPr>
                <w:rFonts w:asciiTheme="minorHAnsi" w:hAnsiTheme="minorHAnsi" w:cstheme="minorHAnsi"/>
                <w:bCs/>
                <w:color w:val="000000"/>
              </w:rPr>
            </w:pPr>
          </w:p>
          <w:p w14:paraId="6458DF96" w14:textId="6A21D2F2" w:rsidR="00ED455A"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3</w:t>
            </w:r>
          </w:p>
        </w:tc>
        <w:tc>
          <w:tcPr>
            <w:tcW w:w="9007" w:type="dxa"/>
          </w:tcPr>
          <w:p w14:paraId="1ABFC881" w14:textId="4DFF39F0" w:rsidR="00ED455A" w:rsidRDefault="00861CFA" w:rsidP="00861CFA">
            <w:pPr>
              <w:autoSpaceDE w:val="0"/>
              <w:autoSpaceDN w:val="0"/>
              <w:adjustRightInd w:val="0"/>
              <w:contextualSpacing/>
              <w:rPr>
                <w:rFonts w:asciiTheme="minorHAnsi" w:hAnsiTheme="minorHAnsi" w:cstheme="minorHAnsi"/>
                <w:color w:val="000000"/>
              </w:rPr>
            </w:pPr>
            <w:r w:rsidRPr="00861CFA">
              <w:rPr>
                <w:rFonts w:asciiTheme="minorHAnsi" w:hAnsiTheme="minorHAnsi" w:cstheme="minorHAnsi"/>
                <w:color w:val="000000"/>
              </w:rPr>
              <w:t>Assist in delivery of application</w:t>
            </w:r>
            <w:r w:rsidR="001B2975">
              <w:rPr>
                <w:rFonts w:asciiTheme="minorHAnsi" w:hAnsiTheme="minorHAnsi" w:cstheme="minorHAnsi"/>
                <w:color w:val="000000"/>
              </w:rPr>
              <w:t>s</w:t>
            </w:r>
            <w:r w:rsidRPr="00861CFA">
              <w:rPr>
                <w:rFonts w:asciiTheme="minorHAnsi" w:hAnsiTheme="minorHAnsi" w:cstheme="minorHAnsi"/>
                <w:color w:val="000000"/>
              </w:rPr>
              <w:t xml:space="preserve"> to projects with tight deadlines and coordinate the UAT process between packagers and end users.  </w:t>
            </w:r>
          </w:p>
          <w:p w14:paraId="076ABCCC" w14:textId="77777777" w:rsidR="00ED455A" w:rsidRDefault="00ED455A" w:rsidP="00861CFA">
            <w:pPr>
              <w:autoSpaceDE w:val="0"/>
              <w:autoSpaceDN w:val="0"/>
              <w:adjustRightInd w:val="0"/>
              <w:contextualSpacing/>
              <w:rPr>
                <w:rFonts w:asciiTheme="minorHAnsi" w:hAnsiTheme="minorHAnsi" w:cstheme="minorHAnsi"/>
                <w:color w:val="000000"/>
              </w:rPr>
            </w:pPr>
          </w:p>
          <w:p w14:paraId="67AE65C3" w14:textId="19D6DF0B" w:rsidR="00EA18DF" w:rsidRDefault="00861CFA" w:rsidP="00861CFA">
            <w:pPr>
              <w:autoSpaceDE w:val="0"/>
              <w:autoSpaceDN w:val="0"/>
              <w:adjustRightInd w:val="0"/>
              <w:contextualSpacing/>
              <w:rPr>
                <w:rFonts w:asciiTheme="minorHAnsi" w:hAnsiTheme="minorHAnsi" w:cstheme="minorHAnsi"/>
                <w:color w:val="000000"/>
              </w:rPr>
            </w:pPr>
            <w:r w:rsidRPr="00861CFA">
              <w:rPr>
                <w:rFonts w:asciiTheme="minorHAnsi" w:hAnsiTheme="minorHAnsi" w:cstheme="minorHAnsi"/>
                <w:color w:val="000000"/>
              </w:rPr>
              <w:t>Be responsible for the discovery process of applications in use within the SSA, ensuring accurate information is recorded detailing vendors, product versions, licencing, business owners, senior users &amp; departments.</w:t>
            </w:r>
            <w:r w:rsidR="00405F25">
              <w:rPr>
                <w:rFonts w:asciiTheme="minorHAnsi" w:hAnsiTheme="minorHAnsi" w:cstheme="minorHAnsi"/>
                <w:color w:val="000000"/>
              </w:rPr>
              <w:t xml:space="preserve"> </w:t>
            </w:r>
            <w:r w:rsidR="00405F25" w:rsidRPr="00405F25">
              <w:rPr>
                <w:rFonts w:asciiTheme="minorHAnsi" w:hAnsiTheme="minorHAnsi" w:cstheme="minorHAnsi"/>
                <w:color w:val="000000"/>
              </w:rPr>
              <w:t>Continually improve the packaging approach &amp; methodology, be responsible for maintaining the software repository including detailed documentation on applications, and their status in the packaging life cycle</w:t>
            </w:r>
            <w:r w:rsidR="00405F25">
              <w:rPr>
                <w:rFonts w:asciiTheme="minorHAnsi" w:hAnsiTheme="minorHAnsi" w:cstheme="minorHAnsi"/>
                <w:color w:val="000000"/>
              </w:rPr>
              <w:t>.</w:t>
            </w:r>
            <w:r w:rsidR="005A395C">
              <w:rPr>
                <w:rFonts w:asciiTheme="minorHAnsi" w:hAnsiTheme="minorHAnsi" w:cstheme="minorHAnsi"/>
                <w:color w:val="000000"/>
              </w:rPr>
              <w:t xml:space="preserve"> Contribute to the Knowledgebase, </w:t>
            </w:r>
            <w:r w:rsidR="005A395C" w:rsidRPr="005A395C">
              <w:rPr>
                <w:rFonts w:asciiTheme="minorHAnsi" w:hAnsiTheme="minorHAnsi" w:cstheme="minorHAnsi"/>
                <w:color w:val="000000"/>
              </w:rPr>
              <w:t xml:space="preserve">including how to guides </w:t>
            </w:r>
            <w:r w:rsidR="00AA2357">
              <w:rPr>
                <w:rFonts w:asciiTheme="minorHAnsi" w:hAnsiTheme="minorHAnsi" w:cstheme="minorHAnsi"/>
                <w:color w:val="000000"/>
              </w:rPr>
              <w:t>and</w:t>
            </w:r>
            <w:r w:rsidR="005A395C" w:rsidRPr="005A395C">
              <w:rPr>
                <w:rFonts w:asciiTheme="minorHAnsi" w:hAnsiTheme="minorHAnsi" w:cstheme="minorHAnsi"/>
                <w:color w:val="000000"/>
              </w:rPr>
              <w:t xml:space="preserve"> progress notes that track software install versions &amp; upgrades in line with Release Management</w:t>
            </w:r>
            <w:r w:rsidR="00230698">
              <w:rPr>
                <w:rFonts w:asciiTheme="minorHAnsi" w:hAnsiTheme="minorHAnsi" w:cstheme="minorHAnsi"/>
                <w:color w:val="000000"/>
              </w:rPr>
              <w:t xml:space="preserve"> and troubleshooting documentation to assist Incident Management.</w:t>
            </w:r>
          </w:p>
          <w:p w14:paraId="02182CC6" w14:textId="66911A64" w:rsidR="00861CFA" w:rsidRPr="00C76883" w:rsidRDefault="00861CFA" w:rsidP="00861CFA">
            <w:pPr>
              <w:autoSpaceDE w:val="0"/>
              <w:autoSpaceDN w:val="0"/>
              <w:adjustRightInd w:val="0"/>
              <w:contextualSpacing/>
              <w:rPr>
                <w:rFonts w:asciiTheme="minorHAnsi" w:hAnsiTheme="minorHAnsi" w:cstheme="minorHAnsi"/>
                <w:color w:val="000000"/>
              </w:rPr>
            </w:pPr>
          </w:p>
        </w:tc>
      </w:tr>
      <w:tr w:rsidR="00EA18DF" w:rsidRPr="00B078BC" w14:paraId="096CF297" w14:textId="77777777" w:rsidTr="00432C26">
        <w:tc>
          <w:tcPr>
            <w:tcW w:w="461" w:type="dxa"/>
          </w:tcPr>
          <w:p w14:paraId="664928E2" w14:textId="41E13D89" w:rsidR="00EA18DF"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4</w:t>
            </w:r>
          </w:p>
          <w:p w14:paraId="0357642A" w14:textId="3C2804B3" w:rsidR="009858DE" w:rsidRPr="00C76883" w:rsidRDefault="009858DE" w:rsidP="00432C26">
            <w:pPr>
              <w:autoSpaceDE w:val="0"/>
              <w:autoSpaceDN w:val="0"/>
              <w:adjustRightInd w:val="0"/>
              <w:contextualSpacing/>
              <w:rPr>
                <w:rFonts w:asciiTheme="minorHAnsi" w:hAnsiTheme="minorHAnsi" w:cstheme="minorHAnsi"/>
                <w:bCs/>
                <w:color w:val="000000"/>
              </w:rPr>
            </w:pPr>
          </w:p>
        </w:tc>
        <w:tc>
          <w:tcPr>
            <w:tcW w:w="9007" w:type="dxa"/>
          </w:tcPr>
          <w:p w14:paraId="4AAA4911" w14:textId="63F566EA" w:rsidR="00EA18DF" w:rsidRPr="00C76883" w:rsidRDefault="00C548F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 xml:space="preserve">Share responsibility </w:t>
            </w:r>
            <w:r w:rsidR="00EA18DF" w:rsidRPr="00C76883">
              <w:rPr>
                <w:rFonts w:asciiTheme="minorHAnsi" w:hAnsiTheme="minorHAnsi" w:cstheme="minorHAnsi"/>
                <w:color w:val="000000"/>
              </w:rPr>
              <w:t xml:space="preserve">for software </w:t>
            </w:r>
            <w:r w:rsidR="001B2975">
              <w:rPr>
                <w:rFonts w:asciiTheme="minorHAnsi" w:hAnsiTheme="minorHAnsi" w:cstheme="minorHAnsi"/>
                <w:color w:val="000000"/>
              </w:rPr>
              <w:t>package</w:t>
            </w:r>
            <w:r w:rsidR="00EA18DF" w:rsidRPr="00C76883">
              <w:rPr>
                <w:rFonts w:asciiTheme="minorHAnsi" w:hAnsiTheme="minorHAnsi" w:cstheme="minorHAnsi"/>
                <w:color w:val="000000"/>
              </w:rPr>
              <w:t>s</w:t>
            </w:r>
            <w:r w:rsidR="0021172B">
              <w:rPr>
                <w:rFonts w:asciiTheme="minorHAnsi" w:hAnsiTheme="minorHAnsi" w:cstheme="minorHAnsi"/>
                <w:color w:val="000000"/>
              </w:rPr>
              <w:t xml:space="preserve"> being available for the production environment</w:t>
            </w:r>
            <w:r w:rsidR="00EA18DF" w:rsidRPr="00C76883">
              <w:rPr>
                <w:rFonts w:asciiTheme="minorHAnsi" w:hAnsiTheme="minorHAnsi" w:cstheme="minorHAnsi"/>
                <w:color w:val="000000"/>
              </w:rPr>
              <w:t xml:space="preserve">. This will include making sure that </w:t>
            </w:r>
            <w:r w:rsidR="00B84B83">
              <w:rPr>
                <w:rFonts w:asciiTheme="minorHAnsi" w:hAnsiTheme="minorHAnsi" w:cstheme="minorHAnsi"/>
                <w:color w:val="000000"/>
              </w:rPr>
              <w:t xml:space="preserve">packages and </w:t>
            </w:r>
            <w:r w:rsidR="00EA18DF" w:rsidRPr="00C76883">
              <w:rPr>
                <w:rFonts w:asciiTheme="minorHAnsi" w:hAnsiTheme="minorHAnsi" w:cstheme="minorHAnsi"/>
                <w:color w:val="000000"/>
              </w:rPr>
              <w:t xml:space="preserve">task sequences are available and maintained on tools such as Microsoft’s SCCM </w:t>
            </w:r>
            <w:r w:rsidR="00B369DB">
              <w:rPr>
                <w:rFonts w:asciiTheme="minorHAnsi" w:hAnsiTheme="minorHAnsi" w:cstheme="minorHAnsi"/>
                <w:color w:val="000000"/>
              </w:rPr>
              <w:t xml:space="preserve">and Flexera AdminStudio </w:t>
            </w:r>
            <w:r w:rsidR="00EA18DF" w:rsidRPr="00C76883">
              <w:rPr>
                <w:rFonts w:asciiTheme="minorHAnsi" w:hAnsiTheme="minorHAnsi" w:cstheme="minorHAnsi"/>
                <w:color w:val="000000"/>
              </w:rPr>
              <w:t>for all software which can be deployed remotely.</w:t>
            </w:r>
          </w:p>
          <w:p w14:paraId="01C1F8A8" w14:textId="77777777"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 xml:space="preserve">  </w:t>
            </w:r>
          </w:p>
        </w:tc>
      </w:tr>
      <w:tr w:rsidR="00EA18DF" w:rsidRPr="00B078BC" w14:paraId="667A2719" w14:textId="77777777" w:rsidTr="00432C26">
        <w:tc>
          <w:tcPr>
            <w:tcW w:w="461" w:type="dxa"/>
          </w:tcPr>
          <w:p w14:paraId="0795EC7F" w14:textId="6F7E4C02" w:rsidR="00EA18DF"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5</w:t>
            </w:r>
          </w:p>
        </w:tc>
        <w:tc>
          <w:tcPr>
            <w:tcW w:w="9007" w:type="dxa"/>
          </w:tcPr>
          <w:p w14:paraId="1D9E7F2F" w14:textId="77777777"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Ensure that all work is carried out to IT’s agreed service levels and standards.  Challenge and improve operational processes and conform to the Council’s guidelines, standards, policies and procedures.</w:t>
            </w:r>
          </w:p>
          <w:p w14:paraId="6481E6A5" w14:textId="77777777" w:rsidR="00EA18DF" w:rsidRPr="00C76883" w:rsidRDefault="00EA18DF" w:rsidP="00432C26">
            <w:pPr>
              <w:autoSpaceDE w:val="0"/>
              <w:autoSpaceDN w:val="0"/>
              <w:adjustRightInd w:val="0"/>
              <w:contextualSpacing/>
              <w:rPr>
                <w:rFonts w:asciiTheme="minorHAnsi" w:hAnsiTheme="minorHAnsi" w:cstheme="minorHAnsi"/>
                <w:color w:val="000000"/>
              </w:rPr>
            </w:pPr>
          </w:p>
        </w:tc>
      </w:tr>
      <w:tr w:rsidR="00EA18DF" w:rsidRPr="00B078BC" w14:paraId="213D162E" w14:textId="77777777" w:rsidTr="00432C26">
        <w:tc>
          <w:tcPr>
            <w:tcW w:w="461" w:type="dxa"/>
          </w:tcPr>
          <w:p w14:paraId="773ADE25" w14:textId="628D5B7C" w:rsidR="00EA18DF"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6</w:t>
            </w:r>
          </w:p>
        </w:tc>
        <w:tc>
          <w:tcPr>
            <w:tcW w:w="9007" w:type="dxa"/>
          </w:tcPr>
          <w:p w14:paraId="28691925" w14:textId="30C95DC4"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Be familiar with systems, processes, reports etc. used within your section</w:t>
            </w:r>
            <w:r w:rsidR="006C205D">
              <w:rPr>
                <w:rFonts w:asciiTheme="minorHAnsi" w:hAnsiTheme="minorHAnsi" w:cstheme="minorHAnsi"/>
                <w:color w:val="000000"/>
              </w:rPr>
              <w:t xml:space="preserve"> and,</w:t>
            </w:r>
            <w:r w:rsidRPr="00C76883">
              <w:rPr>
                <w:rFonts w:asciiTheme="minorHAnsi" w:hAnsiTheme="minorHAnsi" w:cstheme="minorHAnsi"/>
                <w:color w:val="000000"/>
              </w:rPr>
              <w:t xml:space="preserve"> where necessary</w:t>
            </w:r>
            <w:r w:rsidR="006C205D">
              <w:rPr>
                <w:rFonts w:asciiTheme="minorHAnsi" w:hAnsiTheme="minorHAnsi" w:cstheme="minorHAnsi"/>
                <w:color w:val="000000"/>
              </w:rPr>
              <w:t>,</w:t>
            </w:r>
            <w:r w:rsidRPr="00C76883">
              <w:rPr>
                <w:rFonts w:asciiTheme="minorHAnsi" w:hAnsiTheme="minorHAnsi" w:cstheme="minorHAnsi"/>
                <w:color w:val="000000"/>
              </w:rPr>
              <w:t xml:space="preserve"> providing training and assistance on these.</w:t>
            </w:r>
          </w:p>
          <w:p w14:paraId="62F662E7" w14:textId="77777777" w:rsidR="00EA18DF" w:rsidRPr="00C76883" w:rsidRDefault="00EA18DF" w:rsidP="00432C26">
            <w:pPr>
              <w:autoSpaceDE w:val="0"/>
              <w:autoSpaceDN w:val="0"/>
              <w:adjustRightInd w:val="0"/>
              <w:contextualSpacing/>
              <w:rPr>
                <w:rFonts w:asciiTheme="minorHAnsi" w:hAnsiTheme="minorHAnsi" w:cstheme="minorHAnsi"/>
                <w:color w:val="000000"/>
              </w:rPr>
            </w:pPr>
          </w:p>
        </w:tc>
      </w:tr>
      <w:tr w:rsidR="00EA18DF" w:rsidRPr="00B078BC" w14:paraId="2FBAA05B" w14:textId="77777777" w:rsidTr="00432C26">
        <w:tc>
          <w:tcPr>
            <w:tcW w:w="461" w:type="dxa"/>
          </w:tcPr>
          <w:p w14:paraId="3F88A985" w14:textId="4501BDA4" w:rsidR="00EA18DF" w:rsidRPr="00C76883" w:rsidRDefault="00ED455A" w:rsidP="00432C26">
            <w:pPr>
              <w:autoSpaceDE w:val="0"/>
              <w:autoSpaceDN w:val="0"/>
              <w:adjustRightInd w:val="0"/>
              <w:contextualSpacing/>
              <w:rPr>
                <w:rFonts w:asciiTheme="minorHAnsi" w:hAnsiTheme="minorHAnsi" w:cstheme="minorHAnsi"/>
                <w:bCs/>
                <w:color w:val="000000"/>
              </w:rPr>
            </w:pPr>
            <w:r>
              <w:rPr>
                <w:rFonts w:asciiTheme="minorHAnsi" w:hAnsiTheme="minorHAnsi" w:cstheme="minorHAnsi"/>
                <w:bCs/>
                <w:color w:val="000000"/>
              </w:rPr>
              <w:t>7</w:t>
            </w:r>
          </w:p>
        </w:tc>
        <w:tc>
          <w:tcPr>
            <w:tcW w:w="9007" w:type="dxa"/>
          </w:tcPr>
          <w:p w14:paraId="78DC1FBD" w14:textId="77777777" w:rsidR="00EA18DF" w:rsidRPr="00C76883" w:rsidRDefault="00EA18DF"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color w:val="000000"/>
              </w:rPr>
              <w:t>Ensure good communication at all levels and make sure that all advice, guidance and other information given to customers or other stakeholders is accurate and appropriate.</w:t>
            </w:r>
          </w:p>
        </w:tc>
      </w:tr>
    </w:tbl>
    <w:p w14:paraId="52A543F1" w14:textId="19D9DBA4" w:rsidR="00EA18DF" w:rsidRPr="00C76883" w:rsidRDefault="00EA18DF" w:rsidP="00343CED">
      <w:pPr>
        <w:rPr>
          <w:rFonts w:asciiTheme="minorHAnsi" w:hAnsiTheme="minorHAnsi" w:cstheme="minorHAnsi"/>
        </w:rPr>
      </w:pPr>
    </w:p>
    <w:p w14:paraId="5035EE6E" w14:textId="77777777" w:rsidR="00B45C44" w:rsidRDefault="00B45C44">
      <w:pPr>
        <w:rPr>
          <w:rFonts w:asciiTheme="minorHAnsi" w:hAnsiTheme="minorHAnsi" w:cstheme="minorHAnsi"/>
          <w:b/>
        </w:rPr>
      </w:pPr>
      <w:r>
        <w:rPr>
          <w:rFonts w:asciiTheme="minorHAnsi" w:hAnsiTheme="minorHAnsi" w:cstheme="minorHAnsi"/>
          <w:b/>
        </w:rPr>
        <w:br w:type="page"/>
      </w:r>
    </w:p>
    <w:p w14:paraId="087DC1A6" w14:textId="72E82DE7" w:rsidR="00D11F14" w:rsidRPr="00C76883" w:rsidRDefault="00D11F14" w:rsidP="00D11F14">
      <w:pPr>
        <w:contextualSpacing/>
        <w:rPr>
          <w:rFonts w:asciiTheme="minorHAnsi" w:hAnsiTheme="minorHAnsi" w:cstheme="minorHAnsi"/>
          <w:b/>
        </w:rPr>
      </w:pPr>
      <w:r w:rsidRPr="00C76883">
        <w:rPr>
          <w:rFonts w:asciiTheme="minorHAnsi" w:hAnsiTheme="minorHAnsi" w:cstheme="minorHAnsi"/>
          <w:b/>
        </w:rPr>
        <w:lastRenderedPageBreak/>
        <w:t>Progression Criteria</w:t>
      </w:r>
    </w:p>
    <w:p w14:paraId="5B7AB3DA" w14:textId="77777777" w:rsidR="00D11F14" w:rsidRPr="00C76883" w:rsidRDefault="00D11F14" w:rsidP="00D11F14">
      <w:pPr>
        <w:contextualSpacing/>
        <w:rPr>
          <w:rFonts w:asciiTheme="minorHAnsi" w:hAnsiTheme="minorHAnsi" w:cstheme="minorHAnsi"/>
        </w:rPr>
      </w:pPr>
    </w:p>
    <w:tbl>
      <w:tblPr>
        <w:tblW w:w="8868" w:type="dxa"/>
        <w:tblLayout w:type="fixed"/>
        <w:tblLook w:val="0000" w:firstRow="0" w:lastRow="0" w:firstColumn="0" w:lastColumn="0" w:noHBand="0" w:noVBand="0"/>
      </w:tblPr>
      <w:tblGrid>
        <w:gridCol w:w="1728"/>
        <w:gridCol w:w="7140"/>
      </w:tblGrid>
      <w:tr w:rsidR="00D11F14" w:rsidRPr="00B078BC" w14:paraId="2A157607" w14:textId="77777777" w:rsidTr="00432C26">
        <w:tc>
          <w:tcPr>
            <w:tcW w:w="1728" w:type="dxa"/>
            <w:tcBorders>
              <w:top w:val="nil"/>
              <w:left w:val="nil"/>
              <w:bottom w:val="nil"/>
              <w:right w:val="nil"/>
            </w:tcBorders>
            <w:shd w:val="clear" w:color="auto" w:fill="auto"/>
          </w:tcPr>
          <w:p w14:paraId="0D529507" w14:textId="77777777" w:rsidR="00D11F14" w:rsidRPr="00C76883" w:rsidRDefault="00D11F14" w:rsidP="00432C26">
            <w:pPr>
              <w:contextualSpacing/>
              <w:rPr>
                <w:rFonts w:asciiTheme="minorHAnsi" w:hAnsiTheme="minorHAnsi" w:cstheme="minorHAnsi"/>
                <w:b/>
              </w:rPr>
            </w:pPr>
            <w:r w:rsidRPr="00C76883">
              <w:rPr>
                <w:rFonts w:asciiTheme="minorHAnsi" w:hAnsiTheme="minorHAnsi" w:cstheme="minorHAnsi"/>
                <w:b/>
              </w:rPr>
              <w:t>PO1</w:t>
            </w:r>
          </w:p>
          <w:p w14:paraId="342BF76C" w14:textId="77777777" w:rsidR="00D11F14" w:rsidRPr="00C76883" w:rsidRDefault="00D11F14" w:rsidP="00432C26">
            <w:pPr>
              <w:contextualSpacing/>
              <w:rPr>
                <w:rFonts w:asciiTheme="minorHAnsi" w:hAnsiTheme="minorHAnsi" w:cstheme="minorHAnsi"/>
                <w:b/>
              </w:rPr>
            </w:pPr>
          </w:p>
        </w:tc>
        <w:tc>
          <w:tcPr>
            <w:tcW w:w="7140" w:type="dxa"/>
            <w:tcBorders>
              <w:top w:val="nil"/>
              <w:left w:val="nil"/>
              <w:bottom w:val="nil"/>
              <w:right w:val="nil"/>
            </w:tcBorders>
            <w:shd w:val="clear" w:color="auto" w:fill="auto"/>
          </w:tcPr>
          <w:p w14:paraId="15BFC7D3" w14:textId="4EC397AC" w:rsidR="00D11F14" w:rsidRPr="00C76883" w:rsidRDefault="00D11F14" w:rsidP="00051B5F">
            <w:pPr>
              <w:autoSpaceDE w:val="0"/>
              <w:autoSpaceDN w:val="0"/>
              <w:adjustRightInd w:val="0"/>
              <w:contextualSpacing/>
              <w:rPr>
                <w:rFonts w:asciiTheme="minorHAnsi" w:hAnsiTheme="minorHAnsi" w:cstheme="minorHAnsi"/>
              </w:rPr>
            </w:pPr>
            <w:r w:rsidRPr="00C76883">
              <w:rPr>
                <w:rFonts w:asciiTheme="minorHAnsi" w:hAnsiTheme="minorHAnsi" w:cstheme="minorHAnsi"/>
              </w:rPr>
              <w:t xml:space="preserve">Prioritises own workload with minimum input from colleagues or the </w:t>
            </w:r>
            <w:r w:rsidR="00051B5F" w:rsidRPr="00C76883">
              <w:rPr>
                <w:rFonts w:asciiTheme="minorHAnsi" w:hAnsiTheme="minorHAnsi" w:cstheme="minorHAnsi"/>
              </w:rPr>
              <w:t xml:space="preserve">Technical </w:t>
            </w:r>
            <w:r w:rsidR="006C205D">
              <w:rPr>
                <w:rFonts w:asciiTheme="minorHAnsi" w:hAnsiTheme="minorHAnsi" w:cstheme="minorHAnsi"/>
              </w:rPr>
              <w:t>Analyst</w:t>
            </w:r>
            <w:r w:rsidR="00051B5F" w:rsidRPr="00C76883">
              <w:rPr>
                <w:rFonts w:asciiTheme="minorHAnsi" w:hAnsiTheme="minorHAnsi" w:cstheme="minorHAnsi"/>
              </w:rPr>
              <w:t xml:space="preserve"> </w:t>
            </w:r>
            <w:r w:rsidR="00051B5F" w:rsidRPr="00C76883">
              <w:rPr>
                <w:rFonts w:asciiTheme="minorHAnsi" w:hAnsiTheme="minorHAnsi" w:cstheme="minorHAnsi"/>
                <w:bCs/>
              </w:rPr>
              <w:t>Manager</w:t>
            </w:r>
            <w:r w:rsidRPr="00C76883">
              <w:rPr>
                <w:rFonts w:asciiTheme="minorHAnsi" w:hAnsiTheme="minorHAnsi" w:cstheme="minorHAnsi"/>
              </w:rPr>
              <w:t>.</w:t>
            </w:r>
          </w:p>
          <w:p w14:paraId="7961981B" w14:textId="77777777" w:rsidR="00D11F14" w:rsidRPr="00C76883" w:rsidRDefault="00D11F14" w:rsidP="00432C26">
            <w:pPr>
              <w:contextualSpacing/>
              <w:rPr>
                <w:rFonts w:asciiTheme="minorHAnsi" w:hAnsiTheme="minorHAnsi" w:cstheme="minorHAnsi"/>
              </w:rPr>
            </w:pPr>
          </w:p>
          <w:p w14:paraId="30153554"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Fully conversant with the functionality of standard desktop operating systems and application software and able to provide accurate and pertinent support in relation to that software.  </w:t>
            </w:r>
          </w:p>
          <w:p w14:paraId="38AB922F" w14:textId="77777777" w:rsidR="00D11F14" w:rsidRPr="00C76883" w:rsidRDefault="00D11F14" w:rsidP="00432C26">
            <w:pPr>
              <w:contextualSpacing/>
              <w:rPr>
                <w:rFonts w:asciiTheme="minorHAnsi" w:hAnsiTheme="minorHAnsi" w:cstheme="minorHAnsi"/>
              </w:rPr>
            </w:pPr>
          </w:p>
          <w:p w14:paraId="6B89EDA1" w14:textId="77777777" w:rsidR="00373D4C" w:rsidRDefault="00373D4C" w:rsidP="00432C26">
            <w:pPr>
              <w:contextualSpacing/>
              <w:rPr>
                <w:rFonts w:asciiTheme="minorHAnsi" w:hAnsiTheme="minorHAnsi" w:cstheme="minorHAnsi"/>
              </w:rPr>
            </w:pPr>
          </w:p>
          <w:p w14:paraId="0DA2CFEA" w14:textId="77777777" w:rsidR="00373D4C" w:rsidRDefault="00373D4C" w:rsidP="00432C26">
            <w:pPr>
              <w:contextualSpacing/>
              <w:rPr>
                <w:rFonts w:asciiTheme="minorHAnsi" w:hAnsiTheme="minorHAnsi" w:cstheme="minorHAnsi"/>
              </w:rPr>
            </w:pPr>
          </w:p>
          <w:p w14:paraId="2913F788" w14:textId="256E2589"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Sufficiently conversant with the current infrastructure, security and environment to enable accurate diagnosis and resolution of routine problems with or without the involvement of other support teams within IT.</w:t>
            </w:r>
          </w:p>
          <w:p w14:paraId="7E0BE9CE" w14:textId="77777777" w:rsidR="00D11F14" w:rsidRPr="00C76883" w:rsidRDefault="00D11F14" w:rsidP="00432C26">
            <w:pPr>
              <w:contextualSpacing/>
              <w:rPr>
                <w:rFonts w:asciiTheme="minorHAnsi" w:hAnsiTheme="minorHAnsi" w:cstheme="minorHAnsi"/>
              </w:rPr>
            </w:pPr>
          </w:p>
        </w:tc>
      </w:tr>
      <w:tr w:rsidR="00D11F14" w:rsidRPr="00B078BC" w14:paraId="704EACF1" w14:textId="77777777" w:rsidTr="00432C26">
        <w:tc>
          <w:tcPr>
            <w:tcW w:w="1728" w:type="dxa"/>
            <w:tcBorders>
              <w:top w:val="nil"/>
              <w:left w:val="nil"/>
              <w:bottom w:val="nil"/>
              <w:right w:val="nil"/>
            </w:tcBorders>
            <w:shd w:val="clear" w:color="auto" w:fill="auto"/>
          </w:tcPr>
          <w:p w14:paraId="145DBD7E" w14:textId="77777777" w:rsidR="00D11F14" w:rsidRPr="00C76883" w:rsidRDefault="00D11F14" w:rsidP="00432C26">
            <w:pPr>
              <w:contextualSpacing/>
              <w:rPr>
                <w:rFonts w:asciiTheme="minorHAnsi" w:hAnsiTheme="minorHAnsi" w:cstheme="minorHAnsi"/>
                <w:b/>
              </w:rPr>
            </w:pPr>
            <w:r w:rsidRPr="00C76883">
              <w:rPr>
                <w:rFonts w:asciiTheme="minorHAnsi" w:hAnsiTheme="minorHAnsi" w:cstheme="minorHAnsi"/>
                <w:b/>
              </w:rPr>
              <w:t>PO2</w:t>
            </w:r>
          </w:p>
        </w:tc>
        <w:tc>
          <w:tcPr>
            <w:tcW w:w="7140" w:type="dxa"/>
            <w:tcBorders>
              <w:top w:val="nil"/>
              <w:left w:val="nil"/>
              <w:bottom w:val="nil"/>
              <w:right w:val="nil"/>
            </w:tcBorders>
            <w:shd w:val="clear" w:color="auto" w:fill="auto"/>
          </w:tcPr>
          <w:p w14:paraId="6B3B412B"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Prioritises own workload.</w:t>
            </w:r>
          </w:p>
          <w:p w14:paraId="5B4009E0" w14:textId="77777777" w:rsidR="00D11F14" w:rsidRPr="00C76883" w:rsidRDefault="00D11F14" w:rsidP="00432C26">
            <w:pPr>
              <w:contextualSpacing/>
              <w:rPr>
                <w:rFonts w:asciiTheme="minorHAnsi" w:hAnsiTheme="minorHAnsi" w:cstheme="minorHAnsi"/>
              </w:rPr>
            </w:pPr>
          </w:p>
          <w:p w14:paraId="42C7CEEF"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Fully conversant with the functionality of standard desktop operating systems and application software and able to provide accurate and pertinent support in relation to that software.  </w:t>
            </w:r>
          </w:p>
          <w:p w14:paraId="065A8AA2" w14:textId="77777777" w:rsidR="00D11F14" w:rsidRPr="00C76883" w:rsidRDefault="00D11F14" w:rsidP="00432C26">
            <w:pPr>
              <w:contextualSpacing/>
              <w:rPr>
                <w:rFonts w:asciiTheme="minorHAnsi" w:hAnsiTheme="minorHAnsi" w:cstheme="minorHAnsi"/>
              </w:rPr>
            </w:pPr>
          </w:p>
          <w:p w14:paraId="5A851A3A"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Conversant with current infrastructure, security and environment to enable accurate diagnosis and resolution of non-routine problems with or without the involvement of other support teams within IT.</w:t>
            </w:r>
          </w:p>
          <w:p w14:paraId="3F4C17CF" w14:textId="77777777" w:rsidR="00D11F14" w:rsidRPr="00C76883" w:rsidRDefault="00D11F14" w:rsidP="00432C26">
            <w:pPr>
              <w:contextualSpacing/>
              <w:rPr>
                <w:rFonts w:asciiTheme="minorHAnsi" w:hAnsiTheme="minorHAnsi" w:cstheme="minorHAnsi"/>
              </w:rPr>
            </w:pPr>
          </w:p>
          <w:p w14:paraId="4B61784F" w14:textId="12CE805C" w:rsidR="00D11F14" w:rsidRPr="00C76883" w:rsidRDefault="00D11F14" w:rsidP="00E5484C">
            <w:pPr>
              <w:contextualSpacing/>
              <w:rPr>
                <w:rFonts w:asciiTheme="minorHAnsi" w:hAnsiTheme="minorHAnsi" w:cstheme="minorHAnsi"/>
              </w:rPr>
            </w:pPr>
            <w:r w:rsidRPr="00C76883">
              <w:rPr>
                <w:rFonts w:asciiTheme="minorHAnsi" w:hAnsiTheme="minorHAnsi" w:cstheme="minorHAnsi"/>
              </w:rPr>
              <w:t xml:space="preserve">Will be a regular attendee at </w:t>
            </w:r>
            <w:r w:rsidR="00B8247B" w:rsidRPr="00C76883">
              <w:rPr>
                <w:rFonts w:asciiTheme="minorHAnsi" w:hAnsiTheme="minorHAnsi" w:cstheme="minorHAnsi"/>
              </w:rPr>
              <w:t xml:space="preserve">the </w:t>
            </w:r>
            <w:r w:rsidRPr="00C76883">
              <w:rPr>
                <w:rFonts w:asciiTheme="minorHAnsi" w:hAnsiTheme="minorHAnsi" w:cstheme="minorHAnsi"/>
              </w:rPr>
              <w:t>weekly Operational Meeting</w:t>
            </w:r>
            <w:r w:rsidR="00E5484C" w:rsidRPr="00C76883">
              <w:rPr>
                <w:rFonts w:asciiTheme="minorHAnsi" w:hAnsiTheme="minorHAnsi" w:cstheme="minorHAnsi"/>
              </w:rPr>
              <w:t>.</w:t>
            </w:r>
          </w:p>
          <w:p w14:paraId="05CBA391" w14:textId="5CFC053A" w:rsidR="00E5484C" w:rsidRPr="00C76883" w:rsidRDefault="00E5484C" w:rsidP="00E5484C">
            <w:pPr>
              <w:contextualSpacing/>
              <w:rPr>
                <w:rFonts w:asciiTheme="minorHAnsi" w:hAnsiTheme="minorHAnsi" w:cstheme="minorHAnsi"/>
              </w:rPr>
            </w:pPr>
          </w:p>
        </w:tc>
      </w:tr>
      <w:tr w:rsidR="00D11F14" w:rsidRPr="00B078BC" w14:paraId="651C6F69" w14:textId="77777777" w:rsidTr="00432C26">
        <w:tc>
          <w:tcPr>
            <w:tcW w:w="1728" w:type="dxa"/>
            <w:tcBorders>
              <w:top w:val="nil"/>
              <w:left w:val="nil"/>
              <w:bottom w:val="nil"/>
              <w:right w:val="nil"/>
            </w:tcBorders>
            <w:shd w:val="clear" w:color="auto" w:fill="auto"/>
          </w:tcPr>
          <w:p w14:paraId="154D8D65" w14:textId="77777777" w:rsidR="00D11F14" w:rsidRPr="00C76883" w:rsidRDefault="00D11F14" w:rsidP="00432C26">
            <w:pPr>
              <w:contextualSpacing/>
              <w:rPr>
                <w:rFonts w:asciiTheme="minorHAnsi" w:hAnsiTheme="minorHAnsi" w:cstheme="minorHAnsi"/>
                <w:b/>
              </w:rPr>
            </w:pPr>
            <w:r w:rsidRPr="00C76883">
              <w:rPr>
                <w:rFonts w:asciiTheme="minorHAnsi" w:hAnsiTheme="minorHAnsi" w:cstheme="minorHAnsi"/>
                <w:b/>
              </w:rPr>
              <w:t>PO3</w:t>
            </w:r>
          </w:p>
          <w:p w14:paraId="5B360846" w14:textId="77777777" w:rsidR="00D11F14" w:rsidRPr="00C76883" w:rsidRDefault="00D11F14" w:rsidP="00432C26">
            <w:pPr>
              <w:contextualSpacing/>
              <w:rPr>
                <w:rFonts w:asciiTheme="minorHAnsi" w:hAnsiTheme="minorHAnsi" w:cstheme="minorHAnsi"/>
                <w:b/>
              </w:rPr>
            </w:pPr>
          </w:p>
        </w:tc>
        <w:tc>
          <w:tcPr>
            <w:tcW w:w="7140" w:type="dxa"/>
            <w:tcBorders>
              <w:top w:val="nil"/>
              <w:left w:val="nil"/>
              <w:bottom w:val="nil"/>
              <w:right w:val="nil"/>
            </w:tcBorders>
            <w:shd w:val="clear" w:color="auto" w:fill="auto"/>
          </w:tcPr>
          <w:p w14:paraId="42E84231"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Prioritises own workload, along with that of more junior members of staff.</w:t>
            </w:r>
          </w:p>
          <w:p w14:paraId="634026B1" w14:textId="77777777" w:rsidR="00D11F14" w:rsidRPr="00C76883" w:rsidRDefault="00D11F14" w:rsidP="00432C26">
            <w:pPr>
              <w:contextualSpacing/>
              <w:rPr>
                <w:rFonts w:asciiTheme="minorHAnsi" w:hAnsiTheme="minorHAnsi" w:cstheme="minorHAnsi"/>
              </w:rPr>
            </w:pPr>
          </w:p>
          <w:p w14:paraId="2F194CC9"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Fully conversant with the functionality of standard desktop operating systems and application software and able to provide accurate and pertinent support in relation to that software.  </w:t>
            </w:r>
          </w:p>
          <w:p w14:paraId="78A397DA" w14:textId="77777777" w:rsidR="00D11F14" w:rsidRPr="00C76883" w:rsidRDefault="00D11F14" w:rsidP="00432C26">
            <w:pPr>
              <w:contextualSpacing/>
              <w:rPr>
                <w:rFonts w:asciiTheme="minorHAnsi" w:hAnsiTheme="minorHAnsi" w:cstheme="minorHAnsi"/>
              </w:rPr>
            </w:pPr>
          </w:p>
          <w:p w14:paraId="3705886C"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Conversant with the SSAs infrastructure, security and environment and able to diagnose non-routine problems without further support and to record diagnostic information in a format that allows it to be passed on to other support colleagues who might become involved.</w:t>
            </w:r>
          </w:p>
          <w:p w14:paraId="6A4F6562" w14:textId="77777777" w:rsidR="00D11F14" w:rsidRPr="00C76883" w:rsidRDefault="00D11F14" w:rsidP="00432C26">
            <w:pPr>
              <w:contextualSpacing/>
              <w:rPr>
                <w:rFonts w:asciiTheme="minorHAnsi" w:hAnsiTheme="minorHAnsi" w:cstheme="minorHAnsi"/>
              </w:rPr>
            </w:pPr>
          </w:p>
          <w:p w14:paraId="02F14BC1" w14:textId="171EF76E"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Will automate and write scripts for solutions and routine support activities or create images and task sequences for hardware builds and software installations when appropriate.  </w:t>
            </w:r>
          </w:p>
          <w:p w14:paraId="7DF3D4D8" w14:textId="77777777" w:rsidR="00D11F14" w:rsidRPr="00C76883" w:rsidRDefault="00D11F14" w:rsidP="00432C26">
            <w:pPr>
              <w:contextualSpacing/>
              <w:rPr>
                <w:rFonts w:asciiTheme="minorHAnsi" w:hAnsiTheme="minorHAnsi" w:cstheme="minorHAnsi"/>
              </w:rPr>
            </w:pPr>
          </w:p>
          <w:p w14:paraId="0E396958" w14:textId="1A06FEAC"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lastRenderedPageBreak/>
              <w:t xml:space="preserve">Is proactive in assisting colleagues throughout IT, will be a regular attendee at </w:t>
            </w:r>
            <w:r w:rsidR="00B8247B" w:rsidRPr="00C76883">
              <w:rPr>
                <w:rFonts w:asciiTheme="minorHAnsi" w:hAnsiTheme="minorHAnsi" w:cstheme="minorHAnsi"/>
              </w:rPr>
              <w:t xml:space="preserve">the </w:t>
            </w:r>
            <w:r w:rsidRPr="00C76883">
              <w:rPr>
                <w:rFonts w:asciiTheme="minorHAnsi" w:hAnsiTheme="minorHAnsi" w:cstheme="minorHAnsi"/>
              </w:rPr>
              <w:t>weekly Operational Meeting</w:t>
            </w:r>
            <w:r w:rsidR="009A6BD4" w:rsidRPr="00C76883">
              <w:rPr>
                <w:rFonts w:asciiTheme="minorHAnsi" w:hAnsiTheme="minorHAnsi" w:cstheme="minorHAnsi"/>
              </w:rPr>
              <w:t>.</w:t>
            </w:r>
          </w:p>
          <w:p w14:paraId="4B8B1DB9" w14:textId="77777777" w:rsidR="00D11F14" w:rsidRPr="00C76883" w:rsidRDefault="00D11F14" w:rsidP="00432C26">
            <w:pPr>
              <w:contextualSpacing/>
              <w:rPr>
                <w:rFonts w:asciiTheme="minorHAnsi" w:hAnsiTheme="minorHAnsi" w:cstheme="minorHAnsi"/>
              </w:rPr>
            </w:pPr>
          </w:p>
          <w:p w14:paraId="33002A5C" w14:textId="76C03566" w:rsidR="00D11F14" w:rsidRPr="00C76883" w:rsidRDefault="00D11F14" w:rsidP="00E5484C">
            <w:pPr>
              <w:autoSpaceDE w:val="0"/>
              <w:autoSpaceDN w:val="0"/>
              <w:adjustRightInd w:val="0"/>
              <w:contextualSpacing/>
              <w:rPr>
                <w:rFonts w:asciiTheme="minorHAnsi" w:hAnsiTheme="minorHAnsi" w:cstheme="minorHAnsi"/>
              </w:rPr>
            </w:pPr>
            <w:r w:rsidRPr="00C76883">
              <w:rPr>
                <w:rFonts w:asciiTheme="minorHAnsi" w:hAnsiTheme="minorHAnsi" w:cstheme="minorHAnsi"/>
              </w:rPr>
              <w:t xml:space="preserve">Will occasionally deputise for the </w:t>
            </w:r>
            <w:r w:rsidR="00E5484C" w:rsidRPr="00C76883">
              <w:rPr>
                <w:rFonts w:asciiTheme="minorHAnsi" w:hAnsiTheme="minorHAnsi" w:cstheme="minorHAnsi"/>
              </w:rPr>
              <w:t>Technical Support Manager</w:t>
            </w:r>
            <w:r w:rsidRPr="00C76883">
              <w:rPr>
                <w:rFonts w:asciiTheme="minorHAnsi" w:hAnsiTheme="minorHAnsi" w:cstheme="minorHAnsi"/>
              </w:rPr>
              <w:t>.</w:t>
            </w:r>
          </w:p>
          <w:p w14:paraId="2865D155" w14:textId="77777777" w:rsidR="00D11F14" w:rsidRPr="00C76883" w:rsidRDefault="00D11F14" w:rsidP="00432C26">
            <w:pPr>
              <w:contextualSpacing/>
              <w:rPr>
                <w:rFonts w:asciiTheme="minorHAnsi" w:hAnsiTheme="minorHAnsi" w:cstheme="minorHAnsi"/>
              </w:rPr>
            </w:pPr>
          </w:p>
        </w:tc>
      </w:tr>
      <w:tr w:rsidR="00D11F14" w:rsidRPr="00B078BC" w14:paraId="6AF7E97F" w14:textId="77777777" w:rsidTr="00432C26">
        <w:tc>
          <w:tcPr>
            <w:tcW w:w="1728" w:type="dxa"/>
            <w:tcBorders>
              <w:top w:val="nil"/>
              <w:left w:val="nil"/>
              <w:bottom w:val="nil"/>
              <w:right w:val="nil"/>
            </w:tcBorders>
            <w:shd w:val="clear" w:color="auto" w:fill="auto"/>
          </w:tcPr>
          <w:p w14:paraId="0EEAFE91" w14:textId="77777777" w:rsidR="00D11F14" w:rsidRPr="00C76883" w:rsidRDefault="00D11F14" w:rsidP="00432C26">
            <w:pPr>
              <w:contextualSpacing/>
              <w:rPr>
                <w:rFonts w:asciiTheme="minorHAnsi" w:hAnsiTheme="minorHAnsi" w:cstheme="minorHAnsi"/>
                <w:b/>
              </w:rPr>
            </w:pPr>
            <w:r w:rsidRPr="00C76883">
              <w:rPr>
                <w:rFonts w:asciiTheme="minorHAnsi" w:hAnsiTheme="minorHAnsi" w:cstheme="minorHAnsi"/>
                <w:b/>
              </w:rPr>
              <w:lastRenderedPageBreak/>
              <w:t>PO4</w:t>
            </w:r>
          </w:p>
          <w:p w14:paraId="6834B7F9" w14:textId="77777777" w:rsidR="00D11F14" w:rsidRPr="00C76883" w:rsidRDefault="00D11F14" w:rsidP="00432C26">
            <w:pPr>
              <w:contextualSpacing/>
              <w:rPr>
                <w:rFonts w:asciiTheme="minorHAnsi" w:hAnsiTheme="minorHAnsi" w:cstheme="minorHAnsi"/>
                <w:b/>
              </w:rPr>
            </w:pPr>
          </w:p>
        </w:tc>
        <w:tc>
          <w:tcPr>
            <w:tcW w:w="7140" w:type="dxa"/>
            <w:tcBorders>
              <w:top w:val="nil"/>
              <w:left w:val="nil"/>
              <w:bottom w:val="nil"/>
              <w:right w:val="nil"/>
            </w:tcBorders>
            <w:shd w:val="clear" w:color="auto" w:fill="auto"/>
          </w:tcPr>
          <w:p w14:paraId="4982A73E"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Prioritises own workload, along with that of more junior members of staff.</w:t>
            </w:r>
          </w:p>
          <w:p w14:paraId="3456E2EB" w14:textId="77777777" w:rsidR="00D11F14" w:rsidRPr="00C76883" w:rsidRDefault="00D11F14" w:rsidP="00432C26">
            <w:pPr>
              <w:contextualSpacing/>
              <w:rPr>
                <w:rFonts w:asciiTheme="minorHAnsi" w:hAnsiTheme="minorHAnsi" w:cstheme="minorHAnsi"/>
              </w:rPr>
            </w:pPr>
          </w:p>
          <w:p w14:paraId="044C32B5"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Has achieved the above levels of competence and demonstrates the ability to quickly understand new software and functionality added to existing software and to explain that functionality and its use to users without supervisory support.  </w:t>
            </w:r>
          </w:p>
          <w:p w14:paraId="7A41FB5A" w14:textId="77777777" w:rsidR="00D11F14" w:rsidRPr="00C76883" w:rsidRDefault="00D11F14" w:rsidP="00432C26">
            <w:pPr>
              <w:contextualSpacing/>
              <w:rPr>
                <w:rFonts w:asciiTheme="minorHAnsi" w:hAnsiTheme="minorHAnsi" w:cstheme="minorHAnsi"/>
              </w:rPr>
            </w:pPr>
          </w:p>
          <w:p w14:paraId="5054B557"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Has a good general knowledge of all software used by the Council.  </w:t>
            </w:r>
          </w:p>
          <w:p w14:paraId="5CBD9801" w14:textId="77777777" w:rsidR="00D11F14" w:rsidRPr="00C76883" w:rsidRDefault="00D11F14" w:rsidP="00432C26">
            <w:pPr>
              <w:contextualSpacing/>
              <w:rPr>
                <w:rFonts w:asciiTheme="minorHAnsi" w:hAnsiTheme="minorHAnsi" w:cstheme="minorHAnsi"/>
              </w:rPr>
            </w:pPr>
          </w:p>
          <w:p w14:paraId="707D508D"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Conversant with the SSAs infrastructure, security and environment and able to diagnose non-routine problems without further support and to record diagnostic information in a format that allows it to be passed on to other support colleagues who might become involved.  Reassures users by taking full ownership of problems through to conclusion.</w:t>
            </w:r>
          </w:p>
          <w:p w14:paraId="12882A89" w14:textId="77777777" w:rsidR="00D11F14" w:rsidRPr="00C76883" w:rsidRDefault="00D11F14" w:rsidP="00432C26">
            <w:pPr>
              <w:contextualSpacing/>
              <w:rPr>
                <w:rFonts w:asciiTheme="minorHAnsi" w:hAnsiTheme="minorHAnsi" w:cstheme="minorHAnsi"/>
              </w:rPr>
            </w:pPr>
          </w:p>
          <w:p w14:paraId="0CD4803F" w14:textId="058646E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Will automate and write scripts for solutions and routine support activities or create images and task sequences for hardware builds and software installations when appropriate.  </w:t>
            </w:r>
          </w:p>
          <w:p w14:paraId="4F48A663" w14:textId="77777777" w:rsidR="00D11F14" w:rsidRPr="00C76883" w:rsidRDefault="00D11F14" w:rsidP="00432C26">
            <w:pPr>
              <w:contextualSpacing/>
              <w:rPr>
                <w:rFonts w:asciiTheme="minorHAnsi" w:hAnsiTheme="minorHAnsi" w:cstheme="minorHAnsi"/>
              </w:rPr>
            </w:pPr>
          </w:p>
          <w:p w14:paraId="3123F1F7"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Makes a major contribution to efficiency by identifying actions that can be taken to reduce the number of calls being made to the Service Desk.  </w:t>
            </w:r>
          </w:p>
          <w:p w14:paraId="4B066DF1" w14:textId="77777777" w:rsidR="00D11F14" w:rsidRPr="00C76883" w:rsidRDefault="00D11F14" w:rsidP="00432C26">
            <w:pPr>
              <w:contextualSpacing/>
              <w:rPr>
                <w:rFonts w:asciiTheme="minorHAnsi" w:hAnsiTheme="minorHAnsi" w:cstheme="minorHAnsi"/>
              </w:rPr>
            </w:pPr>
          </w:p>
          <w:p w14:paraId="50B48EE4" w14:textId="31A3AB14"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Is proactive in assisting colleagues throughout IT, will be a regular attendee at </w:t>
            </w:r>
            <w:r w:rsidR="00B078BC" w:rsidRPr="00C76883">
              <w:rPr>
                <w:rFonts w:asciiTheme="minorHAnsi" w:hAnsiTheme="minorHAnsi" w:cstheme="minorHAnsi"/>
              </w:rPr>
              <w:t xml:space="preserve">the </w:t>
            </w:r>
            <w:r w:rsidRPr="00C76883">
              <w:rPr>
                <w:rFonts w:asciiTheme="minorHAnsi" w:hAnsiTheme="minorHAnsi" w:cstheme="minorHAnsi"/>
              </w:rPr>
              <w:t>weekly Operational</w:t>
            </w:r>
            <w:r w:rsidR="006E3993">
              <w:rPr>
                <w:rFonts w:asciiTheme="minorHAnsi" w:hAnsiTheme="minorHAnsi" w:cstheme="minorHAnsi"/>
              </w:rPr>
              <w:t xml:space="preserve"> Meeting</w:t>
            </w:r>
            <w:r w:rsidRPr="00C76883">
              <w:rPr>
                <w:rFonts w:asciiTheme="minorHAnsi" w:hAnsiTheme="minorHAnsi" w:cstheme="minorHAnsi"/>
              </w:rPr>
              <w:t>.</w:t>
            </w:r>
          </w:p>
          <w:p w14:paraId="39DAA096" w14:textId="77777777"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  </w:t>
            </w:r>
          </w:p>
          <w:p w14:paraId="134F7994" w14:textId="2DE7CF6F" w:rsidR="00D11F14" w:rsidRPr="00C76883" w:rsidRDefault="00D11F14" w:rsidP="00432C26">
            <w:pPr>
              <w:contextualSpacing/>
              <w:rPr>
                <w:rFonts w:asciiTheme="minorHAnsi" w:hAnsiTheme="minorHAnsi" w:cstheme="minorHAnsi"/>
              </w:rPr>
            </w:pPr>
            <w:r w:rsidRPr="00C76883">
              <w:rPr>
                <w:rFonts w:asciiTheme="minorHAnsi" w:hAnsiTheme="minorHAnsi" w:cstheme="minorHAnsi"/>
              </w:rPr>
              <w:t xml:space="preserve">Regularly deputises for the </w:t>
            </w:r>
            <w:r w:rsidR="00416ABD" w:rsidRPr="00C76883">
              <w:rPr>
                <w:rFonts w:asciiTheme="minorHAnsi" w:hAnsiTheme="minorHAnsi" w:cstheme="minorHAnsi"/>
              </w:rPr>
              <w:t>Technical Support Manager</w:t>
            </w:r>
            <w:r w:rsidR="00B078BC" w:rsidRPr="00C76883">
              <w:rPr>
                <w:rFonts w:asciiTheme="minorHAnsi" w:hAnsiTheme="minorHAnsi" w:cstheme="minorHAnsi"/>
              </w:rPr>
              <w:t>.</w:t>
            </w:r>
          </w:p>
        </w:tc>
      </w:tr>
    </w:tbl>
    <w:p w14:paraId="55CBDA2D" w14:textId="77777777" w:rsidR="00D11F14" w:rsidRPr="005B3EBF" w:rsidRDefault="00D11F14" w:rsidP="00343CED">
      <w:pPr>
        <w:rPr>
          <w:rFonts w:ascii="Calibri" w:hAnsi="Calibri" w:cs="Arial"/>
        </w:rPr>
      </w:pPr>
    </w:p>
    <w:p w14:paraId="151363F9" w14:textId="77777777" w:rsidR="0015656E" w:rsidRDefault="0015656E" w:rsidP="00BB4DD8">
      <w:pPr>
        <w:rPr>
          <w:rFonts w:ascii="Calibri" w:hAnsi="Calibri" w:cs="Arial"/>
          <w:b/>
          <w:bCs/>
        </w:rPr>
      </w:pPr>
    </w:p>
    <w:p w14:paraId="23EEF910" w14:textId="77777777" w:rsidR="0015656E" w:rsidRDefault="0015656E" w:rsidP="00BB4DD8">
      <w:pPr>
        <w:rPr>
          <w:rFonts w:ascii="Calibri" w:hAnsi="Calibri" w:cs="Arial"/>
          <w:b/>
          <w:bCs/>
        </w:rPr>
      </w:pPr>
    </w:p>
    <w:p w14:paraId="21D597BB"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A2AAE43" w14:textId="77777777" w:rsidR="00BB4DD8" w:rsidRPr="005B3EBF" w:rsidRDefault="00BB4DD8" w:rsidP="00C22178">
      <w:pPr>
        <w:ind w:left="360"/>
        <w:rPr>
          <w:rFonts w:ascii="Calibri" w:hAnsi="Calibri" w:cs="Arial"/>
        </w:rPr>
      </w:pPr>
    </w:p>
    <w:p w14:paraId="726C053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5104C98" w14:textId="77777777" w:rsidR="006345A2" w:rsidRDefault="006345A2" w:rsidP="006345A2">
      <w:pPr>
        <w:ind w:left="360"/>
        <w:rPr>
          <w:rFonts w:ascii="Calibri" w:hAnsi="Calibri" w:cs="Arial"/>
        </w:rPr>
      </w:pPr>
    </w:p>
    <w:p w14:paraId="4D573FC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735B578" w14:textId="77777777" w:rsidR="00591F9B" w:rsidRPr="00591F9B" w:rsidRDefault="00591F9B" w:rsidP="00915B47">
      <w:pPr>
        <w:ind w:left="360"/>
        <w:rPr>
          <w:rFonts w:ascii="Calibri" w:hAnsi="Calibri" w:cs="Arial"/>
        </w:rPr>
      </w:pPr>
    </w:p>
    <w:p w14:paraId="527F74B7"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EAD6C30" w14:textId="77777777" w:rsidR="00C62BA2" w:rsidRPr="005B3EBF" w:rsidRDefault="00C62BA2" w:rsidP="00C62BA2">
      <w:pPr>
        <w:rPr>
          <w:rFonts w:ascii="Calibri" w:hAnsi="Calibri" w:cs="Arial"/>
        </w:rPr>
      </w:pPr>
    </w:p>
    <w:p w14:paraId="5E1C7A3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589E89A" w14:textId="77777777" w:rsidR="00C62BA2" w:rsidRDefault="00C62BA2" w:rsidP="00C62BA2">
      <w:pPr>
        <w:ind w:left="360"/>
        <w:rPr>
          <w:rFonts w:ascii="Calibri" w:hAnsi="Calibri" w:cs="Arial"/>
        </w:rPr>
      </w:pPr>
    </w:p>
    <w:p w14:paraId="16AD1425"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8EA8BC3" w14:textId="77777777" w:rsidR="00C62BA2" w:rsidRPr="005B3EBF" w:rsidRDefault="00C62BA2" w:rsidP="00C62BA2">
      <w:pPr>
        <w:shd w:val="clear" w:color="auto" w:fill="FFFFFF"/>
        <w:rPr>
          <w:rFonts w:ascii="Calibri" w:hAnsi="Calibri" w:cs="Arial"/>
          <w:color w:val="000000"/>
        </w:rPr>
      </w:pPr>
    </w:p>
    <w:p w14:paraId="290073C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166A57D"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5B8230A" w14:textId="77777777" w:rsidR="003141D0" w:rsidRPr="00A52E7B" w:rsidRDefault="003141D0" w:rsidP="003141D0">
      <w:pPr>
        <w:numPr>
          <w:ilvl w:val="0"/>
          <w:numId w:val="28"/>
        </w:numPr>
        <w:ind w:left="360"/>
        <w:contextualSpacing/>
        <w:rPr>
          <w:rFonts w:ascii="Calibri" w:hAnsi="Calibri" w:cs="Arial"/>
        </w:rPr>
      </w:pPr>
      <w:r w:rsidRPr="00A52E7B">
        <w:rPr>
          <w:rFonts w:ascii="Calibri" w:hAnsi="Calibri" w:cs="Arial"/>
        </w:rPr>
        <w:t xml:space="preserve">Post-holder will take on responsibility for the co-ordination and work prioritisation of more junior members of the team, including IT Apprentices and/or Work Experience students. </w:t>
      </w:r>
    </w:p>
    <w:p w14:paraId="5425018F" w14:textId="77777777" w:rsidR="003141D0" w:rsidRPr="00A52E7B" w:rsidRDefault="003141D0" w:rsidP="003141D0">
      <w:pPr>
        <w:ind w:left="360"/>
        <w:contextualSpacing/>
        <w:rPr>
          <w:rFonts w:ascii="Calibri" w:hAnsi="Calibri" w:cs="Arial"/>
        </w:rPr>
      </w:pPr>
    </w:p>
    <w:p w14:paraId="2AB9BD5E" w14:textId="77777777" w:rsidR="003141D0" w:rsidRPr="00A52E7B" w:rsidRDefault="003141D0" w:rsidP="003141D0">
      <w:pPr>
        <w:numPr>
          <w:ilvl w:val="0"/>
          <w:numId w:val="28"/>
        </w:numPr>
        <w:ind w:left="360"/>
        <w:contextualSpacing/>
        <w:rPr>
          <w:rFonts w:ascii="Calibri" w:hAnsi="Calibri" w:cs="Arial"/>
        </w:rPr>
      </w:pPr>
      <w:r w:rsidRPr="00A52E7B">
        <w:rPr>
          <w:rFonts w:ascii="Calibri" w:hAnsi="Calibri" w:cs="Arial"/>
        </w:rPr>
        <w:t>There will be an ongoing requirement for flexible working hours, especially with regard to project work such as moves and equipment refreshes.</w:t>
      </w:r>
    </w:p>
    <w:p w14:paraId="32A280A3" w14:textId="77777777" w:rsidR="003141D0" w:rsidRPr="00A52E7B" w:rsidRDefault="003141D0" w:rsidP="003141D0">
      <w:pPr>
        <w:ind w:left="360"/>
        <w:contextualSpacing/>
        <w:rPr>
          <w:rFonts w:ascii="Calibri" w:hAnsi="Calibri" w:cs="Arial"/>
        </w:rPr>
      </w:pPr>
    </w:p>
    <w:p w14:paraId="1F2DBD9D" w14:textId="310D96E3" w:rsidR="003141D0" w:rsidRPr="00A52E7B" w:rsidRDefault="003141D0" w:rsidP="003141D0">
      <w:pPr>
        <w:numPr>
          <w:ilvl w:val="0"/>
          <w:numId w:val="28"/>
        </w:numPr>
        <w:ind w:left="360"/>
        <w:contextualSpacing/>
        <w:rPr>
          <w:rFonts w:ascii="Calibri" w:hAnsi="Calibri" w:cs="Arial"/>
        </w:rPr>
      </w:pPr>
      <w:r w:rsidRPr="00A52E7B">
        <w:rPr>
          <w:rFonts w:ascii="Calibri" w:hAnsi="Calibri" w:cs="Arial"/>
        </w:rPr>
        <w:t xml:space="preserve">It will be necessary for the post-holder to move and install equipment, and as such they will be expected to attend manual handling training and adhere to Health and Safety good practices.   </w:t>
      </w:r>
    </w:p>
    <w:p w14:paraId="38D0060E" w14:textId="77777777" w:rsidR="003141D0" w:rsidRPr="00A52E7B" w:rsidRDefault="003141D0" w:rsidP="003141D0">
      <w:pPr>
        <w:pStyle w:val="ListParagraph"/>
        <w:rPr>
          <w:rFonts w:ascii="Calibri" w:hAnsi="Calibri" w:cs="Arial"/>
        </w:rPr>
      </w:pPr>
    </w:p>
    <w:p w14:paraId="1F850EA5" w14:textId="77777777" w:rsidR="003141D0" w:rsidRPr="00A52E7B" w:rsidRDefault="003141D0" w:rsidP="003141D0">
      <w:pPr>
        <w:ind w:left="360"/>
        <w:contextualSpacing/>
        <w:rPr>
          <w:rFonts w:ascii="Calibri" w:hAnsi="Calibri" w:cs="Arial"/>
        </w:rPr>
      </w:pPr>
    </w:p>
    <w:p w14:paraId="4E8F9553" w14:textId="77777777" w:rsidR="003141D0" w:rsidRPr="00A52E7B" w:rsidRDefault="003141D0" w:rsidP="003141D0">
      <w:pPr>
        <w:autoSpaceDE w:val="0"/>
        <w:autoSpaceDN w:val="0"/>
        <w:adjustRightInd w:val="0"/>
        <w:contextualSpacing/>
        <w:rPr>
          <w:rFonts w:cs="Arial"/>
          <w:i/>
          <w:iCs/>
          <w:color w:val="000000"/>
          <w:sz w:val="23"/>
          <w:szCs w:val="23"/>
        </w:rPr>
      </w:pPr>
      <w:r w:rsidRPr="00A52E7B">
        <w:rPr>
          <w:rFonts w:cs="Arial"/>
          <w:i/>
          <w:iCs/>
          <w:color w:val="000000"/>
          <w:sz w:val="23"/>
          <w:szCs w:val="23"/>
        </w:rPr>
        <w:t xml:space="preserve">The duties and responsibilities outlined in this job profile are indicative of the role, </w:t>
      </w:r>
    </w:p>
    <w:p w14:paraId="756072A2" w14:textId="55EE23D9" w:rsidR="003141D0" w:rsidRPr="00A52E7B" w:rsidRDefault="006F121F" w:rsidP="003141D0">
      <w:pPr>
        <w:autoSpaceDE w:val="0"/>
        <w:autoSpaceDN w:val="0"/>
        <w:adjustRightInd w:val="0"/>
        <w:contextualSpacing/>
        <w:rPr>
          <w:rFonts w:cs="Arial"/>
          <w:i/>
          <w:iCs/>
          <w:color w:val="000000"/>
          <w:sz w:val="23"/>
          <w:szCs w:val="23"/>
        </w:rPr>
      </w:pPr>
      <w:r w:rsidRPr="00A52E7B">
        <w:rPr>
          <w:rFonts w:cs="Arial"/>
          <w:i/>
          <w:iCs/>
          <w:color w:val="000000"/>
          <w:sz w:val="23"/>
          <w:szCs w:val="23"/>
        </w:rPr>
        <w:t>however,</w:t>
      </w:r>
      <w:r w:rsidR="003141D0" w:rsidRPr="00A52E7B">
        <w:rPr>
          <w:rFonts w:cs="Arial"/>
          <w:i/>
          <w:iCs/>
          <w:color w:val="000000"/>
          <w:sz w:val="23"/>
          <w:szCs w:val="23"/>
        </w:rPr>
        <w:t xml:space="preserve"> they are not exhaustive and may be subject to change.</w:t>
      </w:r>
    </w:p>
    <w:p w14:paraId="0DF409CD" w14:textId="77777777" w:rsidR="003A227E" w:rsidRDefault="003A227E" w:rsidP="003141D0">
      <w:pPr>
        <w:autoSpaceDE w:val="0"/>
        <w:autoSpaceDN w:val="0"/>
        <w:adjustRightInd w:val="0"/>
        <w:contextualSpacing/>
        <w:rPr>
          <w:rFonts w:cs="Arial"/>
          <w:i/>
          <w:iCs/>
          <w:color w:val="000000"/>
          <w:sz w:val="23"/>
          <w:szCs w:val="23"/>
        </w:rPr>
      </w:pPr>
    </w:p>
    <w:p w14:paraId="101A96C2" w14:textId="602BDE17" w:rsidR="003141D0" w:rsidRPr="00A52E7B" w:rsidRDefault="003141D0" w:rsidP="003141D0">
      <w:pPr>
        <w:autoSpaceDE w:val="0"/>
        <w:autoSpaceDN w:val="0"/>
        <w:adjustRightInd w:val="0"/>
        <w:contextualSpacing/>
        <w:rPr>
          <w:rFonts w:ascii="Arial" w:hAnsi="Arial" w:cs="Arial"/>
          <w:b/>
          <w:bCs/>
          <w:color w:val="000000"/>
        </w:rPr>
      </w:pPr>
      <w:r w:rsidRPr="00A52E7B">
        <w:rPr>
          <w:rFonts w:cs="Arial"/>
          <w:i/>
          <w:iCs/>
          <w:color w:val="000000"/>
          <w:sz w:val="23"/>
          <w:szCs w:val="23"/>
        </w:rPr>
        <w:t>In addition, you will be required to undertake other reasonable duties as directed by your manager.</w:t>
      </w:r>
      <w:r w:rsidRPr="00A52E7B">
        <w:rPr>
          <w:rFonts w:ascii="Arial" w:hAnsi="Arial" w:cs="Arial"/>
          <w:b/>
          <w:bCs/>
          <w:color w:val="000000"/>
        </w:rPr>
        <w:t xml:space="preserve"> </w:t>
      </w:r>
    </w:p>
    <w:p w14:paraId="29E75A1E" w14:textId="77777777" w:rsidR="003847D3" w:rsidRDefault="003847D3" w:rsidP="00B53894">
      <w:pPr>
        <w:rPr>
          <w:rFonts w:ascii="Calibri" w:hAnsi="Calibri" w:cs="Arial"/>
          <w:b/>
        </w:rPr>
      </w:pPr>
    </w:p>
    <w:p w14:paraId="2B790319" w14:textId="77777777" w:rsidR="003847D3" w:rsidRDefault="003847D3" w:rsidP="00B53894">
      <w:pPr>
        <w:rPr>
          <w:rFonts w:ascii="Calibri" w:hAnsi="Calibri" w:cs="Arial"/>
          <w:b/>
        </w:rPr>
      </w:pPr>
    </w:p>
    <w:p w14:paraId="5C789386" w14:textId="77777777" w:rsidR="003847D3" w:rsidRDefault="003847D3" w:rsidP="00B53894">
      <w:pPr>
        <w:rPr>
          <w:rFonts w:ascii="Calibri" w:hAnsi="Calibri" w:cs="Arial"/>
          <w:b/>
        </w:rPr>
      </w:pPr>
    </w:p>
    <w:p w14:paraId="71050985" w14:textId="77777777" w:rsidR="00DF697D" w:rsidRDefault="00DF697D" w:rsidP="0026064E">
      <w:pPr>
        <w:autoSpaceDE w:val="0"/>
        <w:autoSpaceDN w:val="0"/>
        <w:adjustRightInd w:val="0"/>
        <w:rPr>
          <w:rFonts w:ascii="Calibri" w:hAnsi="Calibri" w:cs="Arial"/>
          <w:bCs/>
          <w:color w:val="000000"/>
        </w:rPr>
      </w:pPr>
    </w:p>
    <w:p w14:paraId="694B14F2" w14:textId="2BE2319F"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006F7BD5"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FEE4DC7"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009454E4" w14:textId="77777777" w:rsidTr="00397448">
        <w:trPr>
          <w:trHeight w:val="544"/>
        </w:trPr>
        <w:tc>
          <w:tcPr>
            <w:tcW w:w="4261" w:type="dxa"/>
            <w:shd w:val="clear" w:color="auto" w:fill="D9D9D9"/>
          </w:tcPr>
          <w:p w14:paraId="042ABC5D" w14:textId="6EE78AAC"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00D9329E" w:rsidRPr="00A52E7B">
              <w:rPr>
                <w:rFonts w:ascii="Calibri" w:hAnsi="Calibri" w:cs="Calibri"/>
              </w:rPr>
              <w:t>Technical Analyst</w:t>
            </w:r>
            <w:r w:rsidR="003A227E">
              <w:rPr>
                <w:rFonts w:ascii="Calibri" w:hAnsi="Calibri" w:cs="Calibri"/>
              </w:rPr>
              <w:t xml:space="preserve"> (Packaging Specialist)</w:t>
            </w:r>
          </w:p>
        </w:tc>
        <w:tc>
          <w:tcPr>
            <w:tcW w:w="4494" w:type="dxa"/>
            <w:shd w:val="clear" w:color="auto" w:fill="D9D9D9"/>
          </w:tcPr>
          <w:p w14:paraId="7688FE65" w14:textId="3C59656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92529" w:rsidRPr="00A52E7B">
              <w:rPr>
                <w:rFonts w:ascii="Calibri" w:hAnsi="Calibri" w:cs="Calibri"/>
                <w:bCs/>
              </w:rPr>
              <w:t>PO1 – PO4</w:t>
            </w:r>
          </w:p>
        </w:tc>
      </w:tr>
      <w:tr w:rsidR="00B53894" w:rsidRPr="005B3EBF" w14:paraId="0B2D9567" w14:textId="77777777" w:rsidTr="0049147F">
        <w:trPr>
          <w:trHeight w:val="493"/>
        </w:trPr>
        <w:tc>
          <w:tcPr>
            <w:tcW w:w="4261" w:type="dxa"/>
            <w:shd w:val="clear" w:color="auto" w:fill="D9D9D9"/>
          </w:tcPr>
          <w:p w14:paraId="55896D64" w14:textId="2078EC95"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78278E" w:rsidRPr="00A52E7B">
              <w:rPr>
                <w:rFonts w:ascii="Calibri" w:hAnsi="Calibri" w:cs="Calibri"/>
                <w:bCs/>
              </w:rPr>
              <w:t>IT</w:t>
            </w:r>
          </w:p>
        </w:tc>
        <w:tc>
          <w:tcPr>
            <w:tcW w:w="4494" w:type="dxa"/>
            <w:shd w:val="clear" w:color="auto" w:fill="D9D9D9"/>
          </w:tcPr>
          <w:p w14:paraId="143688DF" w14:textId="4C750F92"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82A5F" w:rsidRPr="00A52E7B">
              <w:rPr>
                <w:rFonts w:ascii="Calibri" w:hAnsi="Calibri" w:cs="Calibri"/>
                <w:bCs/>
              </w:rPr>
              <w:t>Resources</w:t>
            </w:r>
          </w:p>
        </w:tc>
      </w:tr>
      <w:tr w:rsidR="00B53894" w:rsidRPr="005B3EBF" w14:paraId="647BDC64" w14:textId="77777777" w:rsidTr="0049147F">
        <w:trPr>
          <w:trHeight w:val="543"/>
        </w:trPr>
        <w:tc>
          <w:tcPr>
            <w:tcW w:w="4261" w:type="dxa"/>
            <w:shd w:val="clear" w:color="auto" w:fill="D9D9D9"/>
          </w:tcPr>
          <w:p w14:paraId="48186B7F" w14:textId="4697FD57" w:rsidR="00845E73" w:rsidRPr="00A52E7B" w:rsidRDefault="00B53894" w:rsidP="003A227E">
            <w:pPr>
              <w:autoSpaceDE w:val="0"/>
              <w:autoSpaceDN w:val="0"/>
              <w:adjustRightInd w:val="0"/>
              <w:contextualSpacing/>
              <w:rPr>
                <w:rFonts w:ascii="Calibri" w:hAnsi="Calibri" w:cs="Calibri"/>
                <w:bCs/>
              </w:rPr>
            </w:pPr>
            <w:r w:rsidRPr="005B3EBF">
              <w:rPr>
                <w:rFonts w:ascii="Calibri" w:hAnsi="Calibri" w:cs="Calibri"/>
                <w:b/>
                <w:bCs/>
              </w:rPr>
              <w:t>Responsible to:</w:t>
            </w:r>
            <w:r w:rsidR="00845E73">
              <w:rPr>
                <w:rFonts w:ascii="Calibri" w:hAnsi="Calibri" w:cs="Calibri"/>
                <w:b/>
                <w:bCs/>
              </w:rPr>
              <w:t xml:space="preserve"> </w:t>
            </w:r>
            <w:r w:rsidR="003A227E">
              <w:rPr>
                <w:rFonts w:ascii="Calibri" w:hAnsi="Calibri" w:cs="Calibri"/>
                <w:bCs/>
              </w:rPr>
              <w:t>Technical Analyst Manager</w:t>
            </w:r>
          </w:p>
          <w:p w14:paraId="6EC94158" w14:textId="35F4E1AF" w:rsidR="00B53894" w:rsidRPr="005B3EBF" w:rsidRDefault="00B53894" w:rsidP="00B53894">
            <w:pPr>
              <w:autoSpaceDE w:val="0"/>
              <w:autoSpaceDN w:val="0"/>
              <w:adjustRightInd w:val="0"/>
              <w:contextualSpacing/>
              <w:rPr>
                <w:rFonts w:ascii="Calibri" w:hAnsi="Calibri" w:cs="Calibri"/>
                <w:b/>
                <w:bCs/>
              </w:rPr>
            </w:pPr>
          </w:p>
        </w:tc>
        <w:tc>
          <w:tcPr>
            <w:tcW w:w="4494" w:type="dxa"/>
            <w:shd w:val="clear" w:color="auto" w:fill="D9D9D9"/>
          </w:tcPr>
          <w:p w14:paraId="39DCBE4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89D1943" w14:textId="77777777" w:rsidTr="00397448">
        <w:trPr>
          <w:trHeight w:val="477"/>
        </w:trPr>
        <w:tc>
          <w:tcPr>
            <w:tcW w:w="4261" w:type="dxa"/>
            <w:shd w:val="clear" w:color="auto" w:fill="D9D9D9"/>
          </w:tcPr>
          <w:p w14:paraId="7EC2D02D" w14:textId="6628B11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w:t>
            </w:r>
            <w:r w:rsidR="00614974">
              <w:rPr>
                <w:rFonts w:ascii="Calibri" w:hAnsi="Calibri" w:cs="Calibri"/>
                <w:b/>
                <w:bCs/>
              </w:rPr>
              <w:t xml:space="preserve"> </w:t>
            </w:r>
          </w:p>
        </w:tc>
        <w:tc>
          <w:tcPr>
            <w:tcW w:w="4494" w:type="dxa"/>
            <w:shd w:val="clear" w:color="auto" w:fill="D9D9D9"/>
          </w:tcPr>
          <w:p w14:paraId="12B9451D" w14:textId="25848E4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3A227E">
              <w:rPr>
                <w:rFonts w:ascii="Calibri" w:hAnsi="Calibri" w:cs="Calibri"/>
                <w:bCs/>
              </w:rPr>
              <w:t>December 2021</w:t>
            </w:r>
          </w:p>
        </w:tc>
      </w:tr>
    </w:tbl>
    <w:p w14:paraId="6DDF143A" w14:textId="77777777" w:rsidR="00BB4DD8" w:rsidRPr="00BB4DD8" w:rsidRDefault="00BB4DD8">
      <w:pPr>
        <w:rPr>
          <w:rFonts w:ascii="Calibri" w:hAnsi="Calibri"/>
        </w:rPr>
      </w:pPr>
    </w:p>
    <w:p w14:paraId="2217DCB3"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87A7A99" w14:textId="77777777" w:rsidR="00BB4DD8" w:rsidRPr="0049147F" w:rsidRDefault="00BB4DD8">
      <w:pPr>
        <w:rPr>
          <w:rFonts w:ascii="Calibri" w:hAnsi="Calibri"/>
          <w:sz w:val="12"/>
          <w:szCs w:val="12"/>
        </w:rPr>
      </w:pPr>
    </w:p>
    <w:p w14:paraId="5DBE029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5D755D59" w14:textId="77777777" w:rsidR="00975F12" w:rsidRDefault="00975F12" w:rsidP="00AB7915">
      <w:pPr>
        <w:rPr>
          <w:rFonts w:ascii="Calibri" w:hAnsi="Calibri"/>
        </w:rPr>
      </w:pPr>
    </w:p>
    <w:p w14:paraId="7A8B1604" w14:textId="77777777" w:rsidR="00975F12" w:rsidRPr="00EF5EB0" w:rsidRDefault="00975F12" w:rsidP="005870EB">
      <w:pPr>
        <w:spacing w:after="200"/>
        <w:rPr>
          <w:rFonts w:ascii="Calibri" w:hAnsi="Calibri"/>
          <w:b/>
        </w:rPr>
      </w:pPr>
      <w:r w:rsidRPr="00975F12">
        <w:rPr>
          <w:rFonts w:ascii="Calibri" w:hAnsi="Calibri"/>
          <w:b/>
        </w:rPr>
        <w:t>Being open.</w:t>
      </w:r>
      <w:r w:rsidRPr="00EF5EB0">
        <w:rPr>
          <w:rFonts w:ascii="Calibri" w:hAnsi="Calibri"/>
          <w:b/>
        </w:rPr>
        <w:t xml:space="preserve"> </w:t>
      </w:r>
      <w:r w:rsidRPr="00EF5EB0">
        <w:rPr>
          <w:rFonts w:ascii="Calibri" w:hAnsi="Calibri"/>
          <w:bCs/>
        </w:rPr>
        <w:t>This means we share our views openly, honestly and in a thoughtful way. We encourage new ideas and ways of doing things. We appreciate and listen to feedback from each other.</w:t>
      </w:r>
    </w:p>
    <w:p w14:paraId="44D88CDE"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2A0EC6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299F7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10382" w:type="dxa"/>
        <w:tblInd w:w="-118"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7412"/>
        <w:gridCol w:w="25"/>
        <w:gridCol w:w="1435"/>
        <w:gridCol w:w="25"/>
        <w:gridCol w:w="1460"/>
      </w:tblGrid>
      <w:tr w:rsidR="00343CED" w:rsidRPr="005B3EBF" w14:paraId="226E4F1E" w14:textId="77777777" w:rsidTr="00A63877">
        <w:trPr>
          <w:gridBefore w:val="1"/>
          <w:gridAfter w:val="1"/>
          <w:wBefore w:w="25" w:type="dxa"/>
          <w:wAfter w:w="1460" w:type="dxa"/>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57B4BE93"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BFFE1EC" w14:textId="77777777" w:rsidR="00343CED" w:rsidRPr="005B3EBF" w:rsidRDefault="00343CED" w:rsidP="00343CED">
            <w:pPr>
              <w:rPr>
                <w:rFonts w:ascii="Calibri" w:hAnsi="Calibri" w:cs="Arial"/>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328AF06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1734845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4C4F16A"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C27B255" w14:textId="77777777" w:rsidTr="00A63877">
        <w:trPr>
          <w:gridBefore w:val="1"/>
          <w:gridAfter w:val="1"/>
          <w:wBefore w:w="25" w:type="dxa"/>
          <w:wAfter w:w="1460"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7CDE030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C652E" w:rsidRPr="005B3EBF" w14:paraId="52230BD9"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9F1521A" w14:textId="7E7B561D" w:rsidR="008C652E" w:rsidRPr="005B3EBF" w:rsidRDefault="000C7B8D" w:rsidP="008C652E">
            <w:pPr>
              <w:rPr>
                <w:rFonts w:ascii="Calibri" w:hAnsi="Calibri" w:cs="Arial"/>
              </w:rPr>
            </w:pPr>
            <w:r w:rsidRPr="000C7B8D">
              <w:rPr>
                <w:rFonts w:ascii="Calibri" w:hAnsi="Calibri" w:cs="Arial"/>
                <w:noProof/>
              </w:rPr>
              <w:t>Microsoft Services and the major cloud providers and how they integrate with business applications on a Windows OS</w:t>
            </w:r>
          </w:p>
        </w:tc>
        <w:tc>
          <w:tcPr>
            <w:tcW w:w="1460" w:type="dxa"/>
            <w:gridSpan w:val="2"/>
            <w:tcBorders>
              <w:bottom w:val="single" w:sz="8" w:space="0" w:color="000000"/>
              <w:right w:val="single" w:sz="8" w:space="0" w:color="000000"/>
            </w:tcBorders>
            <w:shd w:val="clear" w:color="auto" w:fill="FFFFFF"/>
          </w:tcPr>
          <w:p w14:paraId="49E78696" w14:textId="2244C95A" w:rsidR="008C652E" w:rsidRPr="005B3EBF" w:rsidRDefault="008C652E" w:rsidP="008C652E">
            <w:pPr>
              <w:spacing w:line="70" w:lineRule="atLeast"/>
              <w:jc w:val="center"/>
              <w:rPr>
                <w:rFonts w:ascii="Calibri" w:hAnsi="Calibri" w:cs="Arial"/>
              </w:rPr>
            </w:pPr>
            <w:r w:rsidRPr="00A52E7B">
              <w:rPr>
                <w:rFonts w:ascii="Calibri" w:hAnsi="Calibri" w:cs="Arial"/>
              </w:rPr>
              <w:t>A/I/T</w:t>
            </w:r>
          </w:p>
        </w:tc>
      </w:tr>
      <w:tr w:rsidR="008C652E" w:rsidRPr="005B3EBF" w14:paraId="55997903"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258A5821" w14:textId="43ED4B33" w:rsidR="008C652E" w:rsidRPr="005B3EBF" w:rsidRDefault="008C652E" w:rsidP="008C652E">
            <w:pPr>
              <w:rPr>
                <w:rFonts w:ascii="Calibri" w:hAnsi="Calibri" w:cs="Arial"/>
              </w:rPr>
            </w:pPr>
            <w:r w:rsidRPr="00A52E7B">
              <w:rPr>
                <w:rFonts w:ascii="Calibri" w:hAnsi="Calibri" w:cs="Arial"/>
                <w:noProof/>
              </w:rPr>
              <w:t>Incident, Problem, Change and Release Management processes within a structured Service Management, ITIL or equivalent environment.</w:t>
            </w:r>
          </w:p>
        </w:tc>
        <w:tc>
          <w:tcPr>
            <w:tcW w:w="1460" w:type="dxa"/>
            <w:gridSpan w:val="2"/>
            <w:tcBorders>
              <w:bottom w:val="single" w:sz="8" w:space="0" w:color="000000"/>
              <w:right w:val="single" w:sz="8" w:space="0" w:color="000000"/>
            </w:tcBorders>
            <w:shd w:val="clear" w:color="auto" w:fill="FFFFFF"/>
          </w:tcPr>
          <w:p w14:paraId="4763AABA" w14:textId="016AC4A3" w:rsidR="008C652E" w:rsidRPr="005B3EBF" w:rsidRDefault="008C652E" w:rsidP="008C652E">
            <w:pPr>
              <w:spacing w:line="70" w:lineRule="atLeast"/>
              <w:jc w:val="center"/>
              <w:rPr>
                <w:rFonts w:ascii="Calibri" w:hAnsi="Calibri" w:cs="Arial"/>
              </w:rPr>
            </w:pPr>
            <w:r w:rsidRPr="00A52E7B">
              <w:rPr>
                <w:rFonts w:ascii="Calibri" w:hAnsi="Calibri" w:cs="Arial"/>
              </w:rPr>
              <w:t>A/I</w:t>
            </w:r>
          </w:p>
        </w:tc>
      </w:tr>
      <w:tr w:rsidR="008C652E" w:rsidRPr="005B3EBF" w14:paraId="2497A63D" w14:textId="77777777" w:rsidTr="00A63877">
        <w:trPr>
          <w:gridBefore w:val="1"/>
          <w:gridAfter w:val="1"/>
          <w:wBefore w:w="25" w:type="dxa"/>
          <w:wAfter w:w="1460"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7BC440F4" w14:textId="78066446" w:rsidR="008C652E" w:rsidRPr="005B3EBF" w:rsidRDefault="008C652E" w:rsidP="008C652E">
            <w:pPr>
              <w:rPr>
                <w:rFonts w:ascii="Calibri" w:hAnsi="Calibri" w:cs="Arial"/>
              </w:rPr>
            </w:pPr>
            <w:r w:rsidRPr="00A52E7B">
              <w:rPr>
                <w:rFonts w:ascii="Calibri" w:hAnsi="Calibri" w:cs="Arial"/>
                <w:noProof/>
              </w:rPr>
              <w:t>Understanding of Project working and methodologies such as Prince 2 and/or Agile.</w:t>
            </w:r>
          </w:p>
        </w:tc>
        <w:tc>
          <w:tcPr>
            <w:tcW w:w="1460" w:type="dxa"/>
            <w:gridSpan w:val="2"/>
            <w:tcBorders>
              <w:bottom w:val="single" w:sz="8" w:space="0" w:color="000000"/>
              <w:right w:val="single" w:sz="8" w:space="0" w:color="000000"/>
            </w:tcBorders>
            <w:shd w:val="clear" w:color="auto" w:fill="FFFFFF"/>
          </w:tcPr>
          <w:p w14:paraId="32FCBAD1" w14:textId="2841C113" w:rsidR="008C652E" w:rsidRPr="005B3EBF" w:rsidRDefault="008C652E" w:rsidP="008C652E">
            <w:pPr>
              <w:spacing w:line="70" w:lineRule="atLeast"/>
              <w:jc w:val="center"/>
              <w:rPr>
                <w:rFonts w:ascii="Calibri" w:hAnsi="Calibri" w:cs="Arial"/>
                <w:b/>
                <w:bCs/>
              </w:rPr>
            </w:pPr>
            <w:r w:rsidRPr="00A52E7B">
              <w:rPr>
                <w:rFonts w:ascii="Calibri" w:hAnsi="Calibri" w:cs="Arial"/>
                <w:bCs/>
              </w:rPr>
              <w:t>A/I</w:t>
            </w:r>
          </w:p>
        </w:tc>
      </w:tr>
      <w:tr w:rsidR="000C7B8D" w:rsidRPr="005B3EBF" w14:paraId="57D359CB" w14:textId="77777777" w:rsidTr="00A63877">
        <w:trPr>
          <w:gridBefore w:val="1"/>
          <w:gridAfter w:val="1"/>
          <w:wBefore w:w="25" w:type="dxa"/>
          <w:wAfter w:w="1460"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1A25D0DA" w14:textId="6B7C19CC" w:rsidR="000C7B8D" w:rsidRPr="00A52E7B" w:rsidRDefault="000C7B8D" w:rsidP="008C652E">
            <w:pPr>
              <w:rPr>
                <w:rFonts w:ascii="Calibri" w:hAnsi="Calibri" w:cs="Arial"/>
                <w:noProof/>
              </w:rPr>
            </w:pPr>
            <w:r w:rsidRPr="000C7B8D">
              <w:rPr>
                <w:rFonts w:ascii="Calibri" w:hAnsi="Calibri" w:cs="Arial"/>
                <w:noProof/>
              </w:rPr>
              <w:t>Knowledge of Microsoft Azure, SharePoint, Group Policies, O365, Active, Oracle, Autodesk, Adobe</w:t>
            </w:r>
          </w:p>
        </w:tc>
        <w:tc>
          <w:tcPr>
            <w:tcW w:w="1460" w:type="dxa"/>
            <w:gridSpan w:val="2"/>
            <w:tcBorders>
              <w:bottom w:val="single" w:sz="8" w:space="0" w:color="000000"/>
              <w:right w:val="single" w:sz="8" w:space="0" w:color="000000"/>
            </w:tcBorders>
            <w:shd w:val="clear" w:color="auto" w:fill="FFFFFF"/>
          </w:tcPr>
          <w:p w14:paraId="37C9E7EE" w14:textId="4B07EC72" w:rsidR="000C7B8D" w:rsidRPr="00A52E7B" w:rsidRDefault="00D43CE0" w:rsidP="008C652E">
            <w:pPr>
              <w:spacing w:line="70" w:lineRule="atLeast"/>
              <w:jc w:val="center"/>
              <w:rPr>
                <w:rFonts w:ascii="Calibri" w:hAnsi="Calibri" w:cs="Arial"/>
                <w:bCs/>
              </w:rPr>
            </w:pPr>
            <w:r>
              <w:rPr>
                <w:rFonts w:ascii="Calibri" w:hAnsi="Calibri" w:cs="Arial"/>
                <w:bCs/>
              </w:rPr>
              <w:t>A/I</w:t>
            </w:r>
          </w:p>
        </w:tc>
      </w:tr>
      <w:tr w:rsidR="00D43CE0" w:rsidRPr="005B3EBF" w14:paraId="51865AF1" w14:textId="77777777" w:rsidTr="00A63877">
        <w:trPr>
          <w:gridBefore w:val="1"/>
          <w:gridAfter w:val="1"/>
          <w:wBefore w:w="25" w:type="dxa"/>
          <w:wAfter w:w="1460"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7081FFDA" w14:textId="2DD12684" w:rsidR="00D43CE0" w:rsidRPr="000C7B8D" w:rsidRDefault="00D43CE0" w:rsidP="008C652E">
            <w:pPr>
              <w:rPr>
                <w:rFonts w:ascii="Calibri" w:hAnsi="Calibri" w:cs="Arial"/>
                <w:noProof/>
              </w:rPr>
            </w:pPr>
            <w:r w:rsidRPr="00D43CE0">
              <w:rPr>
                <w:rFonts w:ascii="Calibri" w:hAnsi="Calibri" w:cs="Arial"/>
                <w:noProof/>
              </w:rPr>
              <w:lastRenderedPageBreak/>
              <w:t>Strong understanding of Application Packaging creating MSI packages with standards &amp; customizations using Install shield AdminStudio and performing QA</w:t>
            </w:r>
          </w:p>
        </w:tc>
        <w:tc>
          <w:tcPr>
            <w:tcW w:w="1460" w:type="dxa"/>
            <w:gridSpan w:val="2"/>
            <w:tcBorders>
              <w:bottom w:val="single" w:sz="8" w:space="0" w:color="000000"/>
              <w:right w:val="single" w:sz="8" w:space="0" w:color="000000"/>
            </w:tcBorders>
            <w:shd w:val="clear" w:color="auto" w:fill="FFFFFF"/>
          </w:tcPr>
          <w:p w14:paraId="4641487A" w14:textId="213A26BA" w:rsidR="00D43CE0" w:rsidRDefault="009E190F" w:rsidP="008C652E">
            <w:pPr>
              <w:spacing w:line="70" w:lineRule="atLeast"/>
              <w:jc w:val="center"/>
              <w:rPr>
                <w:rFonts w:ascii="Calibri" w:hAnsi="Calibri" w:cs="Arial"/>
                <w:bCs/>
              </w:rPr>
            </w:pPr>
            <w:r>
              <w:rPr>
                <w:rFonts w:ascii="Calibri" w:hAnsi="Calibri" w:cs="Arial"/>
                <w:bCs/>
              </w:rPr>
              <w:t>A/I</w:t>
            </w:r>
          </w:p>
        </w:tc>
      </w:tr>
      <w:tr w:rsidR="008C652E" w:rsidRPr="005B3EBF" w14:paraId="3EF05E19" w14:textId="77777777" w:rsidTr="00A63877">
        <w:trPr>
          <w:gridBefore w:val="1"/>
          <w:gridAfter w:val="1"/>
          <w:wBefore w:w="25" w:type="dxa"/>
          <w:wAfter w:w="1460"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68D1427B" w14:textId="77777777" w:rsidR="008C652E" w:rsidRPr="005B3EBF" w:rsidRDefault="008C652E" w:rsidP="008C652E">
            <w:pPr>
              <w:spacing w:line="70" w:lineRule="atLeast"/>
              <w:rPr>
                <w:rFonts w:ascii="Calibri" w:hAnsi="Calibri" w:cs="Arial"/>
              </w:rPr>
            </w:pPr>
            <w:r w:rsidRPr="005B3EBF">
              <w:rPr>
                <w:rFonts w:ascii="Calibri" w:hAnsi="Calibri" w:cs="Arial"/>
                <w:b/>
                <w:bCs/>
              </w:rPr>
              <w:t xml:space="preserve">Experience </w:t>
            </w:r>
          </w:p>
        </w:tc>
      </w:tr>
      <w:tr w:rsidR="00F21ED9" w:rsidRPr="005B3EBF" w14:paraId="1EFC82D6"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2656B0C3" w14:textId="128DFD85" w:rsidR="00F21ED9" w:rsidRPr="00C76883" w:rsidRDefault="00F21ED9" w:rsidP="00F21ED9">
            <w:pPr>
              <w:rPr>
                <w:rFonts w:asciiTheme="minorHAnsi" w:hAnsiTheme="minorHAnsi" w:cstheme="minorHAnsi"/>
                <w:color w:val="000000"/>
              </w:rPr>
            </w:pPr>
            <w:r w:rsidRPr="00C76883">
              <w:rPr>
                <w:rFonts w:asciiTheme="minorHAnsi" w:hAnsiTheme="minorHAnsi" w:cstheme="minorHAnsi"/>
              </w:rPr>
              <w:t>Supporting of software and hardware installations</w:t>
            </w:r>
          </w:p>
        </w:tc>
        <w:tc>
          <w:tcPr>
            <w:tcW w:w="1460" w:type="dxa"/>
            <w:gridSpan w:val="2"/>
            <w:tcBorders>
              <w:bottom w:val="single" w:sz="8" w:space="0" w:color="000000"/>
              <w:right w:val="single" w:sz="8" w:space="0" w:color="000000"/>
            </w:tcBorders>
            <w:shd w:val="clear" w:color="auto" w:fill="FFFFFF"/>
          </w:tcPr>
          <w:p w14:paraId="66C7EDD9" w14:textId="6C438CBD" w:rsidR="00F21ED9" w:rsidRPr="005B3EBF" w:rsidRDefault="00F21ED9" w:rsidP="00F21ED9">
            <w:pPr>
              <w:spacing w:line="70" w:lineRule="atLeast"/>
              <w:jc w:val="center"/>
              <w:rPr>
                <w:rFonts w:ascii="Calibri" w:hAnsi="Calibri" w:cs="Arial"/>
              </w:rPr>
            </w:pPr>
            <w:r w:rsidRPr="00A52E7B">
              <w:rPr>
                <w:rFonts w:ascii="Calibri" w:hAnsi="Calibri" w:cs="Arial"/>
              </w:rPr>
              <w:t>A/I/T</w:t>
            </w:r>
          </w:p>
        </w:tc>
      </w:tr>
      <w:tr w:rsidR="00F21ED9" w:rsidRPr="005B3EBF" w14:paraId="4CC8A02C"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58341FE3" w14:textId="25232C3C" w:rsidR="00F21ED9" w:rsidRPr="00C76883" w:rsidRDefault="00F21ED9" w:rsidP="00F21ED9">
            <w:pPr>
              <w:rPr>
                <w:rFonts w:asciiTheme="minorHAnsi" w:hAnsiTheme="minorHAnsi" w:cstheme="minorHAnsi"/>
                <w:color w:val="000000"/>
              </w:rPr>
            </w:pPr>
            <w:r w:rsidRPr="00C76883">
              <w:rPr>
                <w:rFonts w:asciiTheme="minorHAnsi" w:hAnsiTheme="minorHAnsi" w:cstheme="minorHAnsi"/>
              </w:rPr>
              <w:t>Supporting Windows operating systems from Win</w:t>
            </w:r>
            <w:r w:rsidR="00906365">
              <w:rPr>
                <w:rFonts w:asciiTheme="minorHAnsi" w:hAnsiTheme="minorHAnsi" w:cstheme="minorHAnsi"/>
              </w:rPr>
              <w:t>dows 10</w:t>
            </w:r>
            <w:r w:rsidRPr="00C76883">
              <w:rPr>
                <w:rFonts w:asciiTheme="minorHAnsi" w:hAnsiTheme="minorHAnsi" w:cstheme="minorHAnsi"/>
              </w:rPr>
              <w:t xml:space="preserve"> to the latest releases</w:t>
            </w:r>
          </w:p>
        </w:tc>
        <w:tc>
          <w:tcPr>
            <w:tcW w:w="1460" w:type="dxa"/>
            <w:gridSpan w:val="2"/>
            <w:tcBorders>
              <w:bottom w:val="single" w:sz="8" w:space="0" w:color="000000"/>
              <w:right w:val="single" w:sz="8" w:space="0" w:color="000000"/>
            </w:tcBorders>
            <w:shd w:val="clear" w:color="auto" w:fill="FFFFFF"/>
          </w:tcPr>
          <w:p w14:paraId="62B820A1" w14:textId="6BF0266A" w:rsidR="00F21ED9" w:rsidRPr="005B3EBF" w:rsidRDefault="00F21ED9" w:rsidP="00F21ED9">
            <w:pPr>
              <w:spacing w:line="70" w:lineRule="atLeast"/>
              <w:jc w:val="center"/>
              <w:rPr>
                <w:rFonts w:ascii="Calibri" w:hAnsi="Calibri" w:cs="Arial"/>
              </w:rPr>
            </w:pPr>
            <w:r w:rsidRPr="00A52E7B">
              <w:rPr>
                <w:rFonts w:ascii="Calibri" w:hAnsi="Calibri" w:cs="Arial"/>
              </w:rPr>
              <w:t>A/I/T</w:t>
            </w:r>
          </w:p>
        </w:tc>
      </w:tr>
      <w:tr w:rsidR="00F21ED9" w:rsidRPr="005B3EBF" w14:paraId="33264F0F"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7B5901A" w14:textId="76FEAEE9" w:rsidR="00F21ED9" w:rsidRPr="00C76883" w:rsidRDefault="00F21ED9" w:rsidP="00F21ED9">
            <w:pPr>
              <w:rPr>
                <w:rFonts w:asciiTheme="minorHAnsi" w:hAnsiTheme="minorHAnsi" w:cstheme="minorHAnsi"/>
                <w:color w:val="000000"/>
              </w:rPr>
            </w:pPr>
            <w:r w:rsidRPr="00C76883">
              <w:rPr>
                <w:rFonts w:asciiTheme="minorHAnsi" w:hAnsiTheme="minorHAnsi" w:cstheme="minorHAnsi"/>
              </w:rPr>
              <w:t>Supporting and administering MS windows server/Active Directory.</w:t>
            </w:r>
          </w:p>
        </w:tc>
        <w:tc>
          <w:tcPr>
            <w:tcW w:w="1460" w:type="dxa"/>
            <w:gridSpan w:val="2"/>
            <w:tcBorders>
              <w:bottom w:val="single" w:sz="8" w:space="0" w:color="000000"/>
              <w:right w:val="single" w:sz="8" w:space="0" w:color="000000"/>
            </w:tcBorders>
            <w:shd w:val="clear" w:color="auto" w:fill="FFFFFF"/>
          </w:tcPr>
          <w:p w14:paraId="1B66004D" w14:textId="23890AF8" w:rsidR="00F21ED9" w:rsidRPr="005B3EBF" w:rsidRDefault="00F21ED9" w:rsidP="00F21ED9">
            <w:pPr>
              <w:jc w:val="center"/>
              <w:rPr>
                <w:rFonts w:ascii="Calibri" w:hAnsi="Calibri" w:cs="Arial"/>
              </w:rPr>
            </w:pPr>
            <w:r w:rsidRPr="00A52E7B">
              <w:rPr>
                <w:rFonts w:ascii="Calibri" w:hAnsi="Calibri" w:cs="Arial"/>
              </w:rPr>
              <w:t>A/I/T</w:t>
            </w:r>
          </w:p>
        </w:tc>
      </w:tr>
      <w:tr w:rsidR="00E71F7C" w:rsidRPr="005B3EBF" w14:paraId="3575DFC7"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30F8962C" w14:textId="60666AA9" w:rsidR="00E71F7C" w:rsidRPr="00C76883" w:rsidRDefault="00E71F7C" w:rsidP="00F21ED9">
            <w:pPr>
              <w:rPr>
                <w:rFonts w:asciiTheme="minorHAnsi" w:hAnsiTheme="minorHAnsi" w:cstheme="minorHAnsi"/>
              </w:rPr>
            </w:pPr>
            <w:r w:rsidRPr="00E71F7C">
              <w:rPr>
                <w:rFonts w:asciiTheme="minorHAnsi" w:hAnsiTheme="minorHAnsi" w:cstheme="minorHAnsi"/>
              </w:rPr>
              <w:t>Creating Transforms MSTs and modifying vendor provided executables using AdminStudio &amp; Tuner</w:t>
            </w:r>
          </w:p>
        </w:tc>
        <w:tc>
          <w:tcPr>
            <w:tcW w:w="1460" w:type="dxa"/>
            <w:gridSpan w:val="2"/>
            <w:tcBorders>
              <w:bottom w:val="single" w:sz="8" w:space="0" w:color="000000"/>
              <w:right w:val="single" w:sz="8" w:space="0" w:color="000000"/>
            </w:tcBorders>
            <w:shd w:val="clear" w:color="auto" w:fill="FFFFFF"/>
          </w:tcPr>
          <w:p w14:paraId="4BA5DF57" w14:textId="3248D6ED" w:rsidR="00E71F7C" w:rsidRPr="00A52E7B" w:rsidRDefault="00075EE9" w:rsidP="00F21ED9">
            <w:pPr>
              <w:jc w:val="center"/>
              <w:rPr>
                <w:rFonts w:ascii="Calibri" w:hAnsi="Calibri" w:cs="Arial"/>
              </w:rPr>
            </w:pPr>
            <w:r>
              <w:rPr>
                <w:rFonts w:ascii="Calibri" w:hAnsi="Calibri" w:cs="Arial"/>
              </w:rPr>
              <w:t>A/I</w:t>
            </w:r>
          </w:p>
        </w:tc>
      </w:tr>
      <w:tr w:rsidR="00E71F7C" w:rsidRPr="005B3EBF" w14:paraId="1FF1E9C8"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0616A09A" w14:textId="3B34846F" w:rsidR="00E71F7C" w:rsidRPr="00C76883" w:rsidRDefault="009D6821" w:rsidP="00F21ED9">
            <w:pPr>
              <w:rPr>
                <w:rFonts w:asciiTheme="minorHAnsi" w:hAnsiTheme="minorHAnsi" w:cstheme="minorHAnsi"/>
              </w:rPr>
            </w:pPr>
            <w:r w:rsidRPr="009D6821">
              <w:rPr>
                <w:rFonts w:asciiTheme="minorHAnsi" w:hAnsiTheme="minorHAnsi" w:cstheme="minorHAnsi"/>
              </w:rPr>
              <w:t>Detailed knowledge and experience in using in SCCM to create, deploy and monitor applications, including builds &amp; task sequences.</w:t>
            </w:r>
          </w:p>
        </w:tc>
        <w:tc>
          <w:tcPr>
            <w:tcW w:w="1460" w:type="dxa"/>
            <w:gridSpan w:val="2"/>
            <w:tcBorders>
              <w:bottom w:val="single" w:sz="8" w:space="0" w:color="000000"/>
              <w:right w:val="single" w:sz="8" w:space="0" w:color="000000"/>
            </w:tcBorders>
            <w:shd w:val="clear" w:color="auto" w:fill="FFFFFF"/>
          </w:tcPr>
          <w:p w14:paraId="2D1BD61D" w14:textId="3FF827B6" w:rsidR="00E71F7C" w:rsidRPr="00A52E7B" w:rsidRDefault="00075EE9" w:rsidP="00F21ED9">
            <w:pPr>
              <w:jc w:val="center"/>
              <w:rPr>
                <w:rFonts w:ascii="Calibri" w:hAnsi="Calibri" w:cs="Arial"/>
              </w:rPr>
            </w:pPr>
            <w:r>
              <w:rPr>
                <w:rFonts w:ascii="Calibri" w:hAnsi="Calibri" w:cs="Arial"/>
              </w:rPr>
              <w:t>A/I</w:t>
            </w:r>
          </w:p>
        </w:tc>
      </w:tr>
      <w:tr w:rsidR="0015349C" w:rsidRPr="005B3EBF" w14:paraId="72427A40"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6287FC67" w14:textId="404D795E" w:rsidR="0015349C" w:rsidRPr="009D6821" w:rsidRDefault="0015349C" w:rsidP="00F21ED9">
            <w:pPr>
              <w:rPr>
                <w:rFonts w:asciiTheme="minorHAnsi" w:hAnsiTheme="minorHAnsi" w:cstheme="minorHAnsi"/>
              </w:rPr>
            </w:pPr>
            <w:r w:rsidRPr="0015349C">
              <w:rPr>
                <w:rFonts w:asciiTheme="minorHAnsi" w:hAnsiTheme="minorHAnsi" w:cstheme="minorHAnsi"/>
              </w:rPr>
              <w:t>Application Virtualization knowledge of creating applications in AppV for both Windows OS and RDS and understanding the use of connectors</w:t>
            </w:r>
          </w:p>
        </w:tc>
        <w:tc>
          <w:tcPr>
            <w:tcW w:w="1460" w:type="dxa"/>
            <w:gridSpan w:val="2"/>
            <w:tcBorders>
              <w:bottom w:val="single" w:sz="8" w:space="0" w:color="000000"/>
              <w:right w:val="single" w:sz="8" w:space="0" w:color="000000"/>
            </w:tcBorders>
            <w:shd w:val="clear" w:color="auto" w:fill="FFFFFF"/>
          </w:tcPr>
          <w:p w14:paraId="15EAF840" w14:textId="6FB3FDAA" w:rsidR="0015349C" w:rsidRDefault="0015349C" w:rsidP="00F21ED9">
            <w:pPr>
              <w:jc w:val="center"/>
              <w:rPr>
                <w:rFonts w:ascii="Calibri" w:hAnsi="Calibri" w:cs="Arial"/>
              </w:rPr>
            </w:pPr>
            <w:r>
              <w:rPr>
                <w:rFonts w:ascii="Calibri" w:hAnsi="Calibri" w:cs="Arial"/>
              </w:rPr>
              <w:t>A/I</w:t>
            </w:r>
          </w:p>
        </w:tc>
      </w:tr>
      <w:tr w:rsidR="0015349C" w:rsidRPr="005B3EBF" w14:paraId="1182D8FB"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B58E2A1" w14:textId="612E274D" w:rsidR="0015349C" w:rsidRPr="009D6821" w:rsidRDefault="00AA1132" w:rsidP="00F21ED9">
            <w:pPr>
              <w:rPr>
                <w:rFonts w:asciiTheme="minorHAnsi" w:hAnsiTheme="minorHAnsi" w:cstheme="minorHAnsi"/>
              </w:rPr>
            </w:pPr>
            <w:r w:rsidRPr="00AA1132">
              <w:rPr>
                <w:rFonts w:asciiTheme="minorHAnsi" w:hAnsiTheme="minorHAnsi" w:cstheme="minorHAnsi"/>
              </w:rPr>
              <w:t>Troubleshooting of VPN, IPV6 related to software and network licencing and Applocker</w:t>
            </w:r>
          </w:p>
        </w:tc>
        <w:tc>
          <w:tcPr>
            <w:tcW w:w="1460" w:type="dxa"/>
            <w:gridSpan w:val="2"/>
            <w:tcBorders>
              <w:bottom w:val="single" w:sz="8" w:space="0" w:color="000000"/>
              <w:right w:val="single" w:sz="8" w:space="0" w:color="000000"/>
            </w:tcBorders>
            <w:shd w:val="clear" w:color="auto" w:fill="FFFFFF"/>
          </w:tcPr>
          <w:p w14:paraId="1BFB4495" w14:textId="65CEB276" w:rsidR="0015349C" w:rsidRDefault="00AA1132" w:rsidP="00F21ED9">
            <w:pPr>
              <w:jc w:val="center"/>
              <w:rPr>
                <w:rFonts w:ascii="Calibri" w:hAnsi="Calibri" w:cs="Arial"/>
              </w:rPr>
            </w:pPr>
            <w:r>
              <w:rPr>
                <w:rFonts w:ascii="Calibri" w:hAnsi="Calibri" w:cs="Arial"/>
              </w:rPr>
              <w:t>A/I</w:t>
            </w:r>
          </w:p>
        </w:tc>
      </w:tr>
      <w:tr w:rsidR="0015349C" w:rsidRPr="005B3EBF" w14:paraId="41E7CD1D"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63CAC848" w14:textId="6B9BA1DA" w:rsidR="0015349C" w:rsidRPr="009D6821" w:rsidRDefault="00AA1132" w:rsidP="00F21ED9">
            <w:pPr>
              <w:rPr>
                <w:rFonts w:asciiTheme="minorHAnsi" w:hAnsiTheme="minorHAnsi" w:cstheme="minorHAnsi"/>
              </w:rPr>
            </w:pPr>
            <w:r w:rsidRPr="00AA1132">
              <w:rPr>
                <w:rFonts w:asciiTheme="minorHAnsi" w:hAnsiTheme="minorHAnsi" w:cstheme="minorHAnsi"/>
              </w:rPr>
              <w:t>Writing custom actions, using PowerShell, VB Script and batch files</w:t>
            </w:r>
          </w:p>
        </w:tc>
        <w:tc>
          <w:tcPr>
            <w:tcW w:w="1460" w:type="dxa"/>
            <w:gridSpan w:val="2"/>
            <w:tcBorders>
              <w:bottom w:val="single" w:sz="8" w:space="0" w:color="000000"/>
              <w:right w:val="single" w:sz="8" w:space="0" w:color="000000"/>
            </w:tcBorders>
            <w:shd w:val="clear" w:color="auto" w:fill="FFFFFF"/>
          </w:tcPr>
          <w:p w14:paraId="75726DB6" w14:textId="0ED59E87" w:rsidR="0015349C" w:rsidRDefault="00AA1132" w:rsidP="00F21ED9">
            <w:pPr>
              <w:jc w:val="center"/>
              <w:rPr>
                <w:rFonts w:ascii="Calibri" w:hAnsi="Calibri" w:cs="Arial"/>
              </w:rPr>
            </w:pPr>
            <w:r>
              <w:rPr>
                <w:rFonts w:ascii="Calibri" w:hAnsi="Calibri" w:cs="Arial"/>
              </w:rPr>
              <w:t>A/I</w:t>
            </w:r>
          </w:p>
        </w:tc>
      </w:tr>
      <w:tr w:rsidR="00AA1132" w:rsidRPr="005B3EBF" w14:paraId="57356DA4"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7F557EA" w14:textId="2D2F9D20" w:rsidR="00AA1132" w:rsidRPr="005C2146" w:rsidRDefault="005C2146" w:rsidP="00F21ED9">
            <w:pPr>
              <w:rPr>
                <w:rFonts w:asciiTheme="minorHAnsi" w:hAnsiTheme="minorHAnsi" w:cstheme="minorHAnsi"/>
              </w:rPr>
            </w:pPr>
            <w:r w:rsidRPr="005C2146">
              <w:rPr>
                <w:rFonts w:asciiTheme="minorHAnsi" w:hAnsiTheme="minorHAnsi" w:cstheme="minorHAnsi"/>
              </w:rPr>
              <w:t>Understanding how to validate applications according to the ICE rules using ORCA, Install shield.</w:t>
            </w:r>
          </w:p>
        </w:tc>
        <w:tc>
          <w:tcPr>
            <w:tcW w:w="1460" w:type="dxa"/>
            <w:gridSpan w:val="2"/>
            <w:tcBorders>
              <w:bottom w:val="single" w:sz="8" w:space="0" w:color="000000"/>
              <w:right w:val="single" w:sz="8" w:space="0" w:color="000000"/>
            </w:tcBorders>
            <w:shd w:val="clear" w:color="auto" w:fill="FFFFFF"/>
          </w:tcPr>
          <w:p w14:paraId="1A3AA76B" w14:textId="0A19EA5D" w:rsidR="00AA1132" w:rsidRDefault="005C2146" w:rsidP="00F21ED9">
            <w:pPr>
              <w:jc w:val="center"/>
              <w:rPr>
                <w:rFonts w:ascii="Calibri" w:hAnsi="Calibri" w:cs="Arial"/>
              </w:rPr>
            </w:pPr>
            <w:r>
              <w:rPr>
                <w:rFonts w:ascii="Calibri" w:hAnsi="Calibri" w:cs="Arial"/>
              </w:rPr>
              <w:t>A/I</w:t>
            </w:r>
          </w:p>
        </w:tc>
      </w:tr>
      <w:tr w:rsidR="00F21ED9" w:rsidRPr="005B3EBF" w14:paraId="0CA8E77A" w14:textId="5B769C57" w:rsidTr="00A63877">
        <w:trPr>
          <w:gridBefore w:val="1"/>
          <w:wBefore w:w="25" w:type="dxa"/>
          <w:trHeight w:val="70"/>
        </w:trPr>
        <w:tc>
          <w:tcPr>
            <w:tcW w:w="8897" w:type="dxa"/>
            <w:gridSpan w:val="4"/>
            <w:tcBorders>
              <w:left w:val="single" w:sz="8" w:space="0" w:color="000000"/>
              <w:bottom w:val="single" w:sz="8" w:space="0" w:color="000000"/>
              <w:right w:val="single" w:sz="8" w:space="0" w:color="000000"/>
            </w:tcBorders>
            <w:shd w:val="clear" w:color="auto" w:fill="D9D9D9"/>
          </w:tcPr>
          <w:p w14:paraId="5FB3B80E" w14:textId="6AA88D01" w:rsidR="00F21ED9" w:rsidRPr="00C76883" w:rsidRDefault="00F21ED9" w:rsidP="00F21ED9">
            <w:pPr>
              <w:spacing w:line="70" w:lineRule="atLeast"/>
              <w:rPr>
                <w:rFonts w:asciiTheme="minorHAnsi" w:hAnsiTheme="minorHAnsi" w:cstheme="minorHAnsi"/>
              </w:rPr>
            </w:pPr>
          </w:p>
        </w:tc>
        <w:tc>
          <w:tcPr>
            <w:tcW w:w="1460" w:type="dxa"/>
          </w:tcPr>
          <w:p w14:paraId="7058A40C" w14:textId="26EBE3CE" w:rsidR="00F21ED9" w:rsidRPr="005B3EBF" w:rsidRDefault="00F21ED9" w:rsidP="00F21ED9"/>
        </w:tc>
      </w:tr>
      <w:tr w:rsidR="004233AB" w:rsidRPr="005B3EBF" w14:paraId="28E52164"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DEFD84B" w14:textId="2B6FAE61" w:rsidR="004233AB" w:rsidRPr="00C76883" w:rsidRDefault="004233AB" w:rsidP="004233AB">
            <w:pPr>
              <w:rPr>
                <w:rFonts w:asciiTheme="minorHAnsi" w:hAnsiTheme="minorHAnsi" w:cstheme="minorHAnsi"/>
              </w:rPr>
            </w:pPr>
            <w:r w:rsidRPr="00C76883">
              <w:rPr>
                <w:rFonts w:asciiTheme="minorHAnsi" w:hAnsiTheme="minorHAnsi" w:cstheme="minorHAnsi"/>
              </w:rPr>
              <w:t xml:space="preserve">A proven track record of delivering high quality IT support within a </w:t>
            </w:r>
            <w:r w:rsidR="008D2992">
              <w:rPr>
                <w:rFonts w:asciiTheme="minorHAnsi" w:hAnsiTheme="minorHAnsi" w:cstheme="minorHAnsi"/>
              </w:rPr>
              <w:t xml:space="preserve">1000+ </w:t>
            </w:r>
            <w:r w:rsidRPr="00C76883">
              <w:rPr>
                <w:rFonts w:asciiTheme="minorHAnsi" w:hAnsiTheme="minorHAnsi" w:cstheme="minorHAnsi"/>
              </w:rPr>
              <w:t>user, multi-site environment, with a demonstrable track record of high achievement within defined Service Level Agreements.</w:t>
            </w:r>
          </w:p>
        </w:tc>
        <w:tc>
          <w:tcPr>
            <w:tcW w:w="1460" w:type="dxa"/>
            <w:gridSpan w:val="2"/>
            <w:tcBorders>
              <w:bottom w:val="single" w:sz="8" w:space="0" w:color="000000"/>
              <w:right w:val="single" w:sz="8" w:space="0" w:color="000000"/>
            </w:tcBorders>
            <w:shd w:val="clear" w:color="auto" w:fill="FFFFFF"/>
          </w:tcPr>
          <w:p w14:paraId="7549BD03" w14:textId="177FDCE6" w:rsidR="004233AB" w:rsidRPr="00A52E7B" w:rsidRDefault="004233AB" w:rsidP="004233AB">
            <w:pPr>
              <w:spacing w:line="70" w:lineRule="atLeast"/>
              <w:jc w:val="center"/>
              <w:rPr>
                <w:rFonts w:ascii="Calibri" w:hAnsi="Calibri" w:cs="Arial"/>
              </w:rPr>
            </w:pPr>
            <w:r w:rsidRPr="00A52E7B">
              <w:rPr>
                <w:rFonts w:ascii="Calibri" w:hAnsi="Calibri" w:cs="Arial"/>
              </w:rPr>
              <w:t>A/I</w:t>
            </w:r>
          </w:p>
        </w:tc>
      </w:tr>
      <w:tr w:rsidR="00A63877" w:rsidRPr="00A52E7B" w14:paraId="6FB9050A" w14:textId="77777777" w:rsidTr="00A63877">
        <w:trPr>
          <w:gridAfter w:val="2"/>
          <w:wAfter w:w="148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3C99B4C7" w14:textId="77777777" w:rsidR="00A63877" w:rsidRPr="00C76883" w:rsidRDefault="00A63877" w:rsidP="00432C26">
            <w:pPr>
              <w:contextualSpacing/>
              <w:rPr>
                <w:rFonts w:asciiTheme="minorHAnsi" w:hAnsiTheme="minorHAnsi" w:cstheme="minorHAnsi"/>
              </w:rPr>
            </w:pPr>
            <w:r w:rsidRPr="00C76883">
              <w:rPr>
                <w:rFonts w:asciiTheme="minorHAnsi" w:hAnsiTheme="minorHAnsi" w:cstheme="minorHAnsi"/>
                <w:b/>
                <w:bCs/>
              </w:rPr>
              <w:t xml:space="preserve">Skills </w:t>
            </w:r>
          </w:p>
        </w:tc>
      </w:tr>
      <w:tr w:rsidR="00A63877" w:rsidRPr="00A52E7B" w14:paraId="15527E00"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28034D2A" w14:textId="77777777" w:rsidR="00A63877" w:rsidRPr="00C76883" w:rsidRDefault="00A63877" w:rsidP="00432C26">
            <w:pPr>
              <w:autoSpaceDE w:val="0"/>
              <w:autoSpaceDN w:val="0"/>
              <w:adjustRightInd w:val="0"/>
              <w:contextualSpacing/>
              <w:rPr>
                <w:rFonts w:asciiTheme="minorHAnsi" w:hAnsiTheme="minorHAnsi" w:cstheme="minorHAnsi"/>
              </w:rPr>
            </w:pPr>
            <w:r w:rsidRPr="00C76883">
              <w:rPr>
                <w:rFonts w:asciiTheme="minorHAnsi" w:hAnsiTheme="minorHAnsi" w:cstheme="minorHAnsi"/>
              </w:rPr>
              <w:t>Ability to absorb complex technical information and communicate effectively at all levels to both technical and non-technical audiences.</w:t>
            </w:r>
          </w:p>
        </w:tc>
        <w:tc>
          <w:tcPr>
            <w:tcW w:w="1460" w:type="dxa"/>
            <w:gridSpan w:val="2"/>
            <w:tcBorders>
              <w:bottom w:val="single" w:sz="8" w:space="0" w:color="000000"/>
              <w:right w:val="single" w:sz="8" w:space="0" w:color="000000"/>
            </w:tcBorders>
            <w:shd w:val="clear" w:color="auto" w:fill="FFFFFF"/>
          </w:tcPr>
          <w:p w14:paraId="21B419E7"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A/I/T</w:t>
            </w:r>
          </w:p>
        </w:tc>
      </w:tr>
      <w:tr w:rsidR="00A63877" w:rsidRPr="00A52E7B" w14:paraId="50EDD372"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18B879A1" w14:textId="77777777" w:rsidR="00A63877" w:rsidRPr="00C76883" w:rsidRDefault="00A63877" w:rsidP="00432C26">
            <w:pPr>
              <w:autoSpaceDE w:val="0"/>
              <w:autoSpaceDN w:val="0"/>
              <w:adjustRightInd w:val="0"/>
              <w:contextualSpacing/>
              <w:rPr>
                <w:rFonts w:asciiTheme="minorHAnsi" w:hAnsiTheme="minorHAnsi" w:cstheme="minorHAnsi"/>
              </w:rPr>
            </w:pPr>
            <w:r w:rsidRPr="00C76883">
              <w:rPr>
                <w:rFonts w:asciiTheme="minorHAnsi" w:hAnsiTheme="minorHAnsi" w:cstheme="minorHAnsi"/>
                <w:noProof/>
              </w:rPr>
              <w:t>Ability to troubleshoot complex IT problems.</w:t>
            </w:r>
          </w:p>
        </w:tc>
        <w:tc>
          <w:tcPr>
            <w:tcW w:w="1460" w:type="dxa"/>
            <w:gridSpan w:val="2"/>
            <w:tcBorders>
              <w:bottom w:val="single" w:sz="8" w:space="0" w:color="000000"/>
              <w:right w:val="single" w:sz="8" w:space="0" w:color="000000"/>
            </w:tcBorders>
            <w:shd w:val="clear" w:color="auto" w:fill="FFFFFF"/>
          </w:tcPr>
          <w:p w14:paraId="781ECEBB"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A/I/T</w:t>
            </w:r>
          </w:p>
        </w:tc>
      </w:tr>
      <w:tr w:rsidR="00A63877" w:rsidRPr="00A52E7B" w14:paraId="4358F2A7"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ED58B76" w14:textId="77777777" w:rsidR="00A63877" w:rsidRPr="00C76883" w:rsidRDefault="00A63877" w:rsidP="00432C26">
            <w:pPr>
              <w:autoSpaceDE w:val="0"/>
              <w:autoSpaceDN w:val="0"/>
              <w:adjustRightInd w:val="0"/>
              <w:contextualSpacing/>
              <w:rPr>
                <w:rFonts w:asciiTheme="minorHAnsi" w:hAnsiTheme="minorHAnsi" w:cstheme="minorHAnsi"/>
                <w:color w:val="000000"/>
              </w:rPr>
            </w:pPr>
            <w:r w:rsidRPr="00C76883">
              <w:rPr>
                <w:rFonts w:asciiTheme="minorHAnsi" w:hAnsiTheme="minorHAnsi" w:cstheme="minorHAnsi"/>
              </w:rPr>
              <w:t>Conveying information and arguments clearly, improving understanding and fostering engagement and support.</w:t>
            </w:r>
          </w:p>
        </w:tc>
        <w:tc>
          <w:tcPr>
            <w:tcW w:w="1460" w:type="dxa"/>
            <w:gridSpan w:val="2"/>
            <w:tcBorders>
              <w:bottom w:val="single" w:sz="8" w:space="0" w:color="000000"/>
              <w:right w:val="single" w:sz="8" w:space="0" w:color="000000"/>
            </w:tcBorders>
            <w:shd w:val="clear" w:color="auto" w:fill="FFFFFF"/>
          </w:tcPr>
          <w:p w14:paraId="71541FE8"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I</w:t>
            </w:r>
          </w:p>
        </w:tc>
      </w:tr>
      <w:tr w:rsidR="00A63877" w:rsidRPr="00A52E7B" w14:paraId="095E928C" w14:textId="77777777" w:rsidTr="00A63877">
        <w:trPr>
          <w:gridAfter w:val="2"/>
          <w:wAfter w:w="148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4661D5BF" w14:textId="77777777" w:rsidR="00A63877" w:rsidRPr="00C76883" w:rsidRDefault="00A63877" w:rsidP="00432C26">
            <w:pPr>
              <w:contextualSpacing/>
              <w:rPr>
                <w:rFonts w:asciiTheme="minorHAnsi" w:hAnsiTheme="minorHAnsi" w:cstheme="minorHAnsi"/>
                <w:color w:val="000000"/>
              </w:rPr>
            </w:pPr>
            <w:r w:rsidRPr="00C76883">
              <w:rPr>
                <w:rFonts w:asciiTheme="minorHAnsi" w:hAnsiTheme="minorHAnsi" w:cstheme="minorHAnsi"/>
              </w:rPr>
              <w:t>Excellent customer service skills.</w:t>
            </w:r>
          </w:p>
        </w:tc>
        <w:tc>
          <w:tcPr>
            <w:tcW w:w="1460" w:type="dxa"/>
            <w:gridSpan w:val="2"/>
            <w:tcBorders>
              <w:bottom w:val="single" w:sz="8" w:space="0" w:color="000000"/>
              <w:right w:val="single" w:sz="8" w:space="0" w:color="000000"/>
            </w:tcBorders>
            <w:shd w:val="clear" w:color="auto" w:fill="FFFFFF"/>
          </w:tcPr>
          <w:p w14:paraId="3251DB80" w14:textId="77777777" w:rsidR="00A63877" w:rsidRPr="00C76883" w:rsidRDefault="00A63877" w:rsidP="00432C26">
            <w:pPr>
              <w:contextualSpacing/>
              <w:jc w:val="center"/>
              <w:rPr>
                <w:rFonts w:asciiTheme="minorHAnsi" w:hAnsiTheme="minorHAnsi" w:cstheme="minorHAnsi"/>
              </w:rPr>
            </w:pPr>
            <w:r w:rsidRPr="00C76883">
              <w:rPr>
                <w:rFonts w:asciiTheme="minorHAnsi" w:hAnsiTheme="minorHAnsi" w:cstheme="minorHAnsi"/>
              </w:rPr>
              <w:t>A/I</w:t>
            </w:r>
          </w:p>
        </w:tc>
      </w:tr>
      <w:tr w:rsidR="004233AB" w:rsidRPr="005B3EBF" w14:paraId="0ACC347D" w14:textId="77777777" w:rsidTr="00A63877">
        <w:trPr>
          <w:gridBefore w:val="1"/>
          <w:gridAfter w:val="1"/>
          <w:wBefore w:w="25" w:type="dxa"/>
          <w:wAfter w:w="1460"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05A0F463" w14:textId="77777777" w:rsidR="004233AB" w:rsidRPr="00C76883" w:rsidRDefault="004233AB" w:rsidP="004233AB">
            <w:pPr>
              <w:spacing w:line="70" w:lineRule="atLeast"/>
              <w:rPr>
                <w:rFonts w:asciiTheme="minorHAnsi" w:hAnsiTheme="minorHAnsi" w:cstheme="minorHAnsi"/>
              </w:rPr>
            </w:pPr>
            <w:r w:rsidRPr="00C76883">
              <w:rPr>
                <w:rFonts w:asciiTheme="minorHAnsi" w:hAnsiTheme="minorHAnsi" w:cstheme="minorHAnsi"/>
                <w:b/>
                <w:bCs/>
              </w:rPr>
              <w:t xml:space="preserve">Qualifications </w:t>
            </w:r>
          </w:p>
        </w:tc>
      </w:tr>
      <w:tr w:rsidR="005C1612" w:rsidRPr="005B3EBF" w14:paraId="05D2D9DF" w14:textId="77777777" w:rsidTr="00A63877">
        <w:trPr>
          <w:gridBefore w:val="1"/>
          <w:gridAfter w:val="1"/>
          <w:wBefore w:w="25" w:type="dxa"/>
          <w:wAfter w:w="1460"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57064D91" w14:textId="1380D994" w:rsidR="005C1612" w:rsidRPr="00C76883" w:rsidRDefault="005C1612" w:rsidP="005C1612">
            <w:pPr>
              <w:rPr>
                <w:rFonts w:asciiTheme="minorHAnsi" w:hAnsiTheme="minorHAnsi" w:cstheme="minorHAnsi"/>
              </w:rPr>
            </w:pPr>
            <w:r w:rsidRPr="00C76883">
              <w:rPr>
                <w:rFonts w:asciiTheme="minorHAnsi" w:hAnsiTheme="minorHAnsi" w:cstheme="minorHAnsi"/>
              </w:rPr>
              <w:t>Track record of educational achievement in IT related disciplines including ITIL foundation certificate.</w:t>
            </w:r>
          </w:p>
        </w:tc>
        <w:tc>
          <w:tcPr>
            <w:tcW w:w="1460" w:type="dxa"/>
            <w:gridSpan w:val="2"/>
            <w:tcBorders>
              <w:bottom w:val="single" w:sz="8" w:space="0" w:color="000000"/>
              <w:right w:val="single" w:sz="8" w:space="0" w:color="000000"/>
            </w:tcBorders>
            <w:shd w:val="clear" w:color="auto" w:fill="FFFFFF"/>
          </w:tcPr>
          <w:p w14:paraId="27DA8952" w14:textId="5127C91F" w:rsidR="005C1612" w:rsidRPr="005B3EBF" w:rsidRDefault="005C1612" w:rsidP="005C1612">
            <w:pPr>
              <w:spacing w:line="70" w:lineRule="atLeast"/>
              <w:jc w:val="center"/>
              <w:rPr>
                <w:rFonts w:ascii="Calibri" w:hAnsi="Calibri" w:cs="Arial"/>
              </w:rPr>
            </w:pPr>
            <w:r w:rsidRPr="00A52E7B">
              <w:rPr>
                <w:rFonts w:ascii="Calibri" w:hAnsi="Calibri" w:cs="Arial"/>
              </w:rPr>
              <w:t>A/C</w:t>
            </w:r>
          </w:p>
        </w:tc>
      </w:tr>
    </w:tbl>
    <w:p w14:paraId="04FCF3A4" w14:textId="77777777" w:rsidR="00202A7E" w:rsidRDefault="00202A7E" w:rsidP="0049147F">
      <w:pPr>
        <w:autoSpaceDE w:val="0"/>
        <w:autoSpaceDN w:val="0"/>
        <w:adjustRightInd w:val="0"/>
        <w:rPr>
          <w:rFonts w:ascii="Calibri" w:hAnsi="Calibri" w:cs="Calibri"/>
          <w:b/>
        </w:rPr>
      </w:pPr>
    </w:p>
    <w:p w14:paraId="771B93D2"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802D6C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FF7458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C32F16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964FB4C" w14:textId="77777777" w:rsidR="00407E7C" w:rsidRPr="005B3EBF" w:rsidRDefault="00407E7C" w:rsidP="0049147F">
      <w:pPr>
        <w:autoSpaceDE w:val="0"/>
        <w:autoSpaceDN w:val="0"/>
        <w:adjustRightInd w:val="0"/>
        <w:rPr>
          <w:rFonts w:ascii="Calibri" w:hAnsi="Calibri" w:cs="Calibri"/>
          <w:b/>
        </w:rPr>
      </w:pPr>
    </w:p>
    <w:sectPr w:rsidR="00407E7C" w:rsidRPr="005B3EBF" w:rsidSect="00D43CE0">
      <w:headerReference w:type="default" r:id="rId11"/>
      <w:footerReference w:type="default" r:id="rId12"/>
      <w:pgSz w:w="11906" w:h="16838" w:code="9"/>
      <w:pgMar w:top="1985"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9A14" w14:textId="77777777" w:rsidR="00DC17B1" w:rsidRDefault="00DC17B1" w:rsidP="003E5354">
      <w:r>
        <w:separator/>
      </w:r>
    </w:p>
  </w:endnote>
  <w:endnote w:type="continuationSeparator" w:id="0">
    <w:p w14:paraId="1A1C2A57" w14:textId="77777777" w:rsidR="00DC17B1" w:rsidRDefault="00DC17B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327F"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E3CEB74" w14:textId="773F63C8"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EAF1" w14:textId="77777777" w:rsidR="00DC17B1" w:rsidRDefault="00DC17B1" w:rsidP="003E5354">
      <w:r>
        <w:separator/>
      </w:r>
    </w:p>
  </w:footnote>
  <w:footnote w:type="continuationSeparator" w:id="0">
    <w:p w14:paraId="122D2C21" w14:textId="77777777" w:rsidR="00DC17B1" w:rsidRDefault="00DC17B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1705" w14:textId="15BA6E5C" w:rsidR="00B3662C" w:rsidRPr="0015656E" w:rsidRDefault="002A06A8"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2C287286" wp14:editId="0C1C0D4D">
              <wp:simplePos x="0" y="0"/>
              <wp:positionH relativeFrom="page">
                <wp:posOffset>0</wp:posOffset>
              </wp:positionH>
              <wp:positionV relativeFrom="page">
                <wp:posOffset>190500</wp:posOffset>
              </wp:positionV>
              <wp:extent cx="7560310" cy="266700"/>
              <wp:effectExtent l="0" t="0" r="0" b="0"/>
              <wp:wrapNone/>
              <wp:docPr id="4" name="MSIPCM07c0439283386a247f286b5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F9914" w14:textId="37EEC04C" w:rsidR="002A06A8" w:rsidRPr="002A06A8" w:rsidRDefault="002A06A8" w:rsidP="002A06A8">
                          <w:pPr>
                            <w:rPr>
                              <w:rFonts w:ascii="Calibri" w:hAnsi="Calibri" w:cs="Calibri"/>
                              <w:color w:val="000000"/>
                              <w:sz w:val="20"/>
                            </w:rPr>
                          </w:pPr>
                          <w:r w:rsidRPr="002A06A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287286" id="_x0000_t202" coordsize="21600,21600" o:spt="202" path="m,l,21600r21600,l21600,xe">
              <v:stroke joinstyle="miter"/>
              <v:path gradientshapeok="t" o:connecttype="rect"/>
            </v:shapetype>
            <v:shape id="MSIPCM07c0439283386a247f286b5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7CF9914" w14:textId="37EEC04C" w:rsidR="002A06A8" w:rsidRPr="002A06A8" w:rsidRDefault="002A06A8" w:rsidP="002A06A8">
                    <w:pPr>
                      <w:rPr>
                        <w:rFonts w:ascii="Calibri" w:hAnsi="Calibri" w:cs="Calibri"/>
                        <w:color w:val="000000"/>
                        <w:sz w:val="20"/>
                      </w:rPr>
                    </w:pPr>
                    <w:r w:rsidRPr="002A06A8">
                      <w:rPr>
                        <w:rFonts w:ascii="Calibri" w:hAnsi="Calibri" w:cs="Calibri"/>
                        <w:color w:val="000000"/>
                        <w:sz w:val="20"/>
                      </w:rPr>
                      <w:t>Official</w:t>
                    </w:r>
                  </w:p>
                </w:txbxContent>
              </v:textbox>
              <w10:wrap anchorx="page" anchory="page"/>
            </v:shape>
          </w:pict>
        </mc:Fallback>
      </mc:AlternateContent>
    </w:r>
    <w:r w:rsidR="001263B8">
      <w:rPr>
        <w:rFonts w:ascii="Arial" w:hAnsi="Arial" w:cs="Arial"/>
        <w:b/>
        <w:noProof/>
        <w:sz w:val="28"/>
        <w:szCs w:val="20"/>
      </w:rPr>
      <mc:AlternateContent>
        <mc:Choice Requires="wps">
          <w:drawing>
            <wp:anchor distT="0" distB="0" distL="114300" distR="114300" simplePos="0" relativeHeight="251657216" behindDoc="0" locked="0" layoutInCell="1" allowOverlap="1" wp14:anchorId="6559795E" wp14:editId="18849B43">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79EC29B8" w14:textId="77777777" w:rsidR="001263B8" w:rsidRDefault="00126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9795E" id="Text Box 2" o:spid="_x0000_s1027" type="#_x0000_t202" style="position:absolute;margin-left:-89.85pt;margin-top:-20.45pt;width:595.3pt;height:2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" filled="f" strokeweight=".5pt">
              <v:textbox>
                <w:txbxContent>
                  <w:p w14:paraId="79EC29B8" w14:textId="77777777" w:rsidR="001263B8" w:rsidRDefault="001263B8"/>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00C2AA90"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2E9">
          <w:rPr>
            <w:rFonts w:ascii="Arial" w:hAnsi="Arial" w:cs="Arial"/>
            <w:b/>
            <w:noProof/>
            <w:sz w:val="28"/>
            <w:szCs w:val="20"/>
            <w:lang w:val="en-US" w:eastAsia="zh-TW"/>
          </w:rPr>
          <w:pict w14:anchorId="15D3E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1B5F"/>
    <w:rsid w:val="000621A9"/>
    <w:rsid w:val="00067725"/>
    <w:rsid w:val="00074F15"/>
    <w:rsid w:val="00075EE9"/>
    <w:rsid w:val="00083204"/>
    <w:rsid w:val="000B4643"/>
    <w:rsid w:val="000B61A4"/>
    <w:rsid w:val="000C7B8D"/>
    <w:rsid w:val="000E62C7"/>
    <w:rsid w:val="00106878"/>
    <w:rsid w:val="00112470"/>
    <w:rsid w:val="00113AE0"/>
    <w:rsid w:val="00113D09"/>
    <w:rsid w:val="00121A9D"/>
    <w:rsid w:val="00125641"/>
    <w:rsid w:val="001263B8"/>
    <w:rsid w:val="0014428F"/>
    <w:rsid w:val="0015349C"/>
    <w:rsid w:val="00154E7C"/>
    <w:rsid w:val="0015656E"/>
    <w:rsid w:val="00161E38"/>
    <w:rsid w:val="00175705"/>
    <w:rsid w:val="00175823"/>
    <w:rsid w:val="00181168"/>
    <w:rsid w:val="001B03AF"/>
    <w:rsid w:val="001B2975"/>
    <w:rsid w:val="001B2FB2"/>
    <w:rsid w:val="001C2CA3"/>
    <w:rsid w:val="001E05C1"/>
    <w:rsid w:val="001E1194"/>
    <w:rsid w:val="001E3C23"/>
    <w:rsid w:val="001E6E20"/>
    <w:rsid w:val="00202A7E"/>
    <w:rsid w:val="002037BD"/>
    <w:rsid w:val="002109FC"/>
    <w:rsid w:val="0021172B"/>
    <w:rsid w:val="002170F1"/>
    <w:rsid w:val="00223609"/>
    <w:rsid w:val="00224FEB"/>
    <w:rsid w:val="00230698"/>
    <w:rsid w:val="00240241"/>
    <w:rsid w:val="00240EA2"/>
    <w:rsid w:val="0024126E"/>
    <w:rsid w:val="002537A1"/>
    <w:rsid w:val="00257652"/>
    <w:rsid w:val="0026064E"/>
    <w:rsid w:val="00261779"/>
    <w:rsid w:val="002748BB"/>
    <w:rsid w:val="00283DBD"/>
    <w:rsid w:val="002857D1"/>
    <w:rsid w:val="00290F95"/>
    <w:rsid w:val="002A06A8"/>
    <w:rsid w:val="002B7CD7"/>
    <w:rsid w:val="002D7A1D"/>
    <w:rsid w:val="002E02F3"/>
    <w:rsid w:val="002E49B1"/>
    <w:rsid w:val="002F732F"/>
    <w:rsid w:val="00303FCB"/>
    <w:rsid w:val="003054B2"/>
    <w:rsid w:val="003141D0"/>
    <w:rsid w:val="003214A1"/>
    <w:rsid w:val="00323C90"/>
    <w:rsid w:val="00324D3D"/>
    <w:rsid w:val="00331104"/>
    <w:rsid w:val="00343CED"/>
    <w:rsid w:val="00361397"/>
    <w:rsid w:val="00373D4C"/>
    <w:rsid w:val="00376E8A"/>
    <w:rsid w:val="00380815"/>
    <w:rsid w:val="003847D3"/>
    <w:rsid w:val="00387E78"/>
    <w:rsid w:val="003902E9"/>
    <w:rsid w:val="00396680"/>
    <w:rsid w:val="00397448"/>
    <w:rsid w:val="003A227E"/>
    <w:rsid w:val="003A2F19"/>
    <w:rsid w:val="003A6B63"/>
    <w:rsid w:val="003C29A2"/>
    <w:rsid w:val="003D1184"/>
    <w:rsid w:val="003D348E"/>
    <w:rsid w:val="003E5354"/>
    <w:rsid w:val="003F3658"/>
    <w:rsid w:val="00401253"/>
    <w:rsid w:val="00402EF4"/>
    <w:rsid w:val="00403864"/>
    <w:rsid w:val="00404C0A"/>
    <w:rsid w:val="00405F25"/>
    <w:rsid w:val="00407E7C"/>
    <w:rsid w:val="004108FC"/>
    <w:rsid w:val="00416ABD"/>
    <w:rsid w:val="004233AB"/>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4B3"/>
    <w:rsid w:val="005305AE"/>
    <w:rsid w:val="005308D0"/>
    <w:rsid w:val="00533982"/>
    <w:rsid w:val="00540F5C"/>
    <w:rsid w:val="00545A74"/>
    <w:rsid w:val="00563EA5"/>
    <w:rsid w:val="005750CD"/>
    <w:rsid w:val="0058438B"/>
    <w:rsid w:val="005870EB"/>
    <w:rsid w:val="005907BB"/>
    <w:rsid w:val="00591F9B"/>
    <w:rsid w:val="00597320"/>
    <w:rsid w:val="00597977"/>
    <w:rsid w:val="005A395C"/>
    <w:rsid w:val="005B3EBF"/>
    <w:rsid w:val="005C1612"/>
    <w:rsid w:val="005C2146"/>
    <w:rsid w:val="005E559A"/>
    <w:rsid w:val="00602AEA"/>
    <w:rsid w:val="006034E2"/>
    <w:rsid w:val="00607E93"/>
    <w:rsid w:val="00613F15"/>
    <w:rsid w:val="00614974"/>
    <w:rsid w:val="00623B33"/>
    <w:rsid w:val="006258D2"/>
    <w:rsid w:val="006345A2"/>
    <w:rsid w:val="006454AD"/>
    <w:rsid w:val="0064607D"/>
    <w:rsid w:val="00657A2C"/>
    <w:rsid w:val="006636E1"/>
    <w:rsid w:val="00681E05"/>
    <w:rsid w:val="00683531"/>
    <w:rsid w:val="006A1E18"/>
    <w:rsid w:val="006B4B5E"/>
    <w:rsid w:val="006B5303"/>
    <w:rsid w:val="006C205D"/>
    <w:rsid w:val="006C40ED"/>
    <w:rsid w:val="006E3993"/>
    <w:rsid w:val="006F121F"/>
    <w:rsid w:val="006F4A03"/>
    <w:rsid w:val="006F7511"/>
    <w:rsid w:val="00703BE5"/>
    <w:rsid w:val="00713CEE"/>
    <w:rsid w:val="00714EFE"/>
    <w:rsid w:val="00721AA8"/>
    <w:rsid w:val="007319DD"/>
    <w:rsid w:val="007366A9"/>
    <w:rsid w:val="00750A13"/>
    <w:rsid w:val="00756863"/>
    <w:rsid w:val="00770F26"/>
    <w:rsid w:val="007761EA"/>
    <w:rsid w:val="0078278E"/>
    <w:rsid w:val="00783C6D"/>
    <w:rsid w:val="007844C0"/>
    <w:rsid w:val="007A4E1A"/>
    <w:rsid w:val="007A6A73"/>
    <w:rsid w:val="007B1542"/>
    <w:rsid w:val="007C08CD"/>
    <w:rsid w:val="007C617C"/>
    <w:rsid w:val="007C7D20"/>
    <w:rsid w:val="007D20BD"/>
    <w:rsid w:val="007D5A3B"/>
    <w:rsid w:val="007E0E25"/>
    <w:rsid w:val="007F4DE8"/>
    <w:rsid w:val="008003FF"/>
    <w:rsid w:val="00802B8D"/>
    <w:rsid w:val="00845E73"/>
    <w:rsid w:val="00854C11"/>
    <w:rsid w:val="00861CFA"/>
    <w:rsid w:val="00865D8E"/>
    <w:rsid w:val="008907FC"/>
    <w:rsid w:val="008924AE"/>
    <w:rsid w:val="008A0DC4"/>
    <w:rsid w:val="008A3915"/>
    <w:rsid w:val="008B41D2"/>
    <w:rsid w:val="008C0883"/>
    <w:rsid w:val="008C652E"/>
    <w:rsid w:val="008D0A94"/>
    <w:rsid w:val="008D2992"/>
    <w:rsid w:val="008D2BB6"/>
    <w:rsid w:val="008D6E04"/>
    <w:rsid w:val="008E54AE"/>
    <w:rsid w:val="008F0484"/>
    <w:rsid w:val="008F677B"/>
    <w:rsid w:val="008F77C6"/>
    <w:rsid w:val="0090490C"/>
    <w:rsid w:val="00906365"/>
    <w:rsid w:val="00907521"/>
    <w:rsid w:val="00915B47"/>
    <w:rsid w:val="009202FC"/>
    <w:rsid w:val="00926E42"/>
    <w:rsid w:val="00927DFC"/>
    <w:rsid w:val="00935FA0"/>
    <w:rsid w:val="00940FF5"/>
    <w:rsid w:val="0095076C"/>
    <w:rsid w:val="00970B89"/>
    <w:rsid w:val="00975F12"/>
    <w:rsid w:val="00982A5F"/>
    <w:rsid w:val="009831A9"/>
    <w:rsid w:val="009858DE"/>
    <w:rsid w:val="00995A96"/>
    <w:rsid w:val="009A6BD4"/>
    <w:rsid w:val="009C348D"/>
    <w:rsid w:val="009D35AF"/>
    <w:rsid w:val="009D4FB4"/>
    <w:rsid w:val="009D5536"/>
    <w:rsid w:val="009D6821"/>
    <w:rsid w:val="009E190F"/>
    <w:rsid w:val="009E54E8"/>
    <w:rsid w:val="009F1B52"/>
    <w:rsid w:val="00A262C4"/>
    <w:rsid w:val="00A42175"/>
    <w:rsid w:val="00A444C8"/>
    <w:rsid w:val="00A63877"/>
    <w:rsid w:val="00A7055F"/>
    <w:rsid w:val="00A73544"/>
    <w:rsid w:val="00A920C4"/>
    <w:rsid w:val="00A92D79"/>
    <w:rsid w:val="00AA1132"/>
    <w:rsid w:val="00AA2357"/>
    <w:rsid w:val="00AB7915"/>
    <w:rsid w:val="00AB7E08"/>
    <w:rsid w:val="00AC0C7B"/>
    <w:rsid w:val="00AC307B"/>
    <w:rsid w:val="00AD0257"/>
    <w:rsid w:val="00AF0596"/>
    <w:rsid w:val="00B04C52"/>
    <w:rsid w:val="00B078BC"/>
    <w:rsid w:val="00B11F16"/>
    <w:rsid w:val="00B22CC6"/>
    <w:rsid w:val="00B2480C"/>
    <w:rsid w:val="00B34715"/>
    <w:rsid w:val="00B35400"/>
    <w:rsid w:val="00B3651E"/>
    <w:rsid w:val="00B3662C"/>
    <w:rsid w:val="00B369DB"/>
    <w:rsid w:val="00B435E2"/>
    <w:rsid w:val="00B45C44"/>
    <w:rsid w:val="00B53894"/>
    <w:rsid w:val="00B60375"/>
    <w:rsid w:val="00B8247B"/>
    <w:rsid w:val="00B84B83"/>
    <w:rsid w:val="00B92529"/>
    <w:rsid w:val="00B96984"/>
    <w:rsid w:val="00BA251A"/>
    <w:rsid w:val="00BB192D"/>
    <w:rsid w:val="00BB4DD8"/>
    <w:rsid w:val="00BB7565"/>
    <w:rsid w:val="00BC2971"/>
    <w:rsid w:val="00BD64A8"/>
    <w:rsid w:val="00BE1986"/>
    <w:rsid w:val="00C0449A"/>
    <w:rsid w:val="00C10CDE"/>
    <w:rsid w:val="00C12C7A"/>
    <w:rsid w:val="00C12CF6"/>
    <w:rsid w:val="00C12D4B"/>
    <w:rsid w:val="00C20461"/>
    <w:rsid w:val="00C22178"/>
    <w:rsid w:val="00C27BD9"/>
    <w:rsid w:val="00C350DD"/>
    <w:rsid w:val="00C4011A"/>
    <w:rsid w:val="00C41C88"/>
    <w:rsid w:val="00C45352"/>
    <w:rsid w:val="00C50C08"/>
    <w:rsid w:val="00C548FF"/>
    <w:rsid w:val="00C55803"/>
    <w:rsid w:val="00C56B74"/>
    <w:rsid w:val="00C62BA2"/>
    <w:rsid w:val="00C76883"/>
    <w:rsid w:val="00C83E05"/>
    <w:rsid w:val="00C86BC8"/>
    <w:rsid w:val="00C90AB7"/>
    <w:rsid w:val="00C95E78"/>
    <w:rsid w:val="00CB4F74"/>
    <w:rsid w:val="00CB5723"/>
    <w:rsid w:val="00CC45F2"/>
    <w:rsid w:val="00CD0D02"/>
    <w:rsid w:val="00CD2380"/>
    <w:rsid w:val="00CD6C68"/>
    <w:rsid w:val="00CE5A42"/>
    <w:rsid w:val="00CF52E9"/>
    <w:rsid w:val="00D04BFB"/>
    <w:rsid w:val="00D11F14"/>
    <w:rsid w:val="00D20A7D"/>
    <w:rsid w:val="00D23C17"/>
    <w:rsid w:val="00D26FD4"/>
    <w:rsid w:val="00D331E1"/>
    <w:rsid w:val="00D43CE0"/>
    <w:rsid w:val="00D474D1"/>
    <w:rsid w:val="00D57313"/>
    <w:rsid w:val="00D67735"/>
    <w:rsid w:val="00D75260"/>
    <w:rsid w:val="00D852F2"/>
    <w:rsid w:val="00D8693A"/>
    <w:rsid w:val="00D86DA6"/>
    <w:rsid w:val="00D9329E"/>
    <w:rsid w:val="00DB211A"/>
    <w:rsid w:val="00DC17B1"/>
    <w:rsid w:val="00DC3A8A"/>
    <w:rsid w:val="00DD3F67"/>
    <w:rsid w:val="00DE42CA"/>
    <w:rsid w:val="00DE61F8"/>
    <w:rsid w:val="00DE6659"/>
    <w:rsid w:val="00DE7506"/>
    <w:rsid w:val="00DF2A00"/>
    <w:rsid w:val="00DF3C80"/>
    <w:rsid w:val="00DF697D"/>
    <w:rsid w:val="00DF7A3B"/>
    <w:rsid w:val="00E01113"/>
    <w:rsid w:val="00E05806"/>
    <w:rsid w:val="00E123BA"/>
    <w:rsid w:val="00E26A78"/>
    <w:rsid w:val="00E30EB9"/>
    <w:rsid w:val="00E36BC7"/>
    <w:rsid w:val="00E5484C"/>
    <w:rsid w:val="00E71F7C"/>
    <w:rsid w:val="00E7662F"/>
    <w:rsid w:val="00E85ED8"/>
    <w:rsid w:val="00E8687E"/>
    <w:rsid w:val="00EA18DF"/>
    <w:rsid w:val="00EA2CC9"/>
    <w:rsid w:val="00EB50EC"/>
    <w:rsid w:val="00EB68C3"/>
    <w:rsid w:val="00EB7098"/>
    <w:rsid w:val="00ED455A"/>
    <w:rsid w:val="00EF1348"/>
    <w:rsid w:val="00EF3AB0"/>
    <w:rsid w:val="00EF5EB0"/>
    <w:rsid w:val="00F01544"/>
    <w:rsid w:val="00F03E99"/>
    <w:rsid w:val="00F21ED9"/>
    <w:rsid w:val="00F27B4D"/>
    <w:rsid w:val="00F7665D"/>
    <w:rsid w:val="00F90371"/>
    <w:rsid w:val="00F93B8A"/>
    <w:rsid w:val="00FB6581"/>
    <w:rsid w:val="00FF1837"/>
    <w:rsid w:val="00FF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969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52AE-4375-44E9-AC06-6DA57B9B5B86}"/>
</file>

<file path=customXml/itemProps2.xml><?xml version="1.0" encoding="utf-8"?>
<ds:datastoreItem xmlns:ds="http://schemas.openxmlformats.org/officeDocument/2006/customXml" ds:itemID="{30455103-905C-4873-8CA8-1FCE95EA9DE3}">
  <ds:schemaRefs>
    <ds:schemaRef ds:uri="dc28bfda-9651-4a20-8b38-9759874fba99"/>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0a7cf56b-9811-4b9b-bca6-9ac20d8a16f2"/>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1375890A-4FD6-4D15-9EC1-33D64A91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7</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12446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Chambers, Mark</cp:lastModifiedBy>
  <cp:revision>7</cp:revision>
  <cp:lastPrinted>2017-06-16T09:03:00Z</cp:lastPrinted>
  <dcterms:created xsi:type="dcterms:W3CDTF">2019-02-08T12:06:00Z</dcterms:created>
  <dcterms:modified xsi:type="dcterms:W3CDTF">2021-12-22T13:02:00Z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2021-12-22T13:02:03Z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f6d73755-0158-4e2b-85d9-6ff27cc8c619</vt:lpwstr>
  </property>
  <property fmtid="{D5CDD505-2E9C-101B-9397-08002B2CF9AE}" pid="10" name="MSIP_Label_763da656-5c75-4f6d-9461-4a3ce9a537cc_ContentBits">
    <vt:lpwstr>1</vt:lpwstr>
  </property>
</Properties>
</file>