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36240CE8" w:rsidR="00783C6D" w:rsidRPr="005B3EBF" w:rsidRDefault="00142ACF" w:rsidP="000E62C7">
            <w:pPr>
              <w:autoSpaceDE w:val="0"/>
              <w:autoSpaceDN w:val="0"/>
              <w:adjustRightInd w:val="0"/>
              <w:rPr>
                <w:rFonts w:ascii="Calibri" w:hAnsi="Calibri" w:cs="Calibri"/>
              </w:rPr>
            </w:pPr>
            <w:r>
              <w:rPr>
                <w:rFonts w:ascii="Calibri" w:hAnsi="Calibri" w:cs="Calibri"/>
              </w:rPr>
              <w:t>Property Management Officer</w:t>
            </w:r>
          </w:p>
        </w:tc>
        <w:tc>
          <w:tcPr>
            <w:tcW w:w="4494" w:type="dxa"/>
            <w:shd w:val="clear" w:color="auto" w:fill="D9D9D9"/>
          </w:tcPr>
          <w:p w14:paraId="58B86CBE" w14:textId="1DD53FE2"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142ACF">
              <w:rPr>
                <w:rFonts w:ascii="Calibri" w:hAnsi="Calibri" w:cs="Calibri"/>
                <w:bCs/>
              </w:rPr>
              <w:t>PO1</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05724615" w:rsidR="00783C6D" w:rsidRPr="005B3EBF" w:rsidRDefault="00142ACF" w:rsidP="000E62C7">
            <w:pPr>
              <w:autoSpaceDE w:val="0"/>
              <w:autoSpaceDN w:val="0"/>
              <w:adjustRightInd w:val="0"/>
              <w:rPr>
                <w:rFonts w:ascii="Calibri" w:hAnsi="Calibri" w:cs="Calibri"/>
                <w:bCs/>
              </w:rPr>
            </w:pPr>
            <w:r>
              <w:rPr>
                <w:rFonts w:ascii="Calibri" w:hAnsi="Calibri" w:cs="Calibri"/>
                <w:bCs/>
              </w:rPr>
              <w:t>Property Management Team</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2105C258" w:rsidR="0044737D" w:rsidRPr="0026064E" w:rsidRDefault="00142ACF"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638883EC" w:rsidR="0044737D" w:rsidRPr="0026064E" w:rsidRDefault="00142ACF" w:rsidP="00C90AB7">
            <w:pPr>
              <w:autoSpaceDE w:val="0"/>
              <w:autoSpaceDN w:val="0"/>
              <w:adjustRightInd w:val="0"/>
              <w:rPr>
                <w:rFonts w:ascii="Calibri" w:hAnsi="Calibri" w:cs="Calibri"/>
                <w:bCs/>
              </w:rPr>
            </w:pPr>
            <w:r>
              <w:rPr>
                <w:rFonts w:ascii="Calibri" w:hAnsi="Calibri" w:cs="Calibri"/>
                <w:bCs/>
              </w:rPr>
              <w:t>Property Manager/Deputy Property Manager</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680A1E6E" w:rsidR="0026064E" w:rsidRPr="0026064E" w:rsidRDefault="00E1478F" w:rsidP="00927DFC">
            <w:pPr>
              <w:autoSpaceDE w:val="0"/>
              <w:autoSpaceDN w:val="0"/>
              <w:adjustRightInd w:val="0"/>
              <w:rPr>
                <w:rFonts w:ascii="Calibri" w:hAnsi="Calibri" w:cs="Calibri"/>
                <w:bCs/>
              </w:rPr>
            </w:pPr>
            <w:r>
              <w:rPr>
                <w:rFonts w:ascii="Calibri" w:hAnsi="Calibri" w:cs="Calibri"/>
                <w:bCs/>
              </w:rPr>
              <w:t>RWH5050</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6D9D1636" w:rsidR="0026064E" w:rsidRPr="0026064E" w:rsidRDefault="00142ACF" w:rsidP="00802B8D">
            <w:pPr>
              <w:autoSpaceDE w:val="0"/>
              <w:autoSpaceDN w:val="0"/>
              <w:adjustRightInd w:val="0"/>
              <w:rPr>
                <w:rFonts w:ascii="Calibri" w:hAnsi="Calibri" w:cs="Calibri"/>
                <w:bCs/>
              </w:rPr>
            </w:pPr>
            <w:r>
              <w:rPr>
                <w:rFonts w:ascii="Calibri" w:hAnsi="Calibri" w:cs="Calibri"/>
                <w:bCs/>
              </w:rPr>
              <w:t>April 2016</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77777777" w:rsidR="006A1E18" w:rsidRPr="005B3EBF" w:rsidRDefault="006A1E18" w:rsidP="006A1E18">
      <w:pPr>
        <w:rPr>
          <w:rFonts w:ascii="Calibri" w:hAnsi="Calibri" w:cs="Arial"/>
          <w:bCs/>
          <w:i/>
          <w:color w:val="FF0000"/>
        </w:rPr>
      </w:pPr>
    </w:p>
    <w:p w14:paraId="6B86CF5C" w14:textId="77777777" w:rsidR="00142ACF" w:rsidRDefault="00142ACF" w:rsidP="00142ACF">
      <w:pPr>
        <w:contextualSpacing/>
        <w:rPr>
          <w:rFonts w:ascii="Calibri" w:hAnsi="Calibri" w:cs="Arial"/>
        </w:rPr>
      </w:pPr>
      <w:r>
        <w:rPr>
          <w:rFonts w:ascii="Calibri" w:hAnsi="Calibri" w:cs="Arial"/>
        </w:rPr>
        <w:t>Responsible to the Property Manager and Deputy Property Manager for the provision of a fully comprehensive supportive housing management service to clients in directly managed temporary accommodation dispersed across and outside both Councils.</w:t>
      </w: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099EC8B2" w14:textId="77777777" w:rsidR="00142ACF" w:rsidRDefault="00142ACF" w:rsidP="00142ACF">
      <w:pPr>
        <w:numPr>
          <w:ilvl w:val="0"/>
          <w:numId w:val="32"/>
        </w:numPr>
        <w:ind w:left="426" w:hanging="426"/>
        <w:contextualSpacing/>
        <w:rPr>
          <w:rFonts w:ascii="Calibri" w:hAnsi="Calibri" w:cs="Arial"/>
        </w:rPr>
      </w:pPr>
      <w:r>
        <w:rPr>
          <w:rFonts w:ascii="Calibri" w:hAnsi="Calibri" w:cs="Arial"/>
        </w:rPr>
        <w:t xml:space="preserve">Responsible for a portfolio of temporary accommodation, including casework management of the client and for housing management and repairs, from the point the property is let to vacation. </w:t>
      </w:r>
    </w:p>
    <w:p w14:paraId="2B85FEB3" w14:textId="77777777" w:rsidR="00142ACF" w:rsidRDefault="00142ACF" w:rsidP="00142ACF">
      <w:pPr>
        <w:contextualSpacing/>
        <w:rPr>
          <w:rFonts w:ascii="Calibri" w:hAnsi="Calibri" w:cs="Arial"/>
        </w:rPr>
      </w:pPr>
    </w:p>
    <w:p w14:paraId="4E88EF0B"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lastRenderedPageBreak/>
        <w:t>To carry out visits, as directed, to all forms of directly managed temporary accommodation ensuring that relevant health and safety standards are met and maintained. Including the weekly testing of fire alarms at all hostels with shared facilities.</w:t>
      </w:r>
    </w:p>
    <w:p w14:paraId="764766EA" w14:textId="77777777" w:rsidR="00142ACF" w:rsidRPr="00142ACF" w:rsidRDefault="00142ACF" w:rsidP="00142ACF">
      <w:pPr>
        <w:contextualSpacing/>
        <w:rPr>
          <w:rFonts w:asciiTheme="minorHAnsi" w:hAnsiTheme="minorHAnsi" w:cstheme="minorHAnsi"/>
        </w:rPr>
      </w:pPr>
    </w:p>
    <w:p w14:paraId="2C440AC2"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t>To take prompt action to ensure the efficient use of property, minimising squatting and unauthorised occupation and ensuring the property is being maintained by the tenant.</w:t>
      </w:r>
    </w:p>
    <w:p w14:paraId="495D6FBF" w14:textId="77777777" w:rsidR="00142ACF" w:rsidRPr="00142ACF" w:rsidRDefault="00142ACF" w:rsidP="00142ACF">
      <w:pPr>
        <w:contextualSpacing/>
        <w:rPr>
          <w:rFonts w:asciiTheme="minorHAnsi" w:hAnsiTheme="minorHAnsi" w:cstheme="minorHAnsi"/>
        </w:rPr>
      </w:pPr>
    </w:p>
    <w:p w14:paraId="2094BFDD"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t>To be responsible for ensuring all units of directly managed Temporary Accommodation are available for re-letting in timescales agreed with the Property Manager. Responsible for advising the Temporary Accommodation team of available properties and to arrange the sign up of new tenancies advising new customers of the provisions of their tenancy. Notes and reports any given reasons for refusal and uses best endeavours to ensure acceptance of the offer.</w:t>
      </w:r>
    </w:p>
    <w:p w14:paraId="05915416" w14:textId="77777777" w:rsidR="00142ACF" w:rsidRPr="00142ACF" w:rsidRDefault="00142ACF" w:rsidP="00142ACF">
      <w:pPr>
        <w:contextualSpacing/>
        <w:rPr>
          <w:rFonts w:asciiTheme="minorHAnsi" w:hAnsiTheme="minorHAnsi" w:cstheme="minorHAnsi"/>
        </w:rPr>
      </w:pPr>
    </w:p>
    <w:p w14:paraId="33537874"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t>To ensure that all housing management issues are dealt with appropriately and that the necessary legal action is taken as required. To investigate complaints of anti-social behaviour, noise nuisance, breach of tenancy etc and to take the appropriate action. To attend court where necessary.</w:t>
      </w:r>
    </w:p>
    <w:p w14:paraId="2440D747" w14:textId="77777777" w:rsidR="00142ACF" w:rsidRPr="00142ACF" w:rsidRDefault="00142ACF" w:rsidP="00142ACF">
      <w:pPr>
        <w:contextualSpacing/>
        <w:rPr>
          <w:rFonts w:asciiTheme="minorHAnsi" w:hAnsiTheme="minorHAnsi" w:cstheme="minorHAnsi"/>
        </w:rPr>
      </w:pPr>
    </w:p>
    <w:p w14:paraId="668F902A"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t>To report and follow up property maintenance issues and be aware of the conditions contained in leasing agreements. To arrange properties for hand back where leases are not renewed.</w:t>
      </w:r>
    </w:p>
    <w:p w14:paraId="2C9A7F24" w14:textId="77777777" w:rsidR="00142ACF" w:rsidRPr="00142ACF" w:rsidRDefault="00142ACF" w:rsidP="00142ACF">
      <w:pPr>
        <w:contextualSpacing/>
        <w:rPr>
          <w:rFonts w:asciiTheme="minorHAnsi" w:hAnsiTheme="minorHAnsi" w:cstheme="minorHAnsi"/>
        </w:rPr>
      </w:pPr>
    </w:p>
    <w:p w14:paraId="3E0C406D"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t>To provide monitoring and statistical information as required. To produce comprehensive reports of visits and inspections.</w:t>
      </w:r>
    </w:p>
    <w:p w14:paraId="77105FD9" w14:textId="77777777" w:rsidR="00142ACF" w:rsidRPr="00142ACF" w:rsidRDefault="00142ACF" w:rsidP="00142ACF">
      <w:pPr>
        <w:ind w:left="720"/>
        <w:contextualSpacing/>
        <w:rPr>
          <w:rFonts w:asciiTheme="minorHAnsi" w:hAnsiTheme="minorHAnsi" w:cstheme="minorHAnsi"/>
        </w:rPr>
      </w:pPr>
    </w:p>
    <w:p w14:paraId="4A3A0842"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t>To participate in duty rotas across both boroughs. To respond to letters and enquiries from MP’s Councillors, clients and outside agencies as requested by the property manager.</w:t>
      </w:r>
    </w:p>
    <w:p w14:paraId="2F5BB2B4" w14:textId="77777777" w:rsidR="00142ACF" w:rsidRPr="00142ACF" w:rsidRDefault="00142ACF" w:rsidP="00142ACF">
      <w:pPr>
        <w:contextualSpacing/>
        <w:rPr>
          <w:rFonts w:asciiTheme="minorHAnsi" w:hAnsiTheme="minorHAnsi" w:cstheme="minorHAnsi"/>
        </w:rPr>
      </w:pPr>
    </w:p>
    <w:p w14:paraId="6BE37E5A"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t xml:space="preserve">To provide a rent collection service for a specific portfolio of properties, to minimise arrears and to initiate recovery action against outstanding debt, liaising with colleagues in other sections as </w:t>
      </w:r>
      <w:proofErr w:type="gramStart"/>
      <w:r w:rsidRPr="00142ACF">
        <w:rPr>
          <w:rFonts w:asciiTheme="minorHAnsi" w:hAnsiTheme="minorHAnsi" w:cstheme="minorHAnsi"/>
        </w:rPr>
        <w:t>necessary.  .</w:t>
      </w:r>
      <w:proofErr w:type="gramEnd"/>
    </w:p>
    <w:p w14:paraId="1173302B" w14:textId="77777777" w:rsidR="00142ACF" w:rsidRPr="00142ACF" w:rsidRDefault="00142ACF" w:rsidP="00142ACF">
      <w:pPr>
        <w:ind w:left="720"/>
        <w:contextualSpacing/>
        <w:rPr>
          <w:rFonts w:asciiTheme="minorHAnsi" w:hAnsiTheme="minorHAnsi" w:cstheme="minorHAnsi"/>
        </w:rPr>
      </w:pPr>
    </w:p>
    <w:p w14:paraId="0B0BA3A3" w14:textId="77777777" w:rsidR="00142ACF" w:rsidRPr="00142ACF" w:rsidRDefault="00142ACF" w:rsidP="00142ACF">
      <w:pPr>
        <w:numPr>
          <w:ilvl w:val="0"/>
          <w:numId w:val="32"/>
        </w:numPr>
        <w:ind w:left="426" w:hanging="426"/>
        <w:contextualSpacing/>
        <w:rPr>
          <w:rFonts w:asciiTheme="minorHAnsi" w:hAnsiTheme="minorHAnsi" w:cstheme="minorHAnsi"/>
        </w:rPr>
      </w:pPr>
      <w:r w:rsidRPr="00142ACF">
        <w:rPr>
          <w:rFonts w:asciiTheme="minorHAnsi" w:hAnsiTheme="minorHAnsi" w:cstheme="minorHAnsi"/>
        </w:rPr>
        <w:t>To assist in the specification of new schemes and bring new schemes and units into management.</w:t>
      </w: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142ACF" w:rsidRDefault="00D852F2" w:rsidP="006A1E18">
      <w:pPr>
        <w:pStyle w:val="NormalWeb"/>
        <w:rPr>
          <w:rFonts w:ascii="Calibri" w:hAnsi="Calibri"/>
          <w:b/>
        </w:rPr>
      </w:pPr>
      <w:r w:rsidRPr="00142ACF">
        <w:rPr>
          <w:rFonts w:ascii="Calibri" w:hAnsi="Calibri"/>
          <w:b/>
        </w:rPr>
        <w:t>Additional Infor</w:t>
      </w:r>
      <w:r w:rsidR="00BB4DD8" w:rsidRPr="00142ACF">
        <w:rPr>
          <w:rFonts w:ascii="Calibri" w:hAnsi="Calibri"/>
          <w:b/>
        </w:rPr>
        <w:t>mation</w:t>
      </w:r>
      <w:r w:rsidR="006A1E18" w:rsidRPr="00142ACF">
        <w:rPr>
          <w:rFonts w:ascii="Calibri" w:hAnsi="Calibri"/>
          <w:b/>
        </w:rPr>
        <w:t xml:space="preserve"> </w:t>
      </w:r>
    </w:p>
    <w:p w14:paraId="3C38D6BF" w14:textId="77777777" w:rsidR="00142ACF" w:rsidRDefault="00142ACF" w:rsidP="00142ACF">
      <w:pPr>
        <w:pStyle w:val="ListParagraph"/>
        <w:numPr>
          <w:ilvl w:val="0"/>
          <w:numId w:val="33"/>
        </w:numPr>
        <w:spacing w:before="100" w:beforeAutospacing="1" w:after="100" w:afterAutospacing="1"/>
        <w:ind w:left="426" w:hanging="426"/>
        <w:contextualSpacing/>
        <w:rPr>
          <w:rFonts w:ascii="Calibri" w:hAnsi="Calibri"/>
        </w:rPr>
      </w:pPr>
      <w:r>
        <w:rPr>
          <w:rFonts w:ascii="Calibri" w:hAnsi="Calibri"/>
        </w:rPr>
        <w:t>Must have the use of motorised transport and be able to carry out visits to all forms of temporary accommodation both in and outside of London.</w:t>
      </w:r>
    </w:p>
    <w:p w14:paraId="6B93217F" w14:textId="77777777" w:rsidR="00142ACF" w:rsidRDefault="00142ACF" w:rsidP="00142ACF">
      <w:pPr>
        <w:pStyle w:val="ListParagraph"/>
        <w:numPr>
          <w:ilvl w:val="0"/>
          <w:numId w:val="33"/>
        </w:numPr>
        <w:spacing w:before="100" w:beforeAutospacing="1" w:after="100" w:afterAutospacing="1"/>
        <w:ind w:left="426" w:hanging="426"/>
        <w:contextualSpacing/>
        <w:rPr>
          <w:rFonts w:ascii="Calibri" w:hAnsi="Calibri"/>
        </w:rPr>
      </w:pPr>
      <w:r>
        <w:rPr>
          <w:rFonts w:ascii="Calibri" w:hAnsi="Calibri"/>
        </w:rPr>
        <w:t xml:space="preserve">Must be able to climb stairs </w:t>
      </w:r>
      <w:proofErr w:type="gramStart"/>
      <w:r>
        <w:rPr>
          <w:rFonts w:ascii="Calibri" w:hAnsi="Calibri"/>
        </w:rPr>
        <w:t>in order to</w:t>
      </w:r>
      <w:proofErr w:type="gramEnd"/>
      <w:r>
        <w:rPr>
          <w:rFonts w:ascii="Calibri" w:hAnsi="Calibri"/>
        </w:rPr>
        <w:t xml:space="preserve"> inspect accommodation.</w:t>
      </w:r>
    </w:p>
    <w:p w14:paraId="17AA3722" w14:textId="77777777" w:rsidR="003847D3" w:rsidRPr="00A25820" w:rsidRDefault="003847D3" w:rsidP="00B53894">
      <w:pPr>
        <w:rPr>
          <w:rFonts w:ascii="Calibri" w:hAnsi="Calibri" w:cs="Arial"/>
          <w:b/>
          <w:color w:val="FF0000"/>
        </w:rPr>
      </w:pPr>
    </w:p>
    <w:p w14:paraId="7811E386" w14:textId="77777777" w:rsidR="003847D3" w:rsidRPr="00A25820" w:rsidRDefault="003847D3" w:rsidP="00B53894">
      <w:pPr>
        <w:rPr>
          <w:rFonts w:ascii="Calibri" w:hAnsi="Calibri" w:cs="Arial"/>
          <w:b/>
          <w:color w:val="FF0000"/>
        </w:rPr>
      </w:pPr>
    </w:p>
    <w:p w14:paraId="61527327" w14:textId="77777777" w:rsidR="003847D3" w:rsidRPr="00A25820" w:rsidRDefault="003847D3" w:rsidP="00B53894">
      <w:pPr>
        <w:rPr>
          <w:rFonts w:ascii="Calibri" w:hAnsi="Calibri" w:cs="Arial"/>
          <w:b/>
          <w:color w:val="FF0000"/>
        </w:rPr>
      </w:pPr>
    </w:p>
    <w:p w14:paraId="33189987" w14:textId="22A8A89F" w:rsidR="00B53894" w:rsidRPr="00142ACF" w:rsidRDefault="0026064E" w:rsidP="00B53894">
      <w:pPr>
        <w:rPr>
          <w:rFonts w:ascii="Calibri" w:hAnsi="Calibri" w:cs="Arial"/>
          <w:b/>
        </w:rPr>
      </w:pPr>
      <w:r w:rsidRPr="00142ACF">
        <w:rPr>
          <w:rFonts w:ascii="Calibri" w:hAnsi="Calibri" w:cs="Arial"/>
          <w:b/>
        </w:rPr>
        <w:t>T</w:t>
      </w:r>
      <w:r w:rsidR="00B53894" w:rsidRPr="00142ACF">
        <w:rPr>
          <w:rFonts w:ascii="Calibri" w:hAnsi="Calibri" w:cs="Arial"/>
          <w:b/>
        </w:rPr>
        <w:t>eam structure</w:t>
      </w:r>
    </w:p>
    <w:p w14:paraId="3B599E60" w14:textId="781D8EB4" w:rsidR="00142ACF" w:rsidRDefault="00142ACF" w:rsidP="00B53894">
      <w:pPr>
        <w:rPr>
          <w:rFonts w:ascii="Calibri" w:hAnsi="Calibri" w:cs="Arial"/>
          <w:b/>
          <w:color w:val="FF0000"/>
        </w:rPr>
      </w:pPr>
    </w:p>
    <w:p w14:paraId="20F89AAF" w14:textId="7C52F8D2" w:rsidR="00142ACF" w:rsidRPr="00A25820" w:rsidRDefault="00142ACF" w:rsidP="00B53894">
      <w:pPr>
        <w:rPr>
          <w:rFonts w:ascii="Calibri" w:hAnsi="Calibri" w:cs="Arial"/>
          <w:b/>
          <w:color w:val="FF0000"/>
        </w:rPr>
      </w:pPr>
      <w:r>
        <w:rPr>
          <w:noProof/>
        </w:rPr>
        <w:drawing>
          <wp:inline distT="0" distB="0" distL="0" distR="0" wp14:anchorId="16209AE9" wp14:editId="7DDC84C9">
            <wp:extent cx="5429250" cy="2788577"/>
            <wp:effectExtent l="0" t="0" r="0" b="5016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1C69B45" w14:textId="77777777" w:rsidR="0026064E" w:rsidRPr="00A25820" w:rsidRDefault="0026064E" w:rsidP="0026064E">
      <w:pPr>
        <w:autoSpaceDE w:val="0"/>
        <w:autoSpaceDN w:val="0"/>
        <w:adjustRightInd w:val="0"/>
        <w:rPr>
          <w:rFonts w:ascii="Calibri" w:hAnsi="Calibri" w:cs="Arial"/>
          <w:bCs/>
          <w:color w:val="FF0000"/>
        </w:rPr>
      </w:pPr>
    </w:p>
    <w:p w14:paraId="3DEC057A" w14:textId="30D51AAF" w:rsidR="00343CED" w:rsidRPr="00A25820" w:rsidRDefault="006A1E18" w:rsidP="0026064E">
      <w:pPr>
        <w:autoSpaceDE w:val="0"/>
        <w:autoSpaceDN w:val="0"/>
        <w:adjustRightInd w:val="0"/>
        <w:rPr>
          <w:rFonts w:ascii="Calibri" w:hAnsi="Calibri" w:cs="Arial"/>
          <w:b/>
          <w:bCs/>
          <w:color w:val="FF0000"/>
        </w:rPr>
      </w:pPr>
      <w:r w:rsidRPr="00A25820">
        <w:rPr>
          <w:rFonts w:ascii="Calibri" w:hAnsi="Calibri" w:cs="Arial"/>
          <w:b/>
          <w:bCs/>
          <w:color w:val="FF0000"/>
        </w:rPr>
        <w:lastRenderedPageBreak/>
        <w:br w:type="page"/>
      </w:r>
    </w:p>
    <w:p w14:paraId="229AE141" w14:textId="77777777" w:rsidR="00B53894" w:rsidRPr="00B36F7D" w:rsidRDefault="00B3662C" w:rsidP="00915B47">
      <w:pPr>
        <w:shd w:val="clear" w:color="auto" w:fill="FFFFFF"/>
        <w:rPr>
          <w:rFonts w:ascii="Calibri" w:hAnsi="Calibri" w:cs="Arial"/>
          <w:b/>
          <w:bCs/>
          <w:sz w:val="36"/>
          <w:szCs w:val="36"/>
        </w:rPr>
      </w:pPr>
      <w:r w:rsidRPr="00B36F7D">
        <w:rPr>
          <w:rFonts w:ascii="Calibri" w:hAnsi="Calibri" w:cs="Arial"/>
          <w:b/>
          <w:bCs/>
          <w:sz w:val="36"/>
          <w:szCs w:val="36"/>
        </w:rPr>
        <w:lastRenderedPageBreak/>
        <w:t>Person Specification</w:t>
      </w:r>
    </w:p>
    <w:p w14:paraId="2AC03C7A" w14:textId="77777777" w:rsidR="00B3662C" w:rsidRPr="00A25820" w:rsidRDefault="00B3662C" w:rsidP="00915B47">
      <w:pPr>
        <w:shd w:val="clear" w:color="auto" w:fill="FFFFFF"/>
        <w:rPr>
          <w:rFonts w:ascii="Calibri" w:hAnsi="Calibri" w:cs="Arial"/>
          <w:b/>
          <w:bCs/>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42ACF" w:rsidRPr="00A25820" w14:paraId="5A2140FB" w14:textId="77777777" w:rsidTr="00142ACF">
        <w:trPr>
          <w:trHeight w:val="544"/>
        </w:trPr>
        <w:tc>
          <w:tcPr>
            <w:tcW w:w="4158" w:type="dxa"/>
            <w:shd w:val="clear" w:color="auto" w:fill="D9D9D9"/>
          </w:tcPr>
          <w:p w14:paraId="1E4C1534" w14:textId="77777777" w:rsidR="00142ACF" w:rsidRDefault="00142ACF" w:rsidP="00142ACF">
            <w:pPr>
              <w:autoSpaceDE w:val="0"/>
              <w:autoSpaceDN w:val="0"/>
              <w:adjustRightInd w:val="0"/>
              <w:contextualSpacing/>
              <w:rPr>
                <w:rFonts w:ascii="Calibri" w:hAnsi="Calibri" w:cs="Calibri"/>
                <w:b/>
                <w:bCs/>
              </w:rPr>
            </w:pPr>
            <w:r>
              <w:rPr>
                <w:rFonts w:ascii="Calibri" w:hAnsi="Calibri" w:cs="Calibri"/>
                <w:b/>
                <w:bCs/>
              </w:rPr>
              <w:t xml:space="preserve">Job Title: </w:t>
            </w:r>
          </w:p>
          <w:p w14:paraId="2BDCE133" w14:textId="67D629B4" w:rsidR="00142ACF" w:rsidRPr="00A25820" w:rsidRDefault="00142ACF" w:rsidP="00142ACF">
            <w:pPr>
              <w:autoSpaceDE w:val="0"/>
              <w:autoSpaceDN w:val="0"/>
              <w:adjustRightInd w:val="0"/>
              <w:contextualSpacing/>
              <w:rPr>
                <w:rFonts w:ascii="Calibri" w:hAnsi="Calibri" w:cs="Calibri"/>
                <w:b/>
                <w:bCs/>
                <w:color w:val="FF0000"/>
              </w:rPr>
            </w:pPr>
            <w:r>
              <w:rPr>
                <w:rFonts w:ascii="Calibri" w:hAnsi="Calibri" w:cs="Calibri"/>
              </w:rPr>
              <w:t>Property Management Officer</w:t>
            </w:r>
          </w:p>
        </w:tc>
        <w:tc>
          <w:tcPr>
            <w:tcW w:w="4382" w:type="dxa"/>
            <w:shd w:val="clear" w:color="auto" w:fill="D9D9D9"/>
          </w:tcPr>
          <w:p w14:paraId="2132A898" w14:textId="77777777" w:rsidR="00142ACF" w:rsidRDefault="00142ACF" w:rsidP="00142ACF">
            <w:pPr>
              <w:autoSpaceDE w:val="0"/>
              <w:autoSpaceDN w:val="0"/>
              <w:adjustRightInd w:val="0"/>
              <w:contextualSpacing/>
              <w:rPr>
                <w:rFonts w:ascii="Calibri" w:hAnsi="Calibri" w:cs="Calibri"/>
                <w:bCs/>
              </w:rPr>
            </w:pPr>
            <w:r>
              <w:rPr>
                <w:rFonts w:ascii="Calibri" w:hAnsi="Calibri" w:cs="Calibri"/>
                <w:b/>
                <w:bCs/>
              </w:rPr>
              <w:t>Grade</w:t>
            </w:r>
            <w:r>
              <w:rPr>
                <w:rFonts w:ascii="Calibri" w:hAnsi="Calibri" w:cs="Calibri"/>
                <w:bCs/>
              </w:rPr>
              <w:t>: PO1</w:t>
            </w:r>
          </w:p>
          <w:p w14:paraId="2F7A846B" w14:textId="77777777" w:rsidR="00142ACF" w:rsidRDefault="00142ACF" w:rsidP="00142ACF">
            <w:pPr>
              <w:autoSpaceDE w:val="0"/>
              <w:autoSpaceDN w:val="0"/>
              <w:adjustRightInd w:val="0"/>
              <w:contextualSpacing/>
              <w:rPr>
                <w:rFonts w:ascii="Calibri" w:hAnsi="Calibri" w:cs="Calibri"/>
                <w:bCs/>
              </w:rPr>
            </w:pPr>
          </w:p>
          <w:p w14:paraId="53B822F0" w14:textId="1E0AD8FA" w:rsidR="00142ACF" w:rsidRPr="00A25820" w:rsidRDefault="00142ACF" w:rsidP="00142ACF">
            <w:pPr>
              <w:autoSpaceDE w:val="0"/>
              <w:autoSpaceDN w:val="0"/>
              <w:adjustRightInd w:val="0"/>
              <w:contextualSpacing/>
              <w:rPr>
                <w:rFonts w:ascii="Calibri" w:hAnsi="Calibri" w:cs="Calibri"/>
                <w:bCs/>
                <w:color w:val="FF0000"/>
              </w:rPr>
            </w:pPr>
          </w:p>
        </w:tc>
      </w:tr>
      <w:tr w:rsidR="00142ACF" w:rsidRPr="00A25820" w14:paraId="138D5627" w14:textId="77777777" w:rsidTr="00142ACF">
        <w:trPr>
          <w:trHeight w:val="493"/>
        </w:trPr>
        <w:tc>
          <w:tcPr>
            <w:tcW w:w="4158" w:type="dxa"/>
            <w:shd w:val="clear" w:color="auto" w:fill="D9D9D9"/>
          </w:tcPr>
          <w:p w14:paraId="74A4181D" w14:textId="77777777" w:rsidR="00142ACF" w:rsidRDefault="00142ACF" w:rsidP="00142ACF">
            <w:pPr>
              <w:autoSpaceDE w:val="0"/>
              <w:autoSpaceDN w:val="0"/>
              <w:adjustRightInd w:val="0"/>
              <w:contextualSpacing/>
              <w:rPr>
                <w:rFonts w:ascii="Calibri" w:hAnsi="Calibri" w:cs="Calibri"/>
                <w:b/>
                <w:bCs/>
              </w:rPr>
            </w:pPr>
            <w:r>
              <w:rPr>
                <w:rFonts w:ascii="Calibri" w:hAnsi="Calibri" w:cs="Calibri"/>
                <w:b/>
                <w:bCs/>
              </w:rPr>
              <w:t xml:space="preserve">Section: </w:t>
            </w:r>
          </w:p>
          <w:p w14:paraId="48C6B752" w14:textId="563E0DBD" w:rsidR="00142ACF" w:rsidRPr="00A25820" w:rsidRDefault="00142ACF" w:rsidP="00142ACF">
            <w:pPr>
              <w:autoSpaceDE w:val="0"/>
              <w:autoSpaceDN w:val="0"/>
              <w:adjustRightInd w:val="0"/>
              <w:contextualSpacing/>
              <w:rPr>
                <w:rFonts w:ascii="Calibri" w:hAnsi="Calibri" w:cs="Calibri"/>
                <w:b/>
                <w:bCs/>
                <w:color w:val="FF0000"/>
              </w:rPr>
            </w:pPr>
            <w:r>
              <w:rPr>
                <w:rFonts w:ascii="Calibri" w:hAnsi="Calibri" w:cs="Calibri"/>
                <w:bCs/>
              </w:rPr>
              <w:t>Property Management Team</w:t>
            </w:r>
          </w:p>
        </w:tc>
        <w:tc>
          <w:tcPr>
            <w:tcW w:w="4382" w:type="dxa"/>
            <w:shd w:val="clear" w:color="auto" w:fill="D9D9D9"/>
          </w:tcPr>
          <w:p w14:paraId="51F08E83" w14:textId="77777777" w:rsidR="00142ACF" w:rsidRDefault="00142ACF" w:rsidP="00142ACF">
            <w:pPr>
              <w:autoSpaceDE w:val="0"/>
              <w:autoSpaceDN w:val="0"/>
              <w:adjustRightInd w:val="0"/>
              <w:contextualSpacing/>
              <w:rPr>
                <w:rFonts w:ascii="Calibri" w:hAnsi="Calibri" w:cs="Calibri"/>
                <w:bCs/>
              </w:rPr>
            </w:pPr>
            <w:r>
              <w:rPr>
                <w:rFonts w:ascii="Calibri" w:hAnsi="Calibri" w:cs="Calibri"/>
                <w:b/>
                <w:bCs/>
              </w:rPr>
              <w:t>Directorate:</w:t>
            </w:r>
            <w:r>
              <w:rPr>
                <w:rFonts w:ascii="Calibri" w:hAnsi="Calibri" w:cs="Calibri"/>
                <w:bCs/>
              </w:rPr>
              <w:t xml:space="preserve"> </w:t>
            </w:r>
          </w:p>
          <w:p w14:paraId="0A73B256" w14:textId="14981913" w:rsidR="00142ACF" w:rsidRPr="00A25820" w:rsidRDefault="00142ACF" w:rsidP="00142ACF">
            <w:pPr>
              <w:autoSpaceDE w:val="0"/>
              <w:autoSpaceDN w:val="0"/>
              <w:adjustRightInd w:val="0"/>
              <w:contextualSpacing/>
              <w:rPr>
                <w:rFonts w:ascii="Calibri" w:hAnsi="Calibri" w:cs="Calibri"/>
                <w:bCs/>
                <w:color w:val="FF0000"/>
              </w:rPr>
            </w:pPr>
            <w:r>
              <w:rPr>
                <w:rFonts w:ascii="Calibri" w:hAnsi="Calibri" w:cs="Calibri"/>
                <w:bCs/>
              </w:rPr>
              <w:t xml:space="preserve">Housing and Regeneration </w:t>
            </w:r>
          </w:p>
        </w:tc>
      </w:tr>
      <w:tr w:rsidR="00142ACF" w:rsidRPr="00A25820" w14:paraId="3968D930" w14:textId="77777777" w:rsidTr="00142ACF">
        <w:trPr>
          <w:trHeight w:val="543"/>
        </w:trPr>
        <w:tc>
          <w:tcPr>
            <w:tcW w:w="4158" w:type="dxa"/>
            <w:shd w:val="clear" w:color="auto" w:fill="D9D9D9"/>
          </w:tcPr>
          <w:p w14:paraId="5D38A316" w14:textId="77777777" w:rsidR="00142ACF" w:rsidRDefault="00142ACF" w:rsidP="00142ACF">
            <w:pPr>
              <w:autoSpaceDE w:val="0"/>
              <w:autoSpaceDN w:val="0"/>
              <w:adjustRightInd w:val="0"/>
              <w:contextualSpacing/>
              <w:rPr>
                <w:rFonts w:ascii="Calibri" w:hAnsi="Calibri" w:cs="Calibri"/>
                <w:b/>
                <w:bCs/>
              </w:rPr>
            </w:pPr>
            <w:r>
              <w:rPr>
                <w:rFonts w:ascii="Calibri" w:hAnsi="Calibri" w:cs="Calibri"/>
                <w:b/>
                <w:bCs/>
              </w:rPr>
              <w:t>Responsible to following manager:</w:t>
            </w:r>
          </w:p>
          <w:p w14:paraId="302EBF88" w14:textId="60D5776E" w:rsidR="00142ACF" w:rsidRPr="00A25820" w:rsidRDefault="00142ACF" w:rsidP="00142ACF">
            <w:pPr>
              <w:autoSpaceDE w:val="0"/>
              <w:autoSpaceDN w:val="0"/>
              <w:adjustRightInd w:val="0"/>
              <w:contextualSpacing/>
              <w:rPr>
                <w:rFonts w:ascii="Calibri" w:hAnsi="Calibri" w:cs="Calibri"/>
                <w:b/>
                <w:bCs/>
                <w:color w:val="FF0000"/>
              </w:rPr>
            </w:pPr>
            <w:r>
              <w:rPr>
                <w:rFonts w:ascii="Calibri" w:hAnsi="Calibri" w:cs="Calibri"/>
                <w:bCs/>
              </w:rPr>
              <w:t>Property Manager/Deputy Property Manager</w:t>
            </w:r>
          </w:p>
        </w:tc>
        <w:tc>
          <w:tcPr>
            <w:tcW w:w="4382" w:type="dxa"/>
            <w:shd w:val="clear" w:color="auto" w:fill="D9D9D9"/>
          </w:tcPr>
          <w:p w14:paraId="3A73884C" w14:textId="77777777" w:rsidR="00142ACF" w:rsidRDefault="00142ACF" w:rsidP="00142ACF">
            <w:pPr>
              <w:autoSpaceDE w:val="0"/>
              <w:autoSpaceDN w:val="0"/>
              <w:adjustRightInd w:val="0"/>
              <w:contextualSpacing/>
              <w:rPr>
                <w:rFonts w:ascii="Calibri" w:hAnsi="Calibri" w:cs="Calibri"/>
                <w:b/>
                <w:bCs/>
              </w:rPr>
            </w:pPr>
            <w:r>
              <w:rPr>
                <w:rFonts w:ascii="Calibri" w:hAnsi="Calibri" w:cs="Calibri"/>
                <w:b/>
                <w:bCs/>
              </w:rPr>
              <w:t>Responsible for following staff:</w:t>
            </w:r>
          </w:p>
          <w:p w14:paraId="0C768213" w14:textId="78539B23" w:rsidR="00142ACF" w:rsidRPr="00A25820" w:rsidRDefault="00142ACF" w:rsidP="00142ACF">
            <w:pPr>
              <w:autoSpaceDE w:val="0"/>
              <w:autoSpaceDN w:val="0"/>
              <w:adjustRightInd w:val="0"/>
              <w:contextualSpacing/>
              <w:rPr>
                <w:rFonts w:ascii="Calibri" w:hAnsi="Calibri" w:cs="Calibri"/>
                <w:b/>
                <w:bCs/>
                <w:color w:val="FF0000"/>
              </w:rPr>
            </w:pPr>
          </w:p>
        </w:tc>
      </w:tr>
      <w:tr w:rsidR="00142ACF" w:rsidRPr="00A25820" w14:paraId="19FA8664" w14:textId="77777777" w:rsidTr="00142ACF">
        <w:trPr>
          <w:trHeight w:val="477"/>
        </w:trPr>
        <w:tc>
          <w:tcPr>
            <w:tcW w:w="4158" w:type="dxa"/>
            <w:shd w:val="clear" w:color="auto" w:fill="D9D9D9"/>
          </w:tcPr>
          <w:p w14:paraId="0660C874" w14:textId="13DE2A3C" w:rsidR="00142ACF" w:rsidRPr="00A25820" w:rsidRDefault="00142ACF" w:rsidP="00142ACF">
            <w:pPr>
              <w:autoSpaceDE w:val="0"/>
              <w:autoSpaceDN w:val="0"/>
              <w:adjustRightInd w:val="0"/>
              <w:contextualSpacing/>
              <w:rPr>
                <w:rFonts w:ascii="Calibri" w:hAnsi="Calibri" w:cs="Calibri"/>
                <w:b/>
                <w:bCs/>
                <w:color w:val="FF0000"/>
              </w:rPr>
            </w:pPr>
            <w:r>
              <w:rPr>
                <w:rFonts w:ascii="Calibri" w:hAnsi="Calibri" w:cs="Calibri"/>
                <w:b/>
                <w:bCs/>
              </w:rPr>
              <w:t>Post Number/s:</w:t>
            </w:r>
            <w:r>
              <w:rPr>
                <w:rFonts w:ascii="Calibri" w:hAnsi="Calibri" w:cs="Calibri"/>
                <w:bCs/>
              </w:rPr>
              <w:t xml:space="preserve"> RWH502</w:t>
            </w:r>
            <w:r w:rsidR="00E1478F">
              <w:rPr>
                <w:rFonts w:ascii="Calibri" w:hAnsi="Calibri" w:cs="Calibri"/>
                <w:bCs/>
              </w:rPr>
              <w:t>0</w:t>
            </w:r>
          </w:p>
        </w:tc>
        <w:tc>
          <w:tcPr>
            <w:tcW w:w="4382" w:type="dxa"/>
            <w:shd w:val="clear" w:color="auto" w:fill="D9D9D9"/>
          </w:tcPr>
          <w:p w14:paraId="49F6BE97" w14:textId="208B5F9F" w:rsidR="00142ACF" w:rsidRPr="00A25820" w:rsidRDefault="00142ACF" w:rsidP="00142ACF">
            <w:pPr>
              <w:autoSpaceDE w:val="0"/>
              <w:autoSpaceDN w:val="0"/>
              <w:adjustRightInd w:val="0"/>
              <w:contextualSpacing/>
              <w:rPr>
                <w:rFonts w:ascii="Calibri" w:hAnsi="Calibri" w:cs="Calibri"/>
                <w:b/>
                <w:bCs/>
                <w:color w:val="FF0000"/>
              </w:rPr>
            </w:pPr>
            <w:r>
              <w:rPr>
                <w:rFonts w:ascii="Calibri" w:hAnsi="Calibri" w:cs="Calibri"/>
                <w:b/>
                <w:bCs/>
              </w:rPr>
              <w:t xml:space="preserve">Last Review Date: </w:t>
            </w:r>
            <w:r>
              <w:rPr>
                <w:rFonts w:ascii="Calibri" w:hAnsi="Calibri" w:cs="Calibri"/>
                <w:bCs/>
              </w:rPr>
              <w:t>April 2016</w:t>
            </w:r>
          </w:p>
        </w:tc>
      </w:tr>
    </w:tbl>
    <w:p w14:paraId="3B027482" w14:textId="77777777" w:rsidR="00BB4DD8" w:rsidRPr="00A25820" w:rsidRDefault="00BB4DD8">
      <w:pPr>
        <w:rPr>
          <w:rFonts w:ascii="Calibri" w:hAnsi="Calibri"/>
          <w:color w:val="FF0000"/>
        </w:rPr>
      </w:pPr>
    </w:p>
    <w:p w14:paraId="683C7252" w14:textId="77777777" w:rsidR="00BB4DD8" w:rsidRPr="00B36F7D" w:rsidRDefault="001E05C1">
      <w:pPr>
        <w:rPr>
          <w:rFonts w:ascii="Calibri" w:hAnsi="Calibri" w:cs="Arial"/>
          <w:b/>
        </w:rPr>
      </w:pPr>
      <w:r w:rsidRPr="00B36F7D">
        <w:rPr>
          <w:rFonts w:ascii="Calibri" w:hAnsi="Calibri" w:cs="Arial"/>
          <w:b/>
        </w:rPr>
        <w:t>Our</w:t>
      </w:r>
      <w:r w:rsidR="00BB4DD8" w:rsidRPr="00B36F7D">
        <w:rPr>
          <w:rFonts w:ascii="Calibri" w:hAnsi="Calibri" w:cs="Arial"/>
          <w:b/>
        </w:rPr>
        <w:t xml:space="preserve"> Values and Behaviours </w:t>
      </w:r>
    </w:p>
    <w:p w14:paraId="71FA9E7C" w14:textId="77777777" w:rsidR="00BB4DD8" w:rsidRPr="00B36F7D" w:rsidRDefault="00BB4DD8">
      <w:pPr>
        <w:rPr>
          <w:rFonts w:ascii="Calibri" w:hAnsi="Calibri"/>
          <w:sz w:val="12"/>
          <w:szCs w:val="12"/>
        </w:rPr>
      </w:pPr>
    </w:p>
    <w:p w14:paraId="369EEE10" w14:textId="77777777" w:rsidR="00AB7915" w:rsidRPr="00B36F7D" w:rsidRDefault="00AB7915" w:rsidP="00AB7915">
      <w:pPr>
        <w:rPr>
          <w:rFonts w:ascii="Calibri" w:hAnsi="Calibri"/>
        </w:rPr>
      </w:pPr>
      <w:r w:rsidRPr="00B36F7D">
        <w:rPr>
          <w:rFonts w:ascii="Calibri" w:hAnsi="Calibri"/>
        </w:rPr>
        <w:t>The values and behavio</w:t>
      </w:r>
      <w:r w:rsidR="00623B33" w:rsidRPr="00B36F7D">
        <w:rPr>
          <w:rFonts w:ascii="Calibri" w:hAnsi="Calibri"/>
        </w:rPr>
        <w:t>urs we seek from our staff draw</w:t>
      </w:r>
      <w:r w:rsidRPr="00B36F7D">
        <w:rPr>
          <w:rFonts w:ascii="Calibri" w:hAnsi="Calibri"/>
        </w:rPr>
        <w:t xml:space="preserve"> on the high standards of the two boroughs, and </w:t>
      </w:r>
      <w:r w:rsidR="00F27B4D" w:rsidRPr="00B36F7D">
        <w:rPr>
          <w:rFonts w:ascii="Calibri" w:hAnsi="Calibri"/>
        </w:rPr>
        <w:t xml:space="preserve">we </w:t>
      </w:r>
      <w:r w:rsidRPr="00B36F7D">
        <w:rPr>
          <w:rFonts w:ascii="Calibri" w:hAnsi="Calibri"/>
        </w:rPr>
        <w:t>prize these qualities in particular</w:t>
      </w:r>
      <w:r w:rsidR="00975F12" w:rsidRPr="00B36F7D">
        <w:rPr>
          <w:rFonts w:ascii="Calibri" w:hAnsi="Calibri"/>
        </w:rPr>
        <w:t>:</w:t>
      </w:r>
    </w:p>
    <w:p w14:paraId="0A1FAEC3" w14:textId="77777777" w:rsidR="00975F12" w:rsidRPr="00B36F7D" w:rsidRDefault="00975F12" w:rsidP="00AB7915">
      <w:pPr>
        <w:rPr>
          <w:rFonts w:ascii="Calibri" w:hAnsi="Calibri"/>
        </w:rPr>
      </w:pPr>
    </w:p>
    <w:p w14:paraId="7C80253C" w14:textId="77777777" w:rsidR="00975F12" w:rsidRPr="00B36F7D" w:rsidRDefault="00975F12" w:rsidP="00975F12">
      <w:pPr>
        <w:spacing w:after="200" w:line="276" w:lineRule="auto"/>
        <w:rPr>
          <w:rFonts w:ascii="Calibri" w:hAnsi="Calibri"/>
        </w:rPr>
      </w:pPr>
      <w:r w:rsidRPr="00B36F7D">
        <w:rPr>
          <w:rFonts w:ascii="Calibri" w:hAnsi="Calibri"/>
          <w:b/>
        </w:rPr>
        <w:t>Being open.</w:t>
      </w:r>
      <w:r w:rsidRPr="00B36F7D">
        <w:rPr>
          <w:rFonts w:ascii="Calibri" w:hAnsi="Calibri"/>
        </w:rPr>
        <w:t xml:space="preserve"> This means we share our views openly, honestly and in a thoughtful way. We encourage new ideas and ways of doing things. We appreciate and listen to feedback from each other.</w:t>
      </w:r>
    </w:p>
    <w:p w14:paraId="5B216A0D" w14:textId="77777777" w:rsidR="00975F12" w:rsidRPr="00B36F7D" w:rsidRDefault="00975F12" w:rsidP="00975F12">
      <w:pPr>
        <w:shd w:val="clear" w:color="auto" w:fill="FFFFFF"/>
        <w:spacing w:before="120" w:after="120"/>
        <w:textAlignment w:val="top"/>
        <w:outlineLvl w:val="3"/>
        <w:rPr>
          <w:rFonts w:ascii="Calibri" w:hAnsi="Calibri"/>
        </w:rPr>
      </w:pPr>
      <w:r w:rsidRPr="00B36F7D">
        <w:rPr>
          <w:rFonts w:ascii="Calibri" w:hAnsi="Calibri"/>
          <w:b/>
        </w:rPr>
        <w:t>Being supportive.</w:t>
      </w:r>
      <w:r w:rsidRPr="00B36F7D">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BEE6D49" w14:textId="77777777" w:rsidR="00975F12" w:rsidRPr="00B36F7D" w:rsidRDefault="00975F12" w:rsidP="00975F12">
      <w:pPr>
        <w:shd w:val="clear" w:color="auto" w:fill="FFFFFF"/>
        <w:spacing w:before="120" w:after="120"/>
        <w:textAlignment w:val="top"/>
        <w:outlineLvl w:val="3"/>
        <w:rPr>
          <w:rFonts w:ascii="Calibri" w:hAnsi="Calibri"/>
        </w:rPr>
      </w:pPr>
      <w:r w:rsidRPr="00B36F7D">
        <w:rPr>
          <w:rFonts w:ascii="Calibri" w:hAnsi="Calibri"/>
          <w:b/>
        </w:rPr>
        <w:t>Being positive.</w:t>
      </w:r>
      <w:r w:rsidRPr="00B36F7D">
        <w:rPr>
          <w:rFonts w:ascii="Calibri" w:hAnsi="Calibri"/>
        </w:rPr>
        <w:t xml:space="preserve"> Being </w:t>
      </w:r>
      <w:proofErr w:type="gramStart"/>
      <w:r w:rsidRPr="00B36F7D">
        <w:rPr>
          <w:rFonts w:ascii="Calibri" w:hAnsi="Calibri"/>
        </w:rPr>
        <w:t>positive and helpful means</w:t>
      </w:r>
      <w:proofErr w:type="gramEnd"/>
      <w:r w:rsidRPr="00B36F7D">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142ACF"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07936192" w:rsidR="00142ACF" w:rsidRPr="005B3EBF" w:rsidRDefault="00142ACF" w:rsidP="00142ACF">
            <w:pPr>
              <w:rPr>
                <w:rFonts w:ascii="Calibri" w:hAnsi="Calibri" w:cs="Arial"/>
              </w:rPr>
            </w:pPr>
            <w:r>
              <w:rPr>
                <w:rFonts w:ascii="Calibri" w:hAnsi="Calibri" w:cs="Arial"/>
              </w:rPr>
              <w:br/>
              <w:t>Good knowledge of building maintenance and ability to recognise and identify simple repairs</w:t>
            </w:r>
          </w:p>
        </w:tc>
        <w:tc>
          <w:tcPr>
            <w:tcW w:w="1460" w:type="dxa"/>
            <w:tcBorders>
              <w:bottom w:val="single" w:sz="8" w:space="0" w:color="000000"/>
              <w:right w:val="single" w:sz="8" w:space="0" w:color="000000"/>
            </w:tcBorders>
            <w:shd w:val="clear" w:color="auto" w:fill="FFFFFF"/>
          </w:tcPr>
          <w:p w14:paraId="772F800A" w14:textId="0F9EE255" w:rsidR="00142ACF" w:rsidRPr="005B3EBF" w:rsidRDefault="008D3DE6" w:rsidP="00142ACF">
            <w:pPr>
              <w:spacing w:line="70" w:lineRule="atLeast"/>
              <w:jc w:val="center"/>
              <w:rPr>
                <w:rFonts w:ascii="Calibri" w:hAnsi="Calibri" w:cs="Arial"/>
              </w:rPr>
            </w:pPr>
            <w:r>
              <w:rPr>
                <w:rFonts w:ascii="Calibri" w:hAnsi="Calibri" w:cs="Arial"/>
              </w:rPr>
              <w:t>A/I/T</w:t>
            </w:r>
          </w:p>
        </w:tc>
      </w:tr>
      <w:tr w:rsidR="00142ACF"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08C33E34" w:rsidR="00142ACF" w:rsidRPr="005B3EBF" w:rsidRDefault="00142ACF" w:rsidP="00142ACF">
            <w:pPr>
              <w:rPr>
                <w:rFonts w:ascii="Calibri" w:hAnsi="Calibri" w:cs="Arial"/>
              </w:rPr>
            </w:pPr>
            <w:r>
              <w:rPr>
                <w:rFonts w:ascii="Calibri" w:hAnsi="Calibri" w:cs="Arial"/>
              </w:rPr>
              <w:t>A good working knowledge of Excel, Word and Outlook and the ability to learn other IT packages</w:t>
            </w:r>
          </w:p>
        </w:tc>
        <w:tc>
          <w:tcPr>
            <w:tcW w:w="1460" w:type="dxa"/>
            <w:tcBorders>
              <w:bottom w:val="single" w:sz="8" w:space="0" w:color="000000"/>
              <w:right w:val="single" w:sz="8" w:space="0" w:color="000000"/>
            </w:tcBorders>
            <w:shd w:val="clear" w:color="auto" w:fill="FFFFFF"/>
          </w:tcPr>
          <w:p w14:paraId="4B9E8360" w14:textId="1DF04970" w:rsidR="00142ACF" w:rsidRPr="005B3EBF" w:rsidRDefault="008D3DE6" w:rsidP="00142ACF">
            <w:pPr>
              <w:spacing w:line="70" w:lineRule="atLeast"/>
              <w:jc w:val="center"/>
              <w:rPr>
                <w:rFonts w:ascii="Calibri" w:hAnsi="Calibri" w:cs="Arial"/>
              </w:rPr>
            </w:pPr>
            <w:r>
              <w:rPr>
                <w:rFonts w:ascii="Calibri" w:hAnsi="Calibri" w:cs="Arial"/>
              </w:rPr>
              <w:t>A/I/T</w:t>
            </w:r>
          </w:p>
        </w:tc>
      </w:tr>
      <w:tr w:rsidR="00142ACF"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3649E712" w:rsidR="00142ACF" w:rsidRPr="005B3EBF" w:rsidRDefault="00142ACF" w:rsidP="00142ACF">
            <w:pPr>
              <w:rPr>
                <w:rFonts w:ascii="Calibri" w:hAnsi="Calibri" w:cs="Arial"/>
              </w:rPr>
            </w:pPr>
            <w:r>
              <w:rPr>
                <w:rFonts w:ascii="Calibri" w:hAnsi="Calibri" w:cs="Arial"/>
              </w:rPr>
              <w:t xml:space="preserve">Knowledge of HHSRS and </w:t>
            </w:r>
            <w:r w:rsidR="008D3DE6">
              <w:rPr>
                <w:rFonts w:ascii="Calibri" w:hAnsi="Calibri" w:cs="Arial"/>
              </w:rPr>
              <w:t xml:space="preserve">how to identify health and safety issues </w:t>
            </w:r>
          </w:p>
        </w:tc>
        <w:tc>
          <w:tcPr>
            <w:tcW w:w="1460" w:type="dxa"/>
            <w:tcBorders>
              <w:bottom w:val="single" w:sz="8" w:space="0" w:color="000000"/>
              <w:right w:val="single" w:sz="8" w:space="0" w:color="000000"/>
            </w:tcBorders>
            <w:shd w:val="clear" w:color="auto" w:fill="FFFFFF"/>
          </w:tcPr>
          <w:p w14:paraId="083ED5BD" w14:textId="62F16965" w:rsidR="00142ACF" w:rsidRPr="008D3DE6" w:rsidRDefault="008D3DE6" w:rsidP="00142ACF">
            <w:pPr>
              <w:spacing w:line="70" w:lineRule="atLeast"/>
              <w:jc w:val="center"/>
              <w:rPr>
                <w:rFonts w:ascii="Calibri" w:hAnsi="Calibri" w:cs="Arial"/>
              </w:rPr>
            </w:pPr>
            <w:r w:rsidRPr="008D3DE6">
              <w:rPr>
                <w:rFonts w:ascii="Calibri" w:hAnsi="Calibri" w:cs="Arial"/>
              </w:rPr>
              <w:t>A/I/T</w:t>
            </w:r>
          </w:p>
        </w:tc>
      </w:tr>
      <w:tr w:rsidR="00142ACF"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142ACF" w:rsidRPr="005B3EBF" w:rsidRDefault="00142ACF" w:rsidP="00142ACF">
            <w:pPr>
              <w:spacing w:line="70" w:lineRule="atLeast"/>
              <w:rPr>
                <w:rFonts w:ascii="Calibri" w:hAnsi="Calibri" w:cs="Arial"/>
              </w:rPr>
            </w:pPr>
            <w:r w:rsidRPr="005B3EBF">
              <w:rPr>
                <w:rFonts w:ascii="Calibri" w:hAnsi="Calibri" w:cs="Arial"/>
                <w:b/>
                <w:bCs/>
              </w:rPr>
              <w:t xml:space="preserve">Experience </w:t>
            </w:r>
          </w:p>
        </w:tc>
      </w:tr>
      <w:tr w:rsidR="00142ACF"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42FE853E" w:rsidR="00142ACF" w:rsidRPr="005B3EBF" w:rsidRDefault="008D3DE6" w:rsidP="00142ACF">
            <w:pPr>
              <w:rPr>
                <w:rFonts w:ascii="Calibri" w:hAnsi="Calibri" w:cs="Arial"/>
                <w:color w:val="000000"/>
              </w:rPr>
            </w:pPr>
            <w:r>
              <w:rPr>
                <w:rFonts w:ascii="Calibri" w:hAnsi="Calibri" w:cs="Arial"/>
                <w:color w:val="000000"/>
              </w:rPr>
              <w:t xml:space="preserve">Experience of working with members of the public in stressful situations either face to face or on the telephone together with the ability to deal </w:t>
            </w:r>
            <w:r>
              <w:rPr>
                <w:rFonts w:ascii="Calibri" w:hAnsi="Calibri" w:cs="Arial"/>
                <w:color w:val="000000"/>
              </w:rPr>
              <w:lastRenderedPageBreak/>
              <w:t xml:space="preserve">with clients tactfully and impartially whilst maintaining a sympathetic but firm approach </w:t>
            </w:r>
            <w:proofErr w:type="gramStart"/>
            <w:r>
              <w:rPr>
                <w:rFonts w:ascii="Calibri" w:hAnsi="Calibri" w:cs="Arial"/>
                <w:color w:val="000000"/>
              </w:rPr>
              <w:t>e.g.</w:t>
            </w:r>
            <w:proofErr w:type="gramEnd"/>
            <w:r>
              <w:rPr>
                <w:rFonts w:ascii="Calibri" w:hAnsi="Calibri" w:cs="Arial"/>
                <w:color w:val="000000"/>
              </w:rPr>
              <w:t xml:space="preserve"> when dealing with disputes, nuisance or anti-social behaviour.</w:t>
            </w:r>
          </w:p>
        </w:tc>
        <w:tc>
          <w:tcPr>
            <w:tcW w:w="1460" w:type="dxa"/>
            <w:tcBorders>
              <w:bottom w:val="single" w:sz="8" w:space="0" w:color="000000"/>
              <w:right w:val="single" w:sz="8" w:space="0" w:color="000000"/>
            </w:tcBorders>
            <w:shd w:val="clear" w:color="auto" w:fill="FFFFFF"/>
          </w:tcPr>
          <w:p w14:paraId="613DB7BC" w14:textId="71FA32BA" w:rsidR="00142ACF" w:rsidRPr="005B3EBF" w:rsidRDefault="008D3DE6" w:rsidP="00142ACF">
            <w:pPr>
              <w:spacing w:line="70" w:lineRule="atLeast"/>
              <w:jc w:val="center"/>
              <w:rPr>
                <w:rFonts w:ascii="Calibri" w:hAnsi="Calibri" w:cs="Arial"/>
              </w:rPr>
            </w:pPr>
            <w:r>
              <w:rPr>
                <w:rFonts w:ascii="Calibri" w:hAnsi="Calibri" w:cs="Arial"/>
              </w:rPr>
              <w:lastRenderedPageBreak/>
              <w:t>I</w:t>
            </w:r>
          </w:p>
        </w:tc>
      </w:tr>
      <w:tr w:rsidR="008D3DE6"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251A2F15" w:rsidR="008D3DE6" w:rsidRPr="005B3EBF" w:rsidRDefault="008D3DE6" w:rsidP="008D3DE6">
            <w:pPr>
              <w:rPr>
                <w:rFonts w:ascii="Calibri" w:hAnsi="Calibri" w:cs="Arial"/>
                <w:color w:val="000000"/>
              </w:rPr>
            </w:pPr>
            <w:r>
              <w:rPr>
                <w:rFonts w:ascii="Calibri" w:hAnsi="Calibri" w:cs="Arial"/>
              </w:rPr>
              <w:t>Experience of property inspections.</w:t>
            </w:r>
          </w:p>
        </w:tc>
        <w:tc>
          <w:tcPr>
            <w:tcW w:w="1460" w:type="dxa"/>
            <w:tcBorders>
              <w:bottom w:val="single" w:sz="8" w:space="0" w:color="000000"/>
              <w:right w:val="single" w:sz="8" w:space="0" w:color="000000"/>
            </w:tcBorders>
            <w:shd w:val="clear" w:color="auto" w:fill="FFFFFF"/>
          </w:tcPr>
          <w:p w14:paraId="52CB67B9" w14:textId="15E06ADA" w:rsidR="008D3DE6" w:rsidRPr="005B3EBF" w:rsidRDefault="008D3DE6" w:rsidP="008D3DE6">
            <w:pPr>
              <w:spacing w:line="70" w:lineRule="atLeast"/>
              <w:jc w:val="center"/>
              <w:rPr>
                <w:rFonts w:ascii="Calibri" w:hAnsi="Calibri" w:cs="Arial"/>
              </w:rPr>
            </w:pPr>
            <w:r>
              <w:rPr>
                <w:rFonts w:ascii="Calibri" w:hAnsi="Calibri" w:cs="Arial"/>
              </w:rPr>
              <w:t>A/I</w:t>
            </w:r>
          </w:p>
        </w:tc>
      </w:tr>
      <w:tr w:rsidR="008D3DE6"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788CF624" w:rsidR="008D3DE6" w:rsidRPr="005B3EBF" w:rsidRDefault="008D3DE6" w:rsidP="008D3DE6">
            <w:pPr>
              <w:rPr>
                <w:rFonts w:ascii="Calibri" w:hAnsi="Calibri" w:cs="Arial"/>
                <w:color w:val="000000"/>
              </w:rPr>
            </w:pPr>
            <w:r>
              <w:rPr>
                <w:rFonts w:ascii="Calibri" w:hAnsi="Calibri" w:cs="Arial"/>
                <w:color w:val="000000"/>
              </w:rPr>
              <w:t xml:space="preserve">Experience of working under pressure with the ability to prioritise and organise your own workload </w:t>
            </w:r>
            <w:proofErr w:type="gramStart"/>
            <w:r>
              <w:rPr>
                <w:rFonts w:ascii="Calibri" w:hAnsi="Calibri" w:cs="Arial"/>
                <w:color w:val="000000"/>
              </w:rPr>
              <w:t>in order to</w:t>
            </w:r>
            <w:proofErr w:type="gramEnd"/>
            <w:r>
              <w:rPr>
                <w:rFonts w:ascii="Calibri" w:hAnsi="Calibri" w:cs="Arial"/>
                <w:color w:val="000000"/>
              </w:rPr>
              <w:t xml:space="preserve"> meet deadlines.</w:t>
            </w:r>
          </w:p>
        </w:tc>
        <w:tc>
          <w:tcPr>
            <w:tcW w:w="1460" w:type="dxa"/>
            <w:tcBorders>
              <w:bottom w:val="single" w:sz="8" w:space="0" w:color="000000"/>
              <w:right w:val="single" w:sz="8" w:space="0" w:color="000000"/>
            </w:tcBorders>
            <w:shd w:val="clear" w:color="auto" w:fill="FFFFFF"/>
          </w:tcPr>
          <w:p w14:paraId="7309500A" w14:textId="5D6FDAD3" w:rsidR="008D3DE6" w:rsidRPr="005B3EBF" w:rsidRDefault="008D3DE6" w:rsidP="008D3DE6">
            <w:pPr>
              <w:jc w:val="center"/>
              <w:rPr>
                <w:rFonts w:ascii="Calibri" w:hAnsi="Calibri" w:cs="Arial"/>
              </w:rPr>
            </w:pPr>
            <w:r>
              <w:rPr>
                <w:rFonts w:ascii="Calibri" w:hAnsi="Calibri" w:cs="Arial"/>
              </w:rPr>
              <w:t>I</w:t>
            </w:r>
          </w:p>
        </w:tc>
      </w:tr>
      <w:tr w:rsidR="008D3DE6"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5AA9CD75" w:rsidR="008D3DE6" w:rsidRPr="005B3EBF" w:rsidRDefault="008D3DE6" w:rsidP="008D3DE6">
            <w:pPr>
              <w:spacing w:line="70" w:lineRule="atLeast"/>
              <w:rPr>
                <w:rFonts w:ascii="Calibri" w:hAnsi="Calibri" w:cs="Arial"/>
              </w:rPr>
            </w:pPr>
            <w:r>
              <w:rPr>
                <w:rFonts w:ascii="Calibri" w:hAnsi="Calibri" w:cs="Arial"/>
                <w:b/>
                <w:bCs/>
              </w:rPr>
              <w:t>Skills</w:t>
            </w:r>
          </w:p>
        </w:tc>
      </w:tr>
      <w:tr w:rsidR="008D3DE6"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43E914E3" w:rsidR="008D3DE6" w:rsidRPr="005B3EBF" w:rsidRDefault="008D3DE6" w:rsidP="008D3DE6">
            <w:pPr>
              <w:rPr>
                <w:rFonts w:ascii="Calibri" w:hAnsi="Calibri" w:cs="Arial"/>
              </w:rPr>
            </w:pPr>
            <w:r>
              <w:rPr>
                <w:rFonts w:ascii="Calibri" w:hAnsi="Calibri" w:cs="Arial"/>
              </w:rPr>
              <w:t>Excellent written and verbal communication skills</w:t>
            </w:r>
          </w:p>
        </w:tc>
        <w:tc>
          <w:tcPr>
            <w:tcW w:w="1460" w:type="dxa"/>
            <w:tcBorders>
              <w:bottom w:val="single" w:sz="8" w:space="0" w:color="000000"/>
              <w:right w:val="single" w:sz="8" w:space="0" w:color="000000"/>
            </w:tcBorders>
            <w:shd w:val="clear" w:color="auto" w:fill="FFFFFF"/>
          </w:tcPr>
          <w:p w14:paraId="4A7DB1BB" w14:textId="58ACE189" w:rsidR="008D3DE6" w:rsidRPr="005B3EBF" w:rsidRDefault="008D3DE6" w:rsidP="008D3DE6">
            <w:pPr>
              <w:spacing w:line="70" w:lineRule="atLeast"/>
              <w:jc w:val="center"/>
              <w:rPr>
                <w:rFonts w:ascii="Calibri" w:hAnsi="Calibri" w:cs="Arial"/>
              </w:rPr>
            </w:pPr>
            <w:r>
              <w:rPr>
                <w:rFonts w:ascii="Calibri" w:hAnsi="Calibri" w:cs="Arial"/>
              </w:rPr>
              <w:t>A/I/T</w:t>
            </w:r>
          </w:p>
        </w:tc>
      </w:tr>
      <w:tr w:rsidR="008D3DE6"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5FD317E3" w:rsidR="008D3DE6" w:rsidRPr="005B3EBF" w:rsidRDefault="008D3DE6" w:rsidP="008D3DE6">
            <w:pPr>
              <w:rPr>
                <w:rFonts w:ascii="Calibri" w:hAnsi="Calibri" w:cs="Arial"/>
                <w:color w:val="000000"/>
              </w:rPr>
            </w:pPr>
            <w:r>
              <w:rPr>
                <w:rFonts w:ascii="Calibri" w:hAnsi="Calibri" w:cs="Arial"/>
              </w:rPr>
              <w:t xml:space="preserve">Ability to meet targets and deadlines, often at short notice, in a changing environment </w:t>
            </w:r>
          </w:p>
        </w:tc>
        <w:tc>
          <w:tcPr>
            <w:tcW w:w="1460" w:type="dxa"/>
            <w:tcBorders>
              <w:bottom w:val="single" w:sz="8" w:space="0" w:color="000000"/>
              <w:right w:val="single" w:sz="8" w:space="0" w:color="000000"/>
            </w:tcBorders>
            <w:shd w:val="clear" w:color="auto" w:fill="FFFFFF"/>
          </w:tcPr>
          <w:p w14:paraId="7739FF62" w14:textId="26D16AB0" w:rsidR="008D3DE6" w:rsidRPr="005B3EBF" w:rsidRDefault="008D3DE6" w:rsidP="008D3DE6">
            <w:pPr>
              <w:spacing w:line="70" w:lineRule="atLeast"/>
              <w:jc w:val="center"/>
              <w:rPr>
                <w:rFonts w:ascii="Calibri" w:hAnsi="Calibri" w:cs="Arial"/>
              </w:rPr>
            </w:pPr>
            <w:r>
              <w:rPr>
                <w:rFonts w:ascii="Calibri" w:hAnsi="Calibri" w:cs="Arial"/>
              </w:rPr>
              <w:t>A/I/T</w:t>
            </w:r>
          </w:p>
        </w:tc>
      </w:tr>
      <w:tr w:rsidR="008D3DE6"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40484DFC" w:rsidR="008D3DE6" w:rsidRPr="005B3EBF" w:rsidRDefault="008D3DE6" w:rsidP="008D3DE6">
            <w:pPr>
              <w:rPr>
                <w:rFonts w:ascii="Calibri" w:hAnsi="Calibri" w:cs="Arial"/>
                <w:color w:val="000000"/>
              </w:rPr>
            </w:pPr>
            <w:r>
              <w:rPr>
                <w:rFonts w:ascii="Calibri" w:hAnsi="Calibri" w:cs="Arial"/>
                <w:color w:val="000000"/>
              </w:rPr>
              <w:t xml:space="preserve">Ability to work on own initiative, often alone and outside office hours </w:t>
            </w:r>
          </w:p>
        </w:tc>
        <w:tc>
          <w:tcPr>
            <w:tcW w:w="1460" w:type="dxa"/>
            <w:tcBorders>
              <w:bottom w:val="single" w:sz="8" w:space="0" w:color="000000"/>
              <w:right w:val="single" w:sz="8" w:space="0" w:color="000000"/>
            </w:tcBorders>
            <w:shd w:val="clear" w:color="auto" w:fill="FFFFFF"/>
          </w:tcPr>
          <w:p w14:paraId="162032AE" w14:textId="6D8D5BB6" w:rsidR="008D3DE6" w:rsidRPr="005B3EBF" w:rsidRDefault="008D3DE6" w:rsidP="008D3DE6">
            <w:pPr>
              <w:spacing w:line="70" w:lineRule="atLeast"/>
              <w:jc w:val="center"/>
              <w:rPr>
                <w:rFonts w:ascii="Calibri" w:hAnsi="Calibri" w:cs="Arial"/>
              </w:rPr>
            </w:pPr>
            <w:r>
              <w:rPr>
                <w:rFonts w:ascii="Calibri" w:hAnsi="Calibri" w:cs="Arial"/>
              </w:rPr>
              <w:t>A/I/T</w:t>
            </w:r>
          </w:p>
        </w:tc>
      </w:tr>
      <w:tr w:rsidR="008D3DE6"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8D3DE6" w:rsidRPr="005B3EBF" w:rsidRDefault="008D3DE6" w:rsidP="008D3DE6">
            <w:pPr>
              <w:spacing w:line="70" w:lineRule="atLeast"/>
              <w:rPr>
                <w:rFonts w:ascii="Calibri" w:hAnsi="Calibri" w:cs="Arial"/>
              </w:rPr>
            </w:pPr>
            <w:r w:rsidRPr="005B3EBF">
              <w:rPr>
                <w:rFonts w:ascii="Calibri" w:hAnsi="Calibri" w:cs="Arial"/>
                <w:b/>
                <w:bCs/>
              </w:rPr>
              <w:t xml:space="preserve">Qualifications </w:t>
            </w:r>
          </w:p>
        </w:tc>
      </w:tr>
      <w:tr w:rsidR="008D3DE6"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13336009" w:rsidR="008D3DE6" w:rsidRPr="005B3EBF" w:rsidRDefault="008D3DE6" w:rsidP="008D3DE6">
            <w:pPr>
              <w:rPr>
                <w:rFonts w:ascii="Calibri" w:hAnsi="Calibri" w:cs="Arial"/>
              </w:rPr>
            </w:pPr>
            <w:r>
              <w:rPr>
                <w:rFonts w:ascii="Calibri" w:hAnsi="Calibri" w:cs="Arial"/>
              </w:rPr>
              <w:t xml:space="preserve">Housing related qualification desirable or equivalent experience </w:t>
            </w:r>
          </w:p>
        </w:tc>
        <w:tc>
          <w:tcPr>
            <w:tcW w:w="1460" w:type="dxa"/>
            <w:tcBorders>
              <w:bottom w:val="single" w:sz="8" w:space="0" w:color="000000"/>
              <w:right w:val="single" w:sz="8" w:space="0" w:color="000000"/>
            </w:tcBorders>
            <w:shd w:val="clear" w:color="auto" w:fill="FFFFFF"/>
          </w:tcPr>
          <w:p w14:paraId="3AC93E28" w14:textId="63044D60" w:rsidR="008D3DE6" w:rsidRPr="005B3EBF" w:rsidRDefault="008D3DE6" w:rsidP="008D3DE6">
            <w:pPr>
              <w:spacing w:line="70" w:lineRule="atLeast"/>
              <w:jc w:val="center"/>
              <w:rPr>
                <w:rFonts w:ascii="Calibri" w:hAnsi="Calibri" w:cs="Arial"/>
              </w:rPr>
            </w:pPr>
            <w:r>
              <w:rPr>
                <w:rFonts w:ascii="Calibri" w:hAnsi="Calibri" w:cs="Arial"/>
              </w:rPr>
              <w:t>C</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1CE" w14:textId="77777777" w:rsidR="00006148" w:rsidRDefault="00006148" w:rsidP="003E5354">
      <w:r>
        <w:separator/>
      </w:r>
    </w:p>
  </w:endnote>
  <w:endnote w:type="continuationSeparator" w:id="0">
    <w:p w14:paraId="64A94E5B" w14:textId="77777777" w:rsidR="00006148" w:rsidRDefault="0000614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A7E8" w14:textId="77777777" w:rsidR="00B36F7D" w:rsidRDefault="00B36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9D27" w14:textId="77777777" w:rsidR="00B36F7D" w:rsidRDefault="00B36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A4EE" w14:textId="77777777" w:rsidR="00006148" w:rsidRDefault="00006148" w:rsidP="003E5354">
      <w:r>
        <w:separator/>
      </w:r>
    </w:p>
  </w:footnote>
  <w:footnote w:type="continuationSeparator" w:id="0">
    <w:p w14:paraId="32845C3D" w14:textId="77777777" w:rsidR="00006148" w:rsidRDefault="0000614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C023" w14:textId="77777777" w:rsidR="00B36F7D" w:rsidRDefault="00B36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7F06D67E" w14:textId="5AB4E3B9"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7E85" w14:textId="77777777" w:rsidR="00B36F7D" w:rsidRDefault="00B36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F3DA7"/>
    <w:multiLevelType w:val="hybridMultilevel"/>
    <w:tmpl w:val="D3B4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78115F"/>
    <w:multiLevelType w:val="hybridMultilevel"/>
    <w:tmpl w:val="E92CC668"/>
    <w:lvl w:ilvl="0" w:tplc="3A66BFBE">
      <w:start w:val="1"/>
      <w:numFmt w:val="decimal"/>
      <w:lvlText w:val="%1)"/>
      <w:lvlJc w:val="left"/>
      <w:pPr>
        <w:ind w:left="720" w:hanging="360"/>
      </w:pPr>
      <w:rPr>
        <w:rFonts w:asciiTheme="minorHAnsi" w:eastAsia="Times New Roman" w:hAnsiTheme="minorHAnsi" w:cs="Verdan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9379605">
    <w:abstractNumId w:val="12"/>
  </w:num>
  <w:num w:numId="2" w16cid:durableId="267549746">
    <w:abstractNumId w:val="23"/>
  </w:num>
  <w:num w:numId="3" w16cid:durableId="1084453802">
    <w:abstractNumId w:val="21"/>
  </w:num>
  <w:num w:numId="4" w16cid:durableId="1424185962">
    <w:abstractNumId w:val="17"/>
  </w:num>
  <w:num w:numId="5" w16cid:durableId="430669086">
    <w:abstractNumId w:val="29"/>
  </w:num>
  <w:num w:numId="6" w16cid:durableId="580406885">
    <w:abstractNumId w:val="3"/>
  </w:num>
  <w:num w:numId="7" w16cid:durableId="1066805270">
    <w:abstractNumId w:val="2"/>
  </w:num>
  <w:num w:numId="8" w16cid:durableId="1228958276">
    <w:abstractNumId w:val="15"/>
  </w:num>
  <w:num w:numId="9" w16cid:durableId="432360687">
    <w:abstractNumId w:val="1"/>
  </w:num>
  <w:num w:numId="10" w16cid:durableId="671103690">
    <w:abstractNumId w:val="25"/>
  </w:num>
  <w:num w:numId="11" w16cid:durableId="420293337">
    <w:abstractNumId w:val="9"/>
  </w:num>
  <w:num w:numId="12" w16cid:durableId="143013451">
    <w:abstractNumId w:val="7"/>
  </w:num>
  <w:num w:numId="13" w16cid:durableId="323625505">
    <w:abstractNumId w:val="26"/>
  </w:num>
  <w:num w:numId="14" w16cid:durableId="676931208">
    <w:abstractNumId w:val="14"/>
  </w:num>
  <w:num w:numId="15" w16cid:durableId="861237256">
    <w:abstractNumId w:val="8"/>
  </w:num>
  <w:num w:numId="16" w16cid:durableId="1332102610">
    <w:abstractNumId w:val="10"/>
  </w:num>
  <w:num w:numId="17" w16cid:durableId="9644966">
    <w:abstractNumId w:val="5"/>
  </w:num>
  <w:num w:numId="18" w16cid:durableId="1139765251">
    <w:abstractNumId w:val="32"/>
  </w:num>
  <w:num w:numId="19" w16cid:durableId="1097597569">
    <w:abstractNumId w:val="19"/>
  </w:num>
  <w:num w:numId="20" w16cid:durableId="1953857480">
    <w:abstractNumId w:val="11"/>
  </w:num>
  <w:num w:numId="21" w16cid:durableId="1779371056">
    <w:abstractNumId w:val="28"/>
  </w:num>
  <w:num w:numId="22" w16cid:durableId="243539095">
    <w:abstractNumId w:val="24"/>
  </w:num>
  <w:num w:numId="23" w16cid:durableId="316301557">
    <w:abstractNumId w:val="27"/>
  </w:num>
  <w:num w:numId="24" w16cid:durableId="830605803">
    <w:abstractNumId w:val="20"/>
  </w:num>
  <w:num w:numId="25" w16cid:durableId="1790394462">
    <w:abstractNumId w:val="0"/>
  </w:num>
  <w:num w:numId="26" w16cid:durableId="335425437">
    <w:abstractNumId w:val="18"/>
  </w:num>
  <w:num w:numId="27" w16cid:durableId="1577014423">
    <w:abstractNumId w:val="30"/>
  </w:num>
  <w:num w:numId="28" w16cid:durableId="1195844706">
    <w:abstractNumId w:val="4"/>
  </w:num>
  <w:num w:numId="29" w16cid:durableId="1875920065">
    <w:abstractNumId w:val="31"/>
  </w:num>
  <w:num w:numId="30" w16cid:durableId="11540360">
    <w:abstractNumId w:val="6"/>
  </w:num>
  <w:num w:numId="31" w16cid:durableId="603415557">
    <w:abstractNumId w:val="22"/>
  </w:num>
  <w:num w:numId="32" w16cid:durableId="439571164">
    <w:abstractNumId w:val="16"/>
    <w:lvlOverride w:ilvl="0">
      <w:startOverride w:val="1"/>
    </w:lvlOverride>
    <w:lvlOverride w:ilvl="1"/>
    <w:lvlOverride w:ilvl="2"/>
    <w:lvlOverride w:ilvl="3"/>
    <w:lvlOverride w:ilvl="4"/>
    <w:lvlOverride w:ilvl="5"/>
    <w:lvlOverride w:ilvl="6"/>
    <w:lvlOverride w:ilvl="7"/>
    <w:lvlOverride w:ilvl="8"/>
  </w:num>
  <w:num w:numId="33" w16cid:durableId="737287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4F15"/>
    <w:rsid w:val="000B4643"/>
    <w:rsid w:val="000B61A4"/>
    <w:rsid w:val="000E62C7"/>
    <w:rsid w:val="00112470"/>
    <w:rsid w:val="00113AE0"/>
    <w:rsid w:val="00113D09"/>
    <w:rsid w:val="00125641"/>
    <w:rsid w:val="00142ACF"/>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3DE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5820"/>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36F7D"/>
    <w:rsid w:val="00B414B5"/>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1478F"/>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4DF3EF-A3A0-405D-86C5-7622809DFF0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B4F7F0C-4E45-495F-AE82-E40FA376698B}">
      <dgm:prSet phldrT="[Text]"/>
      <dgm:spPr>
        <a:xfrm>
          <a:off x="2186019" y="2041"/>
          <a:ext cx="1059115" cy="52955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Property Manager</a:t>
          </a:r>
        </a:p>
      </dgm:t>
    </dgm:pt>
    <dgm:pt modelId="{428ED745-BD72-4C42-80ED-3A473F913833}" type="parTrans" cxnId="{D70A883D-F35A-4EC0-A33B-FD1C6180DE6C}">
      <dgm:prSet/>
      <dgm:spPr/>
      <dgm:t>
        <a:bodyPr/>
        <a:lstStyle/>
        <a:p>
          <a:endParaRPr lang="en-US"/>
        </a:p>
      </dgm:t>
    </dgm:pt>
    <dgm:pt modelId="{784811B1-632A-4AF0-ABD9-AAAC6CCDE686}" type="sibTrans" cxnId="{D70A883D-F35A-4EC0-A33B-FD1C6180DE6C}">
      <dgm:prSet/>
      <dgm:spPr/>
      <dgm:t>
        <a:bodyPr/>
        <a:lstStyle/>
        <a:p>
          <a:endParaRPr lang="en-US"/>
        </a:p>
      </dgm:t>
    </dgm:pt>
    <dgm:pt modelId="{33ECC463-7502-4228-B06C-00416CF5B208}">
      <dgm:prSet phldrT="[Text]"/>
      <dgm:spPr>
        <a:xfrm>
          <a:off x="904490" y="754012"/>
          <a:ext cx="1059115" cy="52955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Deputy Property Manager</a:t>
          </a:r>
        </a:p>
      </dgm:t>
    </dgm:pt>
    <dgm:pt modelId="{37326E2D-7957-49E0-8C7F-392B88D1E7BD}" type="parTrans" cxnId="{3FEA3097-B2EB-47EE-BFE7-5B0D717E970B}">
      <dgm:prSet/>
      <dgm:spPr>
        <a:xfrm>
          <a:off x="1434048" y="531598"/>
          <a:ext cx="1281529" cy="222414"/>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38EE9769-A5FA-4338-BEF0-1B1A9324FE48}" type="sibTrans" cxnId="{3FEA3097-B2EB-47EE-BFE7-5B0D717E970B}">
      <dgm:prSet/>
      <dgm:spPr/>
      <dgm:t>
        <a:bodyPr/>
        <a:lstStyle/>
        <a:p>
          <a:endParaRPr lang="en-US"/>
        </a:p>
      </dgm:t>
    </dgm:pt>
    <dgm:pt modelId="{6CB48AE6-D681-4137-8F09-03735742679B}">
      <dgm:prSet phldrT="[Text]"/>
      <dgm:spPr>
        <a:xfrm>
          <a:off x="1169269" y="1505984"/>
          <a:ext cx="1059115" cy="529557"/>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Property Management Officer x 6</a:t>
          </a:r>
        </a:p>
      </dgm:t>
    </dgm:pt>
    <dgm:pt modelId="{6A6B7312-461E-4489-BFE0-FB333CD92E14}" type="parTrans" cxnId="{B9EFF512-C157-4CA5-8C5A-1260391BB96E}">
      <dgm:prSet/>
      <dgm:spPr>
        <a:xfrm>
          <a:off x="1010402" y="1283570"/>
          <a:ext cx="158867" cy="487192"/>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DEC9114-A084-43EB-9007-2E8914703E70}" type="sibTrans" cxnId="{B9EFF512-C157-4CA5-8C5A-1260391BB96E}">
      <dgm:prSet/>
      <dgm:spPr/>
      <dgm:t>
        <a:bodyPr/>
        <a:lstStyle/>
        <a:p>
          <a:endParaRPr lang="en-US"/>
        </a:p>
      </dgm:t>
    </dgm:pt>
    <dgm:pt modelId="{B8A27D02-EA86-479E-AA7B-88A23DD53826}">
      <dgm:prSet phldrT="[Text]"/>
      <dgm:spPr>
        <a:xfrm>
          <a:off x="1169269" y="2257956"/>
          <a:ext cx="1059115" cy="52955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Property Management Operative x 2</a:t>
          </a:r>
        </a:p>
      </dgm:t>
    </dgm:pt>
    <dgm:pt modelId="{1CAB2222-0CE4-44AD-91BF-B38331758EDF}" type="parTrans" cxnId="{4273E357-CF9A-40CD-9C01-158480013D26}">
      <dgm:prSet/>
      <dgm:spPr>
        <a:xfrm>
          <a:off x="1010402" y="1283570"/>
          <a:ext cx="158867" cy="123916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9F4D27D-DB8F-4819-8396-E683B957D22E}" type="sibTrans" cxnId="{4273E357-CF9A-40CD-9C01-158480013D26}">
      <dgm:prSet/>
      <dgm:spPr/>
      <dgm:t>
        <a:bodyPr/>
        <a:lstStyle/>
        <a:p>
          <a:endParaRPr lang="en-US"/>
        </a:p>
      </dgm:t>
    </dgm:pt>
    <dgm:pt modelId="{89342C67-10FF-461E-A206-4E5B56E8E04E}">
      <dgm:prSet phldrT="[Text]"/>
      <dgm:spPr>
        <a:xfrm>
          <a:off x="2186019" y="754012"/>
          <a:ext cx="1059115" cy="52955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Senior Technical Maintenance Officer</a:t>
          </a:r>
        </a:p>
      </dgm:t>
    </dgm:pt>
    <dgm:pt modelId="{B227E83F-CB0E-4ACA-BCF3-C385A5EE33FC}" type="parTrans" cxnId="{1DFF4F7F-CF75-42A8-A64D-3A7EA2D347A9}">
      <dgm:prSet/>
      <dgm:spPr>
        <a:xfrm>
          <a:off x="2669857" y="531598"/>
          <a:ext cx="91440" cy="222414"/>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AC42D4DA-8390-4166-B8EA-33CE623EDB98}" type="sibTrans" cxnId="{1DFF4F7F-CF75-42A8-A64D-3A7EA2D347A9}">
      <dgm:prSet/>
      <dgm:spPr/>
      <dgm:t>
        <a:bodyPr/>
        <a:lstStyle/>
        <a:p>
          <a:endParaRPr lang="en-US"/>
        </a:p>
      </dgm:t>
    </dgm:pt>
    <dgm:pt modelId="{CF8FBFAD-C32E-4ADB-8BE7-B7B314963625}">
      <dgm:prSet phldrT="[Text]"/>
      <dgm:spPr>
        <a:xfrm>
          <a:off x="3467549" y="754012"/>
          <a:ext cx="1059115" cy="529557"/>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Property Management Officer x 5</a:t>
          </a:r>
        </a:p>
      </dgm:t>
    </dgm:pt>
    <dgm:pt modelId="{45F6C340-F03F-44D3-92F2-1B75B8FF79EB}" type="parTrans" cxnId="{3F79A06B-0E40-4BC8-9AA9-722C0EF94F79}">
      <dgm:prSet/>
      <dgm:spPr>
        <a:xfrm>
          <a:off x="2715577" y="531598"/>
          <a:ext cx="1281529" cy="222414"/>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6F3E0115-3D9D-4068-96EA-E1C652E49F91}" type="sibTrans" cxnId="{3F79A06B-0E40-4BC8-9AA9-722C0EF94F79}">
      <dgm:prSet/>
      <dgm:spPr/>
      <dgm:t>
        <a:bodyPr/>
        <a:lstStyle/>
        <a:p>
          <a:endParaRPr lang="en-US"/>
        </a:p>
      </dgm:t>
    </dgm:pt>
    <dgm:pt modelId="{E5428115-CA4E-4CD9-8D9B-1D8E251D20D4}" type="pres">
      <dgm:prSet presAssocID="{0E4DF3EF-A3A0-405D-86C5-7622809DFF03}" presName="hierChild1" presStyleCnt="0">
        <dgm:presLayoutVars>
          <dgm:orgChart val="1"/>
          <dgm:chPref val="1"/>
          <dgm:dir/>
          <dgm:animOne val="branch"/>
          <dgm:animLvl val="lvl"/>
          <dgm:resizeHandles/>
        </dgm:presLayoutVars>
      </dgm:prSet>
      <dgm:spPr/>
    </dgm:pt>
    <dgm:pt modelId="{1F7ABDC3-2DCB-4904-928F-0594E8850EA1}" type="pres">
      <dgm:prSet presAssocID="{9B4F7F0C-4E45-495F-AE82-E40FA376698B}" presName="hierRoot1" presStyleCnt="0">
        <dgm:presLayoutVars>
          <dgm:hierBranch val="init"/>
        </dgm:presLayoutVars>
      </dgm:prSet>
      <dgm:spPr/>
    </dgm:pt>
    <dgm:pt modelId="{900B3C82-C331-43CF-8589-0000CE7B0ED2}" type="pres">
      <dgm:prSet presAssocID="{9B4F7F0C-4E45-495F-AE82-E40FA376698B}" presName="rootComposite1" presStyleCnt="0"/>
      <dgm:spPr/>
    </dgm:pt>
    <dgm:pt modelId="{5427497E-8C46-4D9D-B119-C8A6EE34CA63}" type="pres">
      <dgm:prSet presAssocID="{9B4F7F0C-4E45-495F-AE82-E40FA376698B}" presName="rootText1" presStyleLbl="node0" presStyleIdx="0" presStyleCnt="1">
        <dgm:presLayoutVars>
          <dgm:chPref val="3"/>
        </dgm:presLayoutVars>
      </dgm:prSet>
      <dgm:spPr>
        <a:prstGeom prst="rect">
          <a:avLst/>
        </a:prstGeom>
      </dgm:spPr>
    </dgm:pt>
    <dgm:pt modelId="{2835DF9B-6B84-4A17-8DAC-E84EC57536E4}" type="pres">
      <dgm:prSet presAssocID="{9B4F7F0C-4E45-495F-AE82-E40FA376698B}" presName="rootConnector1" presStyleLbl="node1" presStyleIdx="0" presStyleCnt="0"/>
      <dgm:spPr/>
    </dgm:pt>
    <dgm:pt modelId="{876A06CD-F711-40EC-81E9-F1E05856ADC7}" type="pres">
      <dgm:prSet presAssocID="{9B4F7F0C-4E45-495F-AE82-E40FA376698B}" presName="hierChild2" presStyleCnt="0"/>
      <dgm:spPr/>
    </dgm:pt>
    <dgm:pt modelId="{4ED0D914-4BE4-4500-9EB4-53439AE936E1}" type="pres">
      <dgm:prSet presAssocID="{37326E2D-7957-49E0-8C7F-392B88D1E7BD}" presName="Name37" presStyleLbl="parChTrans1D2" presStyleIdx="0" presStyleCnt="3"/>
      <dgm:spPr>
        <a:custGeom>
          <a:avLst/>
          <a:gdLst/>
          <a:ahLst/>
          <a:cxnLst/>
          <a:rect l="0" t="0" r="0" b="0"/>
          <a:pathLst>
            <a:path>
              <a:moveTo>
                <a:pt x="1266749" y="0"/>
              </a:moveTo>
              <a:lnTo>
                <a:pt x="1266749" y="109924"/>
              </a:lnTo>
              <a:lnTo>
                <a:pt x="0" y="109924"/>
              </a:lnTo>
              <a:lnTo>
                <a:pt x="0" y="219849"/>
              </a:lnTo>
            </a:path>
          </a:pathLst>
        </a:custGeom>
      </dgm:spPr>
    </dgm:pt>
    <dgm:pt modelId="{2230BC63-64B4-4010-B34D-FA38EE876E65}" type="pres">
      <dgm:prSet presAssocID="{33ECC463-7502-4228-B06C-00416CF5B208}" presName="hierRoot2" presStyleCnt="0">
        <dgm:presLayoutVars>
          <dgm:hierBranch val="init"/>
        </dgm:presLayoutVars>
      </dgm:prSet>
      <dgm:spPr/>
    </dgm:pt>
    <dgm:pt modelId="{9056DE70-5914-4480-B75E-CCD2FED33BFA}" type="pres">
      <dgm:prSet presAssocID="{33ECC463-7502-4228-B06C-00416CF5B208}" presName="rootComposite" presStyleCnt="0"/>
      <dgm:spPr/>
    </dgm:pt>
    <dgm:pt modelId="{D9E78479-070B-42EF-A18F-2863106EEB04}" type="pres">
      <dgm:prSet presAssocID="{33ECC463-7502-4228-B06C-00416CF5B208}" presName="rootText" presStyleLbl="node2" presStyleIdx="0" presStyleCnt="3">
        <dgm:presLayoutVars>
          <dgm:chPref val="3"/>
        </dgm:presLayoutVars>
      </dgm:prSet>
      <dgm:spPr>
        <a:prstGeom prst="rect">
          <a:avLst/>
        </a:prstGeom>
      </dgm:spPr>
    </dgm:pt>
    <dgm:pt modelId="{A252D9A3-03C2-47B8-A4C5-E93AA1FBAF50}" type="pres">
      <dgm:prSet presAssocID="{33ECC463-7502-4228-B06C-00416CF5B208}" presName="rootConnector" presStyleLbl="node2" presStyleIdx="0" presStyleCnt="3"/>
      <dgm:spPr/>
    </dgm:pt>
    <dgm:pt modelId="{53B3ECBC-7E21-47C9-965C-3389BA209DE6}" type="pres">
      <dgm:prSet presAssocID="{33ECC463-7502-4228-B06C-00416CF5B208}" presName="hierChild4" presStyleCnt="0"/>
      <dgm:spPr/>
    </dgm:pt>
    <dgm:pt modelId="{3C7C8885-C86E-4DC3-84F7-C34484B7D518}" type="pres">
      <dgm:prSet presAssocID="{6A6B7312-461E-4489-BFE0-FB333CD92E14}" presName="Name37" presStyleLbl="parChTrans1D3" presStyleIdx="0" presStyleCnt="2"/>
      <dgm:spPr>
        <a:custGeom>
          <a:avLst/>
          <a:gdLst/>
          <a:ahLst/>
          <a:cxnLst/>
          <a:rect l="0" t="0" r="0" b="0"/>
          <a:pathLst>
            <a:path>
              <a:moveTo>
                <a:pt x="0" y="0"/>
              </a:moveTo>
              <a:lnTo>
                <a:pt x="0" y="481574"/>
              </a:lnTo>
              <a:lnTo>
                <a:pt x="157035" y="481574"/>
              </a:lnTo>
            </a:path>
          </a:pathLst>
        </a:custGeom>
      </dgm:spPr>
    </dgm:pt>
    <dgm:pt modelId="{DA005686-CFCD-4F39-AC21-9254D1504CC4}" type="pres">
      <dgm:prSet presAssocID="{6CB48AE6-D681-4137-8F09-03735742679B}" presName="hierRoot2" presStyleCnt="0">
        <dgm:presLayoutVars>
          <dgm:hierBranch val="init"/>
        </dgm:presLayoutVars>
      </dgm:prSet>
      <dgm:spPr/>
    </dgm:pt>
    <dgm:pt modelId="{27F4472A-8EF4-4900-934F-0809B7C1028D}" type="pres">
      <dgm:prSet presAssocID="{6CB48AE6-D681-4137-8F09-03735742679B}" presName="rootComposite" presStyleCnt="0"/>
      <dgm:spPr/>
    </dgm:pt>
    <dgm:pt modelId="{A173C361-F22D-4FC9-AE1E-8260C85F8B6F}" type="pres">
      <dgm:prSet presAssocID="{6CB48AE6-D681-4137-8F09-03735742679B}" presName="rootText" presStyleLbl="node3" presStyleIdx="0" presStyleCnt="2">
        <dgm:presLayoutVars>
          <dgm:chPref val="3"/>
        </dgm:presLayoutVars>
      </dgm:prSet>
      <dgm:spPr>
        <a:prstGeom prst="rect">
          <a:avLst/>
        </a:prstGeom>
      </dgm:spPr>
    </dgm:pt>
    <dgm:pt modelId="{8E733DBF-6A21-44DB-B985-7BB010D43B4E}" type="pres">
      <dgm:prSet presAssocID="{6CB48AE6-D681-4137-8F09-03735742679B}" presName="rootConnector" presStyleLbl="node3" presStyleIdx="0" presStyleCnt="2"/>
      <dgm:spPr/>
    </dgm:pt>
    <dgm:pt modelId="{E209C49C-CF77-43C5-B0F8-A4855C5C351F}" type="pres">
      <dgm:prSet presAssocID="{6CB48AE6-D681-4137-8F09-03735742679B}" presName="hierChild4" presStyleCnt="0"/>
      <dgm:spPr/>
    </dgm:pt>
    <dgm:pt modelId="{A9C34B15-EFAE-490E-8005-3D4C9439E9B5}" type="pres">
      <dgm:prSet presAssocID="{6CB48AE6-D681-4137-8F09-03735742679B}" presName="hierChild5" presStyleCnt="0"/>
      <dgm:spPr/>
    </dgm:pt>
    <dgm:pt modelId="{2446827E-5BB5-4C50-B746-5DC69FA1A032}" type="pres">
      <dgm:prSet presAssocID="{1CAB2222-0CE4-44AD-91BF-B38331758EDF}" presName="Name37" presStyleLbl="parChTrans1D3" presStyleIdx="1" presStyleCnt="2"/>
      <dgm:spPr>
        <a:custGeom>
          <a:avLst/>
          <a:gdLst/>
          <a:ahLst/>
          <a:cxnLst/>
          <a:rect l="0" t="0" r="0" b="0"/>
          <a:pathLst>
            <a:path>
              <a:moveTo>
                <a:pt x="0" y="0"/>
              </a:moveTo>
              <a:lnTo>
                <a:pt x="0" y="1224873"/>
              </a:lnTo>
              <a:lnTo>
                <a:pt x="157035" y="1224873"/>
              </a:lnTo>
            </a:path>
          </a:pathLst>
        </a:custGeom>
      </dgm:spPr>
    </dgm:pt>
    <dgm:pt modelId="{D6977834-18F2-407A-8220-F145B01B558B}" type="pres">
      <dgm:prSet presAssocID="{B8A27D02-EA86-479E-AA7B-88A23DD53826}" presName="hierRoot2" presStyleCnt="0">
        <dgm:presLayoutVars>
          <dgm:hierBranch val="init"/>
        </dgm:presLayoutVars>
      </dgm:prSet>
      <dgm:spPr/>
    </dgm:pt>
    <dgm:pt modelId="{67AD2A42-E54A-4980-B5FE-1CCF0E9A61D7}" type="pres">
      <dgm:prSet presAssocID="{B8A27D02-EA86-479E-AA7B-88A23DD53826}" presName="rootComposite" presStyleCnt="0"/>
      <dgm:spPr/>
    </dgm:pt>
    <dgm:pt modelId="{7D8B7F20-DC1E-4D9F-815C-B3945DCAA0B4}" type="pres">
      <dgm:prSet presAssocID="{B8A27D02-EA86-479E-AA7B-88A23DD53826}" presName="rootText" presStyleLbl="node3" presStyleIdx="1" presStyleCnt="2">
        <dgm:presLayoutVars>
          <dgm:chPref val="3"/>
        </dgm:presLayoutVars>
      </dgm:prSet>
      <dgm:spPr>
        <a:prstGeom prst="rect">
          <a:avLst/>
        </a:prstGeom>
      </dgm:spPr>
    </dgm:pt>
    <dgm:pt modelId="{36E146E3-1994-4354-B908-9C223BDFD2D1}" type="pres">
      <dgm:prSet presAssocID="{B8A27D02-EA86-479E-AA7B-88A23DD53826}" presName="rootConnector" presStyleLbl="node3" presStyleIdx="1" presStyleCnt="2"/>
      <dgm:spPr/>
    </dgm:pt>
    <dgm:pt modelId="{3A5116F1-A936-4D20-AFAC-112227A6F539}" type="pres">
      <dgm:prSet presAssocID="{B8A27D02-EA86-479E-AA7B-88A23DD53826}" presName="hierChild4" presStyleCnt="0"/>
      <dgm:spPr/>
    </dgm:pt>
    <dgm:pt modelId="{EE92964A-86F6-4FD7-99EC-5577B0EF9BFA}" type="pres">
      <dgm:prSet presAssocID="{B8A27D02-EA86-479E-AA7B-88A23DD53826}" presName="hierChild5" presStyleCnt="0"/>
      <dgm:spPr/>
    </dgm:pt>
    <dgm:pt modelId="{9AEC3DEE-F4F2-43AF-A9B2-9BE04D0A320C}" type="pres">
      <dgm:prSet presAssocID="{33ECC463-7502-4228-B06C-00416CF5B208}" presName="hierChild5" presStyleCnt="0"/>
      <dgm:spPr/>
    </dgm:pt>
    <dgm:pt modelId="{B307A1C9-C65E-46BB-994C-955543BACAAE}" type="pres">
      <dgm:prSet presAssocID="{B227E83F-CB0E-4ACA-BCF3-C385A5EE33FC}" presName="Name37" presStyleLbl="parChTrans1D2" presStyleIdx="1" presStyleCnt="3"/>
      <dgm:spPr>
        <a:custGeom>
          <a:avLst/>
          <a:gdLst/>
          <a:ahLst/>
          <a:cxnLst/>
          <a:rect l="0" t="0" r="0" b="0"/>
          <a:pathLst>
            <a:path>
              <a:moveTo>
                <a:pt x="45720" y="0"/>
              </a:moveTo>
              <a:lnTo>
                <a:pt x="45720" y="219849"/>
              </a:lnTo>
            </a:path>
          </a:pathLst>
        </a:custGeom>
      </dgm:spPr>
    </dgm:pt>
    <dgm:pt modelId="{5C483979-9099-48BC-BD4E-B88C0980B16A}" type="pres">
      <dgm:prSet presAssocID="{89342C67-10FF-461E-A206-4E5B56E8E04E}" presName="hierRoot2" presStyleCnt="0">
        <dgm:presLayoutVars>
          <dgm:hierBranch val="init"/>
        </dgm:presLayoutVars>
      </dgm:prSet>
      <dgm:spPr/>
    </dgm:pt>
    <dgm:pt modelId="{9B482982-84A6-440F-89BE-C55D821096BC}" type="pres">
      <dgm:prSet presAssocID="{89342C67-10FF-461E-A206-4E5B56E8E04E}" presName="rootComposite" presStyleCnt="0"/>
      <dgm:spPr/>
    </dgm:pt>
    <dgm:pt modelId="{E625D85A-95D3-478A-A3EA-DDCFF8523E42}" type="pres">
      <dgm:prSet presAssocID="{89342C67-10FF-461E-A206-4E5B56E8E04E}" presName="rootText" presStyleLbl="node2" presStyleIdx="1" presStyleCnt="3">
        <dgm:presLayoutVars>
          <dgm:chPref val="3"/>
        </dgm:presLayoutVars>
      </dgm:prSet>
      <dgm:spPr>
        <a:prstGeom prst="rect">
          <a:avLst/>
        </a:prstGeom>
      </dgm:spPr>
    </dgm:pt>
    <dgm:pt modelId="{9FB42104-ABC7-43DA-B210-AA3238D93B98}" type="pres">
      <dgm:prSet presAssocID="{89342C67-10FF-461E-A206-4E5B56E8E04E}" presName="rootConnector" presStyleLbl="node2" presStyleIdx="1" presStyleCnt="3"/>
      <dgm:spPr/>
    </dgm:pt>
    <dgm:pt modelId="{6BA99169-B08C-4525-BAD5-F3356D47FEE2}" type="pres">
      <dgm:prSet presAssocID="{89342C67-10FF-461E-A206-4E5B56E8E04E}" presName="hierChild4" presStyleCnt="0"/>
      <dgm:spPr/>
    </dgm:pt>
    <dgm:pt modelId="{DAD83020-4C4B-4B9D-9504-2CFA0095EAF1}" type="pres">
      <dgm:prSet presAssocID="{89342C67-10FF-461E-A206-4E5B56E8E04E}" presName="hierChild5" presStyleCnt="0"/>
      <dgm:spPr/>
    </dgm:pt>
    <dgm:pt modelId="{A28770E7-DD13-4144-864A-1CB8DA4A1EC9}" type="pres">
      <dgm:prSet presAssocID="{45F6C340-F03F-44D3-92F2-1B75B8FF79EB}" presName="Name37" presStyleLbl="parChTrans1D2" presStyleIdx="2" presStyleCnt="3"/>
      <dgm:spPr>
        <a:custGeom>
          <a:avLst/>
          <a:gdLst/>
          <a:ahLst/>
          <a:cxnLst/>
          <a:rect l="0" t="0" r="0" b="0"/>
          <a:pathLst>
            <a:path>
              <a:moveTo>
                <a:pt x="0" y="0"/>
              </a:moveTo>
              <a:lnTo>
                <a:pt x="0" y="109924"/>
              </a:lnTo>
              <a:lnTo>
                <a:pt x="1266749" y="109924"/>
              </a:lnTo>
              <a:lnTo>
                <a:pt x="1266749" y="219849"/>
              </a:lnTo>
            </a:path>
          </a:pathLst>
        </a:custGeom>
      </dgm:spPr>
    </dgm:pt>
    <dgm:pt modelId="{8408ADA8-BCA1-4D0E-A664-E5F242B58E20}" type="pres">
      <dgm:prSet presAssocID="{CF8FBFAD-C32E-4ADB-8BE7-B7B314963625}" presName="hierRoot2" presStyleCnt="0">
        <dgm:presLayoutVars>
          <dgm:hierBranch val="init"/>
        </dgm:presLayoutVars>
      </dgm:prSet>
      <dgm:spPr/>
    </dgm:pt>
    <dgm:pt modelId="{C098B96C-78AA-46EB-B72F-51FD637F60AA}" type="pres">
      <dgm:prSet presAssocID="{CF8FBFAD-C32E-4ADB-8BE7-B7B314963625}" presName="rootComposite" presStyleCnt="0"/>
      <dgm:spPr/>
    </dgm:pt>
    <dgm:pt modelId="{72218F96-388E-453F-AEA6-BEC035451CBC}" type="pres">
      <dgm:prSet presAssocID="{CF8FBFAD-C32E-4ADB-8BE7-B7B314963625}" presName="rootText" presStyleLbl="node2" presStyleIdx="2" presStyleCnt="3">
        <dgm:presLayoutVars>
          <dgm:chPref val="3"/>
        </dgm:presLayoutVars>
      </dgm:prSet>
      <dgm:spPr>
        <a:prstGeom prst="rect">
          <a:avLst/>
        </a:prstGeom>
      </dgm:spPr>
    </dgm:pt>
    <dgm:pt modelId="{6B6BD6A7-85DF-4BF0-82F5-4D3B8F0B56DF}" type="pres">
      <dgm:prSet presAssocID="{CF8FBFAD-C32E-4ADB-8BE7-B7B314963625}" presName="rootConnector" presStyleLbl="node2" presStyleIdx="2" presStyleCnt="3"/>
      <dgm:spPr/>
    </dgm:pt>
    <dgm:pt modelId="{AF9630BB-C3FE-4CE3-A284-5BE0887AC4BE}" type="pres">
      <dgm:prSet presAssocID="{CF8FBFAD-C32E-4ADB-8BE7-B7B314963625}" presName="hierChild4" presStyleCnt="0"/>
      <dgm:spPr/>
    </dgm:pt>
    <dgm:pt modelId="{9266DD39-2FB3-439F-A321-C4C4C11E8EAB}" type="pres">
      <dgm:prSet presAssocID="{CF8FBFAD-C32E-4ADB-8BE7-B7B314963625}" presName="hierChild5" presStyleCnt="0"/>
      <dgm:spPr/>
    </dgm:pt>
    <dgm:pt modelId="{F41A4F61-5A0C-43A4-8190-8091BB1A328B}" type="pres">
      <dgm:prSet presAssocID="{9B4F7F0C-4E45-495F-AE82-E40FA376698B}" presName="hierChild3" presStyleCnt="0"/>
      <dgm:spPr/>
    </dgm:pt>
  </dgm:ptLst>
  <dgm:cxnLst>
    <dgm:cxn modelId="{B9EFF512-C157-4CA5-8C5A-1260391BB96E}" srcId="{33ECC463-7502-4228-B06C-00416CF5B208}" destId="{6CB48AE6-D681-4137-8F09-03735742679B}" srcOrd="0" destOrd="0" parTransId="{6A6B7312-461E-4489-BFE0-FB333CD92E14}" sibTransId="{4DEC9114-A084-43EB-9007-2E8914703E70}"/>
    <dgm:cxn modelId="{D88C6B22-09EE-44BC-AB92-64B9CE6FDB0E}" type="presOf" srcId="{0E4DF3EF-A3A0-405D-86C5-7622809DFF03}" destId="{E5428115-CA4E-4CD9-8D9B-1D8E251D20D4}" srcOrd="0" destOrd="0" presId="urn:microsoft.com/office/officeart/2005/8/layout/orgChart1"/>
    <dgm:cxn modelId="{548E4436-C9D5-44C7-AE52-DAF92DF49509}" type="presOf" srcId="{B8A27D02-EA86-479E-AA7B-88A23DD53826}" destId="{36E146E3-1994-4354-B908-9C223BDFD2D1}" srcOrd="1" destOrd="0" presId="urn:microsoft.com/office/officeart/2005/8/layout/orgChart1"/>
    <dgm:cxn modelId="{D70A883D-F35A-4EC0-A33B-FD1C6180DE6C}" srcId="{0E4DF3EF-A3A0-405D-86C5-7622809DFF03}" destId="{9B4F7F0C-4E45-495F-AE82-E40FA376698B}" srcOrd="0" destOrd="0" parTransId="{428ED745-BD72-4C42-80ED-3A473F913833}" sibTransId="{784811B1-632A-4AF0-ABD9-AAAC6CCDE686}"/>
    <dgm:cxn modelId="{1A9EE362-CBCF-4AE8-8053-65FDB2127DA6}" type="presOf" srcId="{1CAB2222-0CE4-44AD-91BF-B38331758EDF}" destId="{2446827E-5BB5-4C50-B746-5DC69FA1A032}" srcOrd="0" destOrd="0" presId="urn:microsoft.com/office/officeart/2005/8/layout/orgChart1"/>
    <dgm:cxn modelId="{9F31F842-CA42-4E34-B5E2-8F8481E6402D}" type="presOf" srcId="{33ECC463-7502-4228-B06C-00416CF5B208}" destId="{A252D9A3-03C2-47B8-A4C5-E93AA1FBAF50}" srcOrd="1" destOrd="0" presId="urn:microsoft.com/office/officeart/2005/8/layout/orgChart1"/>
    <dgm:cxn modelId="{794F2D6A-DD77-4713-B5DC-E0EB6B2BB296}" type="presOf" srcId="{6CB48AE6-D681-4137-8F09-03735742679B}" destId="{8E733DBF-6A21-44DB-B985-7BB010D43B4E}" srcOrd="1" destOrd="0" presId="urn:microsoft.com/office/officeart/2005/8/layout/orgChart1"/>
    <dgm:cxn modelId="{3F79A06B-0E40-4BC8-9AA9-722C0EF94F79}" srcId="{9B4F7F0C-4E45-495F-AE82-E40FA376698B}" destId="{CF8FBFAD-C32E-4ADB-8BE7-B7B314963625}" srcOrd="2" destOrd="0" parTransId="{45F6C340-F03F-44D3-92F2-1B75B8FF79EB}" sibTransId="{6F3E0115-3D9D-4068-96EA-E1C652E49F91}"/>
    <dgm:cxn modelId="{2B1CFD50-FB7E-491A-9615-93F9ADA55819}" type="presOf" srcId="{37326E2D-7957-49E0-8C7F-392B88D1E7BD}" destId="{4ED0D914-4BE4-4500-9EB4-53439AE936E1}" srcOrd="0" destOrd="0" presId="urn:microsoft.com/office/officeart/2005/8/layout/orgChart1"/>
    <dgm:cxn modelId="{9D35C556-90F0-4AA8-BC02-1F98ACF9DF9A}" type="presOf" srcId="{B8A27D02-EA86-479E-AA7B-88A23DD53826}" destId="{7D8B7F20-DC1E-4D9F-815C-B3945DCAA0B4}" srcOrd="0" destOrd="0" presId="urn:microsoft.com/office/officeart/2005/8/layout/orgChart1"/>
    <dgm:cxn modelId="{4273E357-CF9A-40CD-9C01-158480013D26}" srcId="{33ECC463-7502-4228-B06C-00416CF5B208}" destId="{B8A27D02-EA86-479E-AA7B-88A23DD53826}" srcOrd="1" destOrd="0" parTransId="{1CAB2222-0CE4-44AD-91BF-B38331758EDF}" sibTransId="{89F4D27D-DB8F-4819-8396-E683B957D22E}"/>
    <dgm:cxn modelId="{1DFF4F7F-CF75-42A8-A64D-3A7EA2D347A9}" srcId="{9B4F7F0C-4E45-495F-AE82-E40FA376698B}" destId="{89342C67-10FF-461E-A206-4E5B56E8E04E}" srcOrd="1" destOrd="0" parTransId="{B227E83F-CB0E-4ACA-BCF3-C385A5EE33FC}" sibTransId="{AC42D4DA-8390-4166-B8EA-33CE623EDB98}"/>
    <dgm:cxn modelId="{629BAB80-4E2D-4B85-BD46-2B6B111BA3F5}" type="presOf" srcId="{CF8FBFAD-C32E-4ADB-8BE7-B7B314963625}" destId="{6B6BD6A7-85DF-4BF0-82F5-4D3B8F0B56DF}" srcOrd="1" destOrd="0" presId="urn:microsoft.com/office/officeart/2005/8/layout/orgChart1"/>
    <dgm:cxn modelId="{709BED8B-3610-421D-A8C4-C4D34AEF7C05}" type="presOf" srcId="{89342C67-10FF-461E-A206-4E5B56E8E04E}" destId="{9FB42104-ABC7-43DA-B210-AA3238D93B98}" srcOrd="1" destOrd="0" presId="urn:microsoft.com/office/officeart/2005/8/layout/orgChart1"/>
    <dgm:cxn modelId="{3FEA3097-B2EB-47EE-BFE7-5B0D717E970B}" srcId="{9B4F7F0C-4E45-495F-AE82-E40FA376698B}" destId="{33ECC463-7502-4228-B06C-00416CF5B208}" srcOrd="0" destOrd="0" parTransId="{37326E2D-7957-49E0-8C7F-392B88D1E7BD}" sibTransId="{38EE9769-A5FA-4338-BEF0-1B1A9324FE48}"/>
    <dgm:cxn modelId="{264542B0-DE9E-452C-8C01-59875E4A2ADB}" type="presOf" srcId="{45F6C340-F03F-44D3-92F2-1B75B8FF79EB}" destId="{A28770E7-DD13-4144-864A-1CB8DA4A1EC9}" srcOrd="0" destOrd="0" presId="urn:microsoft.com/office/officeart/2005/8/layout/orgChart1"/>
    <dgm:cxn modelId="{080CFEB2-9111-4EC0-8A05-8A199FBC2099}" type="presOf" srcId="{33ECC463-7502-4228-B06C-00416CF5B208}" destId="{D9E78479-070B-42EF-A18F-2863106EEB04}" srcOrd="0" destOrd="0" presId="urn:microsoft.com/office/officeart/2005/8/layout/orgChart1"/>
    <dgm:cxn modelId="{6BE146B7-0F32-4682-8665-33B951291851}" type="presOf" srcId="{6A6B7312-461E-4489-BFE0-FB333CD92E14}" destId="{3C7C8885-C86E-4DC3-84F7-C34484B7D518}" srcOrd="0" destOrd="0" presId="urn:microsoft.com/office/officeart/2005/8/layout/orgChart1"/>
    <dgm:cxn modelId="{1ECE10C4-47EE-4472-8220-8914CC7C065F}" type="presOf" srcId="{9B4F7F0C-4E45-495F-AE82-E40FA376698B}" destId="{5427497E-8C46-4D9D-B119-C8A6EE34CA63}" srcOrd="0" destOrd="0" presId="urn:microsoft.com/office/officeart/2005/8/layout/orgChart1"/>
    <dgm:cxn modelId="{F2A01BE3-8C41-4482-A7F2-E188F244E1A1}" type="presOf" srcId="{B227E83F-CB0E-4ACA-BCF3-C385A5EE33FC}" destId="{B307A1C9-C65E-46BB-994C-955543BACAAE}" srcOrd="0" destOrd="0" presId="urn:microsoft.com/office/officeart/2005/8/layout/orgChart1"/>
    <dgm:cxn modelId="{757468E5-B8F0-4F76-86DB-4699DA5FE97C}" type="presOf" srcId="{9B4F7F0C-4E45-495F-AE82-E40FA376698B}" destId="{2835DF9B-6B84-4A17-8DAC-E84EC57536E4}" srcOrd="1" destOrd="0" presId="urn:microsoft.com/office/officeart/2005/8/layout/orgChart1"/>
    <dgm:cxn modelId="{A713B3ED-E127-492E-B03C-D543012D16B0}" type="presOf" srcId="{89342C67-10FF-461E-A206-4E5B56E8E04E}" destId="{E625D85A-95D3-478A-A3EA-DDCFF8523E42}" srcOrd="0" destOrd="0" presId="urn:microsoft.com/office/officeart/2005/8/layout/orgChart1"/>
    <dgm:cxn modelId="{5DAE15F0-0379-4FE7-9B7E-1E46160CD9A9}" type="presOf" srcId="{CF8FBFAD-C32E-4ADB-8BE7-B7B314963625}" destId="{72218F96-388E-453F-AEA6-BEC035451CBC}" srcOrd="0" destOrd="0" presId="urn:microsoft.com/office/officeart/2005/8/layout/orgChart1"/>
    <dgm:cxn modelId="{EB26BDF6-D7CB-4BFC-AD19-02F54ED3FE76}" type="presOf" srcId="{6CB48AE6-D681-4137-8F09-03735742679B}" destId="{A173C361-F22D-4FC9-AE1E-8260C85F8B6F}" srcOrd="0" destOrd="0" presId="urn:microsoft.com/office/officeart/2005/8/layout/orgChart1"/>
    <dgm:cxn modelId="{41CE6EA3-D615-47B8-840E-B59638C3430E}" type="presParOf" srcId="{E5428115-CA4E-4CD9-8D9B-1D8E251D20D4}" destId="{1F7ABDC3-2DCB-4904-928F-0594E8850EA1}" srcOrd="0" destOrd="0" presId="urn:microsoft.com/office/officeart/2005/8/layout/orgChart1"/>
    <dgm:cxn modelId="{2D12D7F8-E88D-4B46-9FDD-A96907A8B86F}" type="presParOf" srcId="{1F7ABDC3-2DCB-4904-928F-0594E8850EA1}" destId="{900B3C82-C331-43CF-8589-0000CE7B0ED2}" srcOrd="0" destOrd="0" presId="urn:microsoft.com/office/officeart/2005/8/layout/orgChart1"/>
    <dgm:cxn modelId="{14D57795-DFA1-465B-ABA4-3A8CBFE53A6B}" type="presParOf" srcId="{900B3C82-C331-43CF-8589-0000CE7B0ED2}" destId="{5427497E-8C46-4D9D-B119-C8A6EE34CA63}" srcOrd="0" destOrd="0" presId="urn:microsoft.com/office/officeart/2005/8/layout/orgChart1"/>
    <dgm:cxn modelId="{11D98451-DCA6-4042-A5B8-60BFBC9E61C8}" type="presParOf" srcId="{900B3C82-C331-43CF-8589-0000CE7B0ED2}" destId="{2835DF9B-6B84-4A17-8DAC-E84EC57536E4}" srcOrd="1" destOrd="0" presId="urn:microsoft.com/office/officeart/2005/8/layout/orgChart1"/>
    <dgm:cxn modelId="{034DF537-E745-4A02-939B-F249344C19F2}" type="presParOf" srcId="{1F7ABDC3-2DCB-4904-928F-0594E8850EA1}" destId="{876A06CD-F711-40EC-81E9-F1E05856ADC7}" srcOrd="1" destOrd="0" presId="urn:microsoft.com/office/officeart/2005/8/layout/orgChart1"/>
    <dgm:cxn modelId="{A27D9541-D6DA-4829-BA70-E5260932129A}" type="presParOf" srcId="{876A06CD-F711-40EC-81E9-F1E05856ADC7}" destId="{4ED0D914-4BE4-4500-9EB4-53439AE936E1}" srcOrd="0" destOrd="0" presId="urn:microsoft.com/office/officeart/2005/8/layout/orgChart1"/>
    <dgm:cxn modelId="{662DFC25-B1A0-4D83-B540-8DD1632B3488}" type="presParOf" srcId="{876A06CD-F711-40EC-81E9-F1E05856ADC7}" destId="{2230BC63-64B4-4010-B34D-FA38EE876E65}" srcOrd="1" destOrd="0" presId="urn:microsoft.com/office/officeart/2005/8/layout/orgChart1"/>
    <dgm:cxn modelId="{3F1FD36A-1AFC-4A0B-A42E-428FF700B049}" type="presParOf" srcId="{2230BC63-64B4-4010-B34D-FA38EE876E65}" destId="{9056DE70-5914-4480-B75E-CCD2FED33BFA}" srcOrd="0" destOrd="0" presId="urn:microsoft.com/office/officeart/2005/8/layout/orgChart1"/>
    <dgm:cxn modelId="{25995FC5-04F3-466D-B99E-259C26789A55}" type="presParOf" srcId="{9056DE70-5914-4480-B75E-CCD2FED33BFA}" destId="{D9E78479-070B-42EF-A18F-2863106EEB04}" srcOrd="0" destOrd="0" presId="urn:microsoft.com/office/officeart/2005/8/layout/orgChart1"/>
    <dgm:cxn modelId="{F293C8A5-92C8-4A6D-BC32-66BC9283A1D3}" type="presParOf" srcId="{9056DE70-5914-4480-B75E-CCD2FED33BFA}" destId="{A252D9A3-03C2-47B8-A4C5-E93AA1FBAF50}" srcOrd="1" destOrd="0" presId="urn:microsoft.com/office/officeart/2005/8/layout/orgChart1"/>
    <dgm:cxn modelId="{923E205B-E4AA-45DB-AF4B-BBEE807B00D6}" type="presParOf" srcId="{2230BC63-64B4-4010-B34D-FA38EE876E65}" destId="{53B3ECBC-7E21-47C9-965C-3389BA209DE6}" srcOrd="1" destOrd="0" presId="urn:microsoft.com/office/officeart/2005/8/layout/orgChart1"/>
    <dgm:cxn modelId="{3B78A749-E54E-4D5F-A386-7AE9E93FAF24}" type="presParOf" srcId="{53B3ECBC-7E21-47C9-965C-3389BA209DE6}" destId="{3C7C8885-C86E-4DC3-84F7-C34484B7D518}" srcOrd="0" destOrd="0" presId="urn:microsoft.com/office/officeart/2005/8/layout/orgChart1"/>
    <dgm:cxn modelId="{557C54AD-E3DA-445D-B268-F03B19A12E61}" type="presParOf" srcId="{53B3ECBC-7E21-47C9-965C-3389BA209DE6}" destId="{DA005686-CFCD-4F39-AC21-9254D1504CC4}" srcOrd="1" destOrd="0" presId="urn:microsoft.com/office/officeart/2005/8/layout/orgChart1"/>
    <dgm:cxn modelId="{511E476A-666A-4F38-8B79-810103B6B134}" type="presParOf" srcId="{DA005686-CFCD-4F39-AC21-9254D1504CC4}" destId="{27F4472A-8EF4-4900-934F-0809B7C1028D}" srcOrd="0" destOrd="0" presId="urn:microsoft.com/office/officeart/2005/8/layout/orgChart1"/>
    <dgm:cxn modelId="{66681AEE-9B0A-4ED4-9171-A943A68F10B6}" type="presParOf" srcId="{27F4472A-8EF4-4900-934F-0809B7C1028D}" destId="{A173C361-F22D-4FC9-AE1E-8260C85F8B6F}" srcOrd="0" destOrd="0" presId="urn:microsoft.com/office/officeart/2005/8/layout/orgChart1"/>
    <dgm:cxn modelId="{CE508F06-3719-494B-920F-0570D3752FB0}" type="presParOf" srcId="{27F4472A-8EF4-4900-934F-0809B7C1028D}" destId="{8E733DBF-6A21-44DB-B985-7BB010D43B4E}" srcOrd="1" destOrd="0" presId="urn:microsoft.com/office/officeart/2005/8/layout/orgChart1"/>
    <dgm:cxn modelId="{5F7207C6-C2E6-4AE6-8493-DD726BFF713C}" type="presParOf" srcId="{DA005686-CFCD-4F39-AC21-9254D1504CC4}" destId="{E209C49C-CF77-43C5-B0F8-A4855C5C351F}" srcOrd="1" destOrd="0" presId="urn:microsoft.com/office/officeart/2005/8/layout/orgChart1"/>
    <dgm:cxn modelId="{20DD3823-A401-4CF0-A18F-A8011BF7C6F9}" type="presParOf" srcId="{DA005686-CFCD-4F39-AC21-9254D1504CC4}" destId="{A9C34B15-EFAE-490E-8005-3D4C9439E9B5}" srcOrd="2" destOrd="0" presId="urn:microsoft.com/office/officeart/2005/8/layout/orgChart1"/>
    <dgm:cxn modelId="{D5646E3D-A3C7-4EAE-996B-997FC267B496}" type="presParOf" srcId="{53B3ECBC-7E21-47C9-965C-3389BA209DE6}" destId="{2446827E-5BB5-4C50-B746-5DC69FA1A032}" srcOrd="2" destOrd="0" presId="urn:microsoft.com/office/officeart/2005/8/layout/orgChart1"/>
    <dgm:cxn modelId="{131C519D-5792-49A4-882F-D0AE4BCF06D6}" type="presParOf" srcId="{53B3ECBC-7E21-47C9-965C-3389BA209DE6}" destId="{D6977834-18F2-407A-8220-F145B01B558B}" srcOrd="3" destOrd="0" presId="urn:microsoft.com/office/officeart/2005/8/layout/orgChart1"/>
    <dgm:cxn modelId="{7C044ABC-F900-4B73-AE97-31D5187032E6}" type="presParOf" srcId="{D6977834-18F2-407A-8220-F145B01B558B}" destId="{67AD2A42-E54A-4980-B5FE-1CCF0E9A61D7}" srcOrd="0" destOrd="0" presId="urn:microsoft.com/office/officeart/2005/8/layout/orgChart1"/>
    <dgm:cxn modelId="{576A0F8E-B4E0-41B7-ACE8-6EB7CB6A17BB}" type="presParOf" srcId="{67AD2A42-E54A-4980-B5FE-1CCF0E9A61D7}" destId="{7D8B7F20-DC1E-4D9F-815C-B3945DCAA0B4}" srcOrd="0" destOrd="0" presId="urn:microsoft.com/office/officeart/2005/8/layout/orgChart1"/>
    <dgm:cxn modelId="{1ED6B5DE-677F-4852-9EC0-6F3EA86F5009}" type="presParOf" srcId="{67AD2A42-E54A-4980-B5FE-1CCF0E9A61D7}" destId="{36E146E3-1994-4354-B908-9C223BDFD2D1}" srcOrd="1" destOrd="0" presId="urn:microsoft.com/office/officeart/2005/8/layout/orgChart1"/>
    <dgm:cxn modelId="{E0400D52-BA62-48FB-8FF0-7F72D5147799}" type="presParOf" srcId="{D6977834-18F2-407A-8220-F145B01B558B}" destId="{3A5116F1-A936-4D20-AFAC-112227A6F539}" srcOrd="1" destOrd="0" presId="urn:microsoft.com/office/officeart/2005/8/layout/orgChart1"/>
    <dgm:cxn modelId="{8D4DB69E-FFB5-42BA-9869-7C2AA2BA4720}" type="presParOf" srcId="{D6977834-18F2-407A-8220-F145B01B558B}" destId="{EE92964A-86F6-4FD7-99EC-5577B0EF9BFA}" srcOrd="2" destOrd="0" presId="urn:microsoft.com/office/officeart/2005/8/layout/orgChart1"/>
    <dgm:cxn modelId="{0A1F64DD-B176-4FFF-B510-F165ACCDBCDF}" type="presParOf" srcId="{2230BC63-64B4-4010-B34D-FA38EE876E65}" destId="{9AEC3DEE-F4F2-43AF-A9B2-9BE04D0A320C}" srcOrd="2" destOrd="0" presId="urn:microsoft.com/office/officeart/2005/8/layout/orgChart1"/>
    <dgm:cxn modelId="{CAD17B38-34E0-4263-A178-409642A36EE1}" type="presParOf" srcId="{876A06CD-F711-40EC-81E9-F1E05856ADC7}" destId="{B307A1C9-C65E-46BB-994C-955543BACAAE}" srcOrd="2" destOrd="0" presId="urn:microsoft.com/office/officeart/2005/8/layout/orgChart1"/>
    <dgm:cxn modelId="{8B40D90C-394E-4C22-A936-217C3CDD9814}" type="presParOf" srcId="{876A06CD-F711-40EC-81E9-F1E05856ADC7}" destId="{5C483979-9099-48BC-BD4E-B88C0980B16A}" srcOrd="3" destOrd="0" presId="urn:microsoft.com/office/officeart/2005/8/layout/orgChart1"/>
    <dgm:cxn modelId="{26771E67-4675-487E-9B7C-33FDB20D18C0}" type="presParOf" srcId="{5C483979-9099-48BC-BD4E-B88C0980B16A}" destId="{9B482982-84A6-440F-89BE-C55D821096BC}" srcOrd="0" destOrd="0" presId="urn:microsoft.com/office/officeart/2005/8/layout/orgChart1"/>
    <dgm:cxn modelId="{098D350A-B234-47D7-BB5A-FD3BD5F65008}" type="presParOf" srcId="{9B482982-84A6-440F-89BE-C55D821096BC}" destId="{E625D85A-95D3-478A-A3EA-DDCFF8523E42}" srcOrd="0" destOrd="0" presId="urn:microsoft.com/office/officeart/2005/8/layout/orgChart1"/>
    <dgm:cxn modelId="{9DE5AF73-7397-4A78-B9E5-535B012165C1}" type="presParOf" srcId="{9B482982-84A6-440F-89BE-C55D821096BC}" destId="{9FB42104-ABC7-43DA-B210-AA3238D93B98}" srcOrd="1" destOrd="0" presId="urn:microsoft.com/office/officeart/2005/8/layout/orgChart1"/>
    <dgm:cxn modelId="{9DD7DF3C-50A7-417B-A040-B7B8B6D99CF6}" type="presParOf" srcId="{5C483979-9099-48BC-BD4E-B88C0980B16A}" destId="{6BA99169-B08C-4525-BAD5-F3356D47FEE2}" srcOrd="1" destOrd="0" presId="urn:microsoft.com/office/officeart/2005/8/layout/orgChart1"/>
    <dgm:cxn modelId="{8A13C883-3D0F-4727-B4EA-9996254462B8}" type="presParOf" srcId="{5C483979-9099-48BC-BD4E-B88C0980B16A}" destId="{DAD83020-4C4B-4B9D-9504-2CFA0095EAF1}" srcOrd="2" destOrd="0" presId="urn:microsoft.com/office/officeart/2005/8/layout/orgChart1"/>
    <dgm:cxn modelId="{4F364EED-958C-4181-8DF0-E217D61D764F}" type="presParOf" srcId="{876A06CD-F711-40EC-81E9-F1E05856ADC7}" destId="{A28770E7-DD13-4144-864A-1CB8DA4A1EC9}" srcOrd="4" destOrd="0" presId="urn:microsoft.com/office/officeart/2005/8/layout/orgChart1"/>
    <dgm:cxn modelId="{1660B1CB-162F-4FDD-8707-6793158614CF}" type="presParOf" srcId="{876A06CD-F711-40EC-81E9-F1E05856ADC7}" destId="{8408ADA8-BCA1-4D0E-A664-E5F242B58E20}" srcOrd="5" destOrd="0" presId="urn:microsoft.com/office/officeart/2005/8/layout/orgChart1"/>
    <dgm:cxn modelId="{B61FE4D2-0ABE-4391-AA5C-BFF27AAC1991}" type="presParOf" srcId="{8408ADA8-BCA1-4D0E-A664-E5F242B58E20}" destId="{C098B96C-78AA-46EB-B72F-51FD637F60AA}" srcOrd="0" destOrd="0" presId="urn:microsoft.com/office/officeart/2005/8/layout/orgChart1"/>
    <dgm:cxn modelId="{5C06D68B-12D3-40BA-834C-780563BE7231}" type="presParOf" srcId="{C098B96C-78AA-46EB-B72F-51FD637F60AA}" destId="{72218F96-388E-453F-AEA6-BEC035451CBC}" srcOrd="0" destOrd="0" presId="urn:microsoft.com/office/officeart/2005/8/layout/orgChart1"/>
    <dgm:cxn modelId="{813D100A-2C66-4CB3-B4C5-72DC1EE8A31D}" type="presParOf" srcId="{C098B96C-78AA-46EB-B72F-51FD637F60AA}" destId="{6B6BD6A7-85DF-4BF0-82F5-4D3B8F0B56DF}" srcOrd="1" destOrd="0" presId="urn:microsoft.com/office/officeart/2005/8/layout/orgChart1"/>
    <dgm:cxn modelId="{E5D74C3A-D26F-40B6-A63D-6DB68AF7DB42}" type="presParOf" srcId="{8408ADA8-BCA1-4D0E-A664-E5F242B58E20}" destId="{AF9630BB-C3FE-4CE3-A284-5BE0887AC4BE}" srcOrd="1" destOrd="0" presId="urn:microsoft.com/office/officeart/2005/8/layout/orgChart1"/>
    <dgm:cxn modelId="{D6C8557C-6F29-4905-8A29-7EFC18A86867}" type="presParOf" srcId="{8408ADA8-BCA1-4D0E-A664-E5F242B58E20}" destId="{9266DD39-2FB3-439F-A321-C4C4C11E8EAB}" srcOrd="2" destOrd="0" presId="urn:microsoft.com/office/officeart/2005/8/layout/orgChart1"/>
    <dgm:cxn modelId="{E2C0080E-5A42-4A36-8D9F-D243297AB6A3}" type="presParOf" srcId="{1F7ABDC3-2DCB-4904-928F-0594E8850EA1}" destId="{F41A4F61-5A0C-43A4-8190-8091BB1A328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8770E7-DD13-4144-864A-1CB8DA4A1EC9}">
      <dsp:nvSpPr>
        <dsp:cNvPr id="0" name=""/>
        <dsp:cNvSpPr/>
      </dsp:nvSpPr>
      <dsp:spPr>
        <a:xfrm>
          <a:off x="2714625" y="531412"/>
          <a:ext cx="1281079" cy="222336"/>
        </a:xfrm>
        <a:custGeom>
          <a:avLst/>
          <a:gdLst/>
          <a:ahLst/>
          <a:cxnLst/>
          <a:rect l="0" t="0" r="0" b="0"/>
          <a:pathLst>
            <a:path>
              <a:moveTo>
                <a:pt x="0" y="0"/>
              </a:moveTo>
              <a:lnTo>
                <a:pt x="0" y="109924"/>
              </a:lnTo>
              <a:lnTo>
                <a:pt x="1266749" y="109924"/>
              </a:lnTo>
              <a:lnTo>
                <a:pt x="1266749" y="2198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307A1C9-C65E-46BB-994C-955543BACAAE}">
      <dsp:nvSpPr>
        <dsp:cNvPr id="0" name=""/>
        <dsp:cNvSpPr/>
      </dsp:nvSpPr>
      <dsp:spPr>
        <a:xfrm>
          <a:off x="2668905" y="531412"/>
          <a:ext cx="91440" cy="222336"/>
        </a:xfrm>
        <a:custGeom>
          <a:avLst/>
          <a:gdLst/>
          <a:ahLst/>
          <a:cxnLst/>
          <a:rect l="0" t="0" r="0" b="0"/>
          <a:pathLst>
            <a:path>
              <a:moveTo>
                <a:pt x="45720" y="0"/>
              </a:moveTo>
              <a:lnTo>
                <a:pt x="45720" y="2198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446827E-5BB5-4C50-B746-5DC69FA1A032}">
      <dsp:nvSpPr>
        <dsp:cNvPr id="0" name=""/>
        <dsp:cNvSpPr/>
      </dsp:nvSpPr>
      <dsp:spPr>
        <a:xfrm>
          <a:off x="1010047" y="1283120"/>
          <a:ext cx="158811" cy="1238729"/>
        </a:xfrm>
        <a:custGeom>
          <a:avLst/>
          <a:gdLst/>
          <a:ahLst/>
          <a:cxnLst/>
          <a:rect l="0" t="0" r="0" b="0"/>
          <a:pathLst>
            <a:path>
              <a:moveTo>
                <a:pt x="0" y="0"/>
              </a:moveTo>
              <a:lnTo>
                <a:pt x="0" y="1224873"/>
              </a:lnTo>
              <a:lnTo>
                <a:pt x="157035" y="122487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C7C8885-C86E-4DC3-84F7-C34484B7D518}">
      <dsp:nvSpPr>
        <dsp:cNvPr id="0" name=""/>
        <dsp:cNvSpPr/>
      </dsp:nvSpPr>
      <dsp:spPr>
        <a:xfrm>
          <a:off x="1010047" y="1283120"/>
          <a:ext cx="158811" cy="487022"/>
        </a:xfrm>
        <a:custGeom>
          <a:avLst/>
          <a:gdLst/>
          <a:ahLst/>
          <a:cxnLst/>
          <a:rect l="0" t="0" r="0" b="0"/>
          <a:pathLst>
            <a:path>
              <a:moveTo>
                <a:pt x="0" y="0"/>
              </a:moveTo>
              <a:lnTo>
                <a:pt x="0" y="481574"/>
              </a:lnTo>
              <a:lnTo>
                <a:pt x="157035" y="4815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ED0D914-4BE4-4500-9EB4-53439AE936E1}">
      <dsp:nvSpPr>
        <dsp:cNvPr id="0" name=""/>
        <dsp:cNvSpPr/>
      </dsp:nvSpPr>
      <dsp:spPr>
        <a:xfrm>
          <a:off x="1433545" y="531412"/>
          <a:ext cx="1281079" cy="222336"/>
        </a:xfrm>
        <a:custGeom>
          <a:avLst/>
          <a:gdLst/>
          <a:ahLst/>
          <a:cxnLst/>
          <a:rect l="0" t="0" r="0" b="0"/>
          <a:pathLst>
            <a:path>
              <a:moveTo>
                <a:pt x="1266749" y="0"/>
              </a:moveTo>
              <a:lnTo>
                <a:pt x="1266749" y="109924"/>
              </a:lnTo>
              <a:lnTo>
                <a:pt x="0" y="109924"/>
              </a:lnTo>
              <a:lnTo>
                <a:pt x="0" y="2198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427497E-8C46-4D9D-B119-C8A6EE34CA63}">
      <dsp:nvSpPr>
        <dsp:cNvPr id="0" name=""/>
        <dsp:cNvSpPr/>
      </dsp:nvSpPr>
      <dsp:spPr>
        <a:xfrm>
          <a:off x="2185253" y="2040"/>
          <a:ext cx="1058743" cy="529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Property Manager</a:t>
          </a:r>
        </a:p>
      </dsp:txBody>
      <dsp:txXfrm>
        <a:off x="2185253" y="2040"/>
        <a:ext cx="1058743" cy="529371"/>
      </dsp:txXfrm>
    </dsp:sp>
    <dsp:sp modelId="{D9E78479-070B-42EF-A18F-2863106EEB04}">
      <dsp:nvSpPr>
        <dsp:cNvPr id="0" name=""/>
        <dsp:cNvSpPr/>
      </dsp:nvSpPr>
      <dsp:spPr>
        <a:xfrm>
          <a:off x="904173" y="753748"/>
          <a:ext cx="1058743" cy="529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Calibri"/>
              <a:ea typeface="+mn-ea"/>
              <a:cs typeface="+mn-cs"/>
            </a:rPr>
            <a:t>Deputy Property Manager</a:t>
          </a:r>
        </a:p>
      </dsp:txBody>
      <dsp:txXfrm>
        <a:off x="904173" y="753748"/>
        <a:ext cx="1058743" cy="529371"/>
      </dsp:txXfrm>
    </dsp:sp>
    <dsp:sp modelId="{A173C361-F22D-4FC9-AE1E-8260C85F8B6F}">
      <dsp:nvSpPr>
        <dsp:cNvPr id="0" name=""/>
        <dsp:cNvSpPr/>
      </dsp:nvSpPr>
      <dsp:spPr>
        <a:xfrm>
          <a:off x="1168859" y="1505456"/>
          <a:ext cx="1058743" cy="529371"/>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Calibri"/>
              <a:ea typeface="+mn-ea"/>
              <a:cs typeface="+mn-cs"/>
            </a:rPr>
            <a:t>Property Management Officer x 6</a:t>
          </a:r>
        </a:p>
      </dsp:txBody>
      <dsp:txXfrm>
        <a:off x="1168859" y="1505456"/>
        <a:ext cx="1058743" cy="529371"/>
      </dsp:txXfrm>
    </dsp:sp>
    <dsp:sp modelId="{7D8B7F20-DC1E-4D9F-815C-B3945DCAA0B4}">
      <dsp:nvSpPr>
        <dsp:cNvPr id="0" name=""/>
        <dsp:cNvSpPr/>
      </dsp:nvSpPr>
      <dsp:spPr>
        <a:xfrm>
          <a:off x="1168859" y="2257164"/>
          <a:ext cx="1058743" cy="529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Calibri"/>
              <a:ea typeface="+mn-ea"/>
              <a:cs typeface="+mn-cs"/>
            </a:rPr>
            <a:t>Property Management Operative x 2</a:t>
          </a:r>
        </a:p>
      </dsp:txBody>
      <dsp:txXfrm>
        <a:off x="1168859" y="2257164"/>
        <a:ext cx="1058743" cy="529371"/>
      </dsp:txXfrm>
    </dsp:sp>
    <dsp:sp modelId="{E625D85A-95D3-478A-A3EA-DDCFF8523E42}">
      <dsp:nvSpPr>
        <dsp:cNvPr id="0" name=""/>
        <dsp:cNvSpPr/>
      </dsp:nvSpPr>
      <dsp:spPr>
        <a:xfrm>
          <a:off x="2185253" y="753748"/>
          <a:ext cx="1058743" cy="529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Senior Technical Maintenance Officer</a:t>
          </a:r>
        </a:p>
      </dsp:txBody>
      <dsp:txXfrm>
        <a:off x="2185253" y="753748"/>
        <a:ext cx="1058743" cy="529371"/>
      </dsp:txXfrm>
    </dsp:sp>
    <dsp:sp modelId="{72218F96-388E-453F-AEA6-BEC035451CBC}">
      <dsp:nvSpPr>
        <dsp:cNvPr id="0" name=""/>
        <dsp:cNvSpPr/>
      </dsp:nvSpPr>
      <dsp:spPr>
        <a:xfrm>
          <a:off x="3466332" y="753748"/>
          <a:ext cx="1058743" cy="529371"/>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Calibri"/>
              <a:ea typeface="+mn-ea"/>
              <a:cs typeface="+mn-cs"/>
            </a:rPr>
            <a:t>Property Management Officer x 5</a:t>
          </a:r>
        </a:p>
      </dsp:txBody>
      <dsp:txXfrm>
        <a:off x="3466332" y="753748"/>
        <a:ext cx="1058743" cy="5293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8251-D18D-40E5-8DA9-B12477257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aceecbcc-a652-4853-871f-949381f93605"/>
    <ds:schemaRef ds:uri="16842444-c3db-4447-b0c9-46529a652c94"/>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41301381-9437-4613-AAFB-96A1C864D3CB}">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1120</Words>
  <Characters>6345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7451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Stevens, Ben</cp:lastModifiedBy>
  <cp:revision>2</cp:revision>
  <cp:lastPrinted>2017-06-16T09:03:00Z</cp:lastPrinted>
  <dcterms:created xsi:type="dcterms:W3CDTF">2022-11-15T15:12:00Z</dcterms:created>
  <dcterms:modified xsi:type="dcterms:W3CDTF">2022-11-15T15:12:00Z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2021-04-12T14:15:50Z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