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43" w:rsidRDefault="00EE5160">
      <w:pPr>
        <w:pStyle w:val="NoSpacing"/>
        <w:rPr>
          <w:rFonts w:asciiTheme="minorHAnsi" w:hAnsiTheme="minorHAnsi"/>
        </w:rPr>
      </w:pPr>
      <w:bookmarkStart w:id="0" w:name="_GoBack"/>
      <w:bookmarkEnd w:id="0"/>
      <w:r>
        <w:tab/>
      </w:r>
      <w:r>
        <w:tab/>
      </w:r>
    </w:p>
    <w:p w:rsidR="00002043" w:rsidRDefault="00EE516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2190750</wp:posOffset>
            </wp:positionH>
            <wp:positionV relativeFrom="margin">
              <wp:posOffset>-714375</wp:posOffset>
            </wp:positionV>
            <wp:extent cx="1524000" cy="1371600"/>
            <wp:effectExtent l="0" t="0" r="0" b="0"/>
            <wp:wrapSquare wrapText="bothSides"/>
            <wp:docPr id="1" name="Picture 1" descr="ch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r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7362" r="23944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St. Mary’s CE Primary School</w:t>
      </w:r>
    </w:p>
    <w:p w:rsidR="00002043" w:rsidRDefault="00EE5160">
      <w:pPr>
        <w:pStyle w:val="NoSpacing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CLASS TEACHER</w:t>
      </w:r>
    </w:p>
    <w:p w:rsidR="00002043" w:rsidRDefault="00EE5160">
      <w:pPr>
        <w:pStyle w:val="NoSpacing"/>
        <w:jc w:val="center"/>
        <w:rPr>
          <w:rFonts w:ascii="Tahoma" w:hAnsi="Tahoma" w:cs="Tahoma"/>
          <w:i/>
          <w:lang w:eastAsia="en-GB"/>
        </w:rPr>
      </w:pPr>
      <w:r>
        <w:rPr>
          <w:rFonts w:ascii="Tahoma" w:hAnsi="Tahoma" w:cs="Tahoma"/>
          <w:i/>
          <w:lang w:eastAsia="en-GB"/>
        </w:rPr>
        <w:t>Person Specification</w:t>
      </w:r>
    </w:p>
    <w:p w:rsidR="00002043" w:rsidRDefault="00002043">
      <w:pPr>
        <w:pStyle w:val="NoSpacing"/>
        <w:rPr>
          <w:rFonts w:ascii="Tahoma" w:hAnsi="Tahoma" w:cs="Tahoma"/>
          <w:b/>
          <w:bCs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QUALIFICATIONS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Qualified Teacher Status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Relevant on-going professional development - </w:t>
      </w:r>
      <w:r w:rsidR="00EF5979"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Further study and qualification e.g. MA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EXPERIENCE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proven track record of </w:t>
      </w:r>
      <w:r w:rsidR="007C61C5">
        <w:rPr>
          <w:rFonts w:ascii="Tahoma" w:hAnsi="Tahoma" w:cs="Tahoma"/>
        </w:rPr>
        <w:t>effective</w:t>
      </w:r>
      <w:r>
        <w:rPr>
          <w:rFonts w:ascii="Tahoma" w:hAnsi="Tahoma" w:cs="Tahoma"/>
        </w:rPr>
        <w:t xml:space="preserve"> class teaching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experience of developing sound relationships with staff, parents and the wider community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range of recent teaching experience in the primary age range, especially </w:t>
      </w:r>
      <w:r w:rsidR="00655529">
        <w:rPr>
          <w:rFonts w:ascii="Tahoma" w:hAnsi="Tahoma" w:cs="Tahoma"/>
        </w:rPr>
        <w:t>Early Years</w:t>
      </w:r>
      <w:r>
        <w:rPr>
          <w:rFonts w:ascii="Tahoma" w:hAnsi="Tahoma" w:cs="Tahoma"/>
        </w:rPr>
        <w:t xml:space="preserve"> - </w:t>
      </w:r>
      <w:r w:rsidR="00655529"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Experience of leading a subject area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  <w:i/>
        </w:rPr>
      </w:pPr>
    </w:p>
    <w:p w:rsidR="00002043" w:rsidRDefault="00EE5160">
      <w:pPr>
        <w:pStyle w:val="NoSpacing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TEACHING AND LEARNING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Can articulate the characteristics of effective teaching and learning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A good unde</w:t>
      </w:r>
      <w:r w:rsidR="00EF5979">
        <w:rPr>
          <w:rFonts w:ascii="Tahoma" w:hAnsi="Tahoma" w:cs="Tahoma"/>
          <w:bCs/>
          <w:iCs/>
        </w:rPr>
        <w:t>rstanding of current curriculums</w:t>
      </w:r>
      <w:r>
        <w:rPr>
          <w:rFonts w:ascii="Tahoma" w:hAnsi="Tahoma" w:cs="Tahoma"/>
          <w:bCs/>
          <w:iCs/>
        </w:rPr>
        <w:t>, theories and pedagogies for best practice as they relate to achieving high rates of progress for children of primary age -</w:t>
      </w:r>
      <w:r>
        <w:rPr>
          <w:rFonts w:ascii="Tahoma" w:hAnsi="Tahoma" w:cs="Tahoma"/>
          <w:b/>
          <w:bCs/>
          <w:iCs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Have a sound understanding of school assessment procedures –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An understanding of the features of a successful all round education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High expectations of pupil behaviour and the ability to manage a class successfully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Provide appropriate levels of challenge that enable all pupils to learn effectively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002043">
      <w:pPr>
        <w:pStyle w:val="NoSpacing"/>
        <w:rPr>
          <w:rFonts w:ascii="Tahoma" w:hAnsi="Tahoma" w:cs="Tahoma"/>
          <w:b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SKILLS AND ABILITIES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An ability to work cooperatively and collaboratively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organisational skills – able to manage periods of heavy and conflicting demands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Able to work to strict deadlines and targets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work as part of a team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Can produce school documentation to a high standard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learn new skills quickly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 team of colleagues in the development of a subject across the school - </w:t>
      </w:r>
      <w:r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and manage other adults effectively in the classroom - </w:t>
      </w:r>
      <w:r>
        <w:rPr>
          <w:rFonts w:ascii="Tahoma" w:hAnsi="Tahoma" w:cs="Tahoma"/>
          <w:b/>
        </w:rPr>
        <w:t>Essential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PERSONAL QUALITIES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Enjoy children; share and inspire their success especially their personal and social development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communicate effectively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work successfully under pressure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 commitment to continuous professional development -</w:t>
      </w:r>
      <w:r>
        <w:rPr>
          <w:rFonts w:ascii="Tahoma" w:hAnsi="Tahoma" w:cs="Tahoma"/>
          <w:b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commitment to inclusion - </w:t>
      </w:r>
      <w:r>
        <w:rPr>
          <w:rFonts w:ascii="Tahoma" w:hAnsi="Tahoma" w:cs="Tahoma"/>
          <w:b/>
        </w:rPr>
        <w:t>Essential</w:t>
      </w:r>
    </w:p>
    <w:p w:rsidR="00EF5979" w:rsidRPr="00EF5979" w:rsidRDefault="00EE5160" w:rsidP="00EF597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have a demonstrable knowledge of equality issues </w:t>
      </w:r>
      <w:r w:rsidR="00EF5979">
        <w:rPr>
          <w:rFonts w:ascii="Tahoma" w:hAnsi="Tahoma" w:cs="Tahoma"/>
        </w:rPr>
        <w:t>–</w:t>
      </w:r>
      <w:r w:rsidR="00EF5979">
        <w:rPr>
          <w:rFonts w:ascii="Tahoma" w:hAnsi="Tahoma" w:cs="Tahoma"/>
          <w:b/>
        </w:rPr>
        <w:t xml:space="preserve"> Essential</w:t>
      </w:r>
    </w:p>
    <w:sectPr w:rsidR="00EF5979" w:rsidRPr="00EF5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4091"/>
    <w:multiLevelType w:val="hybridMultilevel"/>
    <w:tmpl w:val="92A43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EB331A"/>
    <w:multiLevelType w:val="hybridMultilevel"/>
    <w:tmpl w:val="49D617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38169B"/>
    <w:multiLevelType w:val="hybridMultilevel"/>
    <w:tmpl w:val="E1369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35CCA"/>
    <w:multiLevelType w:val="hybridMultilevel"/>
    <w:tmpl w:val="DEBC88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E762F"/>
    <w:multiLevelType w:val="hybridMultilevel"/>
    <w:tmpl w:val="82E29E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224B9"/>
    <w:multiLevelType w:val="hybridMultilevel"/>
    <w:tmpl w:val="5AACF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42201"/>
    <w:multiLevelType w:val="hybridMultilevel"/>
    <w:tmpl w:val="7FE64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F2C"/>
    <w:multiLevelType w:val="hybridMultilevel"/>
    <w:tmpl w:val="8AD47F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43"/>
    <w:rsid w:val="00002043"/>
    <w:rsid w:val="002C0355"/>
    <w:rsid w:val="004B4869"/>
    <w:rsid w:val="004C5674"/>
    <w:rsid w:val="00655529"/>
    <w:rsid w:val="006D6B4A"/>
    <w:rsid w:val="006E5750"/>
    <w:rsid w:val="007C61C5"/>
    <w:rsid w:val="008B5F7B"/>
    <w:rsid w:val="00ED70C3"/>
    <w:rsid w:val="00EE5160"/>
    <w:rsid w:val="00E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91C16-94A5-4259-8C09-CC1D3578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7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FCCEA160-E984-466E-B61C-6348A766B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4FCCB-2797-4508-8431-000899AC91A9}"/>
</file>

<file path=customXml/itemProps3.xml><?xml version="1.0" encoding="utf-8"?>
<ds:datastoreItem xmlns:ds="http://schemas.openxmlformats.org/officeDocument/2006/customXml" ds:itemID="{3153E871-15AA-4EDD-8C76-904D548CCBB0}"/>
</file>

<file path=customXml/itemProps4.xml><?xml version="1.0" encoding="utf-8"?>
<ds:datastoreItem xmlns:ds="http://schemas.openxmlformats.org/officeDocument/2006/customXml" ds:itemID="{EDAEAFB2-1224-4A2A-880C-7F296BD4B3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Payne</dc:creator>
  <cp:lastModifiedBy>Sue Abraham</cp:lastModifiedBy>
  <cp:revision>2</cp:revision>
  <cp:lastPrinted>2021-05-28T09:28:00Z</cp:lastPrinted>
  <dcterms:created xsi:type="dcterms:W3CDTF">2025-04-29T14:01:00Z</dcterms:created>
  <dcterms:modified xsi:type="dcterms:W3CDTF">2025-04-29T14:01:00Z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