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0500E72C" w14:textId="77777777" w:rsidR="00F260C2" w:rsidRDefault="00F260C2" w:rsidP="00915B47">
      <w:pPr>
        <w:autoSpaceDE w:val="0"/>
        <w:autoSpaceDN w:val="0"/>
        <w:adjustRightInd w:val="0"/>
        <w:rPr>
          <w:rFonts w:ascii="Calibri" w:hAnsi="Calibri" w:cs="Calibri"/>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4"/>
      </w:tblGrid>
      <w:tr w:rsidR="00F260C2" w:rsidRPr="00C8025F" w14:paraId="1942D7CA" w14:textId="77777777" w:rsidTr="00832ECB">
        <w:trPr>
          <w:trHeight w:val="828"/>
        </w:trPr>
        <w:tc>
          <w:tcPr>
            <w:tcW w:w="4261" w:type="dxa"/>
            <w:shd w:val="clear" w:color="auto" w:fill="D9D9D9" w:themeFill="background1" w:themeFillShade="D9"/>
          </w:tcPr>
          <w:p w14:paraId="44207721" w14:textId="77777777" w:rsidR="00F260C2" w:rsidRPr="00C8025F" w:rsidRDefault="00F260C2" w:rsidP="00832ECB">
            <w:pPr>
              <w:autoSpaceDE w:val="0"/>
              <w:autoSpaceDN w:val="0"/>
              <w:adjustRightInd w:val="0"/>
              <w:contextualSpacing/>
              <w:rPr>
                <w:rFonts w:ascii="Calibri" w:hAnsi="Calibri" w:cs="Calibri"/>
                <w:b/>
                <w:bCs/>
              </w:rPr>
            </w:pPr>
            <w:r w:rsidRPr="00C8025F">
              <w:rPr>
                <w:rFonts w:ascii="Calibri" w:hAnsi="Calibri" w:cs="Calibri"/>
                <w:b/>
                <w:bCs/>
              </w:rPr>
              <w:t xml:space="preserve">Job Title: </w:t>
            </w:r>
          </w:p>
          <w:p w14:paraId="2C86FA3E" w14:textId="77777777" w:rsidR="00F260C2" w:rsidRPr="00C8025F" w:rsidRDefault="00F260C2" w:rsidP="00832ECB">
            <w:pPr>
              <w:autoSpaceDE w:val="0"/>
              <w:autoSpaceDN w:val="0"/>
              <w:adjustRightInd w:val="0"/>
              <w:contextualSpacing/>
              <w:rPr>
                <w:rFonts w:ascii="Calibri" w:hAnsi="Calibri" w:cs="Calibri"/>
              </w:rPr>
            </w:pPr>
            <w:r>
              <w:rPr>
                <w:rFonts w:ascii="Calibri" w:hAnsi="Calibri" w:cs="Calibri"/>
              </w:rPr>
              <w:t>Information Governance Manager and DPO</w:t>
            </w:r>
          </w:p>
        </w:tc>
        <w:tc>
          <w:tcPr>
            <w:tcW w:w="4494" w:type="dxa"/>
            <w:shd w:val="clear" w:color="auto" w:fill="D9D9D9" w:themeFill="background1" w:themeFillShade="D9"/>
          </w:tcPr>
          <w:p w14:paraId="513ADA6A" w14:textId="77777777" w:rsidR="00F260C2" w:rsidRPr="00C8025F" w:rsidRDefault="00F260C2" w:rsidP="00832ECB">
            <w:pPr>
              <w:autoSpaceDE w:val="0"/>
              <w:autoSpaceDN w:val="0"/>
              <w:adjustRightInd w:val="0"/>
              <w:contextualSpacing/>
              <w:rPr>
                <w:rFonts w:ascii="Calibri" w:hAnsi="Calibri" w:cs="Calibri"/>
                <w:bCs/>
              </w:rPr>
            </w:pPr>
            <w:r w:rsidRPr="00C8025F">
              <w:rPr>
                <w:rFonts w:ascii="Calibri" w:hAnsi="Calibri" w:cs="Calibri"/>
                <w:b/>
                <w:bCs/>
              </w:rPr>
              <w:t>Grade</w:t>
            </w:r>
            <w:r w:rsidRPr="00C8025F">
              <w:rPr>
                <w:rFonts w:ascii="Calibri" w:hAnsi="Calibri" w:cs="Calibri"/>
                <w:bCs/>
              </w:rPr>
              <w:t xml:space="preserve">: </w:t>
            </w:r>
          </w:p>
          <w:p w14:paraId="59D9EFB2" w14:textId="77777777" w:rsidR="00F260C2" w:rsidRPr="00C8025F" w:rsidRDefault="00F260C2" w:rsidP="00832ECB">
            <w:pPr>
              <w:autoSpaceDE w:val="0"/>
              <w:autoSpaceDN w:val="0"/>
              <w:adjustRightInd w:val="0"/>
              <w:contextualSpacing/>
              <w:rPr>
                <w:rFonts w:ascii="Calibri" w:hAnsi="Calibri" w:cs="Calibri"/>
                <w:bCs/>
              </w:rPr>
            </w:pPr>
            <w:r>
              <w:rPr>
                <w:rFonts w:ascii="Calibri" w:hAnsi="Calibri" w:cs="Calibri"/>
                <w:bCs/>
              </w:rPr>
              <w:t>MG1</w:t>
            </w:r>
          </w:p>
          <w:p w14:paraId="18CD5BAE" w14:textId="77777777" w:rsidR="00F260C2" w:rsidRPr="00C8025F" w:rsidRDefault="00F260C2" w:rsidP="00832ECB">
            <w:pPr>
              <w:autoSpaceDE w:val="0"/>
              <w:autoSpaceDN w:val="0"/>
              <w:adjustRightInd w:val="0"/>
              <w:contextualSpacing/>
              <w:rPr>
                <w:rFonts w:ascii="Calibri" w:hAnsi="Calibri" w:cs="Calibri"/>
              </w:rPr>
            </w:pPr>
          </w:p>
        </w:tc>
      </w:tr>
      <w:tr w:rsidR="00F260C2" w:rsidRPr="00C8025F" w14:paraId="2DF85A53" w14:textId="77777777" w:rsidTr="00832ECB">
        <w:trPr>
          <w:trHeight w:val="828"/>
        </w:trPr>
        <w:tc>
          <w:tcPr>
            <w:tcW w:w="4261" w:type="dxa"/>
            <w:shd w:val="clear" w:color="auto" w:fill="D9D9D9" w:themeFill="background1" w:themeFillShade="D9"/>
          </w:tcPr>
          <w:p w14:paraId="345D0EFD" w14:textId="77777777" w:rsidR="00F260C2" w:rsidRPr="00C8025F" w:rsidRDefault="00F260C2" w:rsidP="00832ECB">
            <w:pPr>
              <w:autoSpaceDE w:val="0"/>
              <w:autoSpaceDN w:val="0"/>
              <w:adjustRightInd w:val="0"/>
              <w:contextualSpacing/>
              <w:rPr>
                <w:rFonts w:ascii="Calibri" w:hAnsi="Calibri" w:cs="Calibri"/>
                <w:b/>
                <w:bCs/>
              </w:rPr>
            </w:pPr>
            <w:r w:rsidRPr="00C8025F">
              <w:rPr>
                <w:rFonts w:ascii="Calibri" w:hAnsi="Calibri" w:cs="Calibri"/>
                <w:b/>
                <w:bCs/>
              </w:rPr>
              <w:t xml:space="preserve">Section: </w:t>
            </w:r>
          </w:p>
          <w:p w14:paraId="7114D8FF" w14:textId="77777777" w:rsidR="00F260C2" w:rsidRPr="00C8025F" w:rsidRDefault="00F260C2" w:rsidP="00832ECB">
            <w:pPr>
              <w:autoSpaceDE w:val="0"/>
              <w:autoSpaceDN w:val="0"/>
              <w:adjustRightInd w:val="0"/>
              <w:contextualSpacing/>
              <w:rPr>
                <w:rFonts w:ascii="Calibri" w:hAnsi="Calibri" w:cs="Calibri"/>
                <w:bCs/>
              </w:rPr>
            </w:pPr>
            <w:r>
              <w:rPr>
                <w:rFonts w:ascii="Calibri" w:hAnsi="Calibri" w:cs="Calibri"/>
                <w:bCs/>
              </w:rPr>
              <w:t>Resident Engagement</w:t>
            </w:r>
          </w:p>
        </w:tc>
        <w:tc>
          <w:tcPr>
            <w:tcW w:w="4494" w:type="dxa"/>
            <w:shd w:val="clear" w:color="auto" w:fill="D9D9D9" w:themeFill="background1" w:themeFillShade="D9"/>
          </w:tcPr>
          <w:p w14:paraId="47D5ADB7" w14:textId="77777777" w:rsidR="00F260C2" w:rsidRPr="00C8025F" w:rsidRDefault="00F260C2" w:rsidP="00832ECB">
            <w:pPr>
              <w:autoSpaceDE w:val="0"/>
              <w:autoSpaceDN w:val="0"/>
              <w:adjustRightInd w:val="0"/>
              <w:contextualSpacing/>
              <w:rPr>
                <w:rFonts w:ascii="Calibri" w:hAnsi="Calibri" w:cs="Calibri"/>
                <w:bCs/>
              </w:rPr>
            </w:pPr>
            <w:r w:rsidRPr="00C8025F">
              <w:rPr>
                <w:rFonts w:ascii="Calibri" w:hAnsi="Calibri" w:cs="Calibri"/>
                <w:b/>
                <w:bCs/>
              </w:rPr>
              <w:t>Directorate:</w:t>
            </w:r>
            <w:r w:rsidRPr="00C8025F">
              <w:rPr>
                <w:rFonts w:ascii="Calibri" w:hAnsi="Calibri" w:cs="Calibri"/>
                <w:bCs/>
              </w:rPr>
              <w:t xml:space="preserve"> </w:t>
            </w:r>
          </w:p>
          <w:p w14:paraId="6B7621B7" w14:textId="77777777" w:rsidR="00F260C2" w:rsidRPr="00C8025F" w:rsidRDefault="00F260C2" w:rsidP="00832ECB">
            <w:pPr>
              <w:autoSpaceDE w:val="0"/>
              <w:autoSpaceDN w:val="0"/>
              <w:adjustRightInd w:val="0"/>
              <w:contextualSpacing/>
              <w:rPr>
                <w:rFonts w:ascii="Calibri" w:hAnsi="Calibri" w:cs="Calibri"/>
                <w:bCs/>
              </w:rPr>
            </w:pPr>
            <w:r w:rsidRPr="00C8025F">
              <w:rPr>
                <w:rFonts w:ascii="Calibri" w:hAnsi="Calibri" w:cs="Calibri"/>
                <w:bCs/>
              </w:rPr>
              <w:t>Chief Executive’s Group</w:t>
            </w:r>
          </w:p>
        </w:tc>
      </w:tr>
      <w:tr w:rsidR="00F260C2" w:rsidRPr="00C8025F" w14:paraId="5C0D307C" w14:textId="77777777" w:rsidTr="00832ECB">
        <w:trPr>
          <w:trHeight w:val="828"/>
        </w:trPr>
        <w:tc>
          <w:tcPr>
            <w:tcW w:w="4261" w:type="dxa"/>
            <w:shd w:val="clear" w:color="auto" w:fill="D9D9D9" w:themeFill="background1" w:themeFillShade="D9"/>
          </w:tcPr>
          <w:p w14:paraId="2BADEAE9" w14:textId="77777777" w:rsidR="00F260C2" w:rsidRPr="00C8025F" w:rsidRDefault="00F260C2" w:rsidP="00832ECB">
            <w:pPr>
              <w:autoSpaceDE w:val="0"/>
              <w:autoSpaceDN w:val="0"/>
              <w:adjustRightInd w:val="0"/>
              <w:contextualSpacing/>
              <w:rPr>
                <w:rFonts w:ascii="Calibri" w:hAnsi="Calibri" w:cs="Calibri"/>
                <w:b/>
                <w:bCs/>
              </w:rPr>
            </w:pPr>
            <w:r w:rsidRPr="00C8025F">
              <w:rPr>
                <w:rFonts w:ascii="Calibri" w:hAnsi="Calibri" w:cs="Calibri"/>
                <w:b/>
                <w:bCs/>
              </w:rPr>
              <w:t>Responsible to following manager:</w:t>
            </w:r>
          </w:p>
          <w:p w14:paraId="4A19AE6E" w14:textId="77777777" w:rsidR="00F260C2" w:rsidRPr="00C8025F" w:rsidRDefault="00F260C2" w:rsidP="00832ECB">
            <w:pPr>
              <w:autoSpaceDE w:val="0"/>
              <w:autoSpaceDN w:val="0"/>
              <w:adjustRightInd w:val="0"/>
              <w:contextualSpacing/>
              <w:rPr>
                <w:rFonts w:ascii="Calibri" w:hAnsi="Calibri" w:cs="Calibri"/>
                <w:bCs/>
              </w:rPr>
            </w:pPr>
            <w:r>
              <w:rPr>
                <w:rFonts w:ascii="Calibri" w:hAnsi="Calibri" w:cs="Calibri"/>
                <w:bCs/>
              </w:rPr>
              <w:t>Head of Resident Engagement</w:t>
            </w:r>
          </w:p>
        </w:tc>
        <w:tc>
          <w:tcPr>
            <w:tcW w:w="4494" w:type="dxa"/>
            <w:shd w:val="clear" w:color="auto" w:fill="D9D9D9" w:themeFill="background1" w:themeFillShade="D9"/>
          </w:tcPr>
          <w:p w14:paraId="56459E3B" w14:textId="77777777" w:rsidR="00F260C2" w:rsidRPr="00C8025F" w:rsidRDefault="00F260C2" w:rsidP="00832ECB">
            <w:pPr>
              <w:autoSpaceDE w:val="0"/>
              <w:autoSpaceDN w:val="0"/>
              <w:adjustRightInd w:val="0"/>
              <w:contextualSpacing/>
              <w:rPr>
                <w:rFonts w:ascii="Calibri" w:hAnsi="Calibri" w:cs="Calibri"/>
                <w:b/>
                <w:bCs/>
              </w:rPr>
            </w:pPr>
            <w:r w:rsidRPr="00C8025F">
              <w:rPr>
                <w:rFonts w:ascii="Calibri" w:hAnsi="Calibri" w:cs="Calibri"/>
                <w:b/>
                <w:bCs/>
              </w:rPr>
              <w:t>Responsible for following staff:</w:t>
            </w:r>
          </w:p>
          <w:p w14:paraId="47D42955" w14:textId="77777777" w:rsidR="00F260C2" w:rsidRDefault="00F260C2" w:rsidP="00832ECB">
            <w:pPr>
              <w:autoSpaceDE w:val="0"/>
              <w:autoSpaceDN w:val="0"/>
              <w:adjustRightInd w:val="0"/>
              <w:contextualSpacing/>
              <w:rPr>
                <w:rFonts w:cs="Calibri"/>
              </w:rPr>
            </w:pPr>
            <w:r>
              <w:rPr>
                <w:rFonts w:cs="Calibri"/>
              </w:rPr>
              <w:t>Information and Transparency Manager</w:t>
            </w:r>
          </w:p>
          <w:p w14:paraId="31426AEF" w14:textId="77777777" w:rsidR="00F260C2" w:rsidRPr="00F21A34" w:rsidRDefault="00F260C2" w:rsidP="00832ECB">
            <w:pPr>
              <w:autoSpaceDE w:val="0"/>
              <w:autoSpaceDN w:val="0"/>
              <w:adjustRightInd w:val="0"/>
              <w:contextualSpacing/>
              <w:rPr>
                <w:rFonts w:cs="Calibri"/>
              </w:rPr>
            </w:pPr>
            <w:r>
              <w:rPr>
                <w:rFonts w:cs="Calibri"/>
              </w:rPr>
              <w:t xml:space="preserve">Senior Information Governance Officer </w:t>
            </w:r>
            <w:r w:rsidRPr="2049022E">
              <w:rPr>
                <w:rFonts w:cs="Calibri"/>
              </w:rPr>
              <w:t>Records Management and IG Officer</w:t>
            </w:r>
          </w:p>
        </w:tc>
      </w:tr>
      <w:tr w:rsidR="00F260C2" w:rsidRPr="00C8025F" w14:paraId="36040692" w14:textId="77777777" w:rsidTr="00832ECB">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09E0D7" w14:textId="77777777" w:rsidR="00F260C2" w:rsidRPr="00C8025F" w:rsidRDefault="00F260C2" w:rsidP="00832ECB">
            <w:pPr>
              <w:autoSpaceDE w:val="0"/>
              <w:autoSpaceDN w:val="0"/>
              <w:adjustRightInd w:val="0"/>
              <w:contextualSpacing/>
              <w:rPr>
                <w:rFonts w:ascii="Calibri" w:hAnsi="Calibri" w:cs="Calibri"/>
                <w:b/>
                <w:bCs/>
              </w:rPr>
            </w:pPr>
            <w:r w:rsidRPr="00C8025F">
              <w:rPr>
                <w:rFonts w:ascii="Calibri" w:hAnsi="Calibri" w:cs="Calibri"/>
                <w:b/>
                <w:bCs/>
              </w:rPr>
              <w:t>Post Number/s:</w:t>
            </w:r>
          </w:p>
          <w:p w14:paraId="730338C5" w14:textId="77777777" w:rsidR="00F260C2" w:rsidRPr="00C8025F" w:rsidRDefault="00F260C2" w:rsidP="00832ECB">
            <w:pPr>
              <w:autoSpaceDE w:val="0"/>
              <w:autoSpaceDN w:val="0"/>
              <w:adjustRightInd w:val="0"/>
              <w:contextualSpacing/>
              <w:rPr>
                <w:rFonts w:ascii="Calibri" w:hAnsi="Calibri" w:cs="Calibri"/>
                <w:bCs/>
              </w:rPr>
            </w:pPr>
            <w:r>
              <w:rPr>
                <w:rFonts w:ascii="Calibri" w:hAnsi="Calibri" w:cs="Calibri"/>
                <w:bCs/>
              </w:rPr>
              <w:t>1</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A5E543" w14:textId="77777777" w:rsidR="00F260C2" w:rsidRPr="00C8025F" w:rsidRDefault="00F260C2" w:rsidP="00832ECB">
            <w:pPr>
              <w:autoSpaceDE w:val="0"/>
              <w:autoSpaceDN w:val="0"/>
              <w:adjustRightInd w:val="0"/>
              <w:contextualSpacing/>
              <w:rPr>
                <w:rFonts w:ascii="Calibri" w:hAnsi="Calibri" w:cs="Calibri"/>
                <w:b/>
                <w:bCs/>
              </w:rPr>
            </w:pPr>
            <w:r w:rsidRPr="00C8025F">
              <w:rPr>
                <w:rFonts w:ascii="Calibri" w:hAnsi="Calibri" w:cs="Calibri"/>
                <w:b/>
                <w:bCs/>
              </w:rPr>
              <w:t xml:space="preserve">Last review date: </w:t>
            </w:r>
          </w:p>
          <w:p w14:paraId="40591EEB" w14:textId="77777777" w:rsidR="00F260C2" w:rsidRPr="00C8025F" w:rsidRDefault="00F260C2" w:rsidP="00832ECB">
            <w:pPr>
              <w:autoSpaceDE w:val="0"/>
              <w:autoSpaceDN w:val="0"/>
              <w:adjustRightInd w:val="0"/>
              <w:contextualSpacing/>
              <w:rPr>
                <w:rFonts w:ascii="Calibri" w:hAnsi="Calibri" w:cs="Calibri"/>
                <w:b/>
                <w:bCs/>
              </w:rPr>
            </w:pPr>
            <w:r>
              <w:rPr>
                <w:rFonts w:ascii="Calibri" w:hAnsi="Calibri" w:cs="Calibri"/>
                <w:b/>
                <w:bCs/>
              </w:rPr>
              <w:t>September 2025</w:t>
            </w:r>
          </w:p>
        </w:tc>
      </w:tr>
    </w:tbl>
    <w:p w14:paraId="3D3B98CB" w14:textId="77777777" w:rsidR="00F260C2" w:rsidRDefault="00F260C2" w:rsidP="00915B47">
      <w:pPr>
        <w:autoSpaceDE w:val="0"/>
        <w:autoSpaceDN w:val="0"/>
        <w:adjustRightInd w:val="0"/>
        <w:rPr>
          <w:rFonts w:ascii="Calibri" w:hAnsi="Calibri" w:cs="Calibri"/>
          <w:b/>
          <w:bCs/>
          <w:sz w:val="36"/>
          <w:szCs w:val="36"/>
        </w:rPr>
      </w:pPr>
    </w:p>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384292A" w14:textId="77777777" w:rsidR="00236470" w:rsidRDefault="00236470" w:rsidP="00343CED">
      <w:pPr>
        <w:rPr>
          <w:rFonts w:ascii="Calibri" w:hAnsi="Calibri" w:cs="Arial"/>
          <w:b/>
          <w:bCs/>
        </w:rPr>
      </w:pPr>
    </w:p>
    <w:p w14:paraId="313EF6FE" w14:textId="21E490F5" w:rsidR="00343CED" w:rsidRDefault="00343CED" w:rsidP="00343CED">
      <w:pPr>
        <w:rPr>
          <w:rFonts w:ascii="Calibri" w:hAnsi="Calibri" w:cs="Arial"/>
          <w:b/>
          <w:bCs/>
        </w:rPr>
      </w:pPr>
      <w:r w:rsidRPr="005B3EBF">
        <w:rPr>
          <w:rFonts w:ascii="Calibri" w:hAnsi="Calibri" w:cs="Arial"/>
          <w:b/>
          <w:bCs/>
        </w:rPr>
        <w:t xml:space="preserve">Job Purpose </w:t>
      </w:r>
    </w:p>
    <w:p w14:paraId="3F4855EE" w14:textId="77777777" w:rsidR="00F260C2" w:rsidRDefault="00F260C2" w:rsidP="00343CED">
      <w:pPr>
        <w:rPr>
          <w:rFonts w:ascii="Calibri" w:hAnsi="Calibri" w:cs="Arial"/>
          <w:b/>
          <w:bCs/>
        </w:rPr>
      </w:pPr>
    </w:p>
    <w:p w14:paraId="41A641EA" w14:textId="77777777" w:rsidR="00F260C2" w:rsidRDefault="00F260C2" w:rsidP="00F260C2">
      <w:pPr>
        <w:pStyle w:val="paragraph"/>
        <w:numPr>
          <w:ilvl w:val="0"/>
          <w:numId w:val="32"/>
        </w:numPr>
        <w:spacing w:before="0" w:beforeAutospacing="0" w:after="0" w:afterAutospacing="0"/>
        <w:textAlignment w:val="baseline"/>
        <w:rPr>
          <w:rStyle w:val="normaltextrun"/>
          <w:rFonts w:ascii="Calibri" w:hAnsi="Calibri" w:cs="Calibri"/>
        </w:rPr>
      </w:pPr>
      <w:r w:rsidRPr="43F9828B">
        <w:rPr>
          <w:rStyle w:val="normaltextrun"/>
          <w:rFonts w:ascii="Calibri" w:hAnsi="Calibri" w:cs="Calibri"/>
        </w:rPr>
        <w:t xml:space="preserve">Acting as the strategic lead and responsible for oversight of Information Governance across both Councils. </w:t>
      </w:r>
      <w:r>
        <w:rPr>
          <w:rStyle w:val="normaltextrun"/>
          <w:rFonts w:ascii="Calibri" w:hAnsi="Calibri" w:cs="Calibri"/>
        </w:rPr>
        <w:t>Leading</w:t>
      </w:r>
      <w:r w:rsidRPr="43F9828B">
        <w:rPr>
          <w:rStyle w:val="normaltextrun"/>
          <w:rFonts w:ascii="Calibri" w:hAnsi="Calibri" w:cs="Calibri"/>
        </w:rPr>
        <w:t xml:space="preserve"> the continued development of the Information Governance Framework and improvement programme</w:t>
      </w:r>
      <w:r>
        <w:rPr>
          <w:rStyle w:val="normaltextrun"/>
          <w:rFonts w:ascii="Calibri" w:hAnsi="Calibri" w:cs="Calibri"/>
        </w:rPr>
        <w:t>, a</w:t>
      </w:r>
      <w:r w:rsidRPr="43F9828B">
        <w:rPr>
          <w:rStyle w:val="normaltextrun"/>
          <w:rFonts w:ascii="Calibri" w:hAnsi="Calibri" w:cs="Calibri"/>
        </w:rPr>
        <w:t>long with all associated policies and processes to ensure compliance in terms of statutory obligations, Information Commissioners Officer (ICO) guidance and best practice.</w:t>
      </w:r>
    </w:p>
    <w:p w14:paraId="223B8AB2" w14:textId="77777777" w:rsidR="00F260C2" w:rsidRDefault="00F260C2" w:rsidP="00F260C2">
      <w:pPr>
        <w:pStyle w:val="paragraph"/>
        <w:spacing w:before="0" w:beforeAutospacing="0" w:after="0" w:afterAutospacing="0"/>
        <w:ind w:left="720"/>
        <w:textAlignment w:val="baseline"/>
        <w:rPr>
          <w:rStyle w:val="normaltextrun"/>
          <w:rFonts w:ascii="Calibri" w:hAnsi="Calibri" w:cs="Calibri"/>
        </w:rPr>
      </w:pPr>
    </w:p>
    <w:p w14:paraId="57964A36" w14:textId="25DD3DCA" w:rsidR="006A1E18" w:rsidRPr="00F260C2" w:rsidRDefault="00F260C2" w:rsidP="006A1E18">
      <w:pPr>
        <w:pStyle w:val="paragraph"/>
        <w:numPr>
          <w:ilvl w:val="0"/>
          <w:numId w:val="32"/>
        </w:numPr>
        <w:spacing w:before="0" w:beforeAutospacing="0" w:after="0" w:afterAutospacing="0"/>
        <w:textAlignment w:val="baseline"/>
        <w:rPr>
          <w:rFonts w:ascii="Calibri" w:hAnsi="Calibri" w:cs="Calibri"/>
        </w:rPr>
      </w:pPr>
      <w:r>
        <w:rPr>
          <w:rStyle w:val="normaltextrun"/>
          <w:rFonts w:ascii="Calibri" w:hAnsi="Calibri" w:cs="Calibri"/>
        </w:rPr>
        <w:t>To deputise for the Councils’ Data Protection Officer in fulling the statutory role of DPO in meeting the requirements and duties as set out in the Data Protection Act 2018 and UK GDPR.</w:t>
      </w:r>
    </w:p>
    <w:p w14:paraId="3BA9CE96" w14:textId="77777777" w:rsidR="00343CED" w:rsidRPr="005B3EBF" w:rsidRDefault="00343CED" w:rsidP="00343CED">
      <w:pPr>
        <w:rPr>
          <w:rFonts w:ascii="Calibri" w:hAnsi="Calibri" w:cs="Arial"/>
        </w:rPr>
      </w:pPr>
    </w:p>
    <w:p w14:paraId="7C672994" w14:textId="77777777"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6EA56319" w14:textId="77777777" w:rsidR="00F260C2" w:rsidRDefault="00F260C2" w:rsidP="00343CED">
      <w:pPr>
        <w:rPr>
          <w:rFonts w:ascii="Calibri" w:hAnsi="Calibri" w:cs="Arial"/>
          <w:b/>
          <w:bCs/>
        </w:rPr>
      </w:pPr>
    </w:p>
    <w:p w14:paraId="226C288D" w14:textId="77777777" w:rsidR="00F260C2" w:rsidRPr="00670C1B" w:rsidRDefault="00F260C2" w:rsidP="00F260C2">
      <w:pPr>
        <w:pStyle w:val="ListParagraph"/>
        <w:numPr>
          <w:ilvl w:val="0"/>
          <w:numId w:val="33"/>
        </w:numPr>
        <w:pBdr>
          <w:top w:val="nil"/>
          <w:left w:val="nil"/>
          <w:bottom w:val="nil"/>
          <w:right w:val="nil"/>
          <w:between w:val="nil"/>
          <w:bar w:val="nil"/>
        </w:pBdr>
        <w:ind w:left="360"/>
        <w:jc w:val="both"/>
      </w:pPr>
      <w:r w:rsidRPr="2049022E">
        <w:rPr>
          <w:rFonts w:asciiTheme="minorHAnsi" w:hAnsiTheme="minorHAnsi" w:cstheme="minorBidi"/>
        </w:rPr>
        <w:t xml:space="preserve">To build effective working relationships and promote the work of the team across both Councils, with senior managers and elected members to support embedding the policies and procedures within its remit across the </w:t>
      </w:r>
      <w:proofErr w:type="gramStart"/>
      <w:r w:rsidRPr="2049022E">
        <w:rPr>
          <w:rFonts w:asciiTheme="minorHAnsi" w:hAnsiTheme="minorHAnsi" w:cstheme="minorBidi"/>
        </w:rPr>
        <w:t>day to day</w:t>
      </w:r>
      <w:proofErr w:type="gramEnd"/>
      <w:r w:rsidRPr="2049022E">
        <w:rPr>
          <w:rFonts w:asciiTheme="minorHAnsi" w:hAnsiTheme="minorHAnsi" w:cstheme="minorBidi"/>
        </w:rPr>
        <w:t xml:space="preserve"> activities of both Councils and to show strong political awareness.</w:t>
      </w:r>
    </w:p>
    <w:p w14:paraId="2A5C7DBE" w14:textId="77777777" w:rsidR="00F260C2" w:rsidRDefault="00F260C2" w:rsidP="00F260C2">
      <w:pPr>
        <w:pStyle w:val="ListParagraph"/>
        <w:ind w:left="360"/>
        <w:jc w:val="both"/>
      </w:pPr>
    </w:p>
    <w:p w14:paraId="3950B7AB" w14:textId="77777777" w:rsidR="00F260C2" w:rsidRDefault="00F260C2" w:rsidP="00F260C2">
      <w:pPr>
        <w:pStyle w:val="ListParagraph"/>
        <w:numPr>
          <w:ilvl w:val="0"/>
          <w:numId w:val="33"/>
        </w:numPr>
        <w:pBdr>
          <w:top w:val="nil"/>
          <w:left w:val="nil"/>
          <w:bottom w:val="nil"/>
          <w:right w:val="nil"/>
          <w:between w:val="nil"/>
          <w:bar w:val="nil"/>
        </w:pBdr>
        <w:ind w:left="360"/>
        <w:jc w:val="both"/>
        <w:rPr>
          <w:rFonts w:asciiTheme="minorHAnsi" w:hAnsiTheme="minorHAnsi" w:cstheme="minorBidi"/>
        </w:rPr>
      </w:pPr>
      <w:r w:rsidRPr="43F9828B">
        <w:rPr>
          <w:rFonts w:asciiTheme="minorHAnsi" w:hAnsiTheme="minorHAnsi" w:cstheme="minorBidi"/>
        </w:rPr>
        <w:t>Responsible for keeping the Councils’ policy, procedures and controls in relation to Information Governance under review</w:t>
      </w:r>
      <w:r>
        <w:rPr>
          <w:rFonts w:asciiTheme="minorHAnsi" w:hAnsiTheme="minorHAnsi" w:cstheme="minorBidi"/>
        </w:rPr>
        <w:t>. I</w:t>
      </w:r>
      <w:r w:rsidRPr="43F9828B">
        <w:rPr>
          <w:rFonts w:asciiTheme="minorHAnsi" w:hAnsiTheme="minorHAnsi" w:cstheme="minorBidi"/>
        </w:rPr>
        <w:t>mplementing changes where required to ensure efficient and effective compliance with statutory obligations, ICO guidance and best practice.</w:t>
      </w:r>
    </w:p>
    <w:p w14:paraId="68A2E632" w14:textId="77777777" w:rsidR="00F260C2" w:rsidRPr="00670C1B" w:rsidRDefault="00F260C2" w:rsidP="00F260C2">
      <w:pPr>
        <w:pStyle w:val="ListParagraph"/>
        <w:rPr>
          <w:rFonts w:asciiTheme="minorHAnsi" w:hAnsiTheme="minorHAnsi" w:cstheme="minorBidi"/>
        </w:rPr>
      </w:pPr>
    </w:p>
    <w:p w14:paraId="4C660C84" w14:textId="77777777" w:rsidR="00F260C2" w:rsidRPr="00670C1B" w:rsidRDefault="00F260C2" w:rsidP="00F260C2">
      <w:pPr>
        <w:pStyle w:val="ListParagraph"/>
        <w:numPr>
          <w:ilvl w:val="0"/>
          <w:numId w:val="33"/>
        </w:numPr>
        <w:pBdr>
          <w:top w:val="nil"/>
          <w:left w:val="nil"/>
          <w:bottom w:val="nil"/>
          <w:right w:val="nil"/>
          <w:between w:val="nil"/>
          <w:bar w:val="nil"/>
        </w:pBdr>
        <w:ind w:left="360"/>
        <w:jc w:val="both"/>
      </w:pPr>
      <w:r w:rsidRPr="43F9828B">
        <w:rPr>
          <w:rFonts w:asciiTheme="minorHAnsi" w:hAnsiTheme="minorHAnsi" w:cstheme="minorBidi"/>
          <w:color w:val="000000" w:themeColor="text1"/>
        </w:rPr>
        <w:t>Leading the ongoing development, implementation and promotion of the IG improvement agenda and forward plan. Ensuring it reflects changes in statutory obligations, ICO guidance and best practice.</w:t>
      </w:r>
    </w:p>
    <w:p w14:paraId="01FB0391" w14:textId="77777777" w:rsidR="00F260C2" w:rsidRDefault="00F260C2" w:rsidP="00F260C2">
      <w:pPr>
        <w:pStyle w:val="ListParagraph"/>
      </w:pPr>
    </w:p>
    <w:p w14:paraId="15C47C76" w14:textId="77777777" w:rsidR="00F260C2" w:rsidRDefault="00F260C2" w:rsidP="00F260C2">
      <w:pPr>
        <w:pStyle w:val="ListParagraph"/>
        <w:numPr>
          <w:ilvl w:val="0"/>
          <w:numId w:val="33"/>
        </w:numPr>
        <w:pBdr>
          <w:top w:val="nil"/>
          <w:left w:val="nil"/>
          <w:bottom w:val="nil"/>
          <w:right w:val="nil"/>
          <w:between w:val="nil"/>
          <w:bar w:val="nil"/>
        </w:pBdr>
        <w:ind w:left="360"/>
        <w:jc w:val="both"/>
        <w:rPr>
          <w:rFonts w:asciiTheme="minorHAnsi" w:eastAsiaTheme="minorEastAsia" w:hAnsiTheme="minorHAnsi" w:cstheme="minorHAnsi"/>
          <w:color w:val="000000" w:themeColor="text1"/>
        </w:rPr>
      </w:pPr>
      <w:r w:rsidRPr="00D1657C">
        <w:rPr>
          <w:rFonts w:asciiTheme="minorHAnsi" w:eastAsiaTheme="minorEastAsia" w:hAnsiTheme="minorHAnsi" w:cstheme="minorHAnsi"/>
          <w:color w:val="000000" w:themeColor="text1"/>
        </w:rPr>
        <w:t xml:space="preserve">Act </w:t>
      </w:r>
      <w:r>
        <w:rPr>
          <w:rFonts w:asciiTheme="minorHAnsi" w:eastAsiaTheme="minorEastAsia" w:hAnsiTheme="minorHAnsi" w:cstheme="minorHAnsi"/>
          <w:color w:val="000000" w:themeColor="text1"/>
        </w:rPr>
        <w:t>as</w:t>
      </w:r>
      <w:r w:rsidRPr="00D1657C">
        <w:rPr>
          <w:rFonts w:asciiTheme="minorHAnsi" w:eastAsiaTheme="minorEastAsia" w:hAnsiTheme="minorHAnsi" w:cstheme="minorHAnsi"/>
          <w:color w:val="000000" w:themeColor="text1"/>
        </w:rPr>
        <w:t xml:space="preserve"> the key</w:t>
      </w:r>
      <w:r>
        <w:rPr>
          <w:rFonts w:asciiTheme="minorHAnsi" w:eastAsiaTheme="minorEastAsia" w:hAnsiTheme="minorHAnsi" w:cstheme="minorHAnsi"/>
          <w:color w:val="000000" w:themeColor="text1"/>
        </w:rPr>
        <w:t xml:space="preserve"> contact point for data subjects, staff, senior managers (including the DPO and SIRO) and for the Information Commissioner’s Office on IG related matters. To have oversight and where appropriate take responsibility for more complex and sensitive cases, ensuring they are dealt with efficiently and within required timescales.</w:t>
      </w:r>
    </w:p>
    <w:p w14:paraId="2DE789D8" w14:textId="77777777" w:rsidR="00F260C2" w:rsidRPr="00E32323" w:rsidRDefault="00F260C2" w:rsidP="00F260C2">
      <w:pPr>
        <w:pStyle w:val="ListParagraph"/>
        <w:ind w:left="1440"/>
        <w:jc w:val="both"/>
        <w:rPr>
          <w:rFonts w:asciiTheme="minorHAnsi" w:eastAsiaTheme="minorEastAsia" w:hAnsiTheme="minorHAnsi" w:cstheme="minorHAnsi"/>
        </w:rPr>
      </w:pPr>
    </w:p>
    <w:p w14:paraId="269FFF2F" w14:textId="77777777" w:rsidR="00F260C2" w:rsidRPr="00E32323" w:rsidRDefault="00F260C2" w:rsidP="00F260C2">
      <w:pPr>
        <w:pStyle w:val="ListParagraph"/>
        <w:numPr>
          <w:ilvl w:val="0"/>
          <w:numId w:val="33"/>
        </w:numPr>
        <w:pBdr>
          <w:top w:val="nil"/>
          <w:left w:val="nil"/>
          <w:bottom w:val="nil"/>
          <w:right w:val="nil"/>
          <w:between w:val="nil"/>
          <w:bar w:val="nil"/>
        </w:pBdr>
        <w:ind w:left="360"/>
        <w:jc w:val="both"/>
        <w:rPr>
          <w:rFonts w:asciiTheme="minorHAnsi" w:eastAsiaTheme="minorEastAsia" w:hAnsiTheme="minorHAnsi" w:cstheme="minorHAnsi"/>
        </w:rPr>
      </w:pPr>
      <w:r>
        <w:rPr>
          <w:rFonts w:asciiTheme="minorHAnsi" w:hAnsiTheme="minorHAnsi" w:cstheme="minorHAnsi"/>
        </w:rPr>
        <w:t xml:space="preserve">Responsible for maintaining a forward plan and having oversight of </w:t>
      </w:r>
      <w:r w:rsidRPr="00E32323">
        <w:rPr>
          <w:rFonts w:asciiTheme="minorHAnsi" w:hAnsiTheme="minorHAnsi" w:cstheme="minorHAnsi"/>
        </w:rPr>
        <w:t>Data Protection Audits to monitor and evaluate processing activities and ensure they comply with statutory re</w:t>
      </w:r>
      <w:r>
        <w:rPr>
          <w:rFonts w:asciiTheme="minorHAnsi" w:hAnsiTheme="minorHAnsi" w:cstheme="minorHAnsi"/>
        </w:rPr>
        <w:t>quirements</w:t>
      </w:r>
      <w:r w:rsidRPr="00E32323">
        <w:rPr>
          <w:rFonts w:asciiTheme="minorHAnsi" w:hAnsiTheme="minorHAnsi" w:cstheme="minorHAnsi"/>
        </w:rPr>
        <w:t xml:space="preserve"> and both Councils</w:t>
      </w:r>
      <w:r>
        <w:rPr>
          <w:rFonts w:asciiTheme="minorHAnsi" w:hAnsiTheme="minorHAnsi" w:cstheme="minorHAnsi"/>
        </w:rPr>
        <w:t>’</w:t>
      </w:r>
      <w:r w:rsidRPr="00E32323">
        <w:rPr>
          <w:rFonts w:asciiTheme="minorHAnsi" w:hAnsiTheme="minorHAnsi" w:cstheme="minorHAnsi"/>
        </w:rPr>
        <w:t xml:space="preserve"> IG policies and procedures. </w:t>
      </w:r>
      <w:r>
        <w:rPr>
          <w:rFonts w:asciiTheme="minorHAnsi" w:hAnsiTheme="minorHAnsi" w:cstheme="minorHAnsi"/>
        </w:rPr>
        <w:t>K</w:t>
      </w:r>
      <w:r w:rsidRPr="00E32323">
        <w:rPr>
          <w:rFonts w:asciiTheme="minorHAnsi" w:hAnsiTheme="minorHAnsi" w:cstheme="minorHAnsi"/>
        </w:rPr>
        <w:t>eep</w:t>
      </w:r>
      <w:r>
        <w:rPr>
          <w:rFonts w:asciiTheme="minorHAnsi" w:hAnsiTheme="minorHAnsi" w:cstheme="minorHAnsi"/>
        </w:rPr>
        <w:t>ing appropriate senior staff and governance bodies informed of potential risks and mitigating actions (i.e. DPO, SIRO, IGSB)</w:t>
      </w:r>
      <w:r w:rsidRPr="00E32323">
        <w:rPr>
          <w:rFonts w:asciiTheme="minorHAnsi" w:hAnsiTheme="minorHAnsi" w:cstheme="minorHAnsi"/>
        </w:rPr>
        <w:t>.</w:t>
      </w:r>
    </w:p>
    <w:p w14:paraId="630D6E23" w14:textId="77777777" w:rsidR="00F260C2" w:rsidRPr="00E32323" w:rsidRDefault="00F260C2" w:rsidP="00F260C2">
      <w:pPr>
        <w:pStyle w:val="ListParagraph"/>
        <w:ind w:left="1440"/>
        <w:jc w:val="both"/>
        <w:rPr>
          <w:rFonts w:asciiTheme="minorHAnsi" w:eastAsiaTheme="minorEastAsia" w:hAnsiTheme="minorHAnsi" w:cstheme="minorHAnsi"/>
          <w:color w:val="000000" w:themeColor="text1"/>
        </w:rPr>
      </w:pPr>
    </w:p>
    <w:p w14:paraId="15471A2C" w14:textId="77777777" w:rsidR="00F260C2" w:rsidRPr="008C54AD" w:rsidRDefault="00F260C2" w:rsidP="00F260C2">
      <w:pPr>
        <w:pStyle w:val="ListParagraph"/>
        <w:numPr>
          <w:ilvl w:val="0"/>
          <w:numId w:val="33"/>
        </w:numPr>
        <w:pBdr>
          <w:top w:val="nil"/>
          <w:left w:val="nil"/>
          <w:bottom w:val="nil"/>
          <w:right w:val="nil"/>
          <w:between w:val="nil"/>
          <w:bar w:val="nil"/>
        </w:pBdr>
        <w:ind w:left="360"/>
        <w:jc w:val="both"/>
        <w:rPr>
          <w:rFonts w:asciiTheme="minorHAnsi" w:eastAsiaTheme="minorEastAsia" w:hAnsiTheme="minorHAnsi" w:cstheme="minorHAnsi"/>
        </w:rPr>
      </w:pPr>
      <w:r>
        <w:rPr>
          <w:rFonts w:asciiTheme="minorHAnsi" w:hAnsiTheme="minorHAnsi" w:cstheme="minorHAnsi"/>
        </w:rPr>
        <w:t xml:space="preserve">To have oversight of </w:t>
      </w:r>
      <w:r w:rsidRPr="00E32323">
        <w:rPr>
          <w:rFonts w:asciiTheme="minorHAnsi" w:hAnsiTheme="minorHAnsi" w:cstheme="minorHAnsi"/>
        </w:rPr>
        <w:t>Data Protection Impact Assessments</w:t>
      </w:r>
      <w:r>
        <w:rPr>
          <w:rFonts w:asciiTheme="minorHAnsi" w:hAnsiTheme="minorHAnsi" w:cstheme="minorHAnsi"/>
        </w:rPr>
        <w:t xml:space="preserve"> and ensuring the IG team provides robust and specialist input and support to services and proactively identifies </w:t>
      </w:r>
      <w:r>
        <w:rPr>
          <w:rFonts w:asciiTheme="minorHAnsi" w:hAnsiTheme="minorHAnsi" w:cstheme="minorHAnsi"/>
        </w:rPr>
        <w:lastRenderedPageBreak/>
        <w:t xml:space="preserve">potential gaps where DPIAs should be carried out. Where required taking responsibility for more complex assessments. </w:t>
      </w:r>
    </w:p>
    <w:p w14:paraId="63C3BB36" w14:textId="77777777" w:rsidR="00F260C2" w:rsidRPr="008C54AD" w:rsidRDefault="00F260C2" w:rsidP="00F260C2">
      <w:pPr>
        <w:pStyle w:val="ListParagraph"/>
        <w:ind w:left="0"/>
        <w:jc w:val="both"/>
        <w:rPr>
          <w:rFonts w:asciiTheme="minorHAnsi" w:hAnsiTheme="minorHAnsi" w:cstheme="minorHAnsi"/>
        </w:rPr>
      </w:pPr>
    </w:p>
    <w:p w14:paraId="66F1ED6B" w14:textId="77777777" w:rsidR="00F260C2" w:rsidRPr="00E32323" w:rsidRDefault="00F260C2" w:rsidP="00F260C2">
      <w:pPr>
        <w:pStyle w:val="ListParagraph"/>
        <w:numPr>
          <w:ilvl w:val="0"/>
          <w:numId w:val="33"/>
        </w:numPr>
        <w:pBdr>
          <w:top w:val="nil"/>
          <w:left w:val="nil"/>
          <w:bottom w:val="nil"/>
          <w:right w:val="nil"/>
          <w:between w:val="nil"/>
          <w:bar w:val="nil"/>
        </w:pBdr>
        <w:ind w:left="360"/>
        <w:jc w:val="both"/>
        <w:rPr>
          <w:rFonts w:asciiTheme="minorHAnsi" w:eastAsiaTheme="minorEastAsia" w:hAnsiTheme="minorHAnsi" w:cstheme="minorHAnsi"/>
        </w:rPr>
      </w:pPr>
      <w:r w:rsidRPr="00E32323">
        <w:rPr>
          <w:rFonts w:asciiTheme="minorHAnsi" w:hAnsiTheme="minorHAnsi" w:cstheme="minorHAnsi"/>
        </w:rPr>
        <w:t>To</w:t>
      </w:r>
      <w:r>
        <w:rPr>
          <w:rFonts w:asciiTheme="minorHAnsi" w:hAnsiTheme="minorHAnsi" w:cstheme="minorHAnsi"/>
        </w:rPr>
        <w:t xml:space="preserve"> ensure effective and efficient policies and procedures are in place for </w:t>
      </w:r>
      <w:r w:rsidRPr="00E32323">
        <w:rPr>
          <w:rFonts w:asciiTheme="minorHAnsi" w:hAnsiTheme="minorHAnsi" w:cstheme="minorHAnsi"/>
        </w:rPr>
        <w:t>information rights</w:t>
      </w:r>
      <w:r>
        <w:rPr>
          <w:rFonts w:asciiTheme="minorHAnsi" w:hAnsiTheme="minorHAnsi" w:cstheme="minorHAnsi"/>
        </w:rPr>
        <w:t>. And ensuring such</w:t>
      </w:r>
      <w:r w:rsidRPr="00E32323">
        <w:rPr>
          <w:rFonts w:asciiTheme="minorHAnsi" w:hAnsiTheme="minorHAnsi" w:cstheme="minorHAnsi"/>
        </w:rPr>
        <w:t xml:space="preserve"> casework under the data protection legislation</w:t>
      </w:r>
      <w:r>
        <w:rPr>
          <w:rFonts w:asciiTheme="minorHAnsi" w:hAnsiTheme="minorHAnsi" w:cstheme="minorHAnsi"/>
        </w:rPr>
        <w:t xml:space="preserve"> is dealt with and responded to within statutory timescales (i.e</w:t>
      </w:r>
      <w:r w:rsidRPr="00E32323">
        <w:rPr>
          <w:rFonts w:asciiTheme="minorHAnsi" w:hAnsiTheme="minorHAnsi" w:cstheme="minorHAnsi"/>
        </w:rPr>
        <w:t>.</w:t>
      </w:r>
      <w:r>
        <w:rPr>
          <w:rFonts w:asciiTheme="minorHAnsi" w:hAnsiTheme="minorHAnsi" w:cstheme="minorHAnsi"/>
        </w:rPr>
        <w:t xml:space="preserve"> FOI’s, SAR’s, data rectification etc).</w:t>
      </w:r>
      <w:r w:rsidRPr="00E32323">
        <w:rPr>
          <w:rFonts w:asciiTheme="minorHAnsi" w:hAnsiTheme="minorHAnsi" w:cstheme="minorHAnsi"/>
        </w:rPr>
        <w:t xml:space="preserve"> </w:t>
      </w:r>
    </w:p>
    <w:p w14:paraId="6A2E03CD" w14:textId="77777777" w:rsidR="00F260C2" w:rsidRPr="00E32323" w:rsidRDefault="00F260C2" w:rsidP="00F260C2">
      <w:pPr>
        <w:pStyle w:val="ListParagraph"/>
        <w:ind w:left="360"/>
        <w:jc w:val="both"/>
        <w:rPr>
          <w:rFonts w:asciiTheme="minorHAnsi" w:eastAsiaTheme="minorEastAsia" w:hAnsiTheme="minorHAnsi" w:cstheme="minorHAnsi"/>
          <w:color w:val="000000" w:themeColor="text1"/>
        </w:rPr>
      </w:pPr>
    </w:p>
    <w:p w14:paraId="0254B8D3" w14:textId="77777777" w:rsidR="00F260C2" w:rsidRPr="00E32323" w:rsidRDefault="00F260C2" w:rsidP="00F260C2">
      <w:pPr>
        <w:pStyle w:val="ListParagraph"/>
        <w:numPr>
          <w:ilvl w:val="0"/>
          <w:numId w:val="33"/>
        </w:numPr>
        <w:pBdr>
          <w:top w:val="nil"/>
          <w:left w:val="nil"/>
          <w:bottom w:val="nil"/>
          <w:right w:val="nil"/>
          <w:between w:val="nil"/>
          <w:bar w:val="nil"/>
        </w:pBdr>
        <w:ind w:left="360"/>
        <w:jc w:val="both"/>
        <w:rPr>
          <w:rFonts w:asciiTheme="minorHAnsi" w:eastAsiaTheme="minorEastAsia" w:hAnsiTheme="minorHAnsi" w:cstheme="minorBidi"/>
        </w:rPr>
      </w:pPr>
      <w:r w:rsidRPr="2049022E">
        <w:rPr>
          <w:rFonts w:asciiTheme="minorHAnsi" w:hAnsiTheme="minorHAnsi" w:cstheme="minorBidi"/>
        </w:rPr>
        <w:t xml:space="preserve">To have strategic oversight of the development of new policies, update procedures and internal guidance when </w:t>
      </w:r>
      <w:proofErr w:type="gramStart"/>
      <w:r w:rsidRPr="2049022E">
        <w:rPr>
          <w:rFonts w:asciiTheme="minorHAnsi" w:hAnsiTheme="minorHAnsi" w:cstheme="minorBidi"/>
        </w:rPr>
        <w:t>necessary</w:t>
      </w:r>
      <w:proofErr w:type="gramEnd"/>
      <w:r w:rsidRPr="2049022E">
        <w:rPr>
          <w:rFonts w:asciiTheme="minorHAnsi" w:hAnsiTheme="minorHAnsi" w:cstheme="minorBidi"/>
        </w:rPr>
        <w:t xml:space="preserve"> in relation to the processing of personal information, including reviewing IG aspects of </w:t>
      </w:r>
      <w:r w:rsidRPr="00F472F6">
        <w:rPr>
          <w:rFonts w:asciiTheme="minorHAnsi" w:hAnsiTheme="minorHAnsi" w:cstheme="minorBidi"/>
        </w:rPr>
        <w:t>standard contract templates</w:t>
      </w:r>
      <w:r w:rsidRPr="2049022E">
        <w:rPr>
          <w:rFonts w:asciiTheme="minorHAnsi" w:hAnsiTheme="minorHAnsi" w:cstheme="minorBidi"/>
        </w:rPr>
        <w:t xml:space="preserve"> and data sharing agreements with third parties.</w:t>
      </w:r>
    </w:p>
    <w:p w14:paraId="074338F8" w14:textId="77777777" w:rsidR="00F260C2" w:rsidRPr="00E32323" w:rsidRDefault="00F260C2" w:rsidP="00F260C2">
      <w:pPr>
        <w:pStyle w:val="ListParagraph"/>
        <w:ind w:left="360"/>
        <w:jc w:val="both"/>
        <w:rPr>
          <w:rFonts w:asciiTheme="minorHAnsi" w:eastAsiaTheme="minorEastAsia" w:hAnsiTheme="minorHAnsi" w:cstheme="minorHAnsi"/>
          <w:color w:val="000000" w:themeColor="text1"/>
        </w:rPr>
      </w:pPr>
    </w:p>
    <w:p w14:paraId="38ED2C0F" w14:textId="77777777" w:rsidR="00F260C2" w:rsidRPr="003766B8" w:rsidRDefault="00F260C2" w:rsidP="00F260C2">
      <w:pPr>
        <w:pStyle w:val="ListParagraph"/>
        <w:numPr>
          <w:ilvl w:val="0"/>
          <w:numId w:val="33"/>
        </w:numPr>
        <w:pBdr>
          <w:top w:val="nil"/>
          <w:left w:val="nil"/>
          <w:bottom w:val="nil"/>
          <w:right w:val="nil"/>
          <w:between w:val="nil"/>
          <w:bar w:val="nil"/>
        </w:pBdr>
        <w:ind w:left="360"/>
        <w:jc w:val="both"/>
        <w:rPr>
          <w:rFonts w:asciiTheme="minorHAnsi" w:eastAsiaTheme="minorEastAsia" w:hAnsiTheme="minorHAnsi" w:cstheme="minorBidi"/>
        </w:rPr>
      </w:pPr>
      <w:r w:rsidRPr="2049022E">
        <w:rPr>
          <w:rFonts w:asciiTheme="minorHAnsi" w:hAnsiTheme="minorHAnsi" w:cstheme="minorBidi"/>
        </w:rPr>
        <w:t xml:space="preserve">Where necessary deputising for the DPO </w:t>
      </w:r>
    </w:p>
    <w:p w14:paraId="7DBFFB20" w14:textId="77777777" w:rsidR="00F260C2" w:rsidRPr="003766B8" w:rsidRDefault="00F260C2" w:rsidP="00F260C2">
      <w:pPr>
        <w:pStyle w:val="ListParagraph"/>
        <w:rPr>
          <w:rFonts w:asciiTheme="minorHAnsi" w:hAnsiTheme="minorHAnsi" w:cstheme="minorBidi"/>
        </w:rPr>
      </w:pPr>
    </w:p>
    <w:p w14:paraId="4911FAAD" w14:textId="77777777" w:rsidR="00F260C2" w:rsidRPr="00E32323" w:rsidRDefault="00F260C2" w:rsidP="00F260C2">
      <w:pPr>
        <w:pStyle w:val="ListParagraph"/>
        <w:numPr>
          <w:ilvl w:val="0"/>
          <w:numId w:val="33"/>
        </w:numPr>
        <w:pBdr>
          <w:top w:val="nil"/>
          <w:left w:val="nil"/>
          <w:bottom w:val="nil"/>
          <w:right w:val="nil"/>
          <w:between w:val="nil"/>
          <w:bar w:val="nil"/>
        </w:pBdr>
        <w:ind w:left="360"/>
        <w:jc w:val="both"/>
        <w:rPr>
          <w:rFonts w:asciiTheme="minorHAnsi" w:eastAsiaTheme="minorEastAsia" w:hAnsiTheme="minorHAnsi" w:cstheme="minorBidi"/>
        </w:rPr>
      </w:pPr>
      <w:r>
        <w:rPr>
          <w:rFonts w:asciiTheme="minorHAnsi" w:hAnsiTheme="minorHAnsi" w:cstheme="minorBidi"/>
        </w:rPr>
        <w:t>L</w:t>
      </w:r>
      <w:r w:rsidRPr="2049022E">
        <w:rPr>
          <w:rFonts w:asciiTheme="minorHAnsi" w:hAnsiTheme="minorHAnsi" w:cstheme="minorBidi"/>
        </w:rPr>
        <w:t>iaising with the Information Security team in handling data protection incidents or breaches promptly, where required triaging more high risk, complex and sensitives cases.</w:t>
      </w:r>
    </w:p>
    <w:p w14:paraId="51CAA905" w14:textId="77777777" w:rsidR="00F260C2" w:rsidRPr="00E32323" w:rsidRDefault="00F260C2" w:rsidP="00F260C2">
      <w:pPr>
        <w:pStyle w:val="ListParagraph"/>
        <w:ind w:left="360"/>
        <w:jc w:val="both"/>
        <w:rPr>
          <w:rFonts w:asciiTheme="minorHAnsi" w:eastAsiaTheme="minorEastAsia" w:hAnsiTheme="minorHAnsi" w:cstheme="minorHAnsi"/>
          <w:color w:val="000000" w:themeColor="text1"/>
        </w:rPr>
      </w:pPr>
    </w:p>
    <w:p w14:paraId="66C30D6A" w14:textId="77777777" w:rsidR="00F260C2" w:rsidRPr="00E32323" w:rsidRDefault="00F260C2" w:rsidP="00F260C2">
      <w:pPr>
        <w:pStyle w:val="ListParagraph"/>
        <w:numPr>
          <w:ilvl w:val="0"/>
          <w:numId w:val="33"/>
        </w:numPr>
        <w:pBdr>
          <w:top w:val="nil"/>
          <w:left w:val="nil"/>
          <w:bottom w:val="nil"/>
          <w:right w:val="nil"/>
          <w:between w:val="nil"/>
          <w:bar w:val="nil"/>
        </w:pBdr>
        <w:ind w:left="360"/>
        <w:jc w:val="both"/>
        <w:rPr>
          <w:rFonts w:asciiTheme="minorHAnsi" w:eastAsiaTheme="minorEastAsia" w:hAnsiTheme="minorHAnsi" w:cstheme="minorBidi"/>
        </w:rPr>
      </w:pPr>
      <w:r w:rsidRPr="2049022E">
        <w:rPr>
          <w:rFonts w:asciiTheme="minorHAnsi" w:hAnsiTheme="minorHAnsi" w:cstheme="minorBidi"/>
        </w:rPr>
        <w:t xml:space="preserve">To have oversight of the development and delivery of IG </w:t>
      </w:r>
      <w:proofErr w:type="gramStart"/>
      <w:r w:rsidRPr="2049022E">
        <w:rPr>
          <w:rFonts w:asciiTheme="minorHAnsi" w:hAnsiTheme="minorHAnsi" w:cstheme="minorBidi"/>
        </w:rPr>
        <w:t>training, and</w:t>
      </w:r>
      <w:proofErr w:type="gramEnd"/>
      <w:r w:rsidRPr="2049022E">
        <w:rPr>
          <w:rFonts w:asciiTheme="minorHAnsi" w:hAnsiTheme="minorHAnsi" w:cstheme="minorBidi"/>
        </w:rPr>
        <w:t xml:space="preserve"> working with Information Security to raise awareness across the BSP of data compliance.</w:t>
      </w:r>
    </w:p>
    <w:p w14:paraId="63E68B39" w14:textId="77777777" w:rsidR="00F260C2" w:rsidRPr="00E32323" w:rsidRDefault="00F260C2" w:rsidP="00F260C2">
      <w:pPr>
        <w:pStyle w:val="ListParagraph"/>
        <w:ind w:left="360"/>
        <w:jc w:val="both"/>
        <w:rPr>
          <w:rFonts w:asciiTheme="minorHAnsi" w:eastAsiaTheme="minorEastAsia" w:hAnsiTheme="minorHAnsi" w:cstheme="minorHAnsi"/>
          <w:color w:val="000000" w:themeColor="text1"/>
        </w:rPr>
      </w:pPr>
    </w:p>
    <w:p w14:paraId="1E78033E" w14:textId="77777777" w:rsidR="00F260C2" w:rsidRPr="008D6223" w:rsidRDefault="00F260C2" w:rsidP="00F260C2">
      <w:pPr>
        <w:pStyle w:val="ListParagraph"/>
        <w:numPr>
          <w:ilvl w:val="0"/>
          <w:numId w:val="33"/>
        </w:numPr>
        <w:pBdr>
          <w:top w:val="nil"/>
          <w:left w:val="nil"/>
          <w:bottom w:val="nil"/>
          <w:right w:val="nil"/>
          <w:between w:val="nil"/>
          <w:bar w:val="nil"/>
        </w:pBdr>
        <w:ind w:left="360"/>
        <w:jc w:val="both"/>
        <w:rPr>
          <w:rFonts w:asciiTheme="minorHAnsi" w:eastAsiaTheme="minorEastAsia" w:hAnsiTheme="minorHAnsi" w:cstheme="minorBidi"/>
        </w:rPr>
      </w:pPr>
      <w:r w:rsidRPr="2049022E">
        <w:rPr>
          <w:rFonts w:asciiTheme="minorHAnsi" w:hAnsiTheme="minorHAnsi" w:cstheme="minorBidi"/>
        </w:rPr>
        <w:t>To have oversight of the reporting, statistical analysis and recommendations on compliance with data protection legislation and training to relevant Council and IG governance arrangements (Cabinet, Committee, Directors Board, IG Strategic Board, Information Governance and Security Forum and related working groups etc).</w:t>
      </w:r>
    </w:p>
    <w:p w14:paraId="7D212CD3" w14:textId="77777777" w:rsidR="00F260C2" w:rsidRPr="008D6223" w:rsidRDefault="00F260C2" w:rsidP="00F260C2">
      <w:pPr>
        <w:pStyle w:val="ListParagraph"/>
        <w:jc w:val="both"/>
        <w:rPr>
          <w:rFonts w:asciiTheme="minorHAnsi" w:eastAsiaTheme="minorEastAsia" w:hAnsiTheme="minorHAnsi" w:cstheme="minorHAnsi"/>
        </w:rPr>
      </w:pPr>
    </w:p>
    <w:p w14:paraId="7CC1898B" w14:textId="77777777" w:rsidR="00F260C2" w:rsidRPr="00C4687A" w:rsidRDefault="00F260C2" w:rsidP="00F260C2">
      <w:pPr>
        <w:pStyle w:val="ListParagraph"/>
        <w:numPr>
          <w:ilvl w:val="0"/>
          <w:numId w:val="33"/>
        </w:numPr>
        <w:pBdr>
          <w:top w:val="nil"/>
          <w:left w:val="nil"/>
          <w:bottom w:val="nil"/>
          <w:right w:val="nil"/>
          <w:between w:val="nil"/>
          <w:bar w:val="nil"/>
        </w:pBdr>
        <w:ind w:left="360"/>
        <w:jc w:val="both"/>
        <w:rPr>
          <w:rFonts w:asciiTheme="minorHAnsi" w:hAnsiTheme="minorHAnsi" w:cstheme="minorBidi"/>
        </w:rPr>
      </w:pPr>
      <w:r w:rsidRPr="2049022E">
        <w:rPr>
          <w:rFonts w:asciiTheme="minorHAnsi" w:hAnsiTheme="minorHAnsi" w:cstheme="minorBidi"/>
        </w:rPr>
        <w:t>To provide effective management of staff within the Information Governance Team  Including recruitment, training, development and appropriate application of policies and codes of practice on staffing matters.</w:t>
      </w:r>
    </w:p>
    <w:p w14:paraId="27C6931B" w14:textId="77777777" w:rsidR="00F260C2" w:rsidRDefault="00F260C2" w:rsidP="00F260C2">
      <w:pPr>
        <w:ind w:left="360"/>
        <w:contextualSpacing/>
        <w:jc w:val="both"/>
        <w:rPr>
          <w:rFonts w:eastAsiaTheme="minorEastAsia"/>
        </w:rPr>
      </w:pPr>
    </w:p>
    <w:p w14:paraId="08064529" w14:textId="77777777" w:rsidR="00F260C2" w:rsidRDefault="00F260C2" w:rsidP="00F260C2">
      <w:pPr>
        <w:pStyle w:val="ListParagraph"/>
        <w:numPr>
          <w:ilvl w:val="0"/>
          <w:numId w:val="33"/>
        </w:numPr>
        <w:pBdr>
          <w:top w:val="nil"/>
          <w:left w:val="nil"/>
          <w:bottom w:val="nil"/>
          <w:right w:val="nil"/>
          <w:between w:val="nil"/>
          <w:bar w:val="nil"/>
        </w:pBdr>
        <w:ind w:left="360"/>
        <w:jc w:val="both"/>
        <w:rPr>
          <w:rFonts w:asciiTheme="minorHAnsi" w:hAnsiTheme="minorHAnsi" w:cstheme="minorBidi"/>
        </w:rPr>
      </w:pPr>
      <w:r w:rsidRPr="2049022E">
        <w:rPr>
          <w:rFonts w:asciiTheme="minorHAnsi" w:hAnsiTheme="minorHAnsi" w:cstheme="minorBidi"/>
        </w:rPr>
        <w:t>To build and maintain effective strategic and working relationships with key external partners, agencies and networks in relation to Information Governance (e.g. Achieving for Children, NHS, ICB, South London Legal Partnership, Regulatory Services Partnership,  Information Governance Forum for London etc)</w:t>
      </w:r>
    </w:p>
    <w:p w14:paraId="7397DAE8" w14:textId="77777777" w:rsidR="00F260C2" w:rsidRPr="00675E5F" w:rsidRDefault="00F260C2" w:rsidP="00F260C2">
      <w:pPr>
        <w:pStyle w:val="ListParagraph"/>
        <w:rPr>
          <w:rFonts w:asciiTheme="minorHAnsi" w:hAnsiTheme="minorHAnsi" w:cstheme="minorBidi"/>
        </w:rPr>
      </w:pPr>
    </w:p>
    <w:p w14:paraId="23B5EC25" w14:textId="77777777" w:rsidR="00F260C2" w:rsidRDefault="00F260C2" w:rsidP="00F260C2">
      <w:pPr>
        <w:pStyle w:val="ListParagraph"/>
        <w:numPr>
          <w:ilvl w:val="0"/>
          <w:numId w:val="33"/>
        </w:numPr>
        <w:pBdr>
          <w:top w:val="nil"/>
          <w:left w:val="nil"/>
          <w:bottom w:val="nil"/>
          <w:right w:val="nil"/>
          <w:between w:val="nil"/>
          <w:bar w:val="nil"/>
        </w:pBdr>
        <w:ind w:left="360"/>
        <w:jc w:val="both"/>
        <w:rPr>
          <w:rFonts w:asciiTheme="minorHAnsi" w:hAnsiTheme="minorHAnsi" w:cstheme="minorBidi"/>
        </w:rPr>
      </w:pPr>
      <w:r w:rsidRPr="2049022E">
        <w:rPr>
          <w:rFonts w:asciiTheme="minorHAnsi" w:hAnsiTheme="minorHAnsi" w:cstheme="minorBidi"/>
        </w:rPr>
        <w:t>To appropriately manage the Information Governance budget in line with both Councils’ policies and practices</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Default="00D852F2" w:rsidP="006A1E18">
      <w:pPr>
        <w:pStyle w:val="NormalWeb"/>
        <w:rPr>
          <w:rFonts w:ascii="Calibri" w:hAnsi="Calibri"/>
          <w:b/>
          <w:bCs/>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6990C188" w14:textId="77777777" w:rsidR="003847D3" w:rsidRDefault="003847D3" w:rsidP="00B53894">
      <w:pPr>
        <w:rPr>
          <w:rFonts w:ascii="Calibri" w:hAnsi="Calibri" w:cs="Arial"/>
          <w:b/>
        </w:rPr>
      </w:pPr>
    </w:p>
    <w:p w14:paraId="715D6A13" w14:textId="31BAFF0D"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r w:rsidR="00E617D9">
        <w:rPr>
          <w:rFonts w:ascii="Calibri" w:hAnsi="Calibri" w:cs="Arial"/>
          <w:b/>
        </w:rPr>
        <w:t xml:space="preserve"> – Resident Engagement Service</w:t>
      </w:r>
    </w:p>
    <w:p w14:paraId="27BB5BC8" w14:textId="7D246FB5" w:rsidR="0026064E" w:rsidRDefault="0026064E" w:rsidP="0026064E">
      <w:pPr>
        <w:autoSpaceDE w:val="0"/>
        <w:autoSpaceDN w:val="0"/>
        <w:adjustRightInd w:val="0"/>
        <w:rPr>
          <w:rFonts w:ascii="Calibri" w:hAnsi="Calibri" w:cs="Arial"/>
          <w:b/>
          <w:bCs/>
          <w:noProof/>
          <w:color w:val="000000"/>
        </w:rPr>
      </w:pPr>
    </w:p>
    <w:p w14:paraId="629A1908" w14:textId="00E4AC49" w:rsidR="00E617D9" w:rsidRDefault="00E617D9" w:rsidP="0026064E">
      <w:pPr>
        <w:autoSpaceDE w:val="0"/>
        <w:autoSpaceDN w:val="0"/>
        <w:adjustRightInd w:val="0"/>
        <w:rPr>
          <w:rFonts w:ascii="Calibri" w:hAnsi="Calibri" w:cs="Arial"/>
          <w:bCs/>
          <w:color w:val="000000"/>
        </w:rPr>
      </w:pPr>
      <w:r w:rsidRPr="00E617D9">
        <w:rPr>
          <w:rFonts w:ascii="Calibri" w:hAnsi="Calibri" w:cs="Arial"/>
          <w:bCs/>
          <w:noProof/>
          <w:color w:val="000000"/>
        </w:rPr>
        <w:drawing>
          <wp:inline distT="0" distB="0" distL="0" distR="0" wp14:anchorId="5FB20F36" wp14:editId="62363C0F">
            <wp:extent cx="5429250" cy="2351405"/>
            <wp:effectExtent l="0" t="0" r="0" b="0"/>
            <wp:docPr id="221625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625655" name=""/>
                    <pic:cNvPicPr/>
                  </pic:nvPicPr>
                  <pic:blipFill>
                    <a:blip r:embed="rId11"/>
                    <a:stretch>
                      <a:fillRect/>
                    </a:stretch>
                  </pic:blipFill>
                  <pic:spPr>
                    <a:xfrm>
                      <a:off x="0" y="0"/>
                      <a:ext cx="5429250" cy="2351405"/>
                    </a:xfrm>
                    <a:prstGeom prst="rect">
                      <a:avLst/>
                    </a:prstGeom>
                  </pic:spPr>
                </pic:pic>
              </a:graphicData>
            </a:graphic>
          </wp:inline>
        </w:drawing>
      </w:r>
    </w:p>
    <w:p w14:paraId="59BCCB51" w14:textId="6F633B9B" w:rsidR="00DF697D" w:rsidRDefault="00DF697D" w:rsidP="0026064E">
      <w:pPr>
        <w:autoSpaceDE w:val="0"/>
        <w:autoSpaceDN w:val="0"/>
        <w:adjustRightInd w:val="0"/>
        <w:rPr>
          <w:rFonts w:ascii="Calibri" w:hAnsi="Calibri" w:cs="Arial"/>
          <w:bCs/>
          <w:color w:val="000000"/>
        </w:rPr>
      </w:pPr>
    </w:p>
    <w:p w14:paraId="74F2ECF3" w14:textId="08CC1DA8"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683948DB" w14:textId="77777777" w:rsidR="00F260C2" w:rsidRDefault="00F260C2"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4"/>
      </w:tblGrid>
      <w:tr w:rsidR="00F260C2" w:rsidRPr="00C8025F" w14:paraId="091C870F" w14:textId="77777777" w:rsidTr="00832ECB">
        <w:trPr>
          <w:trHeight w:val="828"/>
        </w:trPr>
        <w:tc>
          <w:tcPr>
            <w:tcW w:w="4261" w:type="dxa"/>
            <w:shd w:val="clear" w:color="auto" w:fill="D9D9D9" w:themeFill="background1" w:themeFillShade="D9"/>
          </w:tcPr>
          <w:p w14:paraId="1B69252F" w14:textId="77777777" w:rsidR="00F260C2" w:rsidRPr="00C8025F" w:rsidRDefault="00F260C2" w:rsidP="00832ECB">
            <w:pPr>
              <w:autoSpaceDE w:val="0"/>
              <w:autoSpaceDN w:val="0"/>
              <w:adjustRightInd w:val="0"/>
              <w:contextualSpacing/>
              <w:rPr>
                <w:rFonts w:ascii="Calibri" w:hAnsi="Calibri" w:cs="Calibri"/>
                <w:b/>
                <w:bCs/>
              </w:rPr>
            </w:pPr>
            <w:r w:rsidRPr="00C8025F">
              <w:rPr>
                <w:rFonts w:ascii="Calibri" w:hAnsi="Calibri" w:cs="Calibri"/>
                <w:b/>
                <w:bCs/>
              </w:rPr>
              <w:t xml:space="preserve">Job Title: </w:t>
            </w:r>
          </w:p>
          <w:p w14:paraId="2BC43A91" w14:textId="77777777" w:rsidR="00F260C2" w:rsidRPr="00C8025F" w:rsidRDefault="00F260C2" w:rsidP="00832ECB">
            <w:pPr>
              <w:autoSpaceDE w:val="0"/>
              <w:autoSpaceDN w:val="0"/>
              <w:adjustRightInd w:val="0"/>
              <w:contextualSpacing/>
              <w:rPr>
                <w:rFonts w:ascii="Calibri" w:hAnsi="Calibri" w:cs="Calibri"/>
              </w:rPr>
            </w:pPr>
            <w:r>
              <w:rPr>
                <w:rFonts w:ascii="Calibri" w:hAnsi="Calibri" w:cs="Calibri"/>
              </w:rPr>
              <w:t>Information Governance Manager and Deputy DPO</w:t>
            </w:r>
          </w:p>
        </w:tc>
        <w:tc>
          <w:tcPr>
            <w:tcW w:w="4494" w:type="dxa"/>
            <w:shd w:val="clear" w:color="auto" w:fill="D9D9D9" w:themeFill="background1" w:themeFillShade="D9"/>
          </w:tcPr>
          <w:p w14:paraId="220792E3" w14:textId="77777777" w:rsidR="00F260C2" w:rsidRPr="00C8025F" w:rsidRDefault="00F260C2" w:rsidP="00832ECB">
            <w:pPr>
              <w:autoSpaceDE w:val="0"/>
              <w:autoSpaceDN w:val="0"/>
              <w:adjustRightInd w:val="0"/>
              <w:contextualSpacing/>
              <w:rPr>
                <w:rFonts w:ascii="Calibri" w:hAnsi="Calibri" w:cs="Calibri"/>
                <w:bCs/>
              </w:rPr>
            </w:pPr>
            <w:r w:rsidRPr="00C8025F">
              <w:rPr>
                <w:rFonts w:ascii="Calibri" w:hAnsi="Calibri" w:cs="Calibri"/>
                <w:b/>
                <w:bCs/>
              </w:rPr>
              <w:t>Grade</w:t>
            </w:r>
            <w:r w:rsidRPr="00C8025F">
              <w:rPr>
                <w:rFonts w:ascii="Calibri" w:hAnsi="Calibri" w:cs="Calibri"/>
                <w:bCs/>
              </w:rPr>
              <w:t xml:space="preserve">: </w:t>
            </w:r>
          </w:p>
          <w:p w14:paraId="179AC983" w14:textId="77777777" w:rsidR="00F260C2" w:rsidRPr="00C8025F" w:rsidRDefault="00F260C2" w:rsidP="00832ECB">
            <w:pPr>
              <w:autoSpaceDE w:val="0"/>
              <w:autoSpaceDN w:val="0"/>
              <w:adjustRightInd w:val="0"/>
              <w:contextualSpacing/>
              <w:rPr>
                <w:rFonts w:ascii="Calibri" w:hAnsi="Calibri" w:cs="Calibri"/>
                <w:bCs/>
              </w:rPr>
            </w:pPr>
            <w:r>
              <w:rPr>
                <w:rFonts w:ascii="Calibri" w:hAnsi="Calibri" w:cs="Calibri"/>
                <w:bCs/>
              </w:rPr>
              <w:t>MG1</w:t>
            </w:r>
          </w:p>
          <w:p w14:paraId="28315F2A" w14:textId="77777777" w:rsidR="00F260C2" w:rsidRPr="00C8025F" w:rsidRDefault="00F260C2" w:rsidP="00832ECB">
            <w:pPr>
              <w:autoSpaceDE w:val="0"/>
              <w:autoSpaceDN w:val="0"/>
              <w:adjustRightInd w:val="0"/>
              <w:contextualSpacing/>
              <w:rPr>
                <w:rFonts w:ascii="Calibri" w:hAnsi="Calibri" w:cs="Calibri"/>
              </w:rPr>
            </w:pPr>
          </w:p>
        </w:tc>
      </w:tr>
      <w:tr w:rsidR="00F260C2" w:rsidRPr="00C8025F" w14:paraId="3A2AAE8F" w14:textId="77777777" w:rsidTr="00832ECB">
        <w:trPr>
          <w:trHeight w:val="828"/>
        </w:trPr>
        <w:tc>
          <w:tcPr>
            <w:tcW w:w="4261" w:type="dxa"/>
            <w:shd w:val="clear" w:color="auto" w:fill="D9D9D9" w:themeFill="background1" w:themeFillShade="D9"/>
          </w:tcPr>
          <w:p w14:paraId="2675F1CA" w14:textId="77777777" w:rsidR="00F260C2" w:rsidRPr="00C8025F" w:rsidRDefault="00F260C2" w:rsidP="00832ECB">
            <w:pPr>
              <w:autoSpaceDE w:val="0"/>
              <w:autoSpaceDN w:val="0"/>
              <w:adjustRightInd w:val="0"/>
              <w:contextualSpacing/>
              <w:rPr>
                <w:rFonts w:ascii="Calibri" w:hAnsi="Calibri" w:cs="Calibri"/>
                <w:b/>
                <w:bCs/>
              </w:rPr>
            </w:pPr>
            <w:r w:rsidRPr="00C8025F">
              <w:rPr>
                <w:rFonts w:ascii="Calibri" w:hAnsi="Calibri" w:cs="Calibri"/>
                <w:b/>
                <w:bCs/>
              </w:rPr>
              <w:t xml:space="preserve">Section: </w:t>
            </w:r>
          </w:p>
          <w:p w14:paraId="15C993B9" w14:textId="77777777" w:rsidR="00F260C2" w:rsidRPr="00C8025F" w:rsidRDefault="00F260C2" w:rsidP="00832ECB">
            <w:pPr>
              <w:autoSpaceDE w:val="0"/>
              <w:autoSpaceDN w:val="0"/>
              <w:adjustRightInd w:val="0"/>
              <w:contextualSpacing/>
              <w:rPr>
                <w:rFonts w:ascii="Calibri" w:hAnsi="Calibri" w:cs="Calibri"/>
                <w:bCs/>
              </w:rPr>
            </w:pPr>
            <w:r>
              <w:rPr>
                <w:rFonts w:ascii="Calibri" w:hAnsi="Calibri" w:cs="Calibri"/>
                <w:bCs/>
              </w:rPr>
              <w:t>Resident Engagement</w:t>
            </w:r>
          </w:p>
        </w:tc>
        <w:tc>
          <w:tcPr>
            <w:tcW w:w="4494" w:type="dxa"/>
            <w:shd w:val="clear" w:color="auto" w:fill="D9D9D9" w:themeFill="background1" w:themeFillShade="D9"/>
          </w:tcPr>
          <w:p w14:paraId="7134E2AA" w14:textId="77777777" w:rsidR="00F260C2" w:rsidRPr="00C8025F" w:rsidRDefault="00F260C2" w:rsidP="00832ECB">
            <w:pPr>
              <w:autoSpaceDE w:val="0"/>
              <w:autoSpaceDN w:val="0"/>
              <w:adjustRightInd w:val="0"/>
              <w:contextualSpacing/>
              <w:rPr>
                <w:rFonts w:ascii="Calibri" w:hAnsi="Calibri" w:cs="Calibri"/>
                <w:bCs/>
              </w:rPr>
            </w:pPr>
            <w:r w:rsidRPr="00C8025F">
              <w:rPr>
                <w:rFonts w:ascii="Calibri" w:hAnsi="Calibri" w:cs="Calibri"/>
                <w:b/>
                <w:bCs/>
              </w:rPr>
              <w:t>Directorate:</w:t>
            </w:r>
            <w:r w:rsidRPr="00C8025F">
              <w:rPr>
                <w:rFonts w:ascii="Calibri" w:hAnsi="Calibri" w:cs="Calibri"/>
                <w:bCs/>
              </w:rPr>
              <w:t xml:space="preserve"> </w:t>
            </w:r>
          </w:p>
          <w:p w14:paraId="14E89862" w14:textId="77777777" w:rsidR="00F260C2" w:rsidRPr="00C8025F" w:rsidRDefault="00F260C2" w:rsidP="00832ECB">
            <w:pPr>
              <w:autoSpaceDE w:val="0"/>
              <w:autoSpaceDN w:val="0"/>
              <w:adjustRightInd w:val="0"/>
              <w:contextualSpacing/>
              <w:rPr>
                <w:rFonts w:ascii="Calibri" w:hAnsi="Calibri" w:cs="Calibri"/>
                <w:bCs/>
              </w:rPr>
            </w:pPr>
            <w:r w:rsidRPr="00C8025F">
              <w:rPr>
                <w:rFonts w:ascii="Calibri" w:hAnsi="Calibri" w:cs="Calibri"/>
                <w:bCs/>
              </w:rPr>
              <w:t>Chief Executive’s Group</w:t>
            </w:r>
          </w:p>
        </w:tc>
      </w:tr>
      <w:tr w:rsidR="00F260C2" w:rsidRPr="00C8025F" w14:paraId="3F35B20E" w14:textId="77777777" w:rsidTr="00832ECB">
        <w:trPr>
          <w:trHeight w:val="828"/>
        </w:trPr>
        <w:tc>
          <w:tcPr>
            <w:tcW w:w="4261" w:type="dxa"/>
            <w:shd w:val="clear" w:color="auto" w:fill="D9D9D9" w:themeFill="background1" w:themeFillShade="D9"/>
          </w:tcPr>
          <w:p w14:paraId="12777E51" w14:textId="77777777" w:rsidR="00F260C2" w:rsidRPr="00C8025F" w:rsidRDefault="00F260C2" w:rsidP="00832ECB">
            <w:pPr>
              <w:autoSpaceDE w:val="0"/>
              <w:autoSpaceDN w:val="0"/>
              <w:adjustRightInd w:val="0"/>
              <w:contextualSpacing/>
              <w:rPr>
                <w:rFonts w:ascii="Calibri" w:hAnsi="Calibri" w:cs="Calibri"/>
                <w:b/>
                <w:bCs/>
              </w:rPr>
            </w:pPr>
            <w:r w:rsidRPr="00C8025F">
              <w:rPr>
                <w:rFonts w:ascii="Calibri" w:hAnsi="Calibri" w:cs="Calibri"/>
                <w:b/>
                <w:bCs/>
              </w:rPr>
              <w:t>Responsible to following manager:</w:t>
            </w:r>
          </w:p>
          <w:p w14:paraId="0D359F27" w14:textId="77777777" w:rsidR="00F260C2" w:rsidRPr="00C8025F" w:rsidRDefault="00F260C2" w:rsidP="00832ECB">
            <w:pPr>
              <w:autoSpaceDE w:val="0"/>
              <w:autoSpaceDN w:val="0"/>
              <w:adjustRightInd w:val="0"/>
              <w:contextualSpacing/>
              <w:rPr>
                <w:rFonts w:ascii="Calibri" w:hAnsi="Calibri" w:cs="Calibri"/>
                <w:bCs/>
              </w:rPr>
            </w:pPr>
            <w:r>
              <w:rPr>
                <w:rFonts w:ascii="Calibri" w:hAnsi="Calibri" w:cs="Calibri"/>
                <w:bCs/>
              </w:rPr>
              <w:t>Head of Resident Engagement and DPO</w:t>
            </w:r>
          </w:p>
        </w:tc>
        <w:tc>
          <w:tcPr>
            <w:tcW w:w="4494" w:type="dxa"/>
            <w:shd w:val="clear" w:color="auto" w:fill="D9D9D9" w:themeFill="background1" w:themeFillShade="D9"/>
          </w:tcPr>
          <w:p w14:paraId="5D2757B5" w14:textId="77777777" w:rsidR="00F260C2" w:rsidRPr="00C8025F" w:rsidRDefault="00F260C2" w:rsidP="00832ECB">
            <w:pPr>
              <w:autoSpaceDE w:val="0"/>
              <w:autoSpaceDN w:val="0"/>
              <w:adjustRightInd w:val="0"/>
              <w:contextualSpacing/>
              <w:rPr>
                <w:rFonts w:ascii="Calibri" w:hAnsi="Calibri" w:cs="Calibri"/>
                <w:b/>
                <w:bCs/>
              </w:rPr>
            </w:pPr>
            <w:r w:rsidRPr="00C8025F">
              <w:rPr>
                <w:rFonts w:ascii="Calibri" w:hAnsi="Calibri" w:cs="Calibri"/>
                <w:b/>
                <w:bCs/>
              </w:rPr>
              <w:t>Responsible for following staff:</w:t>
            </w:r>
          </w:p>
          <w:p w14:paraId="495CB1F7" w14:textId="77777777" w:rsidR="00F260C2" w:rsidRDefault="00F260C2" w:rsidP="00832ECB">
            <w:pPr>
              <w:autoSpaceDE w:val="0"/>
              <w:autoSpaceDN w:val="0"/>
              <w:adjustRightInd w:val="0"/>
              <w:contextualSpacing/>
              <w:rPr>
                <w:rFonts w:cs="Calibri"/>
              </w:rPr>
            </w:pPr>
            <w:r>
              <w:rPr>
                <w:rFonts w:cs="Calibri"/>
              </w:rPr>
              <w:t>Information and Transparency Manager</w:t>
            </w:r>
          </w:p>
          <w:p w14:paraId="04242A33" w14:textId="77777777" w:rsidR="00F260C2" w:rsidRDefault="00F260C2" w:rsidP="00832ECB">
            <w:pPr>
              <w:autoSpaceDE w:val="0"/>
              <w:autoSpaceDN w:val="0"/>
              <w:adjustRightInd w:val="0"/>
              <w:contextualSpacing/>
              <w:rPr>
                <w:rFonts w:cs="Calibri"/>
              </w:rPr>
            </w:pPr>
            <w:r>
              <w:rPr>
                <w:rFonts w:cs="Calibri"/>
              </w:rPr>
              <w:t>Senior Information Governance Officer</w:t>
            </w:r>
          </w:p>
          <w:p w14:paraId="7A73955B" w14:textId="77777777" w:rsidR="00F260C2" w:rsidRPr="00C8025F" w:rsidRDefault="00F260C2" w:rsidP="00832ECB">
            <w:pPr>
              <w:autoSpaceDE w:val="0"/>
              <w:autoSpaceDN w:val="0"/>
              <w:adjustRightInd w:val="0"/>
              <w:contextualSpacing/>
              <w:rPr>
                <w:rFonts w:ascii="Calibri" w:hAnsi="Calibri" w:cs="Calibri"/>
                <w:bCs/>
              </w:rPr>
            </w:pPr>
            <w:r>
              <w:rPr>
                <w:rFonts w:cs="Calibri"/>
              </w:rPr>
              <w:t>Senior Records Management Officer</w:t>
            </w:r>
          </w:p>
        </w:tc>
      </w:tr>
      <w:tr w:rsidR="00F260C2" w:rsidRPr="00C8025F" w14:paraId="0DBC58C5" w14:textId="77777777" w:rsidTr="00832ECB">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FC8F71" w14:textId="77777777" w:rsidR="00F260C2" w:rsidRPr="00C8025F" w:rsidRDefault="00F260C2" w:rsidP="00832ECB">
            <w:pPr>
              <w:autoSpaceDE w:val="0"/>
              <w:autoSpaceDN w:val="0"/>
              <w:adjustRightInd w:val="0"/>
              <w:contextualSpacing/>
              <w:rPr>
                <w:rFonts w:ascii="Calibri" w:hAnsi="Calibri" w:cs="Calibri"/>
                <w:b/>
                <w:bCs/>
              </w:rPr>
            </w:pPr>
            <w:r w:rsidRPr="00C8025F">
              <w:rPr>
                <w:rFonts w:ascii="Calibri" w:hAnsi="Calibri" w:cs="Calibri"/>
                <w:b/>
                <w:bCs/>
              </w:rPr>
              <w:t>Post Number/s:</w:t>
            </w:r>
          </w:p>
          <w:p w14:paraId="3917990D" w14:textId="77777777" w:rsidR="00F260C2" w:rsidRPr="00C8025F" w:rsidRDefault="00F260C2" w:rsidP="00832ECB">
            <w:pPr>
              <w:autoSpaceDE w:val="0"/>
              <w:autoSpaceDN w:val="0"/>
              <w:adjustRightInd w:val="0"/>
              <w:contextualSpacing/>
              <w:rPr>
                <w:rFonts w:ascii="Calibri" w:hAnsi="Calibri" w:cs="Calibri"/>
                <w:bCs/>
              </w:rPr>
            </w:pPr>
            <w:r>
              <w:rPr>
                <w:rFonts w:ascii="Calibri" w:hAnsi="Calibri" w:cs="Calibri"/>
                <w:bCs/>
              </w:rPr>
              <w:t>1</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5747A3" w14:textId="77777777" w:rsidR="00F260C2" w:rsidRPr="00C8025F" w:rsidRDefault="00F260C2" w:rsidP="00832ECB">
            <w:pPr>
              <w:autoSpaceDE w:val="0"/>
              <w:autoSpaceDN w:val="0"/>
              <w:adjustRightInd w:val="0"/>
              <w:contextualSpacing/>
              <w:rPr>
                <w:rFonts w:ascii="Calibri" w:hAnsi="Calibri" w:cs="Calibri"/>
                <w:b/>
                <w:bCs/>
              </w:rPr>
            </w:pPr>
            <w:r w:rsidRPr="00C8025F">
              <w:rPr>
                <w:rFonts w:ascii="Calibri" w:hAnsi="Calibri" w:cs="Calibri"/>
                <w:b/>
                <w:bCs/>
              </w:rPr>
              <w:t xml:space="preserve">Last review date: </w:t>
            </w:r>
          </w:p>
          <w:p w14:paraId="04640FBC" w14:textId="77777777" w:rsidR="00F260C2" w:rsidRPr="00C8025F" w:rsidRDefault="00F260C2" w:rsidP="00832ECB">
            <w:pPr>
              <w:autoSpaceDE w:val="0"/>
              <w:autoSpaceDN w:val="0"/>
              <w:adjustRightInd w:val="0"/>
              <w:contextualSpacing/>
              <w:rPr>
                <w:rFonts w:ascii="Calibri" w:hAnsi="Calibri" w:cs="Calibri"/>
                <w:b/>
                <w:bCs/>
              </w:rPr>
            </w:pPr>
            <w:r>
              <w:rPr>
                <w:rFonts w:ascii="Calibri" w:hAnsi="Calibri" w:cs="Calibri"/>
                <w:bCs/>
              </w:rPr>
              <w:t>February 2021</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479A0FCE" w:rsidR="00E617D9"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2">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7C5D21A2" w14:textId="77777777" w:rsidR="00E617D9" w:rsidRDefault="00E617D9">
      <w:pPr>
        <w:rPr>
          <w:rFonts w:ascii="Calibri" w:hAnsi="Calibri" w:cs="Arial"/>
        </w:rPr>
      </w:pPr>
      <w:r>
        <w:rPr>
          <w:rFonts w:ascii="Calibri" w:hAnsi="Calibri" w:cs="Arial"/>
        </w:rPr>
        <w:br w:type="page"/>
      </w:r>
    </w:p>
    <w:p w14:paraId="7B8F681D" w14:textId="77777777" w:rsidR="3DA743F6" w:rsidRDefault="3DA743F6" w:rsidP="4277F816">
      <w:pPr>
        <w:rPr>
          <w:rFonts w:ascii="Calibri" w:hAnsi="Calibri" w:cs="Arial"/>
        </w:rPr>
      </w:pP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5"/>
        <w:gridCol w:w="5012"/>
        <w:gridCol w:w="1283"/>
        <w:gridCol w:w="1078"/>
        <w:gridCol w:w="1260"/>
      </w:tblGrid>
      <w:tr w:rsidR="00343CED" w:rsidRPr="005B3EBF" w14:paraId="2A203B40" w14:textId="77777777" w:rsidTr="00E617D9">
        <w:trPr>
          <w:trHeight w:val="551"/>
          <w:tblHeader/>
          <w:jc w:val="center"/>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E617D9">
        <w:trPr>
          <w:gridBefore w:val="1"/>
          <w:wBefore w:w="25" w:type="dxa"/>
          <w:trHeight w:val="70"/>
          <w:jc w:val="center"/>
        </w:trPr>
        <w:tc>
          <w:tcPr>
            <w:tcW w:w="501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28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07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F91214" w14:paraId="10D8EEA4" w14:textId="77777777" w:rsidTr="00E617D9">
        <w:trPr>
          <w:gridBefore w:val="1"/>
          <w:wBefore w:w="25" w:type="dxa"/>
          <w:trHeight w:val="70"/>
          <w:jc w:val="center"/>
        </w:trPr>
        <w:tc>
          <w:tcPr>
            <w:tcW w:w="50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14BD4CF5" w:rsidR="00D35D30" w:rsidRPr="00F91214" w:rsidRDefault="00F260C2" w:rsidP="00F260C2">
            <w:pPr>
              <w:spacing w:line="70" w:lineRule="atLeast"/>
              <w:rPr>
                <w:rFonts w:asciiTheme="minorHAnsi" w:hAnsiTheme="minorHAnsi" w:cstheme="minorHAnsi"/>
                <w:b/>
                <w:bCs/>
              </w:rPr>
            </w:pPr>
            <w:r w:rsidRPr="00F91214">
              <w:rPr>
                <w:rFonts w:asciiTheme="minorHAnsi" w:hAnsiTheme="minorHAnsi" w:cstheme="minorHAnsi"/>
              </w:rPr>
              <w:t>Expertise and a detailed working knowledge of relevant information governance, data protection and information security legislation, codes of practice and best practice.</w:t>
            </w:r>
          </w:p>
        </w:tc>
        <w:tc>
          <w:tcPr>
            <w:tcW w:w="128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1ABECA" w14:textId="77777777" w:rsidR="00E617D9" w:rsidRDefault="00E617D9">
            <w:pPr>
              <w:spacing w:line="70" w:lineRule="atLeast"/>
              <w:jc w:val="center"/>
              <w:rPr>
                <w:rFonts w:asciiTheme="minorHAnsi" w:hAnsiTheme="minorHAnsi" w:cstheme="minorHAnsi"/>
                <w:b/>
                <w:bCs/>
              </w:rPr>
            </w:pPr>
          </w:p>
          <w:p w14:paraId="322EDA11" w14:textId="60B32EE4" w:rsidR="00D35D30" w:rsidRPr="00F91214" w:rsidRDefault="00E617D9">
            <w:pPr>
              <w:spacing w:line="70" w:lineRule="atLeast"/>
              <w:jc w:val="center"/>
              <w:rPr>
                <w:rFonts w:asciiTheme="minorHAnsi" w:hAnsiTheme="minorHAnsi" w:cstheme="minorHAnsi"/>
                <w:b/>
                <w:bCs/>
              </w:rPr>
            </w:pPr>
            <w:r>
              <w:rPr>
                <w:rFonts w:asciiTheme="minorHAnsi" w:hAnsiTheme="minorHAnsi" w:cstheme="minorHAnsi"/>
                <w:b/>
                <w:bCs/>
                <w:noProof/>
              </w:rPr>
              <w:drawing>
                <wp:inline distT="0" distB="0" distL="0" distR="0" wp14:anchorId="6FC342CE" wp14:editId="0157BFB5">
                  <wp:extent cx="220980" cy="220980"/>
                  <wp:effectExtent l="0" t="0" r="7620" b="7620"/>
                  <wp:docPr id="1657867459" name="Graphic 2"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867459" name="Graphic 1657867459" descr="Checkmark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1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F91214" w:rsidRDefault="00D35D30">
            <w:pPr>
              <w:spacing w:line="70" w:lineRule="atLeast"/>
              <w:jc w:val="center"/>
              <w:rPr>
                <w:rFonts w:asciiTheme="minorHAnsi" w:hAnsiTheme="minorHAnsi" w:cstheme="minorHAnsi"/>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3CEFA7C0" w:rsidR="00D35D30" w:rsidRPr="00F91214" w:rsidRDefault="00F260C2">
            <w:pPr>
              <w:spacing w:line="70" w:lineRule="atLeast"/>
              <w:jc w:val="center"/>
              <w:rPr>
                <w:rFonts w:asciiTheme="minorHAnsi" w:hAnsiTheme="minorHAnsi" w:cstheme="minorHAnsi"/>
                <w:b/>
                <w:bCs/>
              </w:rPr>
            </w:pPr>
            <w:r w:rsidRPr="00F91214">
              <w:rPr>
                <w:rFonts w:asciiTheme="minorHAnsi" w:hAnsiTheme="minorHAnsi" w:cstheme="minorHAnsi"/>
                <w:b/>
                <w:bCs/>
              </w:rPr>
              <w:t>A/I</w:t>
            </w:r>
          </w:p>
        </w:tc>
      </w:tr>
      <w:tr w:rsidR="00D35D30" w:rsidRPr="00F91214" w14:paraId="3EE6F557" w14:textId="77777777" w:rsidTr="00E617D9">
        <w:trPr>
          <w:gridBefore w:val="1"/>
          <w:wBefore w:w="25" w:type="dxa"/>
          <w:trHeight w:val="70"/>
          <w:jc w:val="center"/>
        </w:trPr>
        <w:tc>
          <w:tcPr>
            <w:tcW w:w="50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3E8DC2C4" w:rsidR="00D35D30" w:rsidRPr="00F91214" w:rsidRDefault="00F260C2" w:rsidP="00F260C2">
            <w:pPr>
              <w:spacing w:line="70" w:lineRule="atLeast"/>
              <w:rPr>
                <w:rFonts w:asciiTheme="minorHAnsi" w:hAnsiTheme="minorHAnsi" w:cstheme="minorHAnsi"/>
                <w:b/>
                <w:bCs/>
              </w:rPr>
            </w:pPr>
            <w:r w:rsidRPr="00F91214">
              <w:rPr>
                <w:rFonts w:asciiTheme="minorHAnsi" w:hAnsiTheme="minorHAnsi" w:cstheme="minorHAnsi"/>
              </w:rPr>
              <w:t>Good working knowledge of data protection, FOI/EIR legislation, Transparency</w:t>
            </w:r>
          </w:p>
        </w:tc>
        <w:tc>
          <w:tcPr>
            <w:tcW w:w="128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48F80245" w:rsidR="00D35D30" w:rsidRPr="00F91214" w:rsidRDefault="00E617D9">
            <w:pPr>
              <w:spacing w:line="70" w:lineRule="atLeast"/>
              <w:jc w:val="center"/>
              <w:rPr>
                <w:rFonts w:asciiTheme="minorHAnsi" w:hAnsiTheme="minorHAnsi" w:cstheme="minorHAnsi"/>
                <w:b/>
                <w:bCs/>
              </w:rPr>
            </w:pPr>
            <w:r>
              <w:rPr>
                <w:rFonts w:asciiTheme="minorHAnsi" w:hAnsiTheme="minorHAnsi" w:cstheme="minorHAnsi"/>
                <w:b/>
                <w:bCs/>
                <w:noProof/>
              </w:rPr>
              <w:drawing>
                <wp:inline distT="0" distB="0" distL="0" distR="0" wp14:anchorId="6D7BFCA9" wp14:editId="4898D94D">
                  <wp:extent cx="220980" cy="220980"/>
                  <wp:effectExtent l="0" t="0" r="7620" b="7620"/>
                  <wp:docPr id="850901256" name="Graphic 2"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867459" name="Graphic 1657867459" descr="Checkmark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1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D35D30" w:rsidRPr="00F91214" w:rsidRDefault="00D35D30">
            <w:pPr>
              <w:spacing w:line="70" w:lineRule="atLeast"/>
              <w:jc w:val="center"/>
              <w:rPr>
                <w:rFonts w:asciiTheme="minorHAnsi" w:hAnsiTheme="minorHAnsi" w:cstheme="minorHAnsi"/>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5E26C837" w:rsidR="00D35D30" w:rsidRPr="00F91214" w:rsidRDefault="00F260C2">
            <w:pPr>
              <w:spacing w:line="70" w:lineRule="atLeast"/>
              <w:jc w:val="center"/>
              <w:rPr>
                <w:rFonts w:asciiTheme="minorHAnsi" w:hAnsiTheme="minorHAnsi" w:cstheme="minorHAnsi"/>
                <w:b/>
                <w:bCs/>
              </w:rPr>
            </w:pPr>
            <w:r w:rsidRPr="00F91214">
              <w:rPr>
                <w:rFonts w:asciiTheme="minorHAnsi" w:hAnsiTheme="minorHAnsi" w:cstheme="minorHAnsi"/>
                <w:b/>
                <w:bCs/>
              </w:rPr>
              <w:t>A/I</w:t>
            </w:r>
          </w:p>
        </w:tc>
      </w:tr>
      <w:tr w:rsidR="00D35D30" w:rsidRPr="00F91214" w14:paraId="3402A323" w14:textId="77777777" w:rsidTr="00E617D9">
        <w:trPr>
          <w:gridBefore w:val="1"/>
          <w:wBefore w:w="25" w:type="dxa"/>
          <w:trHeight w:val="70"/>
          <w:jc w:val="center"/>
        </w:trPr>
        <w:tc>
          <w:tcPr>
            <w:tcW w:w="501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F91214" w:rsidRDefault="00D35D30">
            <w:pPr>
              <w:spacing w:line="70" w:lineRule="atLeast"/>
              <w:rPr>
                <w:rFonts w:asciiTheme="minorHAnsi" w:hAnsiTheme="minorHAnsi" w:cstheme="minorHAnsi"/>
                <w:b/>
                <w:bCs/>
              </w:rPr>
            </w:pPr>
            <w:r w:rsidRPr="00F91214">
              <w:rPr>
                <w:rFonts w:asciiTheme="minorHAnsi" w:hAnsiTheme="minorHAnsi" w:cstheme="minorHAnsi"/>
                <w:b/>
                <w:bCs/>
              </w:rPr>
              <w:t>Experience</w:t>
            </w:r>
          </w:p>
        </w:tc>
        <w:tc>
          <w:tcPr>
            <w:tcW w:w="128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F91214" w:rsidRDefault="00D35D30">
            <w:pPr>
              <w:spacing w:line="70" w:lineRule="atLeast"/>
              <w:jc w:val="center"/>
              <w:rPr>
                <w:rFonts w:asciiTheme="minorHAnsi" w:hAnsiTheme="minorHAnsi" w:cstheme="minorHAnsi"/>
                <w:b/>
                <w:bCs/>
              </w:rPr>
            </w:pPr>
            <w:r w:rsidRPr="00F91214">
              <w:rPr>
                <w:rFonts w:asciiTheme="minorHAnsi" w:hAnsiTheme="minorHAnsi" w:cstheme="minorHAnsi"/>
                <w:b/>
                <w:bCs/>
              </w:rPr>
              <w:t>Essential</w:t>
            </w:r>
          </w:p>
        </w:tc>
        <w:tc>
          <w:tcPr>
            <w:tcW w:w="107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F91214" w:rsidRDefault="00D35D30">
            <w:pPr>
              <w:spacing w:line="70" w:lineRule="atLeast"/>
              <w:jc w:val="center"/>
              <w:rPr>
                <w:rFonts w:asciiTheme="minorHAnsi" w:hAnsiTheme="minorHAnsi" w:cstheme="minorHAnsi"/>
                <w:b/>
                <w:bCs/>
              </w:rPr>
            </w:pPr>
            <w:r w:rsidRPr="00F91214">
              <w:rPr>
                <w:rFonts w:asciiTheme="minorHAnsi" w:hAnsiTheme="minorHAnsi" w:cstheme="minorHAnsi"/>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F91214" w:rsidRDefault="00D35D30">
            <w:pPr>
              <w:spacing w:line="70" w:lineRule="atLeast"/>
              <w:jc w:val="center"/>
              <w:rPr>
                <w:rFonts w:asciiTheme="minorHAnsi" w:hAnsiTheme="minorHAnsi" w:cstheme="minorHAnsi"/>
                <w:b/>
                <w:bCs/>
              </w:rPr>
            </w:pPr>
            <w:r w:rsidRPr="00F91214">
              <w:rPr>
                <w:rFonts w:asciiTheme="minorHAnsi" w:hAnsiTheme="minorHAnsi" w:cstheme="minorHAnsi"/>
                <w:b/>
                <w:bCs/>
              </w:rPr>
              <w:t>Assessed</w:t>
            </w:r>
          </w:p>
        </w:tc>
      </w:tr>
      <w:tr w:rsidR="00D35D30" w:rsidRPr="00F91214" w14:paraId="6717815F" w14:textId="77777777" w:rsidTr="00E617D9">
        <w:trPr>
          <w:gridBefore w:val="1"/>
          <w:wBefore w:w="25" w:type="dxa"/>
          <w:trHeight w:val="70"/>
          <w:jc w:val="center"/>
        </w:trPr>
        <w:tc>
          <w:tcPr>
            <w:tcW w:w="50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1F6FC370" w:rsidR="00D35D30" w:rsidRPr="00F91214" w:rsidRDefault="00F260C2" w:rsidP="00F260C2">
            <w:pPr>
              <w:spacing w:line="70" w:lineRule="atLeast"/>
              <w:rPr>
                <w:rFonts w:asciiTheme="minorHAnsi" w:hAnsiTheme="minorHAnsi" w:cstheme="minorHAnsi"/>
                <w:b/>
                <w:bCs/>
              </w:rPr>
            </w:pPr>
            <w:r w:rsidRPr="00F91214">
              <w:rPr>
                <w:rFonts w:asciiTheme="minorHAnsi" w:hAnsiTheme="minorHAnsi" w:cstheme="minorHAnsi"/>
                <w:color w:val="000000"/>
              </w:rPr>
              <w:t>A proven track record of successfully working with senior officers and elected members across a complex organisation to develop and implement corporate policies, processes and controls in relation to information governance, data protection, records management and information security.</w:t>
            </w:r>
          </w:p>
        </w:tc>
        <w:tc>
          <w:tcPr>
            <w:tcW w:w="128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6344D" w14:textId="77777777" w:rsidR="0018575A" w:rsidRDefault="0018575A">
            <w:pPr>
              <w:spacing w:line="70" w:lineRule="atLeast"/>
              <w:jc w:val="center"/>
              <w:rPr>
                <w:rFonts w:asciiTheme="minorHAnsi" w:hAnsiTheme="minorHAnsi" w:cstheme="minorHAnsi"/>
                <w:b/>
                <w:bCs/>
              </w:rPr>
            </w:pPr>
          </w:p>
          <w:p w14:paraId="01B719EA" w14:textId="09D67369" w:rsidR="00D35D30" w:rsidRPr="00F91214" w:rsidRDefault="00E617D9">
            <w:pPr>
              <w:spacing w:line="70" w:lineRule="atLeast"/>
              <w:jc w:val="center"/>
              <w:rPr>
                <w:rFonts w:asciiTheme="minorHAnsi" w:hAnsiTheme="minorHAnsi" w:cstheme="minorHAnsi"/>
                <w:b/>
                <w:bCs/>
              </w:rPr>
            </w:pPr>
            <w:r>
              <w:rPr>
                <w:rFonts w:asciiTheme="minorHAnsi" w:hAnsiTheme="minorHAnsi" w:cstheme="minorHAnsi"/>
                <w:b/>
                <w:bCs/>
                <w:noProof/>
              </w:rPr>
              <w:drawing>
                <wp:inline distT="0" distB="0" distL="0" distR="0" wp14:anchorId="38A84ADF" wp14:editId="2B4D1F6F">
                  <wp:extent cx="220980" cy="220980"/>
                  <wp:effectExtent l="0" t="0" r="7620" b="7620"/>
                  <wp:docPr id="880180650" name="Graphic 2"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867459" name="Graphic 1657867459" descr="Checkmark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1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D35D30" w:rsidRPr="00F91214" w:rsidRDefault="00D35D30">
            <w:pPr>
              <w:spacing w:line="70" w:lineRule="atLeast"/>
              <w:jc w:val="center"/>
              <w:rPr>
                <w:rFonts w:asciiTheme="minorHAnsi" w:hAnsiTheme="minorHAnsi" w:cstheme="minorHAnsi"/>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1090478F" w:rsidR="00D35D30" w:rsidRPr="00F91214" w:rsidRDefault="00F260C2">
            <w:pPr>
              <w:spacing w:line="70" w:lineRule="atLeast"/>
              <w:jc w:val="center"/>
              <w:rPr>
                <w:rFonts w:asciiTheme="minorHAnsi" w:hAnsiTheme="minorHAnsi" w:cstheme="minorHAnsi"/>
                <w:b/>
                <w:bCs/>
              </w:rPr>
            </w:pPr>
            <w:r w:rsidRPr="00F91214">
              <w:rPr>
                <w:rFonts w:asciiTheme="minorHAnsi" w:hAnsiTheme="minorHAnsi" w:cstheme="minorHAnsi"/>
                <w:b/>
                <w:bCs/>
              </w:rPr>
              <w:t>A/I</w:t>
            </w:r>
          </w:p>
        </w:tc>
      </w:tr>
      <w:tr w:rsidR="00D35D30" w:rsidRPr="00F91214" w14:paraId="397DC578" w14:textId="77777777" w:rsidTr="00E617D9">
        <w:trPr>
          <w:gridBefore w:val="1"/>
          <w:wBefore w:w="25" w:type="dxa"/>
          <w:trHeight w:val="70"/>
          <w:jc w:val="center"/>
        </w:trPr>
        <w:tc>
          <w:tcPr>
            <w:tcW w:w="50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4D75A5C9" w:rsidR="00D35D30" w:rsidRPr="00F91214" w:rsidRDefault="00F260C2" w:rsidP="00F260C2">
            <w:pPr>
              <w:spacing w:line="70" w:lineRule="atLeast"/>
              <w:rPr>
                <w:rFonts w:asciiTheme="minorHAnsi" w:hAnsiTheme="minorHAnsi" w:cstheme="minorHAnsi"/>
                <w:b/>
                <w:bCs/>
              </w:rPr>
            </w:pPr>
            <w:r w:rsidRPr="00F91214">
              <w:rPr>
                <w:rFonts w:asciiTheme="minorHAnsi" w:hAnsiTheme="minorHAnsi" w:cstheme="minorHAnsi"/>
                <w:color w:val="000000"/>
              </w:rPr>
              <w:t>Experience of successfully dealing with very complex and sensitive information governance, data protection and information security enquires, requests and case work, including handling difficult conversations with data subjects, officers and elected members. Showing strong political awareness.</w:t>
            </w:r>
          </w:p>
        </w:tc>
        <w:tc>
          <w:tcPr>
            <w:tcW w:w="128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BA8D95" w14:textId="77777777" w:rsidR="0018575A" w:rsidRDefault="0018575A">
            <w:pPr>
              <w:spacing w:line="70" w:lineRule="atLeast"/>
              <w:jc w:val="center"/>
              <w:rPr>
                <w:rFonts w:asciiTheme="minorHAnsi" w:hAnsiTheme="minorHAnsi" w:cstheme="minorHAnsi"/>
                <w:b/>
                <w:bCs/>
              </w:rPr>
            </w:pPr>
          </w:p>
          <w:p w14:paraId="09A93307" w14:textId="4773DB8D" w:rsidR="00D35D30" w:rsidRPr="00F91214" w:rsidRDefault="00E617D9">
            <w:pPr>
              <w:spacing w:line="70" w:lineRule="atLeast"/>
              <w:jc w:val="center"/>
              <w:rPr>
                <w:rFonts w:asciiTheme="minorHAnsi" w:hAnsiTheme="minorHAnsi" w:cstheme="minorHAnsi"/>
                <w:b/>
                <w:bCs/>
              </w:rPr>
            </w:pPr>
            <w:r>
              <w:rPr>
                <w:rFonts w:asciiTheme="minorHAnsi" w:hAnsiTheme="minorHAnsi" w:cstheme="minorHAnsi"/>
                <w:b/>
                <w:bCs/>
                <w:noProof/>
              </w:rPr>
              <w:drawing>
                <wp:inline distT="0" distB="0" distL="0" distR="0" wp14:anchorId="7344F889" wp14:editId="37FF896B">
                  <wp:extent cx="220980" cy="220980"/>
                  <wp:effectExtent l="0" t="0" r="7620" b="7620"/>
                  <wp:docPr id="146372956" name="Graphic 2"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867459" name="Graphic 1657867459" descr="Checkmark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1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D35D30" w:rsidRPr="00F91214" w:rsidRDefault="00D35D30">
            <w:pPr>
              <w:spacing w:line="70" w:lineRule="atLeast"/>
              <w:jc w:val="center"/>
              <w:rPr>
                <w:rFonts w:asciiTheme="minorHAnsi" w:hAnsiTheme="minorHAnsi" w:cstheme="minorHAnsi"/>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0A15F93E" w:rsidR="00D35D30" w:rsidRPr="00F91214" w:rsidRDefault="00F260C2">
            <w:pPr>
              <w:spacing w:line="70" w:lineRule="atLeast"/>
              <w:jc w:val="center"/>
              <w:rPr>
                <w:rFonts w:asciiTheme="minorHAnsi" w:hAnsiTheme="minorHAnsi" w:cstheme="minorHAnsi"/>
                <w:b/>
                <w:bCs/>
              </w:rPr>
            </w:pPr>
            <w:r w:rsidRPr="00F91214">
              <w:rPr>
                <w:rFonts w:asciiTheme="minorHAnsi" w:hAnsiTheme="minorHAnsi" w:cstheme="minorHAnsi"/>
                <w:b/>
                <w:bCs/>
              </w:rPr>
              <w:t>A/I</w:t>
            </w:r>
          </w:p>
        </w:tc>
      </w:tr>
      <w:tr w:rsidR="00D35D30" w:rsidRPr="00F91214" w14:paraId="4E876E96" w14:textId="77777777" w:rsidTr="00E617D9">
        <w:trPr>
          <w:gridBefore w:val="1"/>
          <w:wBefore w:w="25" w:type="dxa"/>
          <w:trHeight w:val="70"/>
          <w:jc w:val="center"/>
        </w:trPr>
        <w:tc>
          <w:tcPr>
            <w:tcW w:w="50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6FEE0B55" w:rsidR="00D35D30" w:rsidRPr="00F91214" w:rsidRDefault="00F260C2" w:rsidP="00F260C2">
            <w:pPr>
              <w:spacing w:line="70" w:lineRule="atLeast"/>
              <w:rPr>
                <w:rFonts w:asciiTheme="minorHAnsi" w:hAnsiTheme="minorHAnsi" w:cstheme="minorHAnsi"/>
                <w:b/>
                <w:bCs/>
              </w:rPr>
            </w:pPr>
            <w:r w:rsidRPr="00F91214">
              <w:rPr>
                <w:rFonts w:asciiTheme="minorHAnsi" w:hAnsiTheme="minorHAnsi" w:cstheme="minorHAnsi"/>
                <w:color w:val="000000"/>
              </w:rPr>
              <w:t>Substantial experience of liaising with the Information Commissioner’s Office on complex and sensitive casework and enquires.</w:t>
            </w:r>
          </w:p>
        </w:tc>
        <w:tc>
          <w:tcPr>
            <w:tcW w:w="128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9392CE" w14:textId="77777777" w:rsidR="0018575A" w:rsidRDefault="0018575A">
            <w:pPr>
              <w:spacing w:line="70" w:lineRule="atLeast"/>
              <w:jc w:val="center"/>
              <w:rPr>
                <w:rFonts w:asciiTheme="minorHAnsi" w:hAnsiTheme="minorHAnsi" w:cstheme="minorHAnsi"/>
                <w:b/>
                <w:bCs/>
              </w:rPr>
            </w:pPr>
          </w:p>
          <w:p w14:paraId="02B4FB46" w14:textId="47F34B10" w:rsidR="00D35D30" w:rsidRPr="00F91214" w:rsidRDefault="00E617D9">
            <w:pPr>
              <w:spacing w:line="70" w:lineRule="atLeast"/>
              <w:jc w:val="center"/>
              <w:rPr>
                <w:rFonts w:asciiTheme="minorHAnsi" w:hAnsiTheme="minorHAnsi" w:cstheme="minorHAnsi"/>
                <w:b/>
                <w:bCs/>
              </w:rPr>
            </w:pPr>
            <w:r>
              <w:rPr>
                <w:rFonts w:asciiTheme="minorHAnsi" w:hAnsiTheme="minorHAnsi" w:cstheme="minorHAnsi"/>
                <w:b/>
                <w:bCs/>
                <w:noProof/>
              </w:rPr>
              <w:drawing>
                <wp:inline distT="0" distB="0" distL="0" distR="0" wp14:anchorId="35163F5D" wp14:editId="3189B34B">
                  <wp:extent cx="220980" cy="220980"/>
                  <wp:effectExtent l="0" t="0" r="7620" b="7620"/>
                  <wp:docPr id="1201584303" name="Graphic 2"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867459" name="Graphic 1657867459" descr="Checkmark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1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D35D30" w:rsidRPr="00F91214" w:rsidRDefault="00D35D30">
            <w:pPr>
              <w:spacing w:line="70" w:lineRule="atLeast"/>
              <w:jc w:val="center"/>
              <w:rPr>
                <w:rFonts w:asciiTheme="minorHAnsi" w:hAnsiTheme="minorHAnsi" w:cstheme="minorHAnsi"/>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08076D29" w:rsidR="00D35D30" w:rsidRPr="00F91214" w:rsidRDefault="00F260C2">
            <w:pPr>
              <w:spacing w:line="70" w:lineRule="atLeast"/>
              <w:jc w:val="center"/>
              <w:rPr>
                <w:rFonts w:asciiTheme="minorHAnsi" w:hAnsiTheme="minorHAnsi" w:cstheme="minorHAnsi"/>
                <w:b/>
                <w:bCs/>
              </w:rPr>
            </w:pPr>
            <w:r w:rsidRPr="00F91214">
              <w:rPr>
                <w:rFonts w:asciiTheme="minorHAnsi" w:hAnsiTheme="minorHAnsi" w:cstheme="minorHAnsi"/>
                <w:b/>
                <w:bCs/>
              </w:rPr>
              <w:t>A/I</w:t>
            </w:r>
          </w:p>
        </w:tc>
      </w:tr>
      <w:tr w:rsidR="00F260C2" w:rsidRPr="00F91214" w14:paraId="30B0F68B" w14:textId="77777777" w:rsidTr="00E617D9">
        <w:trPr>
          <w:gridBefore w:val="1"/>
          <w:wBefore w:w="25" w:type="dxa"/>
          <w:trHeight w:val="70"/>
          <w:jc w:val="center"/>
        </w:trPr>
        <w:tc>
          <w:tcPr>
            <w:tcW w:w="50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168982" w14:textId="64488952" w:rsidR="00F260C2" w:rsidRPr="00F91214" w:rsidRDefault="00F260C2" w:rsidP="00F260C2">
            <w:pPr>
              <w:spacing w:line="70" w:lineRule="atLeast"/>
              <w:rPr>
                <w:rFonts w:asciiTheme="minorHAnsi" w:hAnsiTheme="minorHAnsi" w:cstheme="minorHAnsi"/>
                <w:color w:val="000000"/>
              </w:rPr>
            </w:pPr>
            <w:r w:rsidRPr="00F91214">
              <w:rPr>
                <w:rFonts w:asciiTheme="minorHAnsi" w:hAnsiTheme="minorHAnsi" w:cstheme="minorHAnsi"/>
                <w:color w:val="000000"/>
              </w:rPr>
              <w:t>A proven track record in the successful application and management of information compliance issues in a large complex organisation (ideally in the public sector) including ensuring responses to information rights requests from data subjects and providing expertise advice and guidance to senior officers.</w:t>
            </w:r>
          </w:p>
        </w:tc>
        <w:tc>
          <w:tcPr>
            <w:tcW w:w="128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4F516B" w14:textId="77777777" w:rsidR="0018575A" w:rsidRDefault="0018575A">
            <w:pPr>
              <w:spacing w:line="70" w:lineRule="atLeast"/>
              <w:jc w:val="center"/>
              <w:rPr>
                <w:rFonts w:asciiTheme="minorHAnsi" w:hAnsiTheme="minorHAnsi" w:cstheme="minorHAnsi"/>
                <w:b/>
                <w:bCs/>
              </w:rPr>
            </w:pPr>
          </w:p>
          <w:p w14:paraId="0DA61A4B" w14:textId="4D9E7084" w:rsidR="00F260C2" w:rsidRPr="00F91214" w:rsidRDefault="00E617D9">
            <w:pPr>
              <w:spacing w:line="70" w:lineRule="atLeast"/>
              <w:jc w:val="center"/>
              <w:rPr>
                <w:rFonts w:asciiTheme="minorHAnsi" w:hAnsiTheme="minorHAnsi" w:cstheme="minorHAnsi"/>
                <w:b/>
                <w:bCs/>
              </w:rPr>
            </w:pPr>
            <w:r>
              <w:rPr>
                <w:rFonts w:asciiTheme="minorHAnsi" w:hAnsiTheme="minorHAnsi" w:cstheme="minorHAnsi"/>
                <w:b/>
                <w:bCs/>
                <w:noProof/>
              </w:rPr>
              <w:drawing>
                <wp:inline distT="0" distB="0" distL="0" distR="0" wp14:anchorId="454938BD" wp14:editId="25128301">
                  <wp:extent cx="220980" cy="220980"/>
                  <wp:effectExtent l="0" t="0" r="7620" b="7620"/>
                  <wp:docPr id="1631868874" name="Graphic 2"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867459" name="Graphic 1657867459" descr="Checkmark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1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4B6F76" w14:textId="77777777" w:rsidR="00F260C2" w:rsidRPr="00F91214" w:rsidRDefault="00F260C2">
            <w:pPr>
              <w:spacing w:line="70" w:lineRule="atLeast"/>
              <w:jc w:val="center"/>
              <w:rPr>
                <w:rFonts w:asciiTheme="minorHAnsi" w:hAnsiTheme="minorHAnsi" w:cstheme="minorHAnsi"/>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0FFCEE5" w14:textId="1FF362C3" w:rsidR="00F260C2" w:rsidRPr="00F91214" w:rsidRDefault="00F260C2">
            <w:pPr>
              <w:spacing w:line="70" w:lineRule="atLeast"/>
              <w:jc w:val="center"/>
              <w:rPr>
                <w:rFonts w:asciiTheme="minorHAnsi" w:hAnsiTheme="minorHAnsi" w:cstheme="minorHAnsi"/>
                <w:b/>
                <w:bCs/>
              </w:rPr>
            </w:pPr>
            <w:r w:rsidRPr="00F91214">
              <w:rPr>
                <w:rFonts w:asciiTheme="minorHAnsi" w:hAnsiTheme="minorHAnsi" w:cstheme="minorHAnsi"/>
                <w:b/>
                <w:bCs/>
              </w:rPr>
              <w:t>A/I</w:t>
            </w:r>
          </w:p>
        </w:tc>
      </w:tr>
      <w:tr w:rsidR="00F260C2" w:rsidRPr="00F91214" w14:paraId="10ED9A66" w14:textId="77777777" w:rsidTr="00E617D9">
        <w:trPr>
          <w:gridBefore w:val="1"/>
          <w:wBefore w:w="25" w:type="dxa"/>
          <w:trHeight w:val="70"/>
          <w:jc w:val="center"/>
        </w:trPr>
        <w:tc>
          <w:tcPr>
            <w:tcW w:w="50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7F3296" w14:textId="26803BB3" w:rsidR="00F260C2" w:rsidRPr="00F91214" w:rsidRDefault="00F260C2" w:rsidP="00F260C2">
            <w:pPr>
              <w:spacing w:line="70" w:lineRule="atLeast"/>
              <w:rPr>
                <w:rFonts w:asciiTheme="minorHAnsi" w:hAnsiTheme="minorHAnsi" w:cstheme="minorHAnsi"/>
                <w:color w:val="000000"/>
              </w:rPr>
            </w:pPr>
            <w:r w:rsidRPr="00F91214">
              <w:rPr>
                <w:rFonts w:asciiTheme="minorHAnsi" w:hAnsiTheme="minorHAnsi" w:cstheme="minorHAnsi"/>
                <w:color w:val="000000"/>
              </w:rPr>
              <w:t>A proven track record in successfully managing a complex organisations requirements and compliance in relation to DPIA’s, DSA and Data Protection Audits.</w:t>
            </w:r>
          </w:p>
        </w:tc>
        <w:tc>
          <w:tcPr>
            <w:tcW w:w="128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7F6DA6" w14:textId="77777777" w:rsidR="0018575A" w:rsidRDefault="0018575A">
            <w:pPr>
              <w:spacing w:line="70" w:lineRule="atLeast"/>
              <w:jc w:val="center"/>
              <w:rPr>
                <w:rFonts w:asciiTheme="minorHAnsi" w:hAnsiTheme="minorHAnsi" w:cstheme="minorHAnsi"/>
                <w:b/>
                <w:bCs/>
              </w:rPr>
            </w:pPr>
          </w:p>
          <w:p w14:paraId="57C46C46" w14:textId="2144ABCC" w:rsidR="00F260C2" w:rsidRPr="00F91214" w:rsidRDefault="00E617D9">
            <w:pPr>
              <w:spacing w:line="70" w:lineRule="atLeast"/>
              <w:jc w:val="center"/>
              <w:rPr>
                <w:rFonts w:asciiTheme="minorHAnsi" w:hAnsiTheme="minorHAnsi" w:cstheme="minorHAnsi"/>
                <w:b/>
                <w:bCs/>
              </w:rPr>
            </w:pPr>
            <w:r>
              <w:rPr>
                <w:rFonts w:asciiTheme="minorHAnsi" w:hAnsiTheme="minorHAnsi" w:cstheme="minorHAnsi"/>
                <w:b/>
                <w:bCs/>
                <w:noProof/>
              </w:rPr>
              <w:drawing>
                <wp:inline distT="0" distB="0" distL="0" distR="0" wp14:anchorId="02A29A06" wp14:editId="32FB8DD2">
                  <wp:extent cx="220980" cy="220980"/>
                  <wp:effectExtent l="0" t="0" r="7620" b="7620"/>
                  <wp:docPr id="1968871542" name="Graphic 2"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867459" name="Graphic 1657867459" descr="Checkmark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1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7A93B8" w14:textId="77777777" w:rsidR="00F260C2" w:rsidRPr="00F91214" w:rsidRDefault="00F260C2">
            <w:pPr>
              <w:spacing w:line="70" w:lineRule="atLeast"/>
              <w:jc w:val="center"/>
              <w:rPr>
                <w:rFonts w:asciiTheme="minorHAnsi" w:hAnsiTheme="minorHAnsi" w:cstheme="minorHAnsi"/>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81CEF6" w14:textId="57209467" w:rsidR="00F260C2" w:rsidRPr="00F91214" w:rsidRDefault="00F260C2">
            <w:pPr>
              <w:spacing w:line="70" w:lineRule="atLeast"/>
              <w:jc w:val="center"/>
              <w:rPr>
                <w:rFonts w:asciiTheme="minorHAnsi" w:hAnsiTheme="minorHAnsi" w:cstheme="minorHAnsi"/>
                <w:b/>
                <w:bCs/>
              </w:rPr>
            </w:pPr>
            <w:r w:rsidRPr="00F91214">
              <w:rPr>
                <w:rFonts w:asciiTheme="minorHAnsi" w:hAnsiTheme="minorHAnsi" w:cstheme="minorHAnsi"/>
                <w:b/>
                <w:bCs/>
              </w:rPr>
              <w:t>A/I</w:t>
            </w:r>
          </w:p>
        </w:tc>
      </w:tr>
    </w:tbl>
    <w:p w14:paraId="2332C853" w14:textId="77777777" w:rsidR="00E617D9" w:rsidRDefault="00E617D9">
      <w:r>
        <w:br w:type="page"/>
      </w:r>
    </w:p>
    <w:p w14:paraId="07E2C6F2" w14:textId="77777777" w:rsidR="00E617D9" w:rsidRDefault="00E617D9"/>
    <w:tbl>
      <w:tblPr>
        <w:tblW w:w="8658"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4"/>
        <w:gridCol w:w="4998"/>
        <w:gridCol w:w="11"/>
        <w:gridCol w:w="1276"/>
        <w:gridCol w:w="7"/>
        <w:gridCol w:w="1078"/>
        <w:gridCol w:w="1264"/>
      </w:tblGrid>
      <w:tr w:rsidR="00E617D9" w:rsidRPr="00F91214" w14:paraId="13ED17D0" w14:textId="77777777" w:rsidTr="00E617D9">
        <w:trPr>
          <w:gridBefore w:val="1"/>
          <w:wBefore w:w="25" w:type="dxa"/>
          <w:trHeight w:val="70"/>
          <w:jc w:val="center"/>
        </w:trPr>
        <w:tc>
          <w:tcPr>
            <w:tcW w:w="5012" w:type="dxa"/>
            <w:gridSpan w:val="2"/>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0AD3409" w14:textId="77777777" w:rsidR="00E617D9" w:rsidRPr="00F91214" w:rsidRDefault="00E617D9" w:rsidP="00D7668C">
            <w:pPr>
              <w:spacing w:line="70" w:lineRule="atLeast"/>
              <w:rPr>
                <w:rFonts w:asciiTheme="minorHAnsi" w:hAnsiTheme="minorHAnsi" w:cstheme="minorHAnsi"/>
                <w:b/>
                <w:bCs/>
              </w:rPr>
            </w:pPr>
            <w:r w:rsidRPr="00F91214">
              <w:rPr>
                <w:rFonts w:asciiTheme="minorHAnsi" w:hAnsiTheme="minorHAnsi" w:cstheme="minorHAnsi"/>
                <w:b/>
                <w:bCs/>
              </w:rPr>
              <w:t>Experience</w:t>
            </w:r>
          </w:p>
        </w:tc>
        <w:tc>
          <w:tcPr>
            <w:tcW w:w="1283" w:type="dxa"/>
            <w:gridSpan w:val="2"/>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FB21A67" w14:textId="77777777" w:rsidR="00E617D9" w:rsidRPr="00F91214" w:rsidRDefault="00E617D9" w:rsidP="00D7668C">
            <w:pPr>
              <w:spacing w:line="70" w:lineRule="atLeast"/>
              <w:jc w:val="center"/>
              <w:rPr>
                <w:rFonts w:asciiTheme="minorHAnsi" w:hAnsiTheme="minorHAnsi" w:cstheme="minorHAnsi"/>
                <w:b/>
                <w:bCs/>
              </w:rPr>
            </w:pPr>
            <w:r w:rsidRPr="00F91214">
              <w:rPr>
                <w:rFonts w:asciiTheme="minorHAnsi" w:hAnsiTheme="minorHAnsi" w:cstheme="minorHAnsi"/>
                <w:b/>
                <w:bCs/>
              </w:rPr>
              <w:t>Essential</w:t>
            </w:r>
          </w:p>
        </w:tc>
        <w:tc>
          <w:tcPr>
            <w:tcW w:w="107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EABD928" w14:textId="77777777" w:rsidR="00E617D9" w:rsidRPr="00F91214" w:rsidRDefault="00E617D9" w:rsidP="00D7668C">
            <w:pPr>
              <w:spacing w:line="70" w:lineRule="atLeast"/>
              <w:jc w:val="center"/>
              <w:rPr>
                <w:rFonts w:asciiTheme="minorHAnsi" w:hAnsiTheme="minorHAnsi" w:cstheme="minorHAnsi"/>
                <w:b/>
                <w:bCs/>
              </w:rPr>
            </w:pPr>
            <w:r w:rsidRPr="00F91214">
              <w:rPr>
                <w:rFonts w:asciiTheme="minorHAnsi" w:hAnsiTheme="minorHAnsi" w:cstheme="minorHAnsi"/>
                <w:b/>
                <w:bCs/>
              </w:rPr>
              <w:t>Desirable</w:t>
            </w:r>
          </w:p>
        </w:tc>
        <w:tc>
          <w:tcPr>
            <w:tcW w:w="126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1B69133" w14:textId="77777777" w:rsidR="00E617D9" w:rsidRPr="00F91214" w:rsidRDefault="00E617D9" w:rsidP="00D7668C">
            <w:pPr>
              <w:spacing w:line="70" w:lineRule="atLeast"/>
              <w:jc w:val="center"/>
              <w:rPr>
                <w:rFonts w:asciiTheme="minorHAnsi" w:hAnsiTheme="minorHAnsi" w:cstheme="minorHAnsi"/>
                <w:b/>
                <w:bCs/>
              </w:rPr>
            </w:pPr>
            <w:r w:rsidRPr="00F91214">
              <w:rPr>
                <w:rFonts w:asciiTheme="minorHAnsi" w:hAnsiTheme="minorHAnsi" w:cstheme="minorHAnsi"/>
                <w:b/>
                <w:bCs/>
              </w:rPr>
              <w:t>Assessed</w:t>
            </w:r>
          </w:p>
        </w:tc>
      </w:tr>
      <w:tr w:rsidR="00F260C2" w:rsidRPr="00F91214" w14:paraId="1463FD7F" w14:textId="77777777" w:rsidTr="00E617D9">
        <w:trPr>
          <w:trHeight w:val="70"/>
          <w:jc w:val="center"/>
        </w:trPr>
        <w:tc>
          <w:tcPr>
            <w:tcW w:w="5026"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F4916C" w14:textId="59155A37" w:rsidR="00F260C2" w:rsidRPr="00F91214" w:rsidRDefault="00F260C2" w:rsidP="00F260C2">
            <w:pPr>
              <w:spacing w:line="70" w:lineRule="atLeast"/>
              <w:rPr>
                <w:rFonts w:asciiTheme="minorHAnsi" w:hAnsiTheme="minorHAnsi" w:cstheme="minorHAnsi"/>
                <w:color w:val="000000"/>
              </w:rPr>
            </w:pPr>
            <w:r w:rsidRPr="00F91214">
              <w:rPr>
                <w:rFonts w:asciiTheme="minorHAnsi" w:hAnsiTheme="minorHAnsi" w:cstheme="minorHAnsi"/>
                <w:color w:val="000000"/>
              </w:rPr>
              <w:t>Providing specialist advice, deliver training and provide information to support the successful operation and adherence to records management policy, processes and controls.</w:t>
            </w:r>
          </w:p>
        </w:tc>
        <w:tc>
          <w:tcPr>
            <w:tcW w:w="1287"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CE0939" w14:textId="77777777" w:rsidR="0018575A" w:rsidRDefault="0018575A">
            <w:pPr>
              <w:spacing w:line="70" w:lineRule="atLeast"/>
              <w:jc w:val="center"/>
              <w:rPr>
                <w:rFonts w:asciiTheme="minorHAnsi" w:hAnsiTheme="minorHAnsi" w:cstheme="minorHAnsi"/>
                <w:b/>
                <w:bCs/>
              </w:rPr>
            </w:pPr>
          </w:p>
          <w:p w14:paraId="497BAE81" w14:textId="20B1C48D" w:rsidR="00F260C2" w:rsidRPr="00F91214" w:rsidRDefault="00E617D9">
            <w:pPr>
              <w:spacing w:line="70" w:lineRule="atLeast"/>
              <w:jc w:val="center"/>
              <w:rPr>
                <w:rFonts w:asciiTheme="minorHAnsi" w:hAnsiTheme="minorHAnsi" w:cstheme="minorHAnsi"/>
                <w:b/>
                <w:bCs/>
              </w:rPr>
            </w:pPr>
            <w:r>
              <w:rPr>
                <w:rFonts w:asciiTheme="minorHAnsi" w:hAnsiTheme="minorHAnsi" w:cstheme="minorHAnsi"/>
                <w:b/>
                <w:bCs/>
                <w:noProof/>
              </w:rPr>
              <w:drawing>
                <wp:inline distT="0" distB="0" distL="0" distR="0" wp14:anchorId="6D621781" wp14:editId="672CA619">
                  <wp:extent cx="220980" cy="220980"/>
                  <wp:effectExtent l="0" t="0" r="7620" b="7620"/>
                  <wp:docPr id="1850898242" name="Graphic 2"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867459" name="Graphic 1657867459" descr="Checkmark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1081"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E275A3" w14:textId="77777777" w:rsidR="00F260C2" w:rsidRPr="00F91214" w:rsidRDefault="00F260C2">
            <w:pPr>
              <w:spacing w:line="70" w:lineRule="atLeast"/>
              <w:jc w:val="center"/>
              <w:rPr>
                <w:rFonts w:asciiTheme="minorHAnsi" w:hAnsiTheme="minorHAnsi" w:cstheme="minorHAnsi"/>
                <w:b/>
                <w:bCs/>
              </w:rPr>
            </w:pPr>
          </w:p>
        </w:tc>
        <w:tc>
          <w:tcPr>
            <w:tcW w:w="126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C7C1D7" w14:textId="17EA0ACA" w:rsidR="00F260C2" w:rsidRPr="00F91214" w:rsidRDefault="00F260C2">
            <w:pPr>
              <w:spacing w:line="70" w:lineRule="atLeast"/>
              <w:jc w:val="center"/>
              <w:rPr>
                <w:rFonts w:asciiTheme="minorHAnsi" w:hAnsiTheme="minorHAnsi" w:cstheme="minorHAnsi"/>
                <w:b/>
                <w:bCs/>
              </w:rPr>
            </w:pPr>
            <w:r w:rsidRPr="00F91214">
              <w:rPr>
                <w:rFonts w:asciiTheme="minorHAnsi" w:hAnsiTheme="minorHAnsi" w:cstheme="minorHAnsi"/>
                <w:b/>
                <w:bCs/>
              </w:rPr>
              <w:t>A/I</w:t>
            </w:r>
          </w:p>
        </w:tc>
      </w:tr>
      <w:tr w:rsidR="00F260C2" w:rsidRPr="00F91214" w14:paraId="13CA164F" w14:textId="77777777" w:rsidTr="00E617D9">
        <w:trPr>
          <w:trHeight w:val="70"/>
          <w:jc w:val="center"/>
        </w:trPr>
        <w:tc>
          <w:tcPr>
            <w:tcW w:w="5026"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F60EF2F" w14:textId="3C44DD6D" w:rsidR="00F260C2" w:rsidRPr="00F91214" w:rsidRDefault="00F260C2" w:rsidP="00F260C2">
            <w:pPr>
              <w:spacing w:line="70" w:lineRule="atLeast"/>
              <w:rPr>
                <w:rFonts w:asciiTheme="minorHAnsi" w:hAnsiTheme="minorHAnsi" w:cstheme="minorHAnsi"/>
                <w:color w:val="000000"/>
              </w:rPr>
            </w:pPr>
            <w:r w:rsidRPr="00F91214">
              <w:rPr>
                <w:rFonts w:asciiTheme="minorHAnsi" w:hAnsiTheme="minorHAnsi" w:cstheme="minorHAnsi"/>
                <w:color w:val="000000"/>
              </w:rPr>
              <w:t>Practical experience of the application of Records Management best practice within a complex organisation (ideally the public sector)</w:t>
            </w:r>
          </w:p>
        </w:tc>
        <w:tc>
          <w:tcPr>
            <w:tcW w:w="1287"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D1D68F" w14:textId="77777777" w:rsidR="0018575A" w:rsidRDefault="0018575A">
            <w:pPr>
              <w:spacing w:line="70" w:lineRule="atLeast"/>
              <w:jc w:val="center"/>
              <w:rPr>
                <w:rFonts w:asciiTheme="minorHAnsi" w:hAnsiTheme="minorHAnsi" w:cstheme="minorHAnsi"/>
                <w:b/>
                <w:bCs/>
              </w:rPr>
            </w:pPr>
          </w:p>
          <w:p w14:paraId="24C4D6A3" w14:textId="4E301CE8" w:rsidR="00F260C2" w:rsidRPr="00F91214" w:rsidRDefault="00E617D9">
            <w:pPr>
              <w:spacing w:line="70" w:lineRule="atLeast"/>
              <w:jc w:val="center"/>
              <w:rPr>
                <w:rFonts w:asciiTheme="minorHAnsi" w:hAnsiTheme="minorHAnsi" w:cstheme="minorHAnsi"/>
                <w:b/>
                <w:bCs/>
              </w:rPr>
            </w:pPr>
            <w:r>
              <w:rPr>
                <w:rFonts w:asciiTheme="minorHAnsi" w:hAnsiTheme="minorHAnsi" w:cstheme="minorHAnsi"/>
                <w:b/>
                <w:bCs/>
                <w:noProof/>
              </w:rPr>
              <w:drawing>
                <wp:inline distT="0" distB="0" distL="0" distR="0" wp14:anchorId="307C7769" wp14:editId="31FDCE36">
                  <wp:extent cx="220980" cy="220980"/>
                  <wp:effectExtent l="0" t="0" r="7620" b="7620"/>
                  <wp:docPr id="2073636537" name="Graphic 2"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867459" name="Graphic 1657867459" descr="Checkmark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1081"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6AE8A8" w14:textId="77777777" w:rsidR="00F260C2" w:rsidRPr="00F91214" w:rsidRDefault="00F260C2">
            <w:pPr>
              <w:spacing w:line="70" w:lineRule="atLeast"/>
              <w:jc w:val="center"/>
              <w:rPr>
                <w:rFonts w:asciiTheme="minorHAnsi" w:hAnsiTheme="minorHAnsi" w:cstheme="minorHAnsi"/>
                <w:b/>
                <w:bCs/>
              </w:rPr>
            </w:pPr>
          </w:p>
        </w:tc>
        <w:tc>
          <w:tcPr>
            <w:tcW w:w="126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6C4CC5" w14:textId="08AC92EB" w:rsidR="00F260C2" w:rsidRPr="00F91214" w:rsidRDefault="00F260C2">
            <w:pPr>
              <w:spacing w:line="70" w:lineRule="atLeast"/>
              <w:jc w:val="center"/>
              <w:rPr>
                <w:rFonts w:asciiTheme="minorHAnsi" w:hAnsiTheme="minorHAnsi" w:cstheme="minorHAnsi"/>
                <w:b/>
                <w:bCs/>
              </w:rPr>
            </w:pPr>
            <w:r w:rsidRPr="00F91214">
              <w:rPr>
                <w:rFonts w:asciiTheme="minorHAnsi" w:hAnsiTheme="minorHAnsi" w:cstheme="minorHAnsi"/>
                <w:b/>
                <w:bCs/>
              </w:rPr>
              <w:t>A/I</w:t>
            </w:r>
          </w:p>
        </w:tc>
      </w:tr>
      <w:tr w:rsidR="00F91214" w:rsidRPr="00F91214" w14:paraId="504A3234" w14:textId="77777777" w:rsidTr="00E617D9">
        <w:trPr>
          <w:trHeight w:val="70"/>
          <w:jc w:val="center"/>
        </w:trPr>
        <w:tc>
          <w:tcPr>
            <w:tcW w:w="5026"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E92753" w14:textId="075BD755" w:rsidR="00F91214" w:rsidRPr="00F91214" w:rsidRDefault="00F91214" w:rsidP="00F91214">
            <w:pPr>
              <w:spacing w:line="70" w:lineRule="atLeast"/>
              <w:rPr>
                <w:rFonts w:asciiTheme="minorHAnsi" w:hAnsiTheme="minorHAnsi" w:cstheme="minorHAnsi"/>
                <w:color w:val="000000"/>
              </w:rPr>
            </w:pPr>
            <w:r w:rsidRPr="00F91214">
              <w:rPr>
                <w:rFonts w:asciiTheme="minorHAnsi" w:hAnsiTheme="minorHAnsi" w:cstheme="minorHAnsi"/>
              </w:rPr>
              <w:t>Practical experience of using tools such as Office 365, SharePoint and other IT applications to support information governance, data protection and information security to embed best practice and compliance.</w:t>
            </w:r>
          </w:p>
        </w:tc>
        <w:tc>
          <w:tcPr>
            <w:tcW w:w="1287"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9BC0C" w14:textId="77777777" w:rsidR="0018575A" w:rsidRDefault="0018575A" w:rsidP="00F91214">
            <w:pPr>
              <w:spacing w:line="70" w:lineRule="atLeast"/>
              <w:jc w:val="center"/>
              <w:rPr>
                <w:rFonts w:asciiTheme="minorHAnsi" w:hAnsiTheme="minorHAnsi" w:cstheme="minorHAnsi"/>
                <w:b/>
                <w:bCs/>
              </w:rPr>
            </w:pPr>
          </w:p>
          <w:p w14:paraId="26967418" w14:textId="7E2556A4" w:rsidR="00F91214" w:rsidRPr="00F91214" w:rsidRDefault="00E617D9" w:rsidP="00F91214">
            <w:pPr>
              <w:spacing w:line="70" w:lineRule="atLeast"/>
              <w:jc w:val="center"/>
              <w:rPr>
                <w:rFonts w:asciiTheme="minorHAnsi" w:hAnsiTheme="minorHAnsi" w:cstheme="minorHAnsi"/>
                <w:b/>
                <w:bCs/>
              </w:rPr>
            </w:pPr>
            <w:r>
              <w:rPr>
                <w:rFonts w:asciiTheme="minorHAnsi" w:hAnsiTheme="minorHAnsi" w:cstheme="minorHAnsi"/>
                <w:b/>
                <w:bCs/>
                <w:noProof/>
              </w:rPr>
              <w:drawing>
                <wp:inline distT="0" distB="0" distL="0" distR="0" wp14:anchorId="7A694171" wp14:editId="330081C4">
                  <wp:extent cx="220980" cy="220980"/>
                  <wp:effectExtent l="0" t="0" r="7620" b="7620"/>
                  <wp:docPr id="430656701" name="Graphic 2"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867459" name="Graphic 1657867459" descr="Checkmark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1081"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F0877F" w14:textId="77777777" w:rsidR="00F91214" w:rsidRPr="00F91214" w:rsidRDefault="00F91214" w:rsidP="00F91214">
            <w:pPr>
              <w:spacing w:line="70" w:lineRule="atLeast"/>
              <w:jc w:val="center"/>
              <w:rPr>
                <w:rFonts w:asciiTheme="minorHAnsi" w:hAnsiTheme="minorHAnsi" w:cstheme="minorHAnsi"/>
                <w:b/>
                <w:bCs/>
              </w:rPr>
            </w:pPr>
          </w:p>
        </w:tc>
        <w:tc>
          <w:tcPr>
            <w:tcW w:w="126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8AF79E" w14:textId="650D9B45" w:rsidR="00F91214" w:rsidRPr="00F91214" w:rsidRDefault="00F91214" w:rsidP="00F91214">
            <w:pPr>
              <w:spacing w:line="70" w:lineRule="atLeast"/>
              <w:jc w:val="center"/>
              <w:rPr>
                <w:rFonts w:asciiTheme="minorHAnsi" w:hAnsiTheme="minorHAnsi" w:cstheme="minorHAnsi"/>
                <w:b/>
                <w:bCs/>
              </w:rPr>
            </w:pPr>
            <w:r w:rsidRPr="00F91214">
              <w:rPr>
                <w:rFonts w:asciiTheme="minorHAnsi" w:hAnsiTheme="minorHAnsi" w:cstheme="minorHAnsi"/>
                <w:b/>
                <w:bCs/>
              </w:rPr>
              <w:t>A/I</w:t>
            </w:r>
          </w:p>
        </w:tc>
      </w:tr>
      <w:tr w:rsidR="00F91214" w:rsidRPr="00F91214" w14:paraId="1B5CB68B" w14:textId="77777777" w:rsidTr="00E617D9">
        <w:trPr>
          <w:trHeight w:val="70"/>
          <w:jc w:val="center"/>
        </w:trPr>
        <w:tc>
          <w:tcPr>
            <w:tcW w:w="5026"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BA2580" w14:textId="3FB51819" w:rsidR="00F91214" w:rsidRPr="00F91214" w:rsidRDefault="00F91214" w:rsidP="00F91214">
            <w:pPr>
              <w:spacing w:line="70" w:lineRule="atLeast"/>
              <w:rPr>
                <w:rFonts w:asciiTheme="minorHAnsi" w:hAnsiTheme="minorHAnsi" w:cstheme="minorHAnsi"/>
                <w:color w:val="000000"/>
              </w:rPr>
            </w:pPr>
            <w:r w:rsidRPr="00F91214">
              <w:rPr>
                <w:rFonts w:asciiTheme="minorHAnsi" w:hAnsiTheme="minorHAnsi" w:cstheme="minorHAnsi"/>
              </w:rPr>
              <w:t>A proven track record of successful leading and managing high-performing teams of staff</w:t>
            </w:r>
          </w:p>
        </w:tc>
        <w:tc>
          <w:tcPr>
            <w:tcW w:w="1287"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B3D6F25" w14:textId="33488D89" w:rsidR="00F91214" w:rsidRPr="00F91214" w:rsidRDefault="00E617D9" w:rsidP="00F91214">
            <w:pPr>
              <w:spacing w:line="70" w:lineRule="atLeast"/>
              <w:jc w:val="center"/>
              <w:rPr>
                <w:rFonts w:asciiTheme="minorHAnsi" w:hAnsiTheme="minorHAnsi" w:cstheme="minorHAnsi"/>
                <w:b/>
                <w:bCs/>
              </w:rPr>
            </w:pPr>
            <w:r>
              <w:rPr>
                <w:rFonts w:asciiTheme="minorHAnsi" w:hAnsiTheme="minorHAnsi" w:cstheme="minorHAnsi"/>
                <w:b/>
                <w:bCs/>
                <w:noProof/>
              </w:rPr>
              <w:drawing>
                <wp:inline distT="0" distB="0" distL="0" distR="0" wp14:anchorId="016A925F" wp14:editId="707DF291">
                  <wp:extent cx="220980" cy="220980"/>
                  <wp:effectExtent l="0" t="0" r="7620" b="7620"/>
                  <wp:docPr id="796136683" name="Graphic 2"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867459" name="Graphic 1657867459" descr="Checkmark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1081"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DDE1DD" w14:textId="77777777" w:rsidR="00F91214" w:rsidRPr="00F91214" w:rsidRDefault="00F91214" w:rsidP="00F91214">
            <w:pPr>
              <w:spacing w:line="70" w:lineRule="atLeast"/>
              <w:jc w:val="center"/>
              <w:rPr>
                <w:rFonts w:asciiTheme="minorHAnsi" w:hAnsiTheme="minorHAnsi" w:cstheme="minorHAnsi"/>
                <w:b/>
                <w:bCs/>
              </w:rPr>
            </w:pPr>
          </w:p>
        </w:tc>
        <w:tc>
          <w:tcPr>
            <w:tcW w:w="126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2ECC34" w14:textId="086DEF46" w:rsidR="00F91214" w:rsidRPr="00F91214" w:rsidRDefault="00F91214" w:rsidP="00F91214">
            <w:pPr>
              <w:spacing w:line="70" w:lineRule="atLeast"/>
              <w:jc w:val="center"/>
              <w:rPr>
                <w:rFonts w:asciiTheme="minorHAnsi" w:hAnsiTheme="minorHAnsi" w:cstheme="minorHAnsi"/>
                <w:b/>
                <w:bCs/>
              </w:rPr>
            </w:pPr>
            <w:r w:rsidRPr="00F91214">
              <w:rPr>
                <w:rFonts w:asciiTheme="minorHAnsi" w:hAnsiTheme="minorHAnsi" w:cstheme="minorHAnsi"/>
                <w:b/>
                <w:bCs/>
              </w:rPr>
              <w:t>A/I</w:t>
            </w:r>
          </w:p>
        </w:tc>
      </w:tr>
      <w:tr w:rsidR="00F91214" w:rsidRPr="00F91214" w14:paraId="0EE6EAB5" w14:textId="77777777" w:rsidTr="00E617D9">
        <w:trPr>
          <w:trHeight w:val="70"/>
          <w:jc w:val="center"/>
        </w:trPr>
        <w:tc>
          <w:tcPr>
            <w:tcW w:w="5026"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F0C797C" w14:textId="4BC6D95A" w:rsidR="00F91214" w:rsidRPr="00F91214" w:rsidRDefault="00F91214" w:rsidP="00F91214">
            <w:pPr>
              <w:spacing w:line="70" w:lineRule="atLeast"/>
              <w:rPr>
                <w:rFonts w:asciiTheme="minorHAnsi" w:hAnsiTheme="minorHAnsi" w:cstheme="minorHAnsi"/>
              </w:rPr>
            </w:pPr>
            <w:r w:rsidRPr="00F91214">
              <w:rPr>
                <w:rFonts w:asciiTheme="minorHAnsi" w:hAnsiTheme="minorHAnsi" w:cstheme="minorHAnsi"/>
              </w:rPr>
              <w:t>Experience of appropriately managing budgets</w:t>
            </w:r>
          </w:p>
        </w:tc>
        <w:tc>
          <w:tcPr>
            <w:tcW w:w="1287"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9D3BCD" w14:textId="77777777" w:rsidR="00F91214" w:rsidRPr="00F91214" w:rsidRDefault="00F91214" w:rsidP="00F91214">
            <w:pPr>
              <w:spacing w:line="70" w:lineRule="atLeast"/>
              <w:jc w:val="center"/>
              <w:rPr>
                <w:rFonts w:asciiTheme="minorHAnsi" w:hAnsiTheme="minorHAnsi" w:cstheme="minorHAnsi"/>
                <w:b/>
                <w:bCs/>
              </w:rPr>
            </w:pPr>
          </w:p>
        </w:tc>
        <w:tc>
          <w:tcPr>
            <w:tcW w:w="1081"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0BF253" w14:textId="0F711B1B" w:rsidR="00F91214" w:rsidRPr="00F91214" w:rsidRDefault="00E617D9" w:rsidP="00F91214">
            <w:pPr>
              <w:spacing w:line="70" w:lineRule="atLeast"/>
              <w:jc w:val="center"/>
              <w:rPr>
                <w:rFonts w:asciiTheme="minorHAnsi" w:hAnsiTheme="minorHAnsi" w:cstheme="minorHAnsi"/>
                <w:b/>
                <w:bCs/>
              </w:rPr>
            </w:pPr>
            <w:r>
              <w:rPr>
                <w:rFonts w:asciiTheme="minorHAnsi" w:hAnsiTheme="minorHAnsi" w:cstheme="minorHAnsi"/>
                <w:b/>
                <w:bCs/>
                <w:noProof/>
              </w:rPr>
              <w:drawing>
                <wp:inline distT="0" distB="0" distL="0" distR="0" wp14:anchorId="012987EB" wp14:editId="3150032F">
                  <wp:extent cx="220980" cy="220980"/>
                  <wp:effectExtent l="0" t="0" r="7620" b="7620"/>
                  <wp:docPr id="908587404" name="Graphic 2"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867459" name="Graphic 1657867459" descr="Checkmark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126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5C459A" w14:textId="7A3833BE" w:rsidR="00F91214" w:rsidRPr="00F91214" w:rsidRDefault="00F91214" w:rsidP="00F91214">
            <w:pPr>
              <w:spacing w:line="70" w:lineRule="atLeast"/>
              <w:jc w:val="center"/>
              <w:rPr>
                <w:rFonts w:asciiTheme="minorHAnsi" w:hAnsiTheme="minorHAnsi" w:cstheme="minorHAnsi"/>
                <w:b/>
                <w:bCs/>
              </w:rPr>
            </w:pPr>
            <w:r w:rsidRPr="00F91214">
              <w:rPr>
                <w:rFonts w:asciiTheme="minorHAnsi" w:hAnsiTheme="minorHAnsi" w:cstheme="minorHAnsi"/>
                <w:b/>
                <w:bCs/>
              </w:rPr>
              <w:t>A/I</w:t>
            </w:r>
          </w:p>
        </w:tc>
      </w:tr>
      <w:tr w:rsidR="00F91214" w:rsidRPr="00F91214" w14:paraId="032E48C9" w14:textId="77777777" w:rsidTr="00E617D9">
        <w:trPr>
          <w:trHeight w:val="70"/>
          <w:jc w:val="center"/>
        </w:trPr>
        <w:tc>
          <w:tcPr>
            <w:tcW w:w="5026"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F91214" w:rsidRPr="00F91214" w:rsidRDefault="00F91214" w:rsidP="00F91214">
            <w:pPr>
              <w:spacing w:line="70" w:lineRule="atLeast"/>
              <w:rPr>
                <w:rFonts w:asciiTheme="minorHAnsi" w:hAnsiTheme="minorHAnsi" w:cstheme="minorHAnsi"/>
                <w:b/>
                <w:bCs/>
              </w:rPr>
            </w:pPr>
            <w:r w:rsidRPr="00F91214">
              <w:rPr>
                <w:rFonts w:asciiTheme="minorHAnsi" w:hAnsiTheme="minorHAnsi" w:cstheme="minorHAnsi"/>
                <w:b/>
                <w:bCs/>
              </w:rPr>
              <w:t>Skills</w:t>
            </w:r>
          </w:p>
        </w:tc>
        <w:tc>
          <w:tcPr>
            <w:tcW w:w="128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F91214" w:rsidRPr="00F91214" w:rsidRDefault="00F91214" w:rsidP="00F91214">
            <w:pPr>
              <w:spacing w:line="70" w:lineRule="atLeast"/>
              <w:jc w:val="center"/>
              <w:rPr>
                <w:rFonts w:asciiTheme="minorHAnsi" w:hAnsiTheme="minorHAnsi" w:cstheme="minorHAnsi"/>
                <w:b/>
                <w:bCs/>
              </w:rPr>
            </w:pPr>
            <w:r w:rsidRPr="00F91214">
              <w:rPr>
                <w:rFonts w:asciiTheme="minorHAnsi" w:hAnsiTheme="minorHAnsi" w:cstheme="minorHAnsi"/>
                <w:b/>
                <w:bCs/>
              </w:rPr>
              <w:t>Essential</w:t>
            </w:r>
          </w:p>
        </w:tc>
        <w:tc>
          <w:tcPr>
            <w:tcW w:w="1081"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F91214" w:rsidRPr="00F91214" w:rsidRDefault="00F91214" w:rsidP="00F91214">
            <w:pPr>
              <w:spacing w:line="70" w:lineRule="atLeast"/>
              <w:jc w:val="center"/>
              <w:rPr>
                <w:rFonts w:asciiTheme="minorHAnsi" w:hAnsiTheme="minorHAnsi" w:cstheme="minorHAnsi"/>
                <w:b/>
                <w:bCs/>
              </w:rPr>
            </w:pPr>
            <w:r w:rsidRPr="00F91214">
              <w:rPr>
                <w:rFonts w:asciiTheme="minorHAnsi" w:hAnsiTheme="minorHAnsi" w:cstheme="minorHAnsi"/>
                <w:b/>
                <w:bCs/>
              </w:rPr>
              <w:t>Desirable</w:t>
            </w:r>
          </w:p>
        </w:tc>
        <w:tc>
          <w:tcPr>
            <w:tcW w:w="126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F91214" w:rsidRPr="00F91214" w:rsidRDefault="00F91214" w:rsidP="00F91214">
            <w:pPr>
              <w:spacing w:line="70" w:lineRule="atLeast"/>
              <w:jc w:val="center"/>
              <w:rPr>
                <w:rFonts w:asciiTheme="minorHAnsi" w:hAnsiTheme="minorHAnsi" w:cstheme="minorHAnsi"/>
                <w:b/>
                <w:bCs/>
              </w:rPr>
            </w:pPr>
            <w:r w:rsidRPr="00F91214">
              <w:rPr>
                <w:rFonts w:asciiTheme="minorHAnsi" w:hAnsiTheme="minorHAnsi" w:cstheme="minorHAnsi"/>
                <w:b/>
                <w:bCs/>
              </w:rPr>
              <w:t>Assessed</w:t>
            </w:r>
          </w:p>
        </w:tc>
      </w:tr>
      <w:tr w:rsidR="00F91214" w:rsidRPr="00F91214" w14:paraId="3B46B477" w14:textId="77777777" w:rsidTr="00E617D9">
        <w:trPr>
          <w:trHeight w:val="70"/>
          <w:jc w:val="center"/>
        </w:trPr>
        <w:tc>
          <w:tcPr>
            <w:tcW w:w="5026"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10D93F63" w:rsidR="00F91214" w:rsidRPr="00F91214" w:rsidRDefault="00F91214" w:rsidP="00F91214">
            <w:pPr>
              <w:spacing w:line="70" w:lineRule="atLeast"/>
              <w:rPr>
                <w:rFonts w:asciiTheme="minorHAnsi" w:hAnsiTheme="minorHAnsi" w:cstheme="minorHAnsi"/>
                <w:b/>
                <w:bCs/>
              </w:rPr>
            </w:pPr>
            <w:r w:rsidRPr="00F91214">
              <w:rPr>
                <w:rFonts w:asciiTheme="minorHAnsi" w:hAnsiTheme="minorHAnsi" w:cstheme="minorHAnsi"/>
              </w:rPr>
              <w:t>Ability to think, act and plan strategically</w:t>
            </w:r>
          </w:p>
        </w:tc>
        <w:tc>
          <w:tcPr>
            <w:tcW w:w="1287"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FAA5B6" w14:textId="77777777" w:rsidR="0018575A" w:rsidRDefault="0018575A" w:rsidP="00F91214">
            <w:pPr>
              <w:spacing w:line="70" w:lineRule="atLeast"/>
              <w:jc w:val="center"/>
              <w:rPr>
                <w:rFonts w:asciiTheme="minorHAnsi" w:hAnsiTheme="minorHAnsi" w:cstheme="minorHAnsi"/>
                <w:b/>
                <w:bCs/>
              </w:rPr>
            </w:pPr>
          </w:p>
          <w:p w14:paraId="35A97F36" w14:textId="2F8FDC14" w:rsidR="00F91214" w:rsidRPr="00F91214" w:rsidRDefault="00E617D9" w:rsidP="00F91214">
            <w:pPr>
              <w:spacing w:line="70" w:lineRule="atLeast"/>
              <w:jc w:val="center"/>
              <w:rPr>
                <w:rFonts w:asciiTheme="minorHAnsi" w:hAnsiTheme="minorHAnsi" w:cstheme="minorHAnsi"/>
                <w:b/>
                <w:bCs/>
              </w:rPr>
            </w:pPr>
            <w:r>
              <w:rPr>
                <w:rFonts w:asciiTheme="minorHAnsi" w:hAnsiTheme="minorHAnsi" w:cstheme="minorHAnsi"/>
                <w:b/>
                <w:bCs/>
                <w:noProof/>
              </w:rPr>
              <w:drawing>
                <wp:inline distT="0" distB="0" distL="0" distR="0" wp14:anchorId="1D008F8E" wp14:editId="398FF914">
                  <wp:extent cx="220980" cy="220980"/>
                  <wp:effectExtent l="0" t="0" r="7620" b="7620"/>
                  <wp:docPr id="1570307816" name="Graphic 2"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867459" name="Graphic 1657867459" descr="Checkmark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1081"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F91214" w:rsidRPr="00F91214" w:rsidRDefault="00F91214" w:rsidP="00F91214">
            <w:pPr>
              <w:spacing w:line="70" w:lineRule="atLeast"/>
              <w:jc w:val="center"/>
              <w:rPr>
                <w:rFonts w:asciiTheme="minorHAnsi" w:hAnsiTheme="minorHAnsi" w:cstheme="minorHAnsi"/>
                <w:b/>
                <w:bCs/>
              </w:rPr>
            </w:pPr>
          </w:p>
        </w:tc>
        <w:tc>
          <w:tcPr>
            <w:tcW w:w="126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12CDB60E" w:rsidR="00F91214" w:rsidRPr="00F91214" w:rsidRDefault="00F91214" w:rsidP="00F91214">
            <w:pPr>
              <w:spacing w:line="70" w:lineRule="atLeast"/>
              <w:jc w:val="center"/>
              <w:rPr>
                <w:rFonts w:asciiTheme="minorHAnsi" w:hAnsiTheme="minorHAnsi" w:cstheme="minorHAnsi"/>
                <w:b/>
                <w:bCs/>
              </w:rPr>
            </w:pPr>
            <w:r w:rsidRPr="00F91214">
              <w:rPr>
                <w:rFonts w:asciiTheme="minorHAnsi" w:hAnsiTheme="minorHAnsi" w:cstheme="minorHAnsi"/>
                <w:b/>
                <w:bCs/>
              </w:rPr>
              <w:t>A/I</w:t>
            </w:r>
          </w:p>
        </w:tc>
      </w:tr>
      <w:tr w:rsidR="00F91214" w:rsidRPr="00F91214" w14:paraId="0E0D9CC6" w14:textId="77777777" w:rsidTr="00E617D9">
        <w:trPr>
          <w:trHeight w:val="70"/>
          <w:jc w:val="center"/>
        </w:trPr>
        <w:tc>
          <w:tcPr>
            <w:tcW w:w="5026"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533B0372" w:rsidR="00F91214" w:rsidRPr="00F91214" w:rsidRDefault="00F91214" w:rsidP="00F91214">
            <w:pPr>
              <w:spacing w:line="70" w:lineRule="atLeast"/>
              <w:rPr>
                <w:rFonts w:asciiTheme="minorHAnsi" w:hAnsiTheme="minorHAnsi" w:cstheme="minorHAnsi"/>
                <w:b/>
                <w:bCs/>
              </w:rPr>
            </w:pPr>
            <w:r w:rsidRPr="00F91214">
              <w:rPr>
                <w:rFonts w:asciiTheme="minorHAnsi" w:hAnsiTheme="minorHAnsi" w:cstheme="minorHAnsi"/>
              </w:rPr>
              <w:t>Ability to work effectively in a political environment and build positive relationships with senior managers, staff, external partners/agencies and councillors in a way that establishes confidence, credibility and trust</w:t>
            </w:r>
          </w:p>
        </w:tc>
        <w:tc>
          <w:tcPr>
            <w:tcW w:w="1287"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230BFD" w14:textId="77777777" w:rsidR="0018575A" w:rsidRDefault="0018575A" w:rsidP="00F91214">
            <w:pPr>
              <w:spacing w:line="70" w:lineRule="atLeast"/>
              <w:jc w:val="center"/>
              <w:rPr>
                <w:rFonts w:asciiTheme="minorHAnsi" w:hAnsiTheme="minorHAnsi" w:cstheme="minorHAnsi"/>
                <w:b/>
                <w:bCs/>
              </w:rPr>
            </w:pPr>
          </w:p>
          <w:p w14:paraId="0DC15DC4" w14:textId="672A7DA5" w:rsidR="00F91214" w:rsidRPr="00F91214" w:rsidRDefault="00E617D9" w:rsidP="00F91214">
            <w:pPr>
              <w:spacing w:line="70" w:lineRule="atLeast"/>
              <w:jc w:val="center"/>
              <w:rPr>
                <w:rFonts w:asciiTheme="minorHAnsi" w:hAnsiTheme="minorHAnsi" w:cstheme="minorHAnsi"/>
                <w:b/>
                <w:bCs/>
              </w:rPr>
            </w:pPr>
            <w:r>
              <w:rPr>
                <w:rFonts w:asciiTheme="minorHAnsi" w:hAnsiTheme="minorHAnsi" w:cstheme="minorHAnsi"/>
                <w:b/>
                <w:bCs/>
                <w:noProof/>
              </w:rPr>
              <w:drawing>
                <wp:inline distT="0" distB="0" distL="0" distR="0" wp14:anchorId="5DBF1EA1" wp14:editId="0806F3AA">
                  <wp:extent cx="220980" cy="220980"/>
                  <wp:effectExtent l="0" t="0" r="7620" b="7620"/>
                  <wp:docPr id="868403748" name="Graphic 2"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867459" name="Graphic 1657867459" descr="Checkmark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1081"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F91214" w:rsidRPr="00F91214" w:rsidRDefault="00F91214" w:rsidP="00F91214">
            <w:pPr>
              <w:spacing w:line="70" w:lineRule="atLeast"/>
              <w:jc w:val="center"/>
              <w:rPr>
                <w:rFonts w:asciiTheme="minorHAnsi" w:hAnsiTheme="minorHAnsi" w:cstheme="minorHAnsi"/>
                <w:b/>
                <w:bCs/>
              </w:rPr>
            </w:pPr>
          </w:p>
        </w:tc>
        <w:tc>
          <w:tcPr>
            <w:tcW w:w="126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78DE8699" w:rsidR="00F91214" w:rsidRPr="00F91214" w:rsidRDefault="00F91214" w:rsidP="00F91214">
            <w:pPr>
              <w:spacing w:line="70" w:lineRule="atLeast"/>
              <w:jc w:val="center"/>
              <w:rPr>
                <w:rFonts w:asciiTheme="minorHAnsi" w:hAnsiTheme="minorHAnsi" w:cstheme="minorHAnsi"/>
                <w:b/>
                <w:bCs/>
              </w:rPr>
            </w:pPr>
            <w:r w:rsidRPr="00F91214">
              <w:rPr>
                <w:rFonts w:asciiTheme="minorHAnsi" w:hAnsiTheme="minorHAnsi" w:cstheme="minorHAnsi"/>
                <w:b/>
                <w:bCs/>
              </w:rPr>
              <w:t>A/I</w:t>
            </w:r>
          </w:p>
        </w:tc>
      </w:tr>
      <w:tr w:rsidR="00F91214" w:rsidRPr="00F91214" w14:paraId="577965FB" w14:textId="77777777" w:rsidTr="00E617D9">
        <w:trPr>
          <w:trHeight w:val="70"/>
          <w:jc w:val="center"/>
        </w:trPr>
        <w:tc>
          <w:tcPr>
            <w:tcW w:w="5026"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01FD35BF" w:rsidR="00F91214" w:rsidRPr="00F91214" w:rsidRDefault="00F91214" w:rsidP="00F91214">
            <w:pPr>
              <w:spacing w:line="70" w:lineRule="atLeast"/>
              <w:rPr>
                <w:rFonts w:asciiTheme="minorHAnsi" w:hAnsiTheme="minorHAnsi" w:cstheme="minorHAnsi"/>
                <w:b/>
                <w:bCs/>
              </w:rPr>
            </w:pPr>
            <w:r w:rsidRPr="00F91214">
              <w:rPr>
                <w:rFonts w:asciiTheme="minorHAnsi" w:hAnsiTheme="minorHAnsi" w:cstheme="minorHAnsi"/>
              </w:rPr>
              <w:t xml:space="preserve">Confidently communicate and influence colleagues from all levels of seniority </w:t>
            </w:r>
            <w:proofErr w:type="gramStart"/>
            <w:r w:rsidRPr="00F91214">
              <w:rPr>
                <w:rFonts w:asciiTheme="minorHAnsi" w:hAnsiTheme="minorHAnsi" w:cstheme="minorHAnsi"/>
              </w:rPr>
              <w:t>in order to</w:t>
            </w:r>
            <w:proofErr w:type="gramEnd"/>
            <w:r w:rsidRPr="00F91214">
              <w:rPr>
                <w:rFonts w:asciiTheme="minorHAnsi" w:hAnsiTheme="minorHAnsi" w:cstheme="minorHAnsi"/>
              </w:rPr>
              <w:t xml:space="preserve"> deliver an information governance improvement agenda and all key aspects of the role</w:t>
            </w:r>
          </w:p>
        </w:tc>
        <w:tc>
          <w:tcPr>
            <w:tcW w:w="1287"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F23D68" w14:textId="77777777" w:rsidR="0018575A" w:rsidRDefault="0018575A" w:rsidP="00F91214">
            <w:pPr>
              <w:spacing w:line="70" w:lineRule="atLeast"/>
              <w:jc w:val="center"/>
              <w:rPr>
                <w:rFonts w:asciiTheme="minorHAnsi" w:hAnsiTheme="minorHAnsi" w:cstheme="minorHAnsi"/>
                <w:b/>
                <w:bCs/>
              </w:rPr>
            </w:pPr>
          </w:p>
          <w:p w14:paraId="3B319511" w14:textId="1DCE3C76" w:rsidR="00F91214" w:rsidRPr="00F91214" w:rsidRDefault="00E617D9" w:rsidP="00F91214">
            <w:pPr>
              <w:spacing w:line="70" w:lineRule="atLeast"/>
              <w:jc w:val="center"/>
              <w:rPr>
                <w:rFonts w:asciiTheme="minorHAnsi" w:hAnsiTheme="minorHAnsi" w:cstheme="minorHAnsi"/>
                <w:b/>
                <w:bCs/>
              </w:rPr>
            </w:pPr>
            <w:r>
              <w:rPr>
                <w:rFonts w:asciiTheme="minorHAnsi" w:hAnsiTheme="minorHAnsi" w:cstheme="minorHAnsi"/>
                <w:b/>
                <w:bCs/>
                <w:noProof/>
              </w:rPr>
              <w:drawing>
                <wp:inline distT="0" distB="0" distL="0" distR="0" wp14:anchorId="24855171" wp14:editId="299222C9">
                  <wp:extent cx="220980" cy="220980"/>
                  <wp:effectExtent l="0" t="0" r="7620" b="7620"/>
                  <wp:docPr id="1867825728" name="Graphic 2"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867459" name="Graphic 1657867459" descr="Checkmark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1081"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F91214" w:rsidRPr="00F91214" w:rsidRDefault="00F91214" w:rsidP="00F91214">
            <w:pPr>
              <w:spacing w:line="70" w:lineRule="atLeast"/>
              <w:jc w:val="center"/>
              <w:rPr>
                <w:rFonts w:asciiTheme="minorHAnsi" w:hAnsiTheme="minorHAnsi" w:cstheme="minorHAnsi"/>
                <w:b/>
                <w:bCs/>
              </w:rPr>
            </w:pPr>
          </w:p>
        </w:tc>
        <w:tc>
          <w:tcPr>
            <w:tcW w:w="126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5477EC23" w:rsidR="00F91214" w:rsidRPr="00F91214" w:rsidRDefault="00F91214" w:rsidP="00F91214">
            <w:pPr>
              <w:spacing w:line="70" w:lineRule="atLeast"/>
              <w:jc w:val="center"/>
              <w:rPr>
                <w:rFonts w:asciiTheme="minorHAnsi" w:hAnsiTheme="minorHAnsi" w:cstheme="minorHAnsi"/>
                <w:b/>
                <w:bCs/>
              </w:rPr>
            </w:pPr>
            <w:r w:rsidRPr="00F91214">
              <w:rPr>
                <w:rFonts w:asciiTheme="minorHAnsi" w:hAnsiTheme="minorHAnsi" w:cstheme="minorHAnsi"/>
                <w:b/>
                <w:bCs/>
              </w:rPr>
              <w:t>A/I</w:t>
            </w:r>
          </w:p>
        </w:tc>
      </w:tr>
      <w:tr w:rsidR="00F91214" w:rsidRPr="00F91214" w14:paraId="2F98BE20" w14:textId="77777777" w:rsidTr="00E617D9">
        <w:trPr>
          <w:trHeight w:val="70"/>
          <w:jc w:val="center"/>
        </w:trPr>
        <w:tc>
          <w:tcPr>
            <w:tcW w:w="5026"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609FF9" w14:textId="4BDABB6A" w:rsidR="00F91214" w:rsidRPr="00F91214" w:rsidRDefault="00F91214" w:rsidP="00F91214">
            <w:pPr>
              <w:spacing w:line="70" w:lineRule="atLeast"/>
              <w:rPr>
                <w:rFonts w:asciiTheme="minorHAnsi" w:hAnsiTheme="minorHAnsi" w:cstheme="minorHAnsi"/>
              </w:rPr>
            </w:pPr>
            <w:r w:rsidRPr="00F91214">
              <w:rPr>
                <w:rFonts w:asciiTheme="minorHAnsi" w:hAnsiTheme="minorHAnsi" w:cstheme="minorHAnsi"/>
              </w:rPr>
              <w:t>Substantial experience of working on own initiative with minimal supervision to create innovative solutions; recognising when to escalate matters through the management chain</w:t>
            </w:r>
          </w:p>
        </w:tc>
        <w:tc>
          <w:tcPr>
            <w:tcW w:w="1287"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DD889A" w14:textId="77777777" w:rsidR="0018575A" w:rsidRDefault="0018575A" w:rsidP="00F91214">
            <w:pPr>
              <w:spacing w:line="70" w:lineRule="atLeast"/>
              <w:jc w:val="center"/>
              <w:rPr>
                <w:rFonts w:asciiTheme="minorHAnsi" w:hAnsiTheme="minorHAnsi" w:cstheme="minorHAnsi"/>
                <w:b/>
                <w:bCs/>
              </w:rPr>
            </w:pPr>
          </w:p>
          <w:p w14:paraId="6BE5E174" w14:textId="457411D9" w:rsidR="00F91214" w:rsidRPr="00F91214" w:rsidRDefault="00E617D9" w:rsidP="00F91214">
            <w:pPr>
              <w:spacing w:line="70" w:lineRule="atLeast"/>
              <w:jc w:val="center"/>
              <w:rPr>
                <w:rFonts w:asciiTheme="minorHAnsi" w:hAnsiTheme="minorHAnsi" w:cstheme="minorHAnsi"/>
                <w:b/>
                <w:bCs/>
              </w:rPr>
            </w:pPr>
            <w:r>
              <w:rPr>
                <w:rFonts w:asciiTheme="minorHAnsi" w:hAnsiTheme="minorHAnsi" w:cstheme="minorHAnsi"/>
                <w:b/>
                <w:bCs/>
                <w:noProof/>
              </w:rPr>
              <w:drawing>
                <wp:inline distT="0" distB="0" distL="0" distR="0" wp14:anchorId="05920065" wp14:editId="4D25E6A7">
                  <wp:extent cx="220980" cy="220980"/>
                  <wp:effectExtent l="0" t="0" r="7620" b="7620"/>
                  <wp:docPr id="1218181705" name="Graphic 2"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867459" name="Graphic 1657867459" descr="Checkmark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1081"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722B6" w14:textId="77777777" w:rsidR="00F91214" w:rsidRPr="00F91214" w:rsidRDefault="00F91214" w:rsidP="00F91214">
            <w:pPr>
              <w:spacing w:line="70" w:lineRule="atLeast"/>
              <w:jc w:val="center"/>
              <w:rPr>
                <w:rFonts w:asciiTheme="minorHAnsi" w:hAnsiTheme="minorHAnsi" w:cstheme="minorHAnsi"/>
                <w:b/>
                <w:bCs/>
              </w:rPr>
            </w:pPr>
          </w:p>
        </w:tc>
        <w:tc>
          <w:tcPr>
            <w:tcW w:w="126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CB9ED2" w14:textId="16FB30E4" w:rsidR="00F91214" w:rsidRPr="00F91214" w:rsidRDefault="00F91214" w:rsidP="00F91214">
            <w:pPr>
              <w:spacing w:line="70" w:lineRule="atLeast"/>
              <w:jc w:val="center"/>
              <w:rPr>
                <w:rFonts w:asciiTheme="minorHAnsi" w:hAnsiTheme="minorHAnsi" w:cstheme="minorHAnsi"/>
                <w:b/>
                <w:bCs/>
              </w:rPr>
            </w:pPr>
            <w:r w:rsidRPr="00F91214">
              <w:rPr>
                <w:rFonts w:asciiTheme="minorHAnsi" w:hAnsiTheme="minorHAnsi" w:cstheme="minorHAnsi"/>
                <w:b/>
                <w:bCs/>
              </w:rPr>
              <w:t>A/I</w:t>
            </w:r>
          </w:p>
        </w:tc>
      </w:tr>
      <w:tr w:rsidR="00F91214" w:rsidRPr="00F91214" w14:paraId="2F7F9231" w14:textId="77777777" w:rsidTr="00E617D9">
        <w:trPr>
          <w:trHeight w:val="70"/>
          <w:jc w:val="center"/>
        </w:trPr>
        <w:tc>
          <w:tcPr>
            <w:tcW w:w="5026"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599025" w14:textId="3DCAB58D" w:rsidR="00F91214" w:rsidRPr="00F91214" w:rsidRDefault="00F91214" w:rsidP="00F91214">
            <w:pPr>
              <w:spacing w:line="70" w:lineRule="atLeast"/>
              <w:rPr>
                <w:rFonts w:asciiTheme="minorHAnsi" w:hAnsiTheme="minorHAnsi" w:cstheme="minorHAnsi"/>
              </w:rPr>
            </w:pPr>
            <w:r w:rsidRPr="00F91214">
              <w:rPr>
                <w:rFonts w:asciiTheme="minorHAnsi" w:hAnsiTheme="minorHAnsi" w:cstheme="minorHAnsi"/>
                <w:color w:val="000000"/>
              </w:rPr>
              <w:t>Ability to organise and prioritise own workload, to work under pressure and meet deadlines</w:t>
            </w:r>
          </w:p>
        </w:tc>
        <w:tc>
          <w:tcPr>
            <w:tcW w:w="1287"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085364" w14:textId="77777777" w:rsidR="0018575A" w:rsidRDefault="0018575A" w:rsidP="00F91214">
            <w:pPr>
              <w:spacing w:line="70" w:lineRule="atLeast"/>
              <w:jc w:val="center"/>
              <w:rPr>
                <w:rFonts w:asciiTheme="minorHAnsi" w:hAnsiTheme="minorHAnsi" w:cstheme="minorHAnsi"/>
                <w:b/>
                <w:bCs/>
              </w:rPr>
            </w:pPr>
          </w:p>
          <w:p w14:paraId="52FBBFB2" w14:textId="3D9A6458" w:rsidR="00F91214" w:rsidRPr="00F91214" w:rsidRDefault="00E617D9" w:rsidP="00F91214">
            <w:pPr>
              <w:spacing w:line="70" w:lineRule="atLeast"/>
              <w:jc w:val="center"/>
              <w:rPr>
                <w:rFonts w:asciiTheme="minorHAnsi" w:hAnsiTheme="minorHAnsi" w:cstheme="minorHAnsi"/>
                <w:b/>
                <w:bCs/>
              </w:rPr>
            </w:pPr>
            <w:r>
              <w:rPr>
                <w:rFonts w:asciiTheme="minorHAnsi" w:hAnsiTheme="minorHAnsi" w:cstheme="minorHAnsi"/>
                <w:b/>
                <w:bCs/>
                <w:noProof/>
              </w:rPr>
              <w:drawing>
                <wp:inline distT="0" distB="0" distL="0" distR="0" wp14:anchorId="28BDBD0F" wp14:editId="120AAFC9">
                  <wp:extent cx="220980" cy="220980"/>
                  <wp:effectExtent l="0" t="0" r="7620" b="7620"/>
                  <wp:docPr id="247060656" name="Graphic 2"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867459" name="Graphic 1657867459" descr="Checkmark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1081"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F5EADB" w14:textId="77777777" w:rsidR="00F91214" w:rsidRPr="00F91214" w:rsidRDefault="00F91214" w:rsidP="00F91214">
            <w:pPr>
              <w:spacing w:line="70" w:lineRule="atLeast"/>
              <w:jc w:val="center"/>
              <w:rPr>
                <w:rFonts w:asciiTheme="minorHAnsi" w:hAnsiTheme="minorHAnsi" w:cstheme="minorHAnsi"/>
                <w:b/>
                <w:bCs/>
              </w:rPr>
            </w:pPr>
          </w:p>
        </w:tc>
        <w:tc>
          <w:tcPr>
            <w:tcW w:w="126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3F8935" w14:textId="3D8F52CD" w:rsidR="00F91214" w:rsidRPr="00F91214" w:rsidRDefault="00F91214" w:rsidP="00F91214">
            <w:pPr>
              <w:spacing w:line="70" w:lineRule="atLeast"/>
              <w:jc w:val="center"/>
              <w:rPr>
                <w:rFonts w:asciiTheme="minorHAnsi" w:hAnsiTheme="minorHAnsi" w:cstheme="minorHAnsi"/>
                <w:b/>
                <w:bCs/>
              </w:rPr>
            </w:pPr>
            <w:r w:rsidRPr="00F91214">
              <w:rPr>
                <w:rFonts w:asciiTheme="minorHAnsi" w:hAnsiTheme="minorHAnsi" w:cstheme="minorHAnsi"/>
                <w:b/>
                <w:bCs/>
              </w:rPr>
              <w:t>A/I</w:t>
            </w:r>
          </w:p>
        </w:tc>
      </w:tr>
      <w:tr w:rsidR="00F91214" w:rsidRPr="00F91214" w14:paraId="124EB79A" w14:textId="77777777" w:rsidTr="00E617D9">
        <w:trPr>
          <w:trHeight w:val="70"/>
          <w:jc w:val="center"/>
        </w:trPr>
        <w:tc>
          <w:tcPr>
            <w:tcW w:w="5026"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C54C9A" w14:textId="0BB3F62D" w:rsidR="00F91214" w:rsidRPr="00F91214" w:rsidRDefault="00F91214" w:rsidP="00F91214">
            <w:pPr>
              <w:spacing w:line="70" w:lineRule="atLeast"/>
              <w:rPr>
                <w:rFonts w:asciiTheme="minorHAnsi" w:hAnsiTheme="minorHAnsi" w:cstheme="minorHAnsi"/>
              </w:rPr>
            </w:pPr>
            <w:r w:rsidRPr="00F91214">
              <w:rPr>
                <w:rFonts w:asciiTheme="minorHAnsi" w:hAnsiTheme="minorHAnsi" w:cstheme="minorHAnsi"/>
                <w:color w:val="000000"/>
              </w:rPr>
              <w:t xml:space="preserve">Excellent oral and written communications skills </w:t>
            </w:r>
            <w:proofErr w:type="gramStart"/>
            <w:r w:rsidRPr="00F91214">
              <w:rPr>
                <w:rFonts w:asciiTheme="minorHAnsi" w:hAnsiTheme="minorHAnsi" w:cstheme="minorHAnsi"/>
                <w:color w:val="000000"/>
              </w:rPr>
              <w:t>in order to</w:t>
            </w:r>
            <w:proofErr w:type="gramEnd"/>
            <w:r w:rsidRPr="00F91214">
              <w:rPr>
                <w:rFonts w:asciiTheme="minorHAnsi" w:hAnsiTheme="minorHAnsi" w:cstheme="minorHAnsi"/>
                <w:color w:val="000000"/>
              </w:rPr>
              <w:t xml:space="preserve"> present the Council’s case effectively and to produce clear guidance and information for different audiences</w:t>
            </w:r>
          </w:p>
        </w:tc>
        <w:tc>
          <w:tcPr>
            <w:tcW w:w="1287"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7DAE74" w14:textId="77777777" w:rsidR="0018575A" w:rsidRDefault="0018575A" w:rsidP="00F91214">
            <w:pPr>
              <w:spacing w:line="70" w:lineRule="atLeast"/>
              <w:jc w:val="center"/>
              <w:rPr>
                <w:rFonts w:asciiTheme="minorHAnsi" w:hAnsiTheme="minorHAnsi" w:cstheme="minorHAnsi"/>
                <w:b/>
                <w:bCs/>
              </w:rPr>
            </w:pPr>
          </w:p>
          <w:p w14:paraId="67189EE9" w14:textId="1F8E4F1C" w:rsidR="00F91214" w:rsidRPr="00F91214" w:rsidRDefault="00E617D9" w:rsidP="00F91214">
            <w:pPr>
              <w:spacing w:line="70" w:lineRule="atLeast"/>
              <w:jc w:val="center"/>
              <w:rPr>
                <w:rFonts w:asciiTheme="minorHAnsi" w:hAnsiTheme="minorHAnsi" w:cstheme="minorHAnsi"/>
                <w:b/>
                <w:bCs/>
              </w:rPr>
            </w:pPr>
            <w:r>
              <w:rPr>
                <w:rFonts w:asciiTheme="minorHAnsi" w:hAnsiTheme="minorHAnsi" w:cstheme="minorHAnsi"/>
                <w:b/>
                <w:bCs/>
                <w:noProof/>
              </w:rPr>
              <w:drawing>
                <wp:inline distT="0" distB="0" distL="0" distR="0" wp14:anchorId="4D28B7AC" wp14:editId="2E1B1E9F">
                  <wp:extent cx="220980" cy="220980"/>
                  <wp:effectExtent l="0" t="0" r="7620" b="7620"/>
                  <wp:docPr id="795825800" name="Graphic 2"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867459" name="Graphic 1657867459" descr="Checkmark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1081"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95514C" w14:textId="77777777" w:rsidR="00F91214" w:rsidRPr="00F91214" w:rsidRDefault="00F91214" w:rsidP="00F91214">
            <w:pPr>
              <w:spacing w:line="70" w:lineRule="atLeast"/>
              <w:jc w:val="center"/>
              <w:rPr>
                <w:rFonts w:asciiTheme="minorHAnsi" w:hAnsiTheme="minorHAnsi" w:cstheme="minorHAnsi"/>
                <w:b/>
                <w:bCs/>
              </w:rPr>
            </w:pPr>
          </w:p>
        </w:tc>
        <w:tc>
          <w:tcPr>
            <w:tcW w:w="126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5CA5BB" w14:textId="3E685040" w:rsidR="00F91214" w:rsidRPr="00F91214" w:rsidRDefault="00F91214" w:rsidP="00F91214">
            <w:pPr>
              <w:spacing w:line="70" w:lineRule="atLeast"/>
              <w:jc w:val="center"/>
              <w:rPr>
                <w:rFonts w:asciiTheme="minorHAnsi" w:hAnsiTheme="minorHAnsi" w:cstheme="minorHAnsi"/>
                <w:b/>
                <w:bCs/>
              </w:rPr>
            </w:pPr>
            <w:r w:rsidRPr="00F91214">
              <w:rPr>
                <w:rFonts w:asciiTheme="minorHAnsi" w:hAnsiTheme="minorHAnsi" w:cstheme="minorHAnsi"/>
                <w:b/>
                <w:bCs/>
              </w:rPr>
              <w:t>A/I</w:t>
            </w:r>
          </w:p>
        </w:tc>
      </w:tr>
      <w:tr w:rsidR="00F91214" w:rsidRPr="00F91214" w14:paraId="4E986ED6" w14:textId="77777777" w:rsidTr="00E617D9">
        <w:trPr>
          <w:trHeight w:val="70"/>
          <w:jc w:val="center"/>
        </w:trPr>
        <w:tc>
          <w:tcPr>
            <w:tcW w:w="5026"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D32ED27" w14:textId="77777777" w:rsidR="00F91214" w:rsidRDefault="00F91214" w:rsidP="00F91214">
            <w:pPr>
              <w:spacing w:line="70" w:lineRule="atLeast"/>
              <w:rPr>
                <w:rFonts w:asciiTheme="minorHAnsi" w:hAnsiTheme="minorHAnsi" w:cstheme="minorHAnsi"/>
              </w:rPr>
            </w:pPr>
            <w:r w:rsidRPr="00F91214">
              <w:rPr>
                <w:rFonts w:asciiTheme="minorHAnsi" w:hAnsiTheme="minorHAnsi" w:cstheme="minorHAnsi"/>
              </w:rPr>
              <w:t>Exceptional team management and leadership skills including the ability to effectively tackle performance issues, motivate, develop and empower staff</w:t>
            </w:r>
          </w:p>
          <w:p w14:paraId="3F28056D" w14:textId="77777777" w:rsidR="00E617D9" w:rsidRDefault="00E617D9" w:rsidP="00F91214">
            <w:pPr>
              <w:spacing w:line="70" w:lineRule="atLeast"/>
              <w:rPr>
                <w:rFonts w:asciiTheme="minorHAnsi" w:hAnsiTheme="minorHAnsi" w:cstheme="minorHAnsi"/>
                <w:color w:val="000000"/>
              </w:rPr>
            </w:pPr>
          </w:p>
          <w:p w14:paraId="5E2BE67A" w14:textId="3CA65123" w:rsidR="00E617D9" w:rsidRPr="00F91214" w:rsidRDefault="00E617D9" w:rsidP="00F91214">
            <w:pPr>
              <w:spacing w:line="70" w:lineRule="atLeast"/>
              <w:rPr>
                <w:rFonts w:asciiTheme="minorHAnsi" w:hAnsiTheme="minorHAnsi" w:cstheme="minorHAnsi"/>
                <w:color w:val="000000"/>
              </w:rPr>
            </w:pPr>
          </w:p>
        </w:tc>
        <w:tc>
          <w:tcPr>
            <w:tcW w:w="1287"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6D637C" w14:textId="77777777" w:rsidR="0018575A" w:rsidRDefault="0018575A" w:rsidP="00F91214">
            <w:pPr>
              <w:spacing w:line="70" w:lineRule="atLeast"/>
              <w:jc w:val="center"/>
              <w:rPr>
                <w:rFonts w:asciiTheme="minorHAnsi" w:hAnsiTheme="minorHAnsi" w:cstheme="minorHAnsi"/>
                <w:b/>
                <w:bCs/>
              </w:rPr>
            </w:pPr>
          </w:p>
          <w:p w14:paraId="5535D194" w14:textId="2C49A5E1" w:rsidR="00F91214" w:rsidRPr="00F91214" w:rsidRDefault="00E617D9" w:rsidP="00F91214">
            <w:pPr>
              <w:spacing w:line="70" w:lineRule="atLeast"/>
              <w:jc w:val="center"/>
              <w:rPr>
                <w:rFonts w:asciiTheme="minorHAnsi" w:hAnsiTheme="minorHAnsi" w:cstheme="minorHAnsi"/>
                <w:b/>
                <w:bCs/>
              </w:rPr>
            </w:pPr>
            <w:r>
              <w:rPr>
                <w:rFonts w:asciiTheme="minorHAnsi" w:hAnsiTheme="minorHAnsi" w:cstheme="minorHAnsi"/>
                <w:b/>
                <w:bCs/>
                <w:noProof/>
              </w:rPr>
              <w:drawing>
                <wp:inline distT="0" distB="0" distL="0" distR="0" wp14:anchorId="3D5E853A" wp14:editId="6E29E01A">
                  <wp:extent cx="220980" cy="220980"/>
                  <wp:effectExtent l="0" t="0" r="7620" b="7620"/>
                  <wp:docPr id="455150927" name="Graphic 2"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867459" name="Graphic 1657867459" descr="Checkmark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1081"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B5ECE4" w14:textId="77777777" w:rsidR="00F91214" w:rsidRPr="00F91214" w:rsidRDefault="00F91214" w:rsidP="00F91214">
            <w:pPr>
              <w:spacing w:line="70" w:lineRule="atLeast"/>
              <w:jc w:val="center"/>
              <w:rPr>
                <w:rFonts w:asciiTheme="minorHAnsi" w:hAnsiTheme="minorHAnsi" w:cstheme="minorHAnsi"/>
                <w:b/>
                <w:bCs/>
              </w:rPr>
            </w:pPr>
          </w:p>
        </w:tc>
        <w:tc>
          <w:tcPr>
            <w:tcW w:w="126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4D9D4D" w14:textId="42DB6F8E" w:rsidR="00F91214" w:rsidRPr="00F91214" w:rsidRDefault="00F91214" w:rsidP="00F91214">
            <w:pPr>
              <w:spacing w:line="70" w:lineRule="atLeast"/>
              <w:jc w:val="center"/>
              <w:rPr>
                <w:rFonts w:asciiTheme="minorHAnsi" w:hAnsiTheme="minorHAnsi" w:cstheme="minorHAnsi"/>
                <w:b/>
                <w:bCs/>
              </w:rPr>
            </w:pPr>
            <w:r w:rsidRPr="00F91214">
              <w:rPr>
                <w:rFonts w:asciiTheme="minorHAnsi" w:hAnsiTheme="minorHAnsi" w:cstheme="minorHAnsi"/>
                <w:b/>
                <w:bCs/>
              </w:rPr>
              <w:t>A/I</w:t>
            </w:r>
          </w:p>
        </w:tc>
      </w:tr>
      <w:tr w:rsidR="00F91214" w:rsidRPr="00F91214" w14:paraId="33977F03" w14:textId="77777777" w:rsidTr="00E617D9">
        <w:trPr>
          <w:trHeight w:val="70"/>
          <w:jc w:val="center"/>
        </w:trPr>
        <w:tc>
          <w:tcPr>
            <w:tcW w:w="5026"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F91214" w:rsidRPr="00F91214" w:rsidRDefault="00F91214" w:rsidP="00F91214">
            <w:pPr>
              <w:spacing w:line="70" w:lineRule="atLeast"/>
              <w:rPr>
                <w:rFonts w:asciiTheme="minorHAnsi" w:hAnsiTheme="minorHAnsi" w:cstheme="minorHAnsi"/>
                <w:b/>
                <w:bCs/>
              </w:rPr>
            </w:pPr>
            <w:r w:rsidRPr="00F91214">
              <w:rPr>
                <w:rFonts w:asciiTheme="minorHAnsi" w:hAnsiTheme="minorHAnsi" w:cstheme="minorHAnsi"/>
                <w:b/>
                <w:bCs/>
              </w:rPr>
              <w:t>Qualifications</w:t>
            </w:r>
          </w:p>
        </w:tc>
        <w:tc>
          <w:tcPr>
            <w:tcW w:w="128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F91214" w:rsidRPr="00F91214" w:rsidRDefault="00F91214" w:rsidP="00F91214">
            <w:pPr>
              <w:spacing w:line="70" w:lineRule="atLeast"/>
              <w:jc w:val="center"/>
              <w:rPr>
                <w:rFonts w:asciiTheme="minorHAnsi" w:hAnsiTheme="minorHAnsi" w:cstheme="minorHAnsi"/>
                <w:b/>
                <w:bCs/>
              </w:rPr>
            </w:pPr>
            <w:r w:rsidRPr="00F91214">
              <w:rPr>
                <w:rFonts w:asciiTheme="minorHAnsi" w:hAnsiTheme="minorHAnsi" w:cstheme="minorHAnsi"/>
                <w:b/>
                <w:bCs/>
              </w:rPr>
              <w:t>Essential</w:t>
            </w:r>
          </w:p>
        </w:tc>
        <w:tc>
          <w:tcPr>
            <w:tcW w:w="1081"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F91214" w:rsidRPr="00F91214" w:rsidRDefault="00F91214" w:rsidP="00F91214">
            <w:pPr>
              <w:spacing w:line="70" w:lineRule="atLeast"/>
              <w:jc w:val="center"/>
              <w:rPr>
                <w:rFonts w:asciiTheme="minorHAnsi" w:hAnsiTheme="minorHAnsi" w:cstheme="minorHAnsi"/>
                <w:b/>
                <w:bCs/>
              </w:rPr>
            </w:pPr>
            <w:r w:rsidRPr="00F91214">
              <w:rPr>
                <w:rFonts w:asciiTheme="minorHAnsi" w:hAnsiTheme="minorHAnsi" w:cstheme="minorHAnsi"/>
                <w:b/>
                <w:bCs/>
              </w:rPr>
              <w:t>Desirable</w:t>
            </w:r>
          </w:p>
        </w:tc>
        <w:tc>
          <w:tcPr>
            <w:tcW w:w="126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F91214" w:rsidRPr="00F91214" w:rsidRDefault="00F91214" w:rsidP="00F91214">
            <w:pPr>
              <w:spacing w:line="70" w:lineRule="atLeast"/>
              <w:jc w:val="center"/>
              <w:rPr>
                <w:rFonts w:asciiTheme="minorHAnsi" w:hAnsiTheme="minorHAnsi" w:cstheme="minorHAnsi"/>
                <w:b/>
                <w:bCs/>
              </w:rPr>
            </w:pPr>
            <w:r w:rsidRPr="00F91214">
              <w:rPr>
                <w:rFonts w:asciiTheme="minorHAnsi" w:hAnsiTheme="minorHAnsi" w:cstheme="minorHAnsi"/>
                <w:b/>
                <w:bCs/>
              </w:rPr>
              <w:t>Assessed</w:t>
            </w:r>
          </w:p>
        </w:tc>
      </w:tr>
      <w:tr w:rsidR="00F91214" w:rsidRPr="00F91214" w14:paraId="39253B7A" w14:textId="77777777" w:rsidTr="00E617D9">
        <w:trPr>
          <w:trHeight w:val="70"/>
          <w:jc w:val="center"/>
        </w:trPr>
        <w:tc>
          <w:tcPr>
            <w:tcW w:w="5026"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178469AE" w:rsidR="00F91214" w:rsidRPr="00F91214" w:rsidRDefault="00F91214" w:rsidP="00F91214">
            <w:pPr>
              <w:spacing w:line="70" w:lineRule="atLeast"/>
              <w:rPr>
                <w:rFonts w:asciiTheme="minorHAnsi" w:hAnsiTheme="minorHAnsi" w:cstheme="minorHAnsi"/>
                <w:b/>
                <w:bCs/>
              </w:rPr>
            </w:pPr>
            <w:r w:rsidRPr="00F91214">
              <w:rPr>
                <w:rFonts w:asciiTheme="minorHAnsi" w:hAnsiTheme="minorHAnsi" w:cstheme="minorHAnsi"/>
              </w:rPr>
              <w:t>Relevant degree; relevant professional certification / qualification; or evidence of continued study in the areas of information governance, data protection, records management or information security.</w:t>
            </w:r>
          </w:p>
        </w:tc>
        <w:tc>
          <w:tcPr>
            <w:tcW w:w="1287"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F91214" w:rsidRPr="00F91214" w:rsidRDefault="00F91214" w:rsidP="00F91214">
            <w:pPr>
              <w:spacing w:line="70" w:lineRule="atLeast"/>
              <w:jc w:val="center"/>
              <w:rPr>
                <w:rFonts w:asciiTheme="minorHAnsi" w:hAnsiTheme="minorHAnsi" w:cstheme="minorHAnsi"/>
                <w:b/>
                <w:bCs/>
              </w:rPr>
            </w:pPr>
          </w:p>
        </w:tc>
        <w:tc>
          <w:tcPr>
            <w:tcW w:w="1081"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FBE9EC" w14:textId="77777777" w:rsidR="0018575A" w:rsidRDefault="0018575A" w:rsidP="00F91214">
            <w:pPr>
              <w:spacing w:line="70" w:lineRule="atLeast"/>
              <w:jc w:val="center"/>
              <w:rPr>
                <w:rFonts w:asciiTheme="minorHAnsi" w:hAnsiTheme="minorHAnsi" w:cstheme="minorHAnsi"/>
                <w:b/>
                <w:bCs/>
              </w:rPr>
            </w:pPr>
          </w:p>
          <w:p w14:paraId="04D00D7E" w14:textId="5C641163" w:rsidR="00F91214" w:rsidRPr="00F91214" w:rsidRDefault="0018575A" w:rsidP="00F91214">
            <w:pPr>
              <w:spacing w:line="70" w:lineRule="atLeast"/>
              <w:jc w:val="center"/>
              <w:rPr>
                <w:rFonts w:asciiTheme="minorHAnsi" w:hAnsiTheme="minorHAnsi" w:cstheme="minorHAnsi"/>
                <w:b/>
                <w:bCs/>
              </w:rPr>
            </w:pPr>
            <w:r>
              <w:rPr>
                <w:rFonts w:asciiTheme="minorHAnsi" w:hAnsiTheme="minorHAnsi" w:cstheme="minorHAnsi"/>
                <w:b/>
                <w:bCs/>
                <w:noProof/>
              </w:rPr>
              <w:drawing>
                <wp:inline distT="0" distB="0" distL="0" distR="0" wp14:anchorId="4F661FEC" wp14:editId="1BE38CDC">
                  <wp:extent cx="220980" cy="220980"/>
                  <wp:effectExtent l="0" t="0" r="7620" b="7620"/>
                  <wp:docPr id="590197178" name="Graphic 2" descr="Check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867459" name="Graphic 1657867459" descr="Checkmark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126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7A35A7D3" w:rsidR="00F91214" w:rsidRPr="00F91214" w:rsidRDefault="00F91214" w:rsidP="00F91214">
            <w:pPr>
              <w:spacing w:line="70" w:lineRule="atLeast"/>
              <w:jc w:val="center"/>
              <w:rPr>
                <w:rFonts w:asciiTheme="minorHAnsi" w:hAnsiTheme="minorHAnsi" w:cstheme="minorHAnsi"/>
                <w:b/>
                <w:bCs/>
              </w:rPr>
            </w:pPr>
            <w:r w:rsidRPr="00F91214">
              <w:rPr>
                <w:rFonts w:asciiTheme="minorHAnsi" w:hAnsiTheme="minorHAnsi" w:cstheme="minorHAnsi"/>
                <w:b/>
                <w:bCs/>
              </w:rPr>
              <w:t>A/I</w:t>
            </w:r>
          </w:p>
        </w:tc>
      </w:tr>
    </w:tbl>
    <w:p w14:paraId="02AD8F90" w14:textId="77777777" w:rsidR="00202A7E" w:rsidRPr="00F91214" w:rsidRDefault="00202A7E" w:rsidP="0049147F">
      <w:pPr>
        <w:autoSpaceDE w:val="0"/>
        <w:autoSpaceDN w:val="0"/>
        <w:adjustRightInd w:val="0"/>
        <w:rPr>
          <w:rFonts w:asciiTheme="minorHAnsi" w:hAnsiTheme="minorHAnsi" w:cstheme="minorHAnsi"/>
          <w:b/>
        </w:rPr>
      </w:pPr>
    </w:p>
    <w:p w14:paraId="57693551" w14:textId="77777777" w:rsidR="00B3662C" w:rsidRPr="00F91214" w:rsidRDefault="00407E7C" w:rsidP="0049147F">
      <w:pPr>
        <w:autoSpaceDE w:val="0"/>
        <w:autoSpaceDN w:val="0"/>
        <w:adjustRightInd w:val="0"/>
        <w:rPr>
          <w:rFonts w:asciiTheme="minorHAnsi" w:hAnsiTheme="minorHAnsi" w:cstheme="minorHAnsi"/>
          <w:b/>
        </w:rPr>
      </w:pPr>
      <w:r w:rsidRPr="00F91214">
        <w:rPr>
          <w:rFonts w:asciiTheme="minorHAnsi" w:hAnsiTheme="minorHAnsi" w:cstheme="minorHAnsi"/>
          <w:b/>
        </w:rPr>
        <w:t>A – Application form</w:t>
      </w:r>
      <w:r w:rsidR="00563EA5" w:rsidRPr="00F91214">
        <w:rPr>
          <w:rFonts w:asciiTheme="minorHAnsi" w:hAnsiTheme="minorHAnsi" w:cstheme="minorHAnsi"/>
          <w:b/>
        </w:rPr>
        <w:t xml:space="preserve"> / CV</w:t>
      </w:r>
    </w:p>
    <w:p w14:paraId="7A2F527F" w14:textId="77777777" w:rsidR="00407E7C" w:rsidRPr="00F91214" w:rsidRDefault="00407E7C" w:rsidP="0049147F">
      <w:pPr>
        <w:autoSpaceDE w:val="0"/>
        <w:autoSpaceDN w:val="0"/>
        <w:adjustRightInd w:val="0"/>
        <w:rPr>
          <w:rFonts w:asciiTheme="minorHAnsi" w:hAnsiTheme="minorHAnsi" w:cstheme="minorHAnsi"/>
          <w:b/>
        </w:rPr>
      </w:pPr>
      <w:r w:rsidRPr="00F91214">
        <w:rPr>
          <w:rFonts w:asciiTheme="minorHAnsi" w:hAnsiTheme="minorHAnsi" w:cstheme="minorHAnsi"/>
          <w:b/>
        </w:rPr>
        <w:t>I – Interview</w:t>
      </w:r>
    </w:p>
    <w:p w14:paraId="047CBC77" w14:textId="77777777" w:rsidR="00407E7C" w:rsidRPr="00F91214" w:rsidRDefault="00407E7C" w:rsidP="0049147F">
      <w:pPr>
        <w:autoSpaceDE w:val="0"/>
        <w:autoSpaceDN w:val="0"/>
        <w:adjustRightInd w:val="0"/>
        <w:rPr>
          <w:rFonts w:asciiTheme="minorHAnsi" w:hAnsiTheme="minorHAnsi" w:cstheme="minorHAnsi"/>
          <w:b/>
        </w:rPr>
      </w:pPr>
      <w:r w:rsidRPr="00F91214">
        <w:rPr>
          <w:rFonts w:asciiTheme="minorHAnsi" w:hAnsiTheme="minorHAnsi" w:cstheme="minorHAnsi"/>
          <w:b/>
        </w:rPr>
        <w:t>T – Test</w:t>
      </w:r>
    </w:p>
    <w:p w14:paraId="4056CB1E" w14:textId="77777777" w:rsidR="00407E7C" w:rsidRPr="00F91214" w:rsidRDefault="00407E7C" w:rsidP="0049147F">
      <w:pPr>
        <w:autoSpaceDE w:val="0"/>
        <w:autoSpaceDN w:val="0"/>
        <w:adjustRightInd w:val="0"/>
        <w:rPr>
          <w:rFonts w:asciiTheme="minorHAnsi" w:hAnsiTheme="minorHAnsi" w:cstheme="minorHAnsi"/>
          <w:b/>
        </w:rPr>
      </w:pPr>
      <w:r w:rsidRPr="00F91214">
        <w:rPr>
          <w:rFonts w:asciiTheme="minorHAnsi" w:hAnsiTheme="minorHAnsi" w:cstheme="minorHAnsi"/>
          <w:b/>
        </w:rPr>
        <w:t>C - Certificate</w:t>
      </w:r>
    </w:p>
    <w:p w14:paraId="5CBB05FA" w14:textId="77777777" w:rsidR="00407E7C" w:rsidRPr="00F91214" w:rsidRDefault="00407E7C" w:rsidP="0049147F">
      <w:pPr>
        <w:autoSpaceDE w:val="0"/>
        <w:autoSpaceDN w:val="0"/>
        <w:adjustRightInd w:val="0"/>
        <w:rPr>
          <w:rFonts w:asciiTheme="minorHAnsi" w:hAnsiTheme="minorHAnsi" w:cstheme="minorHAnsi"/>
          <w:b/>
        </w:rPr>
      </w:pPr>
    </w:p>
    <w:sectPr w:rsidR="00407E7C" w:rsidRPr="00F91214" w:rsidSect="00E617D9">
      <w:headerReference w:type="even" r:id="rId15"/>
      <w:headerReference w:type="default" r:id="rId16"/>
      <w:footerReference w:type="even" r:id="rId17"/>
      <w:footerReference w:type="default" r:id="rId18"/>
      <w:headerReference w:type="first" r:id="rId19"/>
      <w:footerReference w:type="first" r:id="rId20"/>
      <w:pgSz w:w="11906" w:h="16838" w:code="9"/>
      <w:pgMar w:top="1531" w:right="1559" w:bottom="136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C3241" w14:textId="77777777" w:rsidR="00F85674" w:rsidRDefault="00F85674" w:rsidP="003E5354">
      <w:r>
        <w:separator/>
      </w:r>
    </w:p>
  </w:endnote>
  <w:endnote w:type="continuationSeparator" w:id="0">
    <w:p w14:paraId="5C258593" w14:textId="77777777" w:rsidR="00F85674" w:rsidRDefault="00F85674" w:rsidP="003E5354">
      <w:r>
        <w:continuationSeparator/>
      </w:r>
    </w:p>
  </w:endnote>
  <w:endnote w:type="continuationNotice" w:id="1">
    <w:p w14:paraId="707FD022" w14:textId="77777777" w:rsidR="00F85674" w:rsidRDefault="00F856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F2411" w14:textId="77777777" w:rsidR="00F85674" w:rsidRDefault="00F85674" w:rsidP="003E5354">
      <w:r>
        <w:separator/>
      </w:r>
    </w:p>
  </w:footnote>
  <w:footnote w:type="continuationSeparator" w:id="0">
    <w:p w14:paraId="3D6B8A51" w14:textId="77777777" w:rsidR="00F85674" w:rsidRDefault="00F85674" w:rsidP="003E5354">
      <w:r>
        <w:continuationSeparator/>
      </w:r>
    </w:p>
  </w:footnote>
  <w:footnote w:type="continuationNotice" w:id="1">
    <w:p w14:paraId="3CB9C8FF" w14:textId="77777777" w:rsidR="00F85674" w:rsidRDefault="00F856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760072872"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3556B"/>
    <w:multiLevelType w:val="hybridMultilevel"/>
    <w:tmpl w:val="3E465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2A4814"/>
    <w:multiLevelType w:val="hybridMultilevel"/>
    <w:tmpl w:val="F162F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3"/>
  </w:num>
  <w:num w:numId="2" w16cid:durableId="507714373">
    <w:abstractNumId w:val="23"/>
  </w:num>
  <w:num w:numId="3" w16cid:durableId="818763830">
    <w:abstractNumId w:val="21"/>
  </w:num>
  <w:num w:numId="4" w16cid:durableId="1256743143">
    <w:abstractNumId w:val="16"/>
  </w:num>
  <w:num w:numId="5" w16cid:durableId="1863087608">
    <w:abstractNumId w:val="29"/>
  </w:num>
  <w:num w:numId="6" w16cid:durableId="1286346736">
    <w:abstractNumId w:val="3"/>
  </w:num>
  <w:num w:numId="7" w16cid:durableId="1320039565">
    <w:abstractNumId w:val="2"/>
  </w:num>
  <w:num w:numId="8" w16cid:durableId="2097283462">
    <w:abstractNumId w:val="15"/>
  </w:num>
  <w:num w:numId="9" w16cid:durableId="501548402">
    <w:abstractNumId w:val="1"/>
  </w:num>
  <w:num w:numId="10" w16cid:durableId="133648972">
    <w:abstractNumId w:val="25"/>
  </w:num>
  <w:num w:numId="11" w16cid:durableId="283852757">
    <w:abstractNumId w:val="10"/>
  </w:num>
  <w:num w:numId="12" w16cid:durableId="762258631">
    <w:abstractNumId w:val="8"/>
  </w:num>
  <w:num w:numId="13" w16cid:durableId="1876885722">
    <w:abstractNumId w:val="26"/>
  </w:num>
  <w:num w:numId="14" w16cid:durableId="284384524">
    <w:abstractNumId w:val="14"/>
  </w:num>
  <w:num w:numId="15" w16cid:durableId="859271286">
    <w:abstractNumId w:val="9"/>
  </w:num>
  <w:num w:numId="16" w16cid:durableId="1627855592">
    <w:abstractNumId w:val="11"/>
  </w:num>
  <w:num w:numId="17" w16cid:durableId="1954359177">
    <w:abstractNumId w:val="6"/>
  </w:num>
  <w:num w:numId="18" w16cid:durableId="1450512846">
    <w:abstractNumId w:val="32"/>
  </w:num>
  <w:num w:numId="19" w16cid:durableId="1896507463">
    <w:abstractNumId w:val="19"/>
  </w:num>
  <w:num w:numId="20" w16cid:durableId="204027581">
    <w:abstractNumId w:val="12"/>
  </w:num>
  <w:num w:numId="21" w16cid:durableId="2034107091">
    <w:abstractNumId w:val="28"/>
  </w:num>
  <w:num w:numId="22" w16cid:durableId="881795152">
    <w:abstractNumId w:val="24"/>
  </w:num>
  <w:num w:numId="23" w16cid:durableId="730076990">
    <w:abstractNumId w:val="27"/>
  </w:num>
  <w:num w:numId="24" w16cid:durableId="1495874154">
    <w:abstractNumId w:val="20"/>
  </w:num>
  <w:num w:numId="25" w16cid:durableId="1536041592">
    <w:abstractNumId w:val="0"/>
  </w:num>
  <w:num w:numId="26" w16cid:durableId="1854761340">
    <w:abstractNumId w:val="18"/>
  </w:num>
  <w:num w:numId="27" w16cid:durableId="1112750334">
    <w:abstractNumId w:val="30"/>
  </w:num>
  <w:num w:numId="28" w16cid:durableId="1904021794">
    <w:abstractNumId w:val="5"/>
  </w:num>
  <w:num w:numId="29" w16cid:durableId="2123646893">
    <w:abstractNumId w:val="31"/>
  </w:num>
  <w:num w:numId="30" w16cid:durableId="238176124">
    <w:abstractNumId w:val="7"/>
  </w:num>
  <w:num w:numId="31" w16cid:durableId="277683471">
    <w:abstractNumId w:val="22"/>
  </w:num>
  <w:num w:numId="32" w16cid:durableId="1929461314">
    <w:abstractNumId w:val="17"/>
  </w:num>
  <w:num w:numId="33" w16cid:durableId="2014069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41968"/>
    <w:rsid w:val="000621A9"/>
    <w:rsid w:val="00070528"/>
    <w:rsid w:val="00074F15"/>
    <w:rsid w:val="000838D9"/>
    <w:rsid w:val="00083C2C"/>
    <w:rsid w:val="00091791"/>
    <w:rsid w:val="000B4643"/>
    <w:rsid w:val="000B61A4"/>
    <w:rsid w:val="000C0CBB"/>
    <w:rsid w:val="000C25C6"/>
    <w:rsid w:val="000D1BF4"/>
    <w:rsid w:val="000D3464"/>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8575A"/>
    <w:rsid w:val="0019434A"/>
    <w:rsid w:val="001B0435"/>
    <w:rsid w:val="001B2FB2"/>
    <w:rsid w:val="001C0A11"/>
    <w:rsid w:val="001C2CA3"/>
    <w:rsid w:val="001D4E3E"/>
    <w:rsid w:val="001D54E9"/>
    <w:rsid w:val="001E05C1"/>
    <w:rsid w:val="001E13EC"/>
    <w:rsid w:val="001E3C23"/>
    <w:rsid w:val="001E6F34"/>
    <w:rsid w:val="00202A7E"/>
    <w:rsid w:val="002037BD"/>
    <w:rsid w:val="002061FF"/>
    <w:rsid w:val="002109FC"/>
    <w:rsid w:val="002200F5"/>
    <w:rsid w:val="00223609"/>
    <w:rsid w:val="00224FEB"/>
    <w:rsid w:val="002251BF"/>
    <w:rsid w:val="00236470"/>
    <w:rsid w:val="00240241"/>
    <w:rsid w:val="00240EA2"/>
    <w:rsid w:val="0024126E"/>
    <w:rsid w:val="00252C53"/>
    <w:rsid w:val="00256791"/>
    <w:rsid w:val="0026064E"/>
    <w:rsid w:val="00261072"/>
    <w:rsid w:val="00261779"/>
    <w:rsid w:val="002748BB"/>
    <w:rsid w:val="00280C58"/>
    <w:rsid w:val="0028169D"/>
    <w:rsid w:val="002857D1"/>
    <w:rsid w:val="00292AA3"/>
    <w:rsid w:val="00297C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0435"/>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93113"/>
    <w:rsid w:val="004A0FC9"/>
    <w:rsid w:val="004A1590"/>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A5107"/>
    <w:rsid w:val="005A54B0"/>
    <w:rsid w:val="005B3EBF"/>
    <w:rsid w:val="005D023C"/>
    <w:rsid w:val="005D4934"/>
    <w:rsid w:val="005E0BBB"/>
    <w:rsid w:val="005E16F8"/>
    <w:rsid w:val="005E559A"/>
    <w:rsid w:val="005F652F"/>
    <w:rsid w:val="00602AEA"/>
    <w:rsid w:val="006034E2"/>
    <w:rsid w:val="00607E93"/>
    <w:rsid w:val="00613F15"/>
    <w:rsid w:val="00615E29"/>
    <w:rsid w:val="006224F6"/>
    <w:rsid w:val="00623B33"/>
    <w:rsid w:val="006258D2"/>
    <w:rsid w:val="006345A2"/>
    <w:rsid w:val="00637126"/>
    <w:rsid w:val="006372E8"/>
    <w:rsid w:val="00644680"/>
    <w:rsid w:val="006454AD"/>
    <w:rsid w:val="0064607D"/>
    <w:rsid w:val="00651FD8"/>
    <w:rsid w:val="0065238E"/>
    <w:rsid w:val="00653A4D"/>
    <w:rsid w:val="00657A2C"/>
    <w:rsid w:val="006636E1"/>
    <w:rsid w:val="00667851"/>
    <w:rsid w:val="006703CB"/>
    <w:rsid w:val="006713F6"/>
    <w:rsid w:val="0067177C"/>
    <w:rsid w:val="00671A36"/>
    <w:rsid w:val="0067415B"/>
    <w:rsid w:val="00680E99"/>
    <w:rsid w:val="00680FF3"/>
    <w:rsid w:val="00683531"/>
    <w:rsid w:val="006A1E18"/>
    <w:rsid w:val="006C39A0"/>
    <w:rsid w:val="006C40ED"/>
    <w:rsid w:val="006E231D"/>
    <w:rsid w:val="006E36D8"/>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4F47"/>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6623"/>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5044"/>
    <w:rsid w:val="008F677B"/>
    <w:rsid w:val="008F77C6"/>
    <w:rsid w:val="0090490C"/>
    <w:rsid w:val="0090702A"/>
    <w:rsid w:val="00915B47"/>
    <w:rsid w:val="009202FC"/>
    <w:rsid w:val="00926E42"/>
    <w:rsid w:val="00927DFC"/>
    <w:rsid w:val="00935FA0"/>
    <w:rsid w:val="00940FF5"/>
    <w:rsid w:val="0094231E"/>
    <w:rsid w:val="00951546"/>
    <w:rsid w:val="0095233B"/>
    <w:rsid w:val="00952B74"/>
    <w:rsid w:val="00961EBA"/>
    <w:rsid w:val="00970B89"/>
    <w:rsid w:val="00975F12"/>
    <w:rsid w:val="00981F00"/>
    <w:rsid w:val="009922EF"/>
    <w:rsid w:val="009A6B23"/>
    <w:rsid w:val="009B3D4B"/>
    <w:rsid w:val="009C348D"/>
    <w:rsid w:val="009C3FF8"/>
    <w:rsid w:val="009C7105"/>
    <w:rsid w:val="009D35AF"/>
    <w:rsid w:val="009D4FB4"/>
    <w:rsid w:val="009D5536"/>
    <w:rsid w:val="009E54E8"/>
    <w:rsid w:val="009E61DD"/>
    <w:rsid w:val="009E6858"/>
    <w:rsid w:val="009F1B52"/>
    <w:rsid w:val="009F445A"/>
    <w:rsid w:val="00A03BF0"/>
    <w:rsid w:val="00A17A3C"/>
    <w:rsid w:val="00A20856"/>
    <w:rsid w:val="00A262C4"/>
    <w:rsid w:val="00A42175"/>
    <w:rsid w:val="00A63BE8"/>
    <w:rsid w:val="00A64352"/>
    <w:rsid w:val="00A73544"/>
    <w:rsid w:val="00A9125A"/>
    <w:rsid w:val="00A920C4"/>
    <w:rsid w:val="00A92D79"/>
    <w:rsid w:val="00AA2E26"/>
    <w:rsid w:val="00AA609E"/>
    <w:rsid w:val="00AB4AE3"/>
    <w:rsid w:val="00AB7915"/>
    <w:rsid w:val="00AB7E08"/>
    <w:rsid w:val="00AC0C7B"/>
    <w:rsid w:val="00AC307B"/>
    <w:rsid w:val="00AC5D01"/>
    <w:rsid w:val="00AD0257"/>
    <w:rsid w:val="00AD7013"/>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204F"/>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B2C16"/>
    <w:rsid w:val="00CB5723"/>
    <w:rsid w:val="00CB6717"/>
    <w:rsid w:val="00CB6E53"/>
    <w:rsid w:val="00CC2347"/>
    <w:rsid w:val="00CC45F2"/>
    <w:rsid w:val="00CD0D02"/>
    <w:rsid w:val="00CD2380"/>
    <w:rsid w:val="00CE5A42"/>
    <w:rsid w:val="00CF52E9"/>
    <w:rsid w:val="00D04BFB"/>
    <w:rsid w:val="00D20A7D"/>
    <w:rsid w:val="00D227DF"/>
    <w:rsid w:val="00D23C17"/>
    <w:rsid w:val="00D250FB"/>
    <w:rsid w:val="00D26FD4"/>
    <w:rsid w:val="00D31BE4"/>
    <w:rsid w:val="00D331E1"/>
    <w:rsid w:val="00D346DA"/>
    <w:rsid w:val="00D35D30"/>
    <w:rsid w:val="00D43B05"/>
    <w:rsid w:val="00D4422E"/>
    <w:rsid w:val="00D474D1"/>
    <w:rsid w:val="00D5071E"/>
    <w:rsid w:val="00D57216"/>
    <w:rsid w:val="00D57313"/>
    <w:rsid w:val="00D64E94"/>
    <w:rsid w:val="00D67735"/>
    <w:rsid w:val="00D708D6"/>
    <w:rsid w:val="00D75260"/>
    <w:rsid w:val="00D852F2"/>
    <w:rsid w:val="00D8693A"/>
    <w:rsid w:val="00D86DA6"/>
    <w:rsid w:val="00D926ED"/>
    <w:rsid w:val="00DA43B0"/>
    <w:rsid w:val="00DB05A8"/>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617D9"/>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12D"/>
    <w:rsid w:val="00EE1A60"/>
    <w:rsid w:val="00EF11AC"/>
    <w:rsid w:val="00EF1348"/>
    <w:rsid w:val="00EF3AB0"/>
    <w:rsid w:val="00F01544"/>
    <w:rsid w:val="00F03E99"/>
    <w:rsid w:val="00F13447"/>
    <w:rsid w:val="00F23FD3"/>
    <w:rsid w:val="00F255E8"/>
    <w:rsid w:val="00F260C2"/>
    <w:rsid w:val="00F27B4D"/>
    <w:rsid w:val="00F42AD0"/>
    <w:rsid w:val="00F517B1"/>
    <w:rsid w:val="00F56348"/>
    <w:rsid w:val="00F57DC6"/>
    <w:rsid w:val="00F7665D"/>
    <w:rsid w:val="00F85674"/>
    <w:rsid w:val="00F90371"/>
    <w:rsid w:val="00F91214"/>
    <w:rsid w:val="00F93B8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paragraph" w:customStyle="1" w:styleId="paragraph">
    <w:name w:val="paragraph"/>
    <w:basedOn w:val="Normal"/>
    <w:rsid w:val="00F260C2"/>
    <w:pPr>
      <w:spacing w:before="100" w:beforeAutospacing="1" w:after="100" w:afterAutospacing="1"/>
    </w:pPr>
  </w:style>
  <w:style w:type="character" w:customStyle="1" w:styleId="normaltextrun">
    <w:name w:val="normaltextrun"/>
    <w:basedOn w:val="DefaultParagraphFont"/>
    <w:rsid w:val="00F26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richmond.gov.uk/media/afdbdeao/five_values.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A32E60B6AC8AE44BF5D30AB87D65968" ma:contentTypeVersion="16" ma:contentTypeDescription="Create a new document." ma:contentTypeScope="" ma:versionID="23d8b35a6a874a73f70b419c8b795ecd">
  <xsd:schema xmlns:xsd="http://www.w3.org/2001/XMLSchema" xmlns:xs="http://www.w3.org/2001/XMLSchema" xmlns:p="http://schemas.microsoft.com/office/2006/metadata/properties" xmlns:ns2="0ef4e481-48da-44ba-b31d-bb458a0e8c66" xmlns:ns3="91ec3824-3dba-483e-871e-43731e2bbcea" targetNamespace="http://schemas.microsoft.com/office/2006/metadata/properties" ma:root="true" ma:fieldsID="5db746c595d16af674067d2391fbbfc5" ns2:_="" ns3:_="">
    <xsd:import namespace="0ef4e481-48da-44ba-b31d-bb458a0e8c66"/>
    <xsd:import namespace="91ec3824-3dba-483e-871e-43731e2bbc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4e481-48da-44ba-b31d-bb458a0e8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c3824-3dba-483e-871e-43731e2bbc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38292ad-8aff-44bd-902a-c794292939ac}" ma:internalName="TaxCatchAll" ma:showField="CatchAllData" ma:web="91ec3824-3dba-483e-871e-43731e2bbc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4e481-48da-44ba-b31d-bb458a0e8c66">
      <Terms xmlns="http://schemas.microsoft.com/office/infopath/2007/PartnerControls"/>
    </lcf76f155ced4ddcb4097134ff3c332f>
    <TaxCatchAll xmlns="91ec3824-3dba-483e-871e-43731e2bbcea" xsi:nil="true"/>
    <SharedWithUsers xmlns="91ec3824-3dba-483e-871e-43731e2bbcea">
      <UserInfo>
        <DisplayName>Paul Mitchelmore</DisplayName>
        <AccountId>790</AccountId>
        <AccountType/>
      </UserInfo>
      <UserInfo>
        <DisplayName>Rebecca Fairclough</DisplayName>
        <AccountId>21</AccountId>
        <AccountType/>
      </UserInfo>
    </SharedWithUsers>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B5533295-68D7-41FA-A4E8-C248CC8E7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4e481-48da-44ba-b31d-bb458a0e8c66"/>
    <ds:schemaRef ds:uri="91ec3824-3dba-483e-871e-43731e2bbc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0ef4e481-48da-44ba-b31d-bb458a0e8c66"/>
    <ds:schemaRef ds:uri="91ec3824-3dba-483e-871e-43731e2bbcea"/>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1768</Words>
  <Characters>10080</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2017-06-17T17:03:00Z</cp:lastPrinted>
  <dcterms:created xsi:type="dcterms:W3CDTF">2026-07-01T16:01:00Z</dcterms:created>
  <dcterms:modified xsi:type="dcterms:W3CDTF">2026-07-01T16:01:00Z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0x010100FA32E60B6AC8AE44BF5D30AB87D65968</vt:lpwstr>
  </property>
  <property fmtid="{D5CDD505-2E9C-101B-9397-08002B2CF9AE}" pid="13" name="URL">
    <vt:lpwstr/>
  </property>
  <property fmtid="{D5CDD505-2E9C-101B-9397-08002B2CF9AE}" pid="14" name="MediaServiceImageTags">
    <vt:lpwstr/>
  </property>
  <property fmtid="{D5CDD505-2E9C-101B-9397-08002B2CF9AE}" pid="15" name="docLang">
    <vt:lpwstr>en</vt:lpwstr>
  </property>
</Properties>
</file>