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37BA" w14:textId="77777777" w:rsidR="00372389" w:rsidRDefault="00372389" w:rsidP="00372389">
      <w:pPr>
        <w:jc w:val="center"/>
      </w:pPr>
      <w:r w:rsidRPr="00850354">
        <w:rPr>
          <w:noProof/>
          <w:lang w:eastAsia="en-GB"/>
        </w:rPr>
        <w:drawing>
          <wp:anchor distT="0" distB="0" distL="114300" distR="114300" simplePos="0" relativeHeight="251659264" behindDoc="0" locked="0" layoutInCell="1" allowOverlap="1" wp14:anchorId="72086979" wp14:editId="47C33C5F">
            <wp:simplePos x="0" y="0"/>
            <wp:positionH relativeFrom="column">
              <wp:posOffset>2827339</wp:posOffset>
            </wp:positionH>
            <wp:positionV relativeFrom="paragraph">
              <wp:posOffset>-96838</wp:posOffset>
            </wp:positionV>
            <wp:extent cx="955347" cy="907547"/>
            <wp:effectExtent l="4762" t="0" r="2223" b="2222"/>
            <wp:wrapNone/>
            <wp:docPr id="2" name="Picture 2" descr="G:\logos\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new 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955347" cy="907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BCF62" w14:textId="77777777" w:rsidR="00372389" w:rsidRDefault="00372389" w:rsidP="00372389">
      <w:pPr>
        <w:jc w:val="center"/>
        <w:rPr>
          <w:rFonts w:eastAsiaTheme="minorEastAsia"/>
          <w:noProof/>
          <w:color w:val="002060"/>
          <w:lang w:eastAsia="en-GB"/>
        </w:rPr>
      </w:pPr>
    </w:p>
    <w:p w14:paraId="524FC342" w14:textId="77777777" w:rsidR="00372389" w:rsidRDefault="00372389" w:rsidP="00372389">
      <w:pPr>
        <w:jc w:val="center"/>
        <w:rPr>
          <w:rFonts w:eastAsiaTheme="minorEastAsia"/>
          <w:noProof/>
          <w:color w:val="002060"/>
          <w:lang w:eastAsia="en-GB"/>
        </w:rPr>
      </w:pPr>
    </w:p>
    <w:p w14:paraId="5902A0F4" w14:textId="77777777" w:rsidR="00372389" w:rsidRPr="00741EA1" w:rsidRDefault="00372389" w:rsidP="00372389">
      <w:pPr>
        <w:jc w:val="center"/>
        <w:rPr>
          <w:rFonts w:eastAsiaTheme="minorEastAsia" w:cstheme="minorHAnsi"/>
          <w:b/>
          <w:bCs/>
          <w:noProof/>
          <w:color w:val="002060"/>
          <w:sz w:val="32"/>
          <w:szCs w:val="32"/>
          <w:lang w:eastAsia="en-GB"/>
        </w:rPr>
      </w:pPr>
      <w:r w:rsidRPr="00741EA1">
        <w:rPr>
          <w:rFonts w:eastAsiaTheme="minorEastAsia" w:cstheme="minorHAnsi"/>
          <w:b/>
          <w:bCs/>
          <w:noProof/>
          <w:color w:val="002060"/>
          <w:sz w:val="32"/>
          <w:szCs w:val="32"/>
          <w:lang w:eastAsia="en-GB"/>
        </w:rPr>
        <w:t>Furzedown Primary School</w:t>
      </w:r>
    </w:p>
    <w:p w14:paraId="2E7E552A" w14:textId="50797AAE" w:rsidR="00AA1CD6" w:rsidRPr="00741EA1" w:rsidRDefault="00D7408E" w:rsidP="00AA1CD6">
      <w:pPr>
        <w:spacing w:after="120" w:line="240" w:lineRule="auto"/>
        <w:jc w:val="center"/>
        <w:rPr>
          <w:rFonts w:eastAsia="Times New Roman" w:cstheme="minorHAnsi"/>
          <w:b/>
          <w:bCs/>
          <w:color w:val="002060"/>
          <w:sz w:val="32"/>
          <w:szCs w:val="32"/>
        </w:rPr>
      </w:pPr>
      <w:r>
        <w:rPr>
          <w:rFonts w:eastAsia="Times New Roman" w:cstheme="minorHAnsi"/>
          <w:b/>
          <w:bCs/>
          <w:color w:val="002060"/>
          <w:sz w:val="32"/>
          <w:szCs w:val="32"/>
        </w:rPr>
        <w:t>Inclusion</w:t>
      </w:r>
      <w:r w:rsidR="00AA1CD6" w:rsidRPr="00741EA1">
        <w:rPr>
          <w:rFonts w:eastAsia="Times New Roman" w:cstheme="minorHAnsi"/>
          <w:b/>
          <w:bCs/>
          <w:color w:val="002060"/>
          <w:sz w:val="32"/>
          <w:szCs w:val="32"/>
        </w:rPr>
        <w:t xml:space="preserve"> </w:t>
      </w:r>
      <w:r w:rsidR="009F74EB" w:rsidRPr="00741EA1">
        <w:rPr>
          <w:rFonts w:eastAsia="Times New Roman" w:cstheme="minorHAnsi"/>
          <w:b/>
          <w:bCs/>
          <w:color w:val="002060"/>
          <w:sz w:val="32"/>
          <w:szCs w:val="32"/>
        </w:rPr>
        <w:t>Manager</w:t>
      </w:r>
      <w:r>
        <w:rPr>
          <w:rFonts w:eastAsia="Times New Roman" w:cstheme="minorHAnsi"/>
          <w:b/>
          <w:bCs/>
          <w:color w:val="002060"/>
          <w:sz w:val="32"/>
          <w:szCs w:val="32"/>
        </w:rPr>
        <w:t>/SENDCO</w:t>
      </w:r>
    </w:p>
    <w:p w14:paraId="3F960AE5" w14:textId="29E2520F" w:rsidR="00AA1CD6" w:rsidRPr="00C47622" w:rsidRDefault="00260047" w:rsidP="00AA1CD6">
      <w:pPr>
        <w:spacing w:after="120" w:line="240" w:lineRule="auto"/>
        <w:jc w:val="center"/>
        <w:rPr>
          <w:rFonts w:eastAsia="Calibri" w:cstheme="minorHAnsi"/>
          <w:b/>
          <w:bCs/>
          <w:color w:val="002060"/>
          <w:sz w:val="24"/>
          <w:szCs w:val="24"/>
        </w:rPr>
      </w:pPr>
      <w:r>
        <w:rPr>
          <w:rFonts w:eastAsia="Calibri" w:cstheme="minorHAnsi"/>
          <w:b/>
          <w:bCs/>
          <w:color w:val="002060"/>
          <w:sz w:val="24"/>
          <w:szCs w:val="24"/>
        </w:rPr>
        <w:t xml:space="preserve">Main/Upper </w:t>
      </w:r>
      <w:r w:rsidR="00A33F5A">
        <w:rPr>
          <w:rFonts w:eastAsia="Calibri" w:cstheme="minorHAnsi"/>
          <w:b/>
          <w:bCs/>
          <w:color w:val="002060"/>
          <w:sz w:val="24"/>
          <w:szCs w:val="24"/>
        </w:rPr>
        <w:t>Pay scale</w:t>
      </w:r>
      <w:r>
        <w:rPr>
          <w:rFonts w:eastAsia="Calibri" w:cstheme="minorHAnsi"/>
          <w:b/>
          <w:bCs/>
          <w:color w:val="002060"/>
          <w:sz w:val="24"/>
          <w:szCs w:val="24"/>
        </w:rPr>
        <w:t xml:space="preserve"> </w:t>
      </w:r>
      <w:r w:rsidRPr="00C47622">
        <w:rPr>
          <w:rFonts w:eastAsia="Calibri" w:cstheme="minorHAnsi"/>
          <w:b/>
          <w:bCs/>
          <w:color w:val="002060"/>
          <w:sz w:val="24"/>
          <w:szCs w:val="24"/>
        </w:rPr>
        <w:t>+</w:t>
      </w:r>
      <w:r w:rsidR="00240941" w:rsidRPr="00C47622">
        <w:rPr>
          <w:rFonts w:cstheme="minorHAnsi"/>
          <w:color w:val="002060"/>
          <w:sz w:val="20"/>
          <w:szCs w:val="20"/>
        </w:rPr>
        <w:t xml:space="preserve"> </w:t>
      </w:r>
      <w:r w:rsidR="00240941" w:rsidRPr="00C47622">
        <w:rPr>
          <w:rFonts w:cstheme="minorHAnsi"/>
          <w:b/>
          <w:bCs/>
          <w:color w:val="002060"/>
          <w:sz w:val="24"/>
          <w:szCs w:val="24"/>
        </w:rPr>
        <w:t>TLR 2.1 and/or SEND allowance for the right candidate</w:t>
      </w:r>
    </w:p>
    <w:p w14:paraId="20614482" w14:textId="0B3A42A6" w:rsidR="00AA1CD6" w:rsidRPr="00741EA1" w:rsidRDefault="00946AFF" w:rsidP="00AA1CD6">
      <w:pPr>
        <w:shd w:val="clear" w:color="auto" w:fill="FFFFFF" w:themeFill="background1"/>
        <w:jc w:val="center"/>
        <w:rPr>
          <w:rFonts w:cstheme="minorHAnsi"/>
          <w:b/>
          <w:bCs/>
          <w:color w:val="002060"/>
          <w:sz w:val="24"/>
          <w:szCs w:val="24"/>
          <w:shd w:val="clear" w:color="auto" w:fill="FFFFFF"/>
          <w:lang w:eastAsia="en-GB"/>
        </w:rPr>
      </w:pPr>
      <w:r>
        <w:rPr>
          <w:rFonts w:eastAsia="Times New Roman" w:cstheme="minorHAnsi"/>
          <w:b/>
          <w:bCs/>
          <w:color w:val="002060"/>
          <w:sz w:val="24"/>
          <w:szCs w:val="24"/>
        </w:rPr>
        <w:t xml:space="preserve">Fulltime and </w:t>
      </w:r>
      <w:r w:rsidR="00AA1CD6" w:rsidRPr="00741EA1">
        <w:rPr>
          <w:rFonts w:eastAsia="Times New Roman" w:cstheme="minorHAnsi"/>
          <w:b/>
          <w:bCs/>
          <w:color w:val="002060"/>
          <w:sz w:val="24"/>
          <w:szCs w:val="24"/>
        </w:rPr>
        <w:t xml:space="preserve">Permanent- Required </w:t>
      </w:r>
      <w:r w:rsidR="00BC4B0B">
        <w:rPr>
          <w:rFonts w:eastAsia="Times New Roman" w:cstheme="minorHAnsi"/>
          <w:b/>
          <w:bCs/>
          <w:color w:val="002060"/>
          <w:sz w:val="24"/>
          <w:szCs w:val="24"/>
        </w:rPr>
        <w:t>as soon as possible</w:t>
      </w:r>
    </w:p>
    <w:p w14:paraId="547E4F18" w14:textId="77777777" w:rsidR="00372389" w:rsidRPr="00741EA1" w:rsidRDefault="00372389" w:rsidP="00372389">
      <w:pPr>
        <w:shd w:val="clear" w:color="auto" w:fill="FFFFFF" w:themeFill="background1"/>
        <w:spacing w:after="120" w:line="240" w:lineRule="auto"/>
        <w:jc w:val="center"/>
        <w:rPr>
          <w:rFonts w:eastAsia="Times New Roman" w:cstheme="minorHAnsi"/>
          <w:b/>
          <w:bCs/>
          <w:color w:val="002060"/>
          <w:sz w:val="20"/>
          <w:szCs w:val="20"/>
        </w:rPr>
      </w:pPr>
      <w:r w:rsidRPr="00741EA1">
        <w:rPr>
          <w:rFonts w:eastAsia="Times New Roman" w:cstheme="minorHAnsi"/>
          <w:b/>
          <w:bCs/>
          <w:color w:val="002060"/>
          <w:sz w:val="20"/>
          <w:szCs w:val="20"/>
        </w:rPr>
        <w:t>Headteacher: Mrs. D. Morris</w:t>
      </w:r>
    </w:p>
    <w:p w14:paraId="374D45E8" w14:textId="77777777" w:rsidR="00473B5B" w:rsidRPr="00741EA1" w:rsidRDefault="00473B5B" w:rsidP="00372389">
      <w:pPr>
        <w:rPr>
          <w:rFonts w:cstheme="minorHAnsi"/>
          <w:color w:val="002060"/>
        </w:rPr>
      </w:pPr>
    </w:p>
    <w:p w14:paraId="3054D10C" w14:textId="77777777" w:rsidR="00473B5B" w:rsidRPr="009926CF" w:rsidRDefault="00473B5B" w:rsidP="00473B5B">
      <w:pPr>
        <w:pStyle w:val="Heading1"/>
        <w:rPr>
          <w:rFonts w:asciiTheme="minorHAnsi" w:hAnsiTheme="minorHAnsi" w:cstheme="minorHAnsi"/>
          <w:color w:val="002060"/>
          <w:szCs w:val="22"/>
        </w:rPr>
      </w:pPr>
      <w:r w:rsidRPr="009926CF">
        <w:rPr>
          <w:rFonts w:asciiTheme="minorHAnsi" w:hAnsiTheme="minorHAnsi" w:cstheme="minorHAnsi"/>
          <w:color w:val="002060"/>
          <w:szCs w:val="22"/>
        </w:rPr>
        <w:t>Job purpose</w:t>
      </w:r>
    </w:p>
    <w:p w14:paraId="77EE4F7F" w14:textId="77777777" w:rsidR="00E62583" w:rsidRPr="009926CF" w:rsidRDefault="00E62583" w:rsidP="00E62583">
      <w:pPr>
        <w:pStyle w:val="Default"/>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Carry out the duties of this post in line with the remit outlined in the current </w:t>
      </w:r>
      <w:r w:rsidRPr="009926CF">
        <w:rPr>
          <w:rFonts w:asciiTheme="minorHAnsi" w:hAnsiTheme="minorHAnsi" w:cstheme="minorHAnsi"/>
          <w:i/>
          <w:iCs/>
          <w:color w:val="002060"/>
          <w:sz w:val="22"/>
          <w:szCs w:val="22"/>
        </w:rPr>
        <w:t>School Teachers’ Pay and Conditions Document</w:t>
      </w:r>
    </w:p>
    <w:p w14:paraId="0C6CB055" w14:textId="77777777" w:rsidR="00E62583" w:rsidRPr="009926CF" w:rsidRDefault="00E62583" w:rsidP="00E62583">
      <w:pPr>
        <w:pStyle w:val="Default"/>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 </w:t>
      </w:r>
    </w:p>
    <w:p w14:paraId="40B5545E" w14:textId="77777777" w:rsidR="00E62583" w:rsidRPr="009926CF" w:rsidRDefault="00E62583" w:rsidP="00E62583">
      <w:pPr>
        <w:pStyle w:val="Default"/>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Under the overall direction of the headteacher play a major role: </w:t>
      </w:r>
    </w:p>
    <w:p w14:paraId="0772696D" w14:textId="77777777" w:rsidR="00E6258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In formulating the aims, objectives of the schools approach in relation to inclusion and establishing the policies through which they are to be achieved. </w:t>
      </w:r>
    </w:p>
    <w:p w14:paraId="6F94EA78" w14:textId="3A668C50" w:rsidR="001F72E0"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To lead and manage SEND in accordance with the published SEND policy and updated 2015 SEN Code of Practice. </w:t>
      </w:r>
    </w:p>
    <w:p w14:paraId="7BDD4C2F" w14:textId="77777777" w:rsidR="00AD3CA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To lead and co-ordinate all elements</w:t>
      </w:r>
      <w:r w:rsidR="00AB33E5" w:rsidRPr="009926CF">
        <w:rPr>
          <w:rFonts w:asciiTheme="minorHAnsi" w:hAnsiTheme="minorHAnsi" w:cstheme="minorHAnsi"/>
          <w:color w:val="002060"/>
          <w:sz w:val="22"/>
          <w:szCs w:val="22"/>
        </w:rPr>
        <w:t xml:space="preserve"> of Inclusion</w:t>
      </w:r>
      <w:r w:rsidRPr="009926CF">
        <w:rPr>
          <w:rFonts w:asciiTheme="minorHAnsi" w:hAnsiTheme="minorHAnsi" w:cstheme="minorHAnsi"/>
          <w:color w:val="002060"/>
          <w:sz w:val="22"/>
          <w:szCs w:val="22"/>
        </w:rPr>
        <w:t xml:space="preserve"> </w:t>
      </w:r>
      <w:r w:rsidR="000F739B" w:rsidRPr="009926CF">
        <w:rPr>
          <w:rFonts w:asciiTheme="minorHAnsi" w:hAnsiTheme="minorHAnsi" w:cstheme="minorHAnsi"/>
          <w:color w:val="002060"/>
          <w:sz w:val="22"/>
          <w:szCs w:val="22"/>
        </w:rPr>
        <w:t>including the</w:t>
      </w:r>
      <w:r w:rsidRPr="009926CF">
        <w:rPr>
          <w:rFonts w:asciiTheme="minorHAnsi" w:hAnsiTheme="minorHAnsi" w:cstheme="minorHAnsi"/>
          <w:color w:val="002060"/>
          <w:sz w:val="22"/>
          <w:szCs w:val="22"/>
        </w:rPr>
        <w:t xml:space="preserve"> teaching of SEND students across the school to ensure high quality curriculum provision and effective teaching and learning. </w:t>
      </w:r>
    </w:p>
    <w:p w14:paraId="34DFC71A" w14:textId="77777777" w:rsidR="00AD3CA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Proactively manage specialist teaching and support staff and designated Teaching Assistants. </w:t>
      </w:r>
    </w:p>
    <w:p w14:paraId="17A6AFA3" w14:textId="77777777" w:rsidR="00AD3CA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Carry out the professional duties of a teacher as required. </w:t>
      </w:r>
    </w:p>
    <w:p w14:paraId="50266B1B" w14:textId="77777777" w:rsidR="00AD3CA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 xml:space="preserve">Take responsibility for child protection issues as appropriate. </w:t>
      </w:r>
    </w:p>
    <w:p w14:paraId="7748D634" w14:textId="030E2176" w:rsidR="00E62583" w:rsidRPr="009926CF" w:rsidRDefault="00E62583">
      <w:pPr>
        <w:pStyle w:val="Default"/>
        <w:numPr>
          <w:ilvl w:val="0"/>
          <w:numId w:val="2"/>
        </w:numPr>
        <w:rPr>
          <w:rFonts w:asciiTheme="minorHAnsi" w:hAnsiTheme="minorHAnsi" w:cstheme="minorHAnsi"/>
          <w:color w:val="002060"/>
          <w:sz w:val="22"/>
          <w:szCs w:val="22"/>
        </w:rPr>
      </w:pPr>
      <w:r w:rsidRPr="009926CF">
        <w:rPr>
          <w:rFonts w:asciiTheme="minorHAnsi" w:hAnsiTheme="minorHAnsi" w:cstheme="minorHAnsi"/>
          <w:color w:val="002060"/>
          <w:sz w:val="22"/>
          <w:szCs w:val="22"/>
        </w:rPr>
        <w:t>Take responsibility for promoting and safeguarding the welfare of children and young people within the school as appropriate.</w:t>
      </w:r>
    </w:p>
    <w:p w14:paraId="539142D3" w14:textId="77777777" w:rsidR="003C782A" w:rsidRPr="009926CF" w:rsidRDefault="003C782A" w:rsidP="00473B5B">
      <w:pPr>
        <w:rPr>
          <w:color w:val="002060"/>
        </w:rPr>
      </w:pPr>
    </w:p>
    <w:p w14:paraId="5E6F8746" w14:textId="6316C3CD" w:rsidR="00520D31" w:rsidRDefault="007849C6" w:rsidP="00473B5B">
      <w:pPr>
        <w:rPr>
          <w:rFonts w:cstheme="minorHAnsi"/>
          <w:i/>
          <w:iCs/>
          <w:color w:val="002060"/>
        </w:rPr>
      </w:pPr>
      <w:r w:rsidRPr="0067192E">
        <w:rPr>
          <w:rFonts w:cstheme="minorHAnsi"/>
          <w:b/>
          <w:i/>
          <w:iCs/>
          <w:color w:val="002060"/>
          <w:lang w:eastAsia="en-GB"/>
        </w:rPr>
        <w:t>An enhanced DBS check is required by the school before any appointment can be confirmed.</w:t>
      </w:r>
    </w:p>
    <w:p w14:paraId="0EE3F4E3" w14:textId="77777777" w:rsidR="0067192E" w:rsidRPr="0067192E" w:rsidRDefault="0067192E" w:rsidP="00473B5B">
      <w:pPr>
        <w:rPr>
          <w:rFonts w:cstheme="minorHAnsi"/>
          <w:i/>
          <w:iCs/>
          <w:color w:val="002060"/>
        </w:rPr>
      </w:pPr>
    </w:p>
    <w:p w14:paraId="57653BEC" w14:textId="539E5DB4" w:rsidR="00473B5B" w:rsidRPr="009926CF" w:rsidRDefault="00473B5B" w:rsidP="00B167ED">
      <w:pPr>
        <w:pStyle w:val="Heading1"/>
        <w:rPr>
          <w:rFonts w:asciiTheme="minorHAnsi" w:hAnsiTheme="minorHAnsi" w:cstheme="minorHAnsi"/>
          <w:color w:val="002060"/>
          <w:szCs w:val="22"/>
        </w:rPr>
      </w:pPr>
      <w:r w:rsidRPr="009926CF">
        <w:rPr>
          <w:rFonts w:asciiTheme="minorHAnsi" w:hAnsiTheme="minorHAnsi" w:cstheme="minorHAnsi"/>
          <w:color w:val="002060"/>
          <w:szCs w:val="22"/>
        </w:rPr>
        <w:t>Main duties and responsibilities</w:t>
      </w:r>
    </w:p>
    <w:p w14:paraId="4C8328E4" w14:textId="77777777" w:rsidR="00DE5927"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cstheme="minorHAnsi"/>
          <w:color w:val="002060"/>
        </w:rPr>
        <w:t xml:space="preserve">To monitor and support student progress, developing strategies to raise standards of student attainment and achievement for specific cohorts of SEND students, including teaching and learning. </w:t>
      </w:r>
    </w:p>
    <w:p w14:paraId="66A98234" w14:textId="77777777" w:rsidR="00DE5927"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cstheme="minorHAnsi"/>
          <w:color w:val="002060"/>
        </w:rPr>
        <w:t xml:space="preserve">To work with colleagues to formulate aims, objectives and strategic plans which have coherence and relevance to the needs of students and to the aims, objectives and strategic plans of the school. </w:t>
      </w:r>
    </w:p>
    <w:p w14:paraId="2C2E0CF9" w14:textId="42F4C1BC" w:rsidR="00764E8F"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cstheme="minorHAnsi"/>
          <w:color w:val="002060"/>
        </w:rPr>
        <w:t xml:space="preserve">To liaise with external </w:t>
      </w:r>
      <w:r w:rsidR="00764E8F" w:rsidRPr="009926CF">
        <w:rPr>
          <w:rFonts w:cstheme="minorHAnsi"/>
          <w:color w:val="002060"/>
        </w:rPr>
        <w:t xml:space="preserve">professionals and </w:t>
      </w:r>
      <w:r w:rsidRPr="009926CF">
        <w:rPr>
          <w:rFonts w:cstheme="minorHAnsi"/>
          <w:color w:val="002060"/>
        </w:rPr>
        <w:t xml:space="preserve">agencies, parents and carers. </w:t>
      </w:r>
    </w:p>
    <w:p w14:paraId="0AA70695" w14:textId="77777777" w:rsidR="00764E8F"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cstheme="minorHAnsi"/>
          <w:color w:val="002060"/>
        </w:rPr>
        <w:t xml:space="preserve">To ensure that the progress of SEND students is monitored (through the use of quantitative and qualitative data) and sustained through a planned programme of interventions. </w:t>
      </w:r>
    </w:p>
    <w:p w14:paraId="45CEBDC1" w14:textId="77777777" w:rsidR="001753A2"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cstheme="minorHAnsi"/>
          <w:color w:val="002060"/>
        </w:rPr>
        <w:t xml:space="preserve">To develop partnerships with other educational establishments, external agencies and the wider community in order to enhance the curriculum offer for SEND students. This includes transition. </w:t>
      </w:r>
    </w:p>
    <w:p w14:paraId="37B94608" w14:textId="77777777" w:rsidR="001753A2"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asciiTheme="minorHAnsi" w:hAnsiTheme="minorHAnsi" w:cstheme="minorHAnsi"/>
          <w:color w:val="002060"/>
        </w:rPr>
        <w:t xml:space="preserve">To compile and communicate SEND reports to the Governors and other reports as statutorily required. </w:t>
      </w:r>
    </w:p>
    <w:p w14:paraId="0C6EFE08" w14:textId="77777777" w:rsidR="001753A2"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asciiTheme="minorHAnsi" w:hAnsiTheme="minorHAnsi" w:cstheme="minorHAnsi"/>
          <w:color w:val="002060"/>
        </w:rPr>
        <w:t xml:space="preserve"> To ensure that the SEND report and SEND policy on the School website are regularly updated reflecting current practice in the School. </w:t>
      </w:r>
    </w:p>
    <w:p w14:paraId="5E98BB29" w14:textId="05042E40" w:rsidR="00FD3122" w:rsidRPr="009926CF" w:rsidRDefault="00FD3122">
      <w:pPr>
        <w:pStyle w:val="ListParagraph"/>
        <w:numPr>
          <w:ilvl w:val="0"/>
          <w:numId w:val="5"/>
        </w:numPr>
        <w:autoSpaceDE w:val="0"/>
        <w:autoSpaceDN w:val="0"/>
        <w:adjustRightInd w:val="0"/>
        <w:spacing w:after="36" w:line="240" w:lineRule="auto"/>
        <w:rPr>
          <w:rFonts w:cstheme="minorHAnsi"/>
          <w:color w:val="002060"/>
        </w:rPr>
      </w:pPr>
      <w:r w:rsidRPr="009926CF">
        <w:rPr>
          <w:rFonts w:asciiTheme="minorHAnsi" w:hAnsiTheme="minorHAnsi" w:cstheme="minorBidi"/>
          <w:color w:val="002060"/>
        </w:rPr>
        <w:t xml:space="preserve">To ensure that all statutory legal work is completed. </w:t>
      </w:r>
    </w:p>
    <w:p w14:paraId="385EF11C" w14:textId="77777777" w:rsidR="001753A2" w:rsidRPr="009926CF" w:rsidRDefault="00FD3122">
      <w:pPr>
        <w:pStyle w:val="Default"/>
        <w:numPr>
          <w:ilvl w:val="0"/>
          <w:numId w:val="3"/>
        </w:numPr>
        <w:rPr>
          <w:rFonts w:asciiTheme="minorHAnsi" w:eastAsiaTheme="minorEastAsia" w:hAnsiTheme="minorHAnsi" w:cstheme="minorBidi"/>
          <w:color w:val="002060"/>
          <w:sz w:val="22"/>
          <w:szCs w:val="22"/>
        </w:rPr>
      </w:pPr>
      <w:r w:rsidRPr="009926CF">
        <w:rPr>
          <w:rFonts w:eastAsia="Calibri"/>
          <w:color w:val="002060"/>
          <w:sz w:val="22"/>
          <w:szCs w:val="22"/>
        </w:rPr>
        <w:t>To advise and monitor the use of the school’s budget to meet the needs of pupils effectively.</w:t>
      </w:r>
    </w:p>
    <w:p w14:paraId="50BFCB54" w14:textId="71F63FC2" w:rsidR="00FD3122" w:rsidRPr="009926CF" w:rsidRDefault="00FD3122">
      <w:pPr>
        <w:pStyle w:val="Default"/>
        <w:numPr>
          <w:ilvl w:val="0"/>
          <w:numId w:val="3"/>
        </w:numPr>
        <w:rPr>
          <w:rFonts w:asciiTheme="minorHAnsi" w:eastAsiaTheme="minorEastAsia" w:hAnsiTheme="minorHAnsi" w:cstheme="minorBidi"/>
          <w:color w:val="002060"/>
          <w:sz w:val="22"/>
          <w:szCs w:val="22"/>
        </w:rPr>
      </w:pPr>
      <w:r w:rsidRPr="009926CF">
        <w:rPr>
          <w:rFonts w:eastAsia="Calibri"/>
          <w:color w:val="002060"/>
          <w:sz w:val="22"/>
          <w:szCs w:val="22"/>
          <w:lang w:val="en-US"/>
        </w:rPr>
        <w:t>To evaluate whether funding is being used effectively, and propose changes to make use of funding more effective</w:t>
      </w:r>
      <w:r w:rsidR="009926CF" w:rsidRPr="009926CF">
        <w:rPr>
          <w:rFonts w:eastAsia="Calibri"/>
          <w:color w:val="002060"/>
          <w:sz w:val="22"/>
          <w:szCs w:val="22"/>
          <w:lang w:val="en-US"/>
        </w:rPr>
        <w:t xml:space="preserve"> or make applications for additional funding where necessary.</w:t>
      </w:r>
    </w:p>
    <w:p w14:paraId="68E83BA4" w14:textId="77777777" w:rsidR="00FD3122" w:rsidRPr="009926CF" w:rsidRDefault="00FD3122">
      <w:pPr>
        <w:pStyle w:val="ListParagraph"/>
        <w:numPr>
          <w:ilvl w:val="0"/>
          <w:numId w:val="4"/>
        </w:numPr>
        <w:rPr>
          <w:rFonts w:eastAsiaTheme="minorEastAsia"/>
          <w:color w:val="002060"/>
          <w:lang w:val="en-US"/>
        </w:rPr>
      </w:pPr>
      <w:r w:rsidRPr="009926CF">
        <w:rPr>
          <w:rFonts w:cs="Calibri"/>
          <w:color w:val="002060"/>
          <w:lang w:val="en-US"/>
        </w:rPr>
        <w:t>Be responsible in keeping the website up-to-date with Inclusion information.</w:t>
      </w:r>
    </w:p>
    <w:p w14:paraId="3044F286" w14:textId="77777777" w:rsidR="00FD3122" w:rsidRPr="00584E3A" w:rsidRDefault="00FD3122">
      <w:pPr>
        <w:pStyle w:val="ListParagraph"/>
        <w:numPr>
          <w:ilvl w:val="0"/>
          <w:numId w:val="4"/>
        </w:numPr>
        <w:rPr>
          <w:rFonts w:eastAsiaTheme="minorEastAsia"/>
          <w:color w:val="002060"/>
          <w:lang w:val="en-US"/>
        </w:rPr>
      </w:pPr>
      <w:r w:rsidRPr="009926CF">
        <w:rPr>
          <w:rFonts w:cs="Calibri"/>
          <w:color w:val="002060"/>
          <w:lang w:val="en-US"/>
        </w:rPr>
        <w:lastRenderedPageBreak/>
        <w:t>Promote the pupil’s inclusion in the school community and access to the curriculum, facilities and extra-curricular activities</w:t>
      </w:r>
    </w:p>
    <w:p w14:paraId="24F24601" w14:textId="77777777" w:rsidR="00584E3A" w:rsidRPr="009E2288" w:rsidRDefault="00584E3A" w:rsidP="00584E3A">
      <w:pPr>
        <w:pStyle w:val="Default"/>
        <w:rPr>
          <w:color w:val="002060"/>
          <w:sz w:val="22"/>
          <w:szCs w:val="22"/>
        </w:rPr>
      </w:pPr>
      <w:r w:rsidRPr="009E2288">
        <w:rPr>
          <w:b/>
          <w:bCs/>
          <w:color w:val="002060"/>
          <w:sz w:val="22"/>
          <w:szCs w:val="22"/>
        </w:rPr>
        <w:t xml:space="preserve">Recording and Assessment </w:t>
      </w:r>
    </w:p>
    <w:p w14:paraId="5084C912" w14:textId="394A86BD" w:rsidR="009E2288" w:rsidRDefault="00584E3A">
      <w:pPr>
        <w:pStyle w:val="Default"/>
        <w:numPr>
          <w:ilvl w:val="0"/>
          <w:numId w:val="7"/>
        </w:numPr>
        <w:spacing w:after="39"/>
        <w:rPr>
          <w:color w:val="002060"/>
          <w:sz w:val="22"/>
          <w:szCs w:val="22"/>
        </w:rPr>
      </w:pPr>
      <w:r w:rsidRPr="009E2288">
        <w:rPr>
          <w:color w:val="002060"/>
          <w:sz w:val="22"/>
          <w:szCs w:val="22"/>
        </w:rPr>
        <w:t xml:space="preserve">To monitor and maintain the SEND register, ensuring that the names and needs of students are communicated to staff and parents as appropriate. </w:t>
      </w:r>
    </w:p>
    <w:p w14:paraId="729E41A2" w14:textId="7E099422" w:rsidR="00584E3A" w:rsidRPr="009E2288" w:rsidRDefault="00584E3A">
      <w:pPr>
        <w:pStyle w:val="Default"/>
        <w:numPr>
          <w:ilvl w:val="0"/>
          <w:numId w:val="6"/>
        </w:numPr>
        <w:spacing w:after="39"/>
        <w:rPr>
          <w:color w:val="002060"/>
          <w:sz w:val="22"/>
          <w:szCs w:val="22"/>
        </w:rPr>
      </w:pPr>
      <w:r w:rsidRPr="009E2288">
        <w:rPr>
          <w:rFonts w:eastAsia="Calibri"/>
          <w:color w:val="002060"/>
          <w:sz w:val="22"/>
          <w:szCs w:val="22"/>
          <w:lang w:val="en-US"/>
        </w:rPr>
        <w:t>Ensure records are maintained and kept up to date and in line with GDPR.</w:t>
      </w:r>
    </w:p>
    <w:p w14:paraId="3C48E7A7" w14:textId="7ADDB92A" w:rsidR="00584E3A" w:rsidRPr="009E2288" w:rsidRDefault="00584E3A">
      <w:pPr>
        <w:pStyle w:val="Default"/>
        <w:numPr>
          <w:ilvl w:val="0"/>
          <w:numId w:val="7"/>
        </w:numPr>
        <w:spacing w:after="39"/>
        <w:rPr>
          <w:color w:val="002060"/>
          <w:sz w:val="22"/>
          <w:szCs w:val="22"/>
        </w:rPr>
      </w:pPr>
      <w:r w:rsidRPr="009E2288">
        <w:rPr>
          <w:color w:val="002060"/>
          <w:sz w:val="22"/>
          <w:szCs w:val="22"/>
        </w:rPr>
        <w:t xml:space="preserve">Undertake the staffing provision mapping of TAs annually to ensure all children’s support needs are met. </w:t>
      </w:r>
    </w:p>
    <w:p w14:paraId="53EBB8A0" w14:textId="2715781C" w:rsidR="00584E3A" w:rsidRPr="009E2288" w:rsidRDefault="00584E3A">
      <w:pPr>
        <w:pStyle w:val="Default"/>
        <w:numPr>
          <w:ilvl w:val="0"/>
          <w:numId w:val="7"/>
        </w:numPr>
        <w:spacing w:after="39"/>
        <w:rPr>
          <w:color w:val="002060"/>
          <w:sz w:val="22"/>
          <w:szCs w:val="22"/>
        </w:rPr>
      </w:pPr>
      <w:r w:rsidRPr="009E2288">
        <w:rPr>
          <w:color w:val="002060"/>
          <w:sz w:val="22"/>
          <w:szCs w:val="22"/>
        </w:rPr>
        <w:t xml:space="preserve">To be responsible for specialist teaching and support staff and designated learning support assistants </w:t>
      </w:r>
    </w:p>
    <w:p w14:paraId="1516AC7E" w14:textId="7DAD7EFE" w:rsidR="00584E3A" w:rsidRPr="009E2288" w:rsidRDefault="00584E3A">
      <w:pPr>
        <w:pStyle w:val="Default"/>
        <w:numPr>
          <w:ilvl w:val="0"/>
          <w:numId w:val="7"/>
        </w:numPr>
        <w:spacing w:after="39"/>
        <w:rPr>
          <w:color w:val="002060"/>
          <w:sz w:val="22"/>
          <w:szCs w:val="22"/>
        </w:rPr>
      </w:pPr>
      <w:r w:rsidRPr="009E2288">
        <w:rPr>
          <w:color w:val="002060"/>
          <w:sz w:val="22"/>
          <w:szCs w:val="22"/>
        </w:rPr>
        <w:t xml:space="preserve">Maintain and further develop existing systems for identifying, assessing and reviewing SEND. </w:t>
      </w:r>
    </w:p>
    <w:p w14:paraId="66EC0345" w14:textId="67D5B5ED" w:rsidR="00584E3A" w:rsidRDefault="00584E3A">
      <w:pPr>
        <w:pStyle w:val="Default"/>
        <w:numPr>
          <w:ilvl w:val="0"/>
          <w:numId w:val="7"/>
        </w:numPr>
        <w:rPr>
          <w:color w:val="002060"/>
          <w:sz w:val="22"/>
          <w:szCs w:val="22"/>
        </w:rPr>
      </w:pPr>
      <w:r w:rsidRPr="009E2288">
        <w:rPr>
          <w:color w:val="002060"/>
          <w:sz w:val="22"/>
          <w:szCs w:val="22"/>
        </w:rPr>
        <w:t xml:space="preserve">To advise and collaborate with the Senior Leadership Team on the strategic development of </w:t>
      </w:r>
      <w:r w:rsidR="00F70226">
        <w:rPr>
          <w:color w:val="002060"/>
          <w:sz w:val="22"/>
          <w:szCs w:val="22"/>
        </w:rPr>
        <w:t>Inclusion</w:t>
      </w:r>
      <w:r w:rsidRPr="009E2288">
        <w:rPr>
          <w:color w:val="002060"/>
          <w:sz w:val="22"/>
          <w:szCs w:val="22"/>
        </w:rPr>
        <w:t xml:space="preserve"> polic</w:t>
      </w:r>
      <w:r w:rsidR="00D31F6F">
        <w:rPr>
          <w:color w:val="002060"/>
          <w:sz w:val="22"/>
          <w:szCs w:val="22"/>
        </w:rPr>
        <w:t>ies</w:t>
      </w:r>
      <w:r w:rsidRPr="009E2288">
        <w:rPr>
          <w:color w:val="002060"/>
          <w:sz w:val="22"/>
          <w:szCs w:val="22"/>
        </w:rPr>
        <w:t xml:space="preserve"> and provision in school. </w:t>
      </w:r>
    </w:p>
    <w:p w14:paraId="03C2DA6E" w14:textId="77777777" w:rsidR="003177FC" w:rsidRPr="003177FC" w:rsidRDefault="003177FC" w:rsidP="003177FC">
      <w:pPr>
        <w:pStyle w:val="Default"/>
        <w:ind w:left="720"/>
        <w:rPr>
          <w:color w:val="002060"/>
          <w:sz w:val="22"/>
          <w:szCs w:val="22"/>
        </w:rPr>
      </w:pPr>
    </w:p>
    <w:p w14:paraId="1873195B" w14:textId="77777777" w:rsidR="003177FC" w:rsidRPr="0055406A" w:rsidRDefault="003177FC" w:rsidP="003177FC">
      <w:pPr>
        <w:pStyle w:val="Default"/>
        <w:rPr>
          <w:b/>
          <w:bCs/>
          <w:color w:val="002060"/>
          <w:sz w:val="22"/>
          <w:szCs w:val="22"/>
        </w:rPr>
      </w:pPr>
      <w:r w:rsidRPr="0055406A">
        <w:rPr>
          <w:b/>
          <w:bCs/>
          <w:color w:val="002060"/>
          <w:sz w:val="22"/>
          <w:szCs w:val="22"/>
        </w:rPr>
        <w:t>Leadership</w:t>
      </w:r>
    </w:p>
    <w:p w14:paraId="12A08098" w14:textId="77777777" w:rsidR="003177FC" w:rsidRPr="0055406A" w:rsidRDefault="003177FC" w:rsidP="003177FC">
      <w:pPr>
        <w:pStyle w:val="Default"/>
        <w:rPr>
          <w:color w:val="002060"/>
          <w:sz w:val="22"/>
          <w:szCs w:val="22"/>
        </w:rPr>
      </w:pPr>
    </w:p>
    <w:p w14:paraId="3271F41A" w14:textId="77777777" w:rsidR="003177FC" w:rsidRPr="0055406A" w:rsidRDefault="003177FC" w:rsidP="00D91305">
      <w:pPr>
        <w:pStyle w:val="Default"/>
        <w:spacing w:after="36"/>
        <w:rPr>
          <w:color w:val="002060"/>
          <w:sz w:val="22"/>
          <w:szCs w:val="22"/>
        </w:rPr>
      </w:pPr>
      <w:r w:rsidRPr="0055406A">
        <w:rPr>
          <w:color w:val="002060"/>
          <w:sz w:val="22"/>
          <w:szCs w:val="22"/>
        </w:rPr>
        <w:t xml:space="preserve">Ensure all members of staff recognise and fulfil their statutory responsibilities to pupils with SEN. </w:t>
      </w:r>
    </w:p>
    <w:p w14:paraId="58AE5BB7" w14:textId="06FBB99A"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To deliver high quality training to all staff in line with the identified needs of the cohort. </w:t>
      </w:r>
    </w:p>
    <w:p w14:paraId="34016641" w14:textId="020BF981"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To model where appropriate and disseminate outstanding practice in supporting students with SEND and quality first teaching. </w:t>
      </w:r>
    </w:p>
    <w:p w14:paraId="34BC9F3C" w14:textId="206F71F4"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Strategically identify the most areas of need and deploy staff and resources for maximum impact. </w:t>
      </w:r>
    </w:p>
    <w:p w14:paraId="43358F8C" w14:textId="6E7357EF"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To ensure that the progress of SEND students is monitored (through the use of quantitative and qualitative data) and sustained through a planned programme of interventions. </w:t>
      </w:r>
    </w:p>
    <w:p w14:paraId="78D0C406" w14:textId="5A0168CE"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Liaise with staff and parents to create support plans for specific students. </w:t>
      </w:r>
    </w:p>
    <w:p w14:paraId="7BFD1608" w14:textId="77777777"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To teach as directed by the Headteacher and the needs of the school. </w:t>
      </w:r>
    </w:p>
    <w:p w14:paraId="37433ADA" w14:textId="031E7FC8" w:rsidR="003177FC" w:rsidRPr="0055406A" w:rsidRDefault="003177FC">
      <w:pPr>
        <w:pStyle w:val="Default"/>
        <w:numPr>
          <w:ilvl w:val="0"/>
          <w:numId w:val="8"/>
        </w:numPr>
        <w:spacing w:after="36"/>
        <w:rPr>
          <w:color w:val="002060"/>
          <w:sz w:val="22"/>
          <w:szCs w:val="22"/>
        </w:rPr>
      </w:pPr>
      <w:r w:rsidRPr="0055406A">
        <w:rPr>
          <w:color w:val="002060"/>
          <w:sz w:val="22"/>
          <w:szCs w:val="22"/>
        </w:rPr>
        <w:t xml:space="preserve">Lead TAC, IEP and annual review meetings, writing up accordingly. </w:t>
      </w:r>
    </w:p>
    <w:p w14:paraId="2935801C" w14:textId="4418C012" w:rsidR="003177FC" w:rsidRPr="0055406A" w:rsidRDefault="003177FC">
      <w:pPr>
        <w:pStyle w:val="Default"/>
        <w:numPr>
          <w:ilvl w:val="0"/>
          <w:numId w:val="8"/>
        </w:numPr>
        <w:spacing w:after="36"/>
        <w:rPr>
          <w:color w:val="002060"/>
          <w:sz w:val="22"/>
          <w:szCs w:val="22"/>
        </w:rPr>
      </w:pPr>
      <w:r w:rsidRPr="0055406A">
        <w:rPr>
          <w:color w:val="002060"/>
          <w:sz w:val="22"/>
          <w:szCs w:val="22"/>
        </w:rPr>
        <w:t>Work collaboratively with staff to ensure all necessary provisions are put in place for individuals.</w:t>
      </w:r>
    </w:p>
    <w:p w14:paraId="04806D85" w14:textId="048D5706" w:rsidR="003177FC" w:rsidRPr="0055406A" w:rsidRDefault="003177FC">
      <w:pPr>
        <w:pStyle w:val="Default"/>
        <w:numPr>
          <w:ilvl w:val="0"/>
          <w:numId w:val="8"/>
        </w:numPr>
        <w:rPr>
          <w:color w:val="002060"/>
          <w:sz w:val="22"/>
          <w:szCs w:val="22"/>
        </w:rPr>
      </w:pPr>
      <w:r w:rsidRPr="0055406A">
        <w:rPr>
          <w:color w:val="002060"/>
          <w:sz w:val="22"/>
          <w:szCs w:val="22"/>
        </w:rPr>
        <w:t xml:space="preserve">Ensure continuity of support by creating systems for the effective transfer of records at the point of transition. </w:t>
      </w:r>
    </w:p>
    <w:p w14:paraId="24B6EB71" w14:textId="77777777" w:rsidR="003177FC" w:rsidRPr="0055406A" w:rsidRDefault="003177FC" w:rsidP="00584E3A">
      <w:pPr>
        <w:ind w:left="360"/>
        <w:rPr>
          <w:rFonts w:eastAsiaTheme="minorEastAsia"/>
          <w:color w:val="002060"/>
          <w:lang w:val="en-US"/>
        </w:rPr>
      </w:pPr>
    </w:p>
    <w:p w14:paraId="03A052B6" w14:textId="77777777" w:rsidR="00D85306" w:rsidRPr="0055406A" w:rsidRDefault="00D85306" w:rsidP="00D85306">
      <w:pPr>
        <w:pStyle w:val="Default"/>
        <w:rPr>
          <w:color w:val="002060"/>
          <w:sz w:val="22"/>
          <w:szCs w:val="22"/>
        </w:rPr>
      </w:pPr>
      <w:r w:rsidRPr="0055406A">
        <w:rPr>
          <w:b/>
          <w:bCs/>
          <w:color w:val="002060"/>
          <w:sz w:val="22"/>
          <w:szCs w:val="22"/>
        </w:rPr>
        <w:t xml:space="preserve">Shaping the future </w:t>
      </w:r>
    </w:p>
    <w:p w14:paraId="3891BC7A" w14:textId="77777777" w:rsidR="00D85306" w:rsidRPr="0055406A" w:rsidRDefault="00D85306" w:rsidP="00D85306">
      <w:pPr>
        <w:pStyle w:val="Default"/>
        <w:spacing w:after="39"/>
        <w:rPr>
          <w:color w:val="002060"/>
          <w:sz w:val="22"/>
          <w:szCs w:val="22"/>
        </w:rPr>
      </w:pPr>
      <w:r w:rsidRPr="0055406A">
        <w:rPr>
          <w:color w:val="002060"/>
          <w:sz w:val="22"/>
          <w:szCs w:val="22"/>
        </w:rPr>
        <w:t>Our values are pivotal throughout the school and should be threaded into school life showing a positive attitude to all and developing a feeling of self-worth through all.</w:t>
      </w:r>
    </w:p>
    <w:p w14:paraId="49F85C2D" w14:textId="77777777" w:rsidR="00D85306" w:rsidRPr="0055406A" w:rsidRDefault="00D85306">
      <w:pPr>
        <w:pStyle w:val="Default"/>
        <w:numPr>
          <w:ilvl w:val="0"/>
          <w:numId w:val="9"/>
        </w:numPr>
        <w:spacing w:after="39"/>
        <w:rPr>
          <w:color w:val="002060"/>
          <w:sz w:val="22"/>
          <w:szCs w:val="22"/>
        </w:rPr>
      </w:pPr>
      <w:r w:rsidRPr="0055406A">
        <w:rPr>
          <w:color w:val="002060"/>
          <w:sz w:val="22"/>
          <w:szCs w:val="22"/>
        </w:rPr>
        <w:t xml:space="preserve">Support the senior leadership team and governors in establishing our ambitious vision and ethos for the future of the school. </w:t>
      </w:r>
    </w:p>
    <w:p w14:paraId="57F50B9A" w14:textId="524A621E" w:rsidR="00D85306" w:rsidRPr="0055406A" w:rsidRDefault="00D85306">
      <w:pPr>
        <w:pStyle w:val="Default"/>
        <w:numPr>
          <w:ilvl w:val="0"/>
          <w:numId w:val="9"/>
        </w:numPr>
        <w:spacing w:after="39"/>
        <w:rPr>
          <w:color w:val="002060"/>
          <w:sz w:val="22"/>
          <w:szCs w:val="22"/>
        </w:rPr>
      </w:pPr>
      <w:r w:rsidRPr="0055406A">
        <w:rPr>
          <w:color w:val="002060"/>
          <w:sz w:val="22"/>
          <w:szCs w:val="22"/>
        </w:rPr>
        <w:t xml:space="preserve">Play a role in the school improvement and school self-evaluation planning process, through agreed priorities. </w:t>
      </w:r>
    </w:p>
    <w:p w14:paraId="6ECB0A4E" w14:textId="0AA30B18" w:rsidR="00D85306" w:rsidRPr="0055406A" w:rsidRDefault="00D85306">
      <w:pPr>
        <w:pStyle w:val="Default"/>
        <w:numPr>
          <w:ilvl w:val="0"/>
          <w:numId w:val="9"/>
        </w:numPr>
        <w:spacing w:after="39"/>
        <w:rPr>
          <w:color w:val="002060"/>
          <w:sz w:val="22"/>
          <w:szCs w:val="22"/>
        </w:rPr>
      </w:pPr>
      <w:r w:rsidRPr="0055406A">
        <w:rPr>
          <w:color w:val="002060"/>
          <w:sz w:val="22"/>
          <w:szCs w:val="22"/>
        </w:rPr>
        <w:t xml:space="preserve">Contribute to the development, implementation and monitoring of action plans and other policy developments where appropriate. </w:t>
      </w:r>
    </w:p>
    <w:p w14:paraId="7E5739BC" w14:textId="2BED444D" w:rsidR="00D85306" w:rsidRPr="0055406A" w:rsidRDefault="00D85306">
      <w:pPr>
        <w:pStyle w:val="Default"/>
        <w:numPr>
          <w:ilvl w:val="0"/>
          <w:numId w:val="9"/>
        </w:numPr>
        <w:rPr>
          <w:color w:val="002060"/>
          <w:sz w:val="22"/>
          <w:szCs w:val="22"/>
        </w:rPr>
      </w:pPr>
      <w:r w:rsidRPr="0055406A">
        <w:rPr>
          <w:color w:val="002060"/>
          <w:sz w:val="22"/>
          <w:szCs w:val="22"/>
        </w:rPr>
        <w:t xml:space="preserve">Lead by example to motivate and work with others. </w:t>
      </w:r>
    </w:p>
    <w:p w14:paraId="734ED49C" w14:textId="77777777" w:rsidR="00D85306" w:rsidRPr="0055406A" w:rsidRDefault="00D85306" w:rsidP="00D85306">
      <w:pPr>
        <w:pStyle w:val="Default"/>
        <w:rPr>
          <w:color w:val="002060"/>
          <w:sz w:val="22"/>
          <w:szCs w:val="22"/>
        </w:rPr>
      </w:pPr>
    </w:p>
    <w:p w14:paraId="323F537E" w14:textId="77777777" w:rsidR="00D85306" w:rsidRPr="0055406A" w:rsidRDefault="00D85306" w:rsidP="00D85306">
      <w:pPr>
        <w:pStyle w:val="Default"/>
        <w:rPr>
          <w:color w:val="002060"/>
          <w:sz w:val="22"/>
          <w:szCs w:val="22"/>
        </w:rPr>
      </w:pPr>
      <w:r w:rsidRPr="0055406A">
        <w:rPr>
          <w:color w:val="002060"/>
          <w:sz w:val="22"/>
          <w:szCs w:val="22"/>
        </w:rPr>
        <w:t xml:space="preserve">In partnership with the leadership team, lead by example when implementing and managing change initiatives. </w:t>
      </w:r>
    </w:p>
    <w:p w14:paraId="4272D520" w14:textId="7F63865C" w:rsidR="00D85306" w:rsidRPr="0055406A" w:rsidRDefault="00D85306">
      <w:pPr>
        <w:pStyle w:val="Default"/>
        <w:numPr>
          <w:ilvl w:val="0"/>
          <w:numId w:val="9"/>
        </w:numPr>
        <w:rPr>
          <w:color w:val="002060"/>
          <w:sz w:val="22"/>
          <w:szCs w:val="22"/>
        </w:rPr>
      </w:pPr>
      <w:r w:rsidRPr="0055406A">
        <w:rPr>
          <w:color w:val="002060"/>
          <w:sz w:val="22"/>
          <w:szCs w:val="22"/>
        </w:rPr>
        <w:t xml:space="preserve">Promote a culture of inclusion within the school community where all views are valued and considered. </w:t>
      </w:r>
    </w:p>
    <w:p w14:paraId="4A6709FC" w14:textId="77777777" w:rsidR="00D85306" w:rsidRPr="0055406A" w:rsidRDefault="00D85306" w:rsidP="00D85306">
      <w:pPr>
        <w:pStyle w:val="Default"/>
        <w:rPr>
          <w:color w:val="002060"/>
          <w:sz w:val="22"/>
          <w:szCs w:val="22"/>
        </w:rPr>
      </w:pPr>
    </w:p>
    <w:p w14:paraId="39601AFF" w14:textId="77777777" w:rsidR="00550DD1" w:rsidRPr="0055406A" w:rsidRDefault="00550DD1" w:rsidP="00550DD1">
      <w:pPr>
        <w:pStyle w:val="Default"/>
        <w:rPr>
          <w:color w:val="002060"/>
          <w:sz w:val="22"/>
          <w:szCs w:val="22"/>
        </w:rPr>
      </w:pPr>
      <w:r w:rsidRPr="0055406A">
        <w:rPr>
          <w:b/>
          <w:bCs/>
          <w:color w:val="002060"/>
          <w:sz w:val="22"/>
          <w:szCs w:val="22"/>
        </w:rPr>
        <w:t xml:space="preserve">Leading teaching and learning in relation to inclusion </w:t>
      </w:r>
    </w:p>
    <w:p w14:paraId="36F87AD5" w14:textId="24F9DEF5" w:rsidR="00550DD1" w:rsidRPr="0055406A" w:rsidRDefault="00550DD1">
      <w:pPr>
        <w:pStyle w:val="Default"/>
        <w:numPr>
          <w:ilvl w:val="0"/>
          <w:numId w:val="9"/>
        </w:numPr>
        <w:spacing w:after="39"/>
        <w:rPr>
          <w:color w:val="002060"/>
          <w:sz w:val="22"/>
          <w:szCs w:val="22"/>
        </w:rPr>
      </w:pPr>
      <w:r w:rsidRPr="0055406A">
        <w:rPr>
          <w:color w:val="002060"/>
          <w:sz w:val="22"/>
          <w:szCs w:val="22"/>
        </w:rPr>
        <w:t xml:space="preserve">Be an excellent role model, exemplifying a high standard of teaching and promoting high expectations for all members of the school community. </w:t>
      </w:r>
    </w:p>
    <w:p w14:paraId="758D212E" w14:textId="20EB2B02" w:rsidR="00550DD1" w:rsidRPr="0055406A" w:rsidRDefault="00550DD1">
      <w:pPr>
        <w:pStyle w:val="Default"/>
        <w:numPr>
          <w:ilvl w:val="0"/>
          <w:numId w:val="9"/>
        </w:numPr>
        <w:spacing w:after="39"/>
        <w:rPr>
          <w:color w:val="002060"/>
          <w:sz w:val="22"/>
          <w:szCs w:val="22"/>
        </w:rPr>
      </w:pPr>
      <w:r w:rsidRPr="0055406A">
        <w:rPr>
          <w:color w:val="002060"/>
          <w:sz w:val="22"/>
          <w:szCs w:val="22"/>
        </w:rPr>
        <w:t xml:space="preserve">Work with the leadership team to raise standards through staff performance management. </w:t>
      </w:r>
    </w:p>
    <w:p w14:paraId="423EDFD1" w14:textId="78DDA292" w:rsidR="00550DD1" w:rsidRPr="0055406A" w:rsidRDefault="00550DD1">
      <w:pPr>
        <w:pStyle w:val="Default"/>
        <w:numPr>
          <w:ilvl w:val="0"/>
          <w:numId w:val="9"/>
        </w:numPr>
        <w:spacing w:after="39"/>
        <w:rPr>
          <w:color w:val="002060"/>
          <w:sz w:val="22"/>
          <w:szCs w:val="22"/>
        </w:rPr>
      </w:pPr>
      <w:r w:rsidRPr="0055406A">
        <w:rPr>
          <w:color w:val="002060"/>
          <w:sz w:val="22"/>
          <w:szCs w:val="22"/>
        </w:rPr>
        <w:t xml:space="preserve">Assist with the development and delivery of training and strategic support for staff in the areas of inclusion including SEND, EAL, More Able and Disadvantaged pupils. </w:t>
      </w:r>
    </w:p>
    <w:p w14:paraId="011D2361" w14:textId="69B2B9BE" w:rsidR="00550DD1" w:rsidRPr="0055406A" w:rsidRDefault="00550DD1">
      <w:pPr>
        <w:pStyle w:val="Default"/>
        <w:numPr>
          <w:ilvl w:val="0"/>
          <w:numId w:val="9"/>
        </w:numPr>
        <w:spacing w:after="39"/>
        <w:rPr>
          <w:color w:val="002060"/>
          <w:sz w:val="22"/>
          <w:szCs w:val="22"/>
        </w:rPr>
      </w:pPr>
      <w:r w:rsidRPr="0055406A">
        <w:rPr>
          <w:color w:val="002060"/>
          <w:sz w:val="22"/>
          <w:szCs w:val="22"/>
        </w:rPr>
        <w:t xml:space="preserve">Support the Senior Leadership Team with the processes involved in monitoring and evaluating the quality of teaching and learning taking place throughout the school, including lesson observations, to ensure a consistently high quality. </w:t>
      </w:r>
    </w:p>
    <w:p w14:paraId="55E2FA88" w14:textId="77777777" w:rsidR="00550DD1" w:rsidRPr="0055406A" w:rsidRDefault="00550DD1">
      <w:pPr>
        <w:pStyle w:val="ListParagraph"/>
        <w:numPr>
          <w:ilvl w:val="0"/>
          <w:numId w:val="9"/>
        </w:numPr>
        <w:rPr>
          <w:rFonts w:eastAsiaTheme="minorEastAsia"/>
          <w:color w:val="002060"/>
        </w:rPr>
      </w:pPr>
      <w:r w:rsidRPr="0055406A">
        <w:rPr>
          <w:rFonts w:cs="Calibri"/>
          <w:color w:val="002060"/>
        </w:rPr>
        <w:t>Ensure that relevant attainment/achievement targets are met.</w:t>
      </w:r>
    </w:p>
    <w:p w14:paraId="4AD1BA38" w14:textId="5F4D1DB8" w:rsidR="00A977A6" w:rsidRPr="0055406A" w:rsidRDefault="00A977A6" w:rsidP="00A977A6">
      <w:pPr>
        <w:ind w:left="360"/>
        <w:jc w:val="both"/>
        <w:rPr>
          <w:rFonts w:cstheme="minorHAnsi"/>
          <w:color w:val="002060"/>
        </w:rPr>
      </w:pPr>
      <w:r w:rsidRPr="0055406A">
        <w:rPr>
          <w:rFonts w:cstheme="minorHAnsi"/>
          <w:b/>
          <w:bCs/>
          <w:color w:val="002060"/>
        </w:rPr>
        <w:t>Maintenance of Professional Standards</w:t>
      </w:r>
    </w:p>
    <w:p w14:paraId="2E1FE554" w14:textId="604ED1C1" w:rsidR="00A977A6" w:rsidRPr="0055406A" w:rsidRDefault="00A977A6">
      <w:pPr>
        <w:pStyle w:val="ListParagraph"/>
        <w:numPr>
          <w:ilvl w:val="0"/>
          <w:numId w:val="10"/>
        </w:numPr>
        <w:jc w:val="both"/>
        <w:rPr>
          <w:rFonts w:cstheme="minorHAnsi"/>
          <w:color w:val="002060"/>
        </w:rPr>
      </w:pPr>
      <w:r w:rsidRPr="0055406A">
        <w:rPr>
          <w:rFonts w:cstheme="minorHAnsi"/>
          <w:color w:val="002060"/>
        </w:rPr>
        <w:t>Keep yourself fully appraised and aware of educational and other appropriate developments, whether national or local, and assess their impact on the school and the team for which you are responsible;</w:t>
      </w:r>
    </w:p>
    <w:p w14:paraId="18AD967E" w14:textId="77777777" w:rsidR="00A977A6" w:rsidRPr="0055406A" w:rsidRDefault="00A977A6">
      <w:pPr>
        <w:numPr>
          <w:ilvl w:val="0"/>
          <w:numId w:val="9"/>
        </w:numPr>
        <w:spacing w:before="120" w:after="0" w:line="240" w:lineRule="auto"/>
        <w:jc w:val="both"/>
        <w:rPr>
          <w:rFonts w:cstheme="minorHAnsi"/>
          <w:color w:val="002060"/>
        </w:rPr>
      </w:pPr>
      <w:r w:rsidRPr="0055406A">
        <w:rPr>
          <w:rFonts w:cstheme="minorHAnsi"/>
          <w:color w:val="002060"/>
        </w:rPr>
        <w:t>Ensure the highest standards of professional conduct and confidentiality at all times, and in particular when with other staff of the school;</w:t>
      </w:r>
    </w:p>
    <w:p w14:paraId="5673247B" w14:textId="77777777" w:rsidR="00A977A6" w:rsidRPr="0055406A" w:rsidRDefault="00A977A6">
      <w:pPr>
        <w:numPr>
          <w:ilvl w:val="0"/>
          <w:numId w:val="9"/>
        </w:numPr>
        <w:spacing w:before="120" w:after="0" w:line="240" w:lineRule="auto"/>
        <w:jc w:val="both"/>
        <w:rPr>
          <w:rFonts w:cstheme="minorHAnsi"/>
          <w:color w:val="002060"/>
        </w:rPr>
      </w:pPr>
      <w:r w:rsidRPr="0055406A">
        <w:rPr>
          <w:rFonts w:cstheme="minorHAnsi"/>
          <w:color w:val="002060"/>
        </w:rPr>
        <w:t>Ensure the development and maintenance of a team culture that enables all members of the Leadership Team to be effective in their respective roles;</w:t>
      </w:r>
    </w:p>
    <w:p w14:paraId="1A4B722E" w14:textId="77777777" w:rsidR="00A977A6" w:rsidRPr="0055406A" w:rsidRDefault="00A977A6">
      <w:pPr>
        <w:numPr>
          <w:ilvl w:val="0"/>
          <w:numId w:val="9"/>
        </w:numPr>
        <w:spacing w:before="120" w:after="0" w:line="240" w:lineRule="auto"/>
        <w:jc w:val="both"/>
        <w:rPr>
          <w:rFonts w:cstheme="minorHAnsi"/>
          <w:color w:val="002060"/>
        </w:rPr>
      </w:pPr>
      <w:r w:rsidRPr="0055406A">
        <w:rPr>
          <w:rFonts w:cstheme="minorHAnsi"/>
          <w:color w:val="002060"/>
        </w:rPr>
        <w:t>Ensure the development and maintenance of a collaborative culture which demonstrates loyalty and integrity towards school leaders.</w:t>
      </w:r>
    </w:p>
    <w:p w14:paraId="1E13228E" w14:textId="77777777" w:rsidR="00A977A6" w:rsidRPr="0055406A" w:rsidRDefault="00A977A6" w:rsidP="00A977A6">
      <w:pPr>
        <w:rPr>
          <w:rFonts w:eastAsiaTheme="minorEastAsia"/>
          <w:color w:val="002060"/>
        </w:rPr>
      </w:pPr>
    </w:p>
    <w:p w14:paraId="173A79D2" w14:textId="77777777" w:rsidR="00550DD1" w:rsidRPr="0055406A" w:rsidRDefault="00550DD1" w:rsidP="00D85306">
      <w:pPr>
        <w:pStyle w:val="Default"/>
        <w:rPr>
          <w:color w:val="002060"/>
          <w:sz w:val="22"/>
          <w:szCs w:val="22"/>
        </w:rPr>
      </w:pPr>
    </w:p>
    <w:p w14:paraId="05E37F89" w14:textId="77777777" w:rsidR="00D85306" w:rsidRPr="0055406A" w:rsidRDefault="00D85306" w:rsidP="00584E3A">
      <w:pPr>
        <w:ind w:left="360"/>
        <w:rPr>
          <w:rFonts w:eastAsiaTheme="minorEastAsia"/>
          <w:color w:val="002060"/>
          <w:lang w:val="en-US"/>
        </w:rPr>
      </w:pPr>
    </w:p>
    <w:p w14:paraId="1A4CD257" w14:textId="77777777" w:rsidR="00FD3122" w:rsidRPr="0055406A" w:rsidRDefault="00FD3122" w:rsidP="00FD3122"/>
    <w:p w14:paraId="0FCE6C33" w14:textId="77777777" w:rsidR="00741EA1" w:rsidRPr="0055406A" w:rsidRDefault="00741EA1" w:rsidP="00742FAA">
      <w:pPr>
        <w:pStyle w:val="Subhead2"/>
        <w:rPr>
          <w:rFonts w:asciiTheme="minorHAnsi" w:hAnsiTheme="minorHAnsi" w:cstheme="minorHAnsi"/>
          <w:color w:val="002060"/>
          <w:sz w:val="22"/>
          <w:szCs w:val="22"/>
        </w:rPr>
      </w:pPr>
    </w:p>
    <w:p w14:paraId="31AE79C0" w14:textId="77777777" w:rsidR="007759CB" w:rsidRPr="0055406A" w:rsidRDefault="007759CB" w:rsidP="005001A5">
      <w:pPr>
        <w:spacing w:after="0" w:line="240" w:lineRule="auto"/>
        <w:ind w:left="720"/>
        <w:rPr>
          <w:rFonts w:cstheme="minorHAnsi"/>
          <w:color w:val="002060"/>
        </w:rPr>
      </w:pPr>
    </w:p>
    <w:p w14:paraId="63EEE426" w14:textId="77777777" w:rsidR="006E49A2" w:rsidRPr="0055406A" w:rsidRDefault="006E49A2" w:rsidP="00E8520A">
      <w:pPr>
        <w:pStyle w:val="4Bulletedcopyblue"/>
        <w:rPr>
          <w:rFonts w:asciiTheme="minorHAnsi" w:hAnsiTheme="minorHAnsi" w:cstheme="minorHAnsi"/>
          <w:color w:val="002060"/>
          <w:sz w:val="22"/>
          <w:szCs w:val="22"/>
          <w:highlight w:val="yellow"/>
        </w:rPr>
      </w:pPr>
    </w:p>
    <w:p w14:paraId="25AD9472" w14:textId="6E895BEB" w:rsidR="006E49A2" w:rsidRPr="0055406A" w:rsidRDefault="006E49A2" w:rsidP="00BB4319">
      <w:pPr>
        <w:pStyle w:val="1bodycopy10pt"/>
        <w:rPr>
          <w:rFonts w:asciiTheme="minorHAnsi" w:hAnsiTheme="minorHAnsi" w:cstheme="minorHAnsi"/>
          <w:i/>
          <w:iCs/>
          <w:color w:val="002060"/>
          <w:szCs w:val="22"/>
        </w:rPr>
      </w:pPr>
      <w:r w:rsidRPr="0055406A">
        <w:rPr>
          <w:rFonts w:asciiTheme="minorHAnsi" w:hAnsiTheme="minorHAnsi" w:cstheme="minorHAnsi"/>
          <w:i/>
          <w:iCs/>
          <w:color w:val="002060"/>
          <w:szCs w:val="22"/>
        </w:rPr>
        <w:t>Please note: this is illustrative of the general nature and level of responsibility of the role. It is not a comprehensive list of all tasks that the postholder will carry out. The postholder may be required to do other duties appropriate to the level of the role.</w:t>
      </w:r>
    </w:p>
    <w:p w14:paraId="7B7D872B" w14:textId="77777777" w:rsidR="00161708" w:rsidRPr="0055406A" w:rsidRDefault="00161708" w:rsidP="00E8520A">
      <w:pPr>
        <w:rPr>
          <w:rFonts w:cstheme="minorHAnsi"/>
          <w:color w:val="002060"/>
        </w:rPr>
      </w:pPr>
    </w:p>
    <w:p w14:paraId="07AB0010" w14:textId="77777777" w:rsidR="00E8520A" w:rsidRPr="0055406A" w:rsidRDefault="00E8520A" w:rsidP="00E8520A">
      <w:pPr>
        <w:rPr>
          <w:rFonts w:cstheme="minorHAnsi"/>
          <w:color w:val="002060"/>
        </w:rPr>
      </w:pPr>
    </w:p>
    <w:p w14:paraId="7053ABA6" w14:textId="77777777" w:rsidR="00E8520A" w:rsidRPr="0055406A" w:rsidRDefault="00E8520A" w:rsidP="00E8520A">
      <w:pPr>
        <w:rPr>
          <w:rFonts w:cstheme="minorHAnsi"/>
          <w:color w:val="002060"/>
        </w:rPr>
      </w:pPr>
    </w:p>
    <w:p w14:paraId="215563F2" w14:textId="77777777" w:rsidR="00E8520A" w:rsidRPr="0055406A" w:rsidRDefault="00E8520A" w:rsidP="00E8520A">
      <w:pPr>
        <w:rPr>
          <w:rFonts w:cstheme="minorHAnsi"/>
          <w:color w:val="002060"/>
        </w:rPr>
      </w:pPr>
    </w:p>
    <w:p w14:paraId="575D39B6" w14:textId="77777777" w:rsidR="00E8520A" w:rsidRPr="0055406A" w:rsidRDefault="00E8520A" w:rsidP="00E8520A">
      <w:pPr>
        <w:rPr>
          <w:rFonts w:cstheme="minorHAnsi"/>
          <w:color w:val="002060"/>
        </w:rPr>
      </w:pPr>
    </w:p>
    <w:p w14:paraId="5ED975DB" w14:textId="77777777" w:rsidR="00E8520A" w:rsidRPr="0055406A" w:rsidRDefault="00E8520A" w:rsidP="00E8520A">
      <w:pPr>
        <w:rPr>
          <w:rFonts w:cstheme="minorHAnsi"/>
          <w:color w:val="002060"/>
        </w:rPr>
      </w:pPr>
    </w:p>
    <w:p w14:paraId="14BC8DFE" w14:textId="77777777" w:rsidR="00E8520A" w:rsidRPr="0055406A" w:rsidRDefault="00E8520A" w:rsidP="00E8520A">
      <w:pPr>
        <w:rPr>
          <w:rFonts w:cstheme="minorHAnsi"/>
          <w:color w:val="002060"/>
        </w:rPr>
      </w:pPr>
    </w:p>
    <w:p w14:paraId="358D7977" w14:textId="77777777" w:rsidR="00E8520A" w:rsidRPr="0055406A" w:rsidRDefault="00E8520A" w:rsidP="00E8520A">
      <w:pPr>
        <w:rPr>
          <w:rFonts w:cstheme="minorHAnsi"/>
          <w:color w:val="002060"/>
        </w:rPr>
      </w:pPr>
    </w:p>
    <w:p w14:paraId="46F74AF7" w14:textId="77777777" w:rsidR="00E8520A" w:rsidRPr="0055406A" w:rsidRDefault="00E8520A" w:rsidP="00E8520A">
      <w:pPr>
        <w:rPr>
          <w:rFonts w:cstheme="minorHAnsi"/>
          <w:color w:val="002060"/>
        </w:rPr>
      </w:pPr>
    </w:p>
    <w:p w14:paraId="6058128D" w14:textId="77777777" w:rsidR="00E8520A" w:rsidRPr="0055406A" w:rsidRDefault="00E8520A" w:rsidP="00E8520A">
      <w:pPr>
        <w:rPr>
          <w:rFonts w:cstheme="minorHAnsi"/>
          <w:color w:val="002060"/>
        </w:rPr>
      </w:pPr>
    </w:p>
    <w:p w14:paraId="19C62C3D" w14:textId="77777777" w:rsidR="00E8520A" w:rsidRPr="0055406A" w:rsidRDefault="00E8520A" w:rsidP="00E8520A">
      <w:pPr>
        <w:rPr>
          <w:rFonts w:cstheme="minorHAnsi"/>
          <w:color w:val="002060"/>
        </w:rPr>
      </w:pPr>
    </w:p>
    <w:p w14:paraId="0FAB3F09" w14:textId="77777777" w:rsidR="00E8520A" w:rsidRPr="0055406A" w:rsidRDefault="00E8520A" w:rsidP="00E8520A">
      <w:pPr>
        <w:rPr>
          <w:rFonts w:cstheme="minorHAnsi"/>
          <w:color w:val="002060"/>
        </w:rPr>
      </w:pPr>
    </w:p>
    <w:p w14:paraId="42B55088" w14:textId="77777777" w:rsidR="00E8520A" w:rsidRPr="0055406A" w:rsidRDefault="00E8520A" w:rsidP="00E8520A">
      <w:pPr>
        <w:rPr>
          <w:rFonts w:cstheme="minorHAnsi"/>
          <w:color w:val="002060"/>
        </w:rPr>
      </w:pPr>
    </w:p>
    <w:p w14:paraId="500070F3" w14:textId="77777777" w:rsidR="00E8520A" w:rsidRPr="0055406A" w:rsidRDefault="00E8520A" w:rsidP="00E8520A">
      <w:pPr>
        <w:rPr>
          <w:rFonts w:cstheme="minorHAnsi"/>
          <w:color w:val="002060"/>
        </w:rPr>
      </w:pPr>
    </w:p>
    <w:p w14:paraId="7DC6A3B3" w14:textId="77777777" w:rsidR="00E8520A" w:rsidRPr="0055406A" w:rsidRDefault="00E8520A" w:rsidP="00E8520A">
      <w:pPr>
        <w:rPr>
          <w:rFonts w:cstheme="minorHAnsi"/>
          <w:color w:val="002060"/>
        </w:rPr>
      </w:pPr>
    </w:p>
    <w:p w14:paraId="639FC876" w14:textId="77777777" w:rsidR="00E8520A" w:rsidRPr="0055406A" w:rsidRDefault="00E8520A" w:rsidP="00E8520A">
      <w:pPr>
        <w:rPr>
          <w:rFonts w:cstheme="minorHAnsi"/>
          <w:color w:val="002060"/>
        </w:rPr>
      </w:pPr>
    </w:p>
    <w:p w14:paraId="349CDF59" w14:textId="77777777" w:rsidR="00E8520A" w:rsidRDefault="00E8520A" w:rsidP="00E8520A">
      <w:pPr>
        <w:rPr>
          <w:rFonts w:cstheme="minorHAnsi"/>
          <w:color w:val="002060"/>
        </w:rPr>
      </w:pPr>
    </w:p>
    <w:p w14:paraId="5759D298" w14:textId="77777777" w:rsidR="00E8520A" w:rsidRDefault="00E8520A" w:rsidP="00E8520A">
      <w:pPr>
        <w:rPr>
          <w:rFonts w:cstheme="minorHAnsi"/>
          <w:color w:val="002060"/>
        </w:rPr>
      </w:pPr>
    </w:p>
    <w:p w14:paraId="312AE628" w14:textId="77777777" w:rsidR="00161708" w:rsidRPr="009212C1" w:rsidRDefault="00161708" w:rsidP="0066504F">
      <w:pPr>
        <w:ind w:left="142" w:firstLine="578"/>
        <w:rPr>
          <w:b/>
          <w:color w:val="002060"/>
          <w:sz w:val="20"/>
        </w:rPr>
      </w:pPr>
    </w:p>
    <w:p w14:paraId="213EB9E6" w14:textId="02F34E37" w:rsidR="0066504F" w:rsidRDefault="0066504F" w:rsidP="00161708">
      <w:pPr>
        <w:ind w:left="142" w:firstLine="578"/>
        <w:jc w:val="center"/>
        <w:rPr>
          <w:b/>
          <w:color w:val="002060"/>
          <w:sz w:val="28"/>
          <w:szCs w:val="28"/>
        </w:rPr>
      </w:pPr>
      <w:r w:rsidRPr="009212C1">
        <w:rPr>
          <w:b/>
          <w:color w:val="002060"/>
          <w:sz w:val="28"/>
          <w:szCs w:val="28"/>
        </w:rPr>
        <w:t>Person Specification</w:t>
      </w:r>
      <w:r w:rsidR="00161708" w:rsidRPr="009212C1">
        <w:rPr>
          <w:b/>
          <w:color w:val="002060"/>
          <w:sz w:val="28"/>
          <w:szCs w:val="28"/>
        </w:rPr>
        <w:t xml:space="preserve">- </w:t>
      </w:r>
      <w:r w:rsidR="0067192E">
        <w:rPr>
          <w:b/>
          <w:color w:val="002060"/>
          <w:sz w:val="28"/>
          <w:szCs w:val="28"/>
        </w:rPr>
        <w:t>Inclusion Manager/SENDCO</w:t>
      </w:r>
    </w:p>
    <w:tbl>
      <w:tblPr>
        <w:tblpPr w:leftFromText="180" w:rightFromText="180" w:vertAnchor="page" w:horzAnchor="margin" w:tblpXSpec="center" w:tblpY="1432"/>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9"/>
        <w:gridCol w:w="1276"/>
      </w:tblGrid>
      <w:tr w:rsidR="00390ED6" w:rsidRPr="00390ED6" w14:paraId="26A5487A" w14:textId="77777777" w:rsidTr="00F819F0">
        <w:trPr>
          <w:trHeight w:val="450"/>
        </w:trPr>
        <w:tc>
          <w:tcPr>
            <w:tcW w:w="9465" w:type="dxa"/>
            <w:gridSpan w:val="2"/>
            <w:shd w:val="clear" w:color="auto" w:fill="auto"/>
            <w:noWrap/>
            <w:vAlign w:val="bottom"/>
          </w:tcPr>
          <w:p w14:paraId="3A45E66A" w14:textId="77777777" w:rsidR="00A07843" w:rsidRPr="00390ED6" w:rsidRDefault="00A07843" w:rsidP="00F819F0">
            <w:pPr>
              <w:rPr>
                <w:rFonts w:ascii="Arial" w:hAnsi="Arial" w:cs="Arial"/>
                <w:b/>
                <w:color w:val="002060"/>
                <w:sz w:val="20"/>
                <w:szCs w:val="20"/>
              </w:rPr>
            </w:pPr>
          </w:p>
        </w:tc>
      </w:tr>
      <w:tr w:rsidR="00390ED6" w:rsidRPr="00390ED6" w14:paraId="7614823F" w14:textId="77777777" w:rsidTr="00F819F0">
        <w:trPr>
          <w:trHeight w:val="342"/>
        </w:trPr>
        <w:tc>
          <w:tcPr>
            <w:tcW w:w="8189" w:type="dxa"/>
            <w:shd w:val="clear" w:color="auto" w:fill="00B0F0"/>
            <w:noWrap/>
            <w:vAlign w:val="bottom"/>
          </w:tcPr>
          <w:p w14:paraId="2068DAA2" w14:textId="77777777" w:rsidR="00A07843" w:rsidRPr="00390ED6" w:rsidRDefault="00A07843" w:rsidP="00F819F0">
            <w:pPr>
              <w:rPr>
                <w:rFonts w:ascii="Calibri" w:hAnsi="Calibri" w:cs="Arial"/>
                <w:b/>
                <w:bCs/>
                <w:i/>
                <w:iCs/>
                <w:color w:val="002060"/>
                <w:sz w:val="20"/>
                <w:szCs w:val="20"/>
              </w:rPr>
            </w:pPr>
            <w:r w:rsidRPr="00390ED6">
              <w:rPr>
                <w:rFonts w:ascii="Calibri" w:hAnsi="Calibri" w:cs="Arial"/>
                <w:b/>
                <w:bCs/>
                <w:i/>
                <w:iCs/>
                <w:color w:val="002060"/>
                <w:sz w:val="20"/>
                <w:szCs w:val="20"/>
              </w:rPr>
              <w:t>Qualifications</w:t>
            </w:r>
          </w:p>
        </w:tc>
        <w:tc>
          <w:tcPr>
            <w:tcW w:w="1276" w:type="dxa"/>
            <w:shd w:val="clear" w:color="auto" w:fill="00B0F0"/>
            <w:noWrap/>
            <w:vAlign w:val="bottom"/>
          </w:tcPr>
          <w:p w14:paraId="71982D73" w14:textId="77777777" w:rsidR="00A07843" w:rsidRPr="00390ED6" w:rsidRDefault="00A07843" w:rsidP="00F819F0">
            <w:pPr>
              <w:rPr>
                <w:rFonts w:ascii="Calibri" w:hAnsi="Calibri" w:cs="Arial"/>
                <w:color w:val="002060"/>
                <w:sz w:val="20"/>
                <w:szCs w:val="20"/>
              </w:rPr>
            </w:pPr>
          </w:p>
        </w:tc>
      </w:tr>
      <w:tr w:rsidR="00390ED6" w:rsidRPr="00390ED6" w14:paraId="7D9C3392" w14:textId="77777777" w:rsidTr="00F819F0">
        <w:trPr>
          <w:trHeight w:val="342"/>
        </w:trPr>
        <w:tc>
          <w:tcPr>
            <w:tcW w:w="8189" w:type="dxa"/>
            <w:shd w:val="clear" w:color="auto" w:fill="auto"/>
            <w:noWrap/>
            <w:vAlign w:val="bottom"/>
          </w:tcPr>
          <w:p w14:paraId="0BD5934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Qualified Teacher Status</w:t>
            </w:r>
          </w:p>
        </w:tc>
        <w:tc>
          <w:tcPr>
            <w:tcW w:w="1276" w:type="dxa"/>
            <w:shd w:val="clear" w:color="auto" w:fill="auto"/>
            <w:noWrap/>
            <w:vAlign w:val="bottom"/>
          </w:tcPr>
          <w:p w14:paraId="1B7F4C3B"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w:t>
            </w:r>
          </w:p>
        </w:tc>
      </w:tr>
      <w:tr w:rsidR="00390ED6" w:rsidRPr="00390ED6" w14:paraId="740ED85C" w14:textId="77777777" w:rsidTr="00F819F0">
        <w:trPr>
          <w:trHeight w:val="342"/>
        </w:trPr>
        <w:tc>
          <w:tcPr>
            <w:tcW w:w="8189" w:type="dxa"/>
            <w:shd w:val="clear" w:color="auto" w:fill="auto"/>
            <w:noWrap/>
            <w:vAlign w:val="bottom"/>
          </w:tcPr>
          <w:p w14:paraId="6C735475"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Proven outstanding classroom practitioner with experience of challenging underachievement and raising attainment</w:t>
            </w:r>
          </w:p>
        </w:tc>
        <w:tc>
          <w:tcPr>
            <w:tcW w:w="1276" w:type="dxa"/>
            <w:shd w:val="clear" w:color="auto" w:fill="auto"/>
            <w:noWrap/>
            <w:vAlign w:val="bottom"/>
          </w:tcPr>
          <w:p w14:paraId="1F7C066A"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w:t>
            </w:r>
          </w:p>
        </w:tc>
      </w:tr>
      <w:tr w:rsidR="00390ED6" w:rsidRPr="00390ED6" w14:paraId="7D62E67D" w14:textId="77777777" w:rsidTr="00F819F0">
        <w:trPr>
          <w:trHeight w:val="400"/>
        </w:trPr>
        <w:tc>
          <w:tcPr>
            <w:tcW w:w="8189" w:type="dxa"/>
            <w:shd w:val="clear" w:color="auto" w:fill="auto"/>
            <w:vAlign w:val="bottom"/>
          </w:tcPr>
          <w:p w14:paraId="788F490A" w14:textId="236D57D4" w:rsidR="00A07843" w:rsidRPr="00390ED6" w:rsidRDefault="00A07843" w:rsidP="00F819F0">
            <w:pPr>
              <w:ind w:right="-112"/>
              <w:rPr>
                <w:rFonts w:ascii="Calibri" w:hAnsi="Calibri" w:cs="Arial"/>
                <w:color w:val="002060"/>
                <w:sz w:val="20"/>
                <w:szCs w:val="20"/>
              </w:rPr>
            </w:pPr>
            <w:r w:rsidRPr="00390ED6">
              <w:rPr>
                <w:rFonts w:ascii="Calibri" w:hAnsi="Calibri" w:cs="Arial"/>
                <w:color w:val="002060"/>
                <w:sz w:val="20"/>
                <w:szCs w:val="20"/>
              </w:rPr>
              <w:t xml:space="preserve">Significant, recent and relevant </w:t>
            </w:r>
            <w:r w:rsidR="00242C18" w:rsidRPr="00390ED6">
              <w:rPr>
                <w:rFonts w:ascii="Calibri" w:hAnsi="Calibri" w:cs="Arial"/>
                <w:color w:val="002060"/>
                <w:sz w:val="20"/>
                <w:szCs w:val="20"/>
              </w:rPr>
              <w:t>e</w:t>
            </w:r>
            <w:r w:rsidRPr="00390ED6">
              <w:rPr>
                <w:rFonts w:ascii="Calibri" w:hAnsi="Calibri" w:cs="Arial"/>
                <w:color w:val="002060"/>
                <w:sz w:val="20"/>
                <w:szCs w:val="20"/>
              </w:rPr>
              <w:t>vidence of continued and progressive professional development</w:t>
            </w:r>
          </w:p>
        </w:tc>
        <w:tc>
          <w:tcPr>
            <w:tcW w:w="1276" w:type="dxa"/>
            <w:shd w:val="clear" w:color="auto" w:fill="auto"/>
            <w:noWrap/>
            <w:vAlign w:val="bottom"/>
          </w:tcPr>
          <w:p w14:paraId="2BF1FC25"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9717FD" w:rsidRPr="00390ED6" w14:paraId="6AF75038" w14:textId="77777777" w:rsidTr="00F819F0">
        <w:trPr>
          <w:trHeight w:val="400"/>
        </w:trPr>
        <w:tc>
          <w:tcPr>
            <w:tcW w:w="8189" w:type="dxa"/>
            <w:shd w:val="clear" w:color="auto" w:fill="auto"/>
            <w:vAlign w:val="bottom"/>
          </w:tcPr>
          <w:p w14:paraId="6A63EF6C" w14:textId="1D0638D7" w:rsidR="009717FD" w:rsidRPr="00390ED6" w:rsidRDefault="009717FD" w:rsidP="00F819F0">
            <w:pPr>
              <w:ind w:right="-112"/>
              <w:rPr>
                <w:rFonts w:ascii="Calibri" w:hAnsi="Calibri" w:cs="Arial"/>
                <w:color w:val="002060"/>
                <w:sz w:val="20"/>
                <w:szCs w:val="20"/>
              </w:rPr>
            </w:pPr>
            <w:r w:rsidRPr="00390ED6">
              <w:rPr>
                <w:rFonts w:ascii="Calibri" w:hAnsi="Calibri" w:cs="Arial"/>
                <w:color w:val="002060"/>
                <w:sz w:val="20"/>
                <w:szCs w:val="20"/>
              </w:rPr>
              <w:t>Relevant Degree</w:t>
            </w:r>
          </w:p>
        </w:tc>
        <w:tc>
          <w:tcPr>
            <w:tcW w:w="1276" w:type="dxa"/>
            <w:shd w:val="clear" w:color="auto" w:fill="auto"/>
            <w:noWrap/>
            <w:vAlign w:val="bottom"/>
          </w:tcPr>
          <w:p w14:paraId="16E504D6" w14:textId="2D3AA4C8" w:rsidR="009717FD" w:rsidRPr="00390ED6" w:rsidRDefault="009717FD" w:rsidP="00F819F0">
            <w:pPr>
              <w:rPr>
                <w:rFonts w:ascii="Calibri" w:hAnsi="Calibri" w:cs="Arial"/>
                <w:color w:val="002060"/>
                <w:sz w:val="20"/>
                <w:szCs w:val="20"/>
              </w:rPr>
            </w:pPr>
            <w:r w:rsidRPr="00390ED6">
              <w:rPr>
                <w:rFonts w:ascii="Calibri" w:hAnsi="Calibri" w:cs="Arial"/>
                <w:color w:val="002060"/>
                <w:sz w:val="20"/>
                <w:szCs w:val="20"/>
              </w:rPr>
              <w:t>E,A</w:t>
            </w:r>
          </w:p>
        </w:tc>
      </w:tr>
      <w:tr w:rsidR="00390ED6" w:rsidRPr="00390ED6" w14:paraId="790CD48C" w14:textId="77777777" w:rsidTr="00F819F0">
        <w:trPr>
          <w:trHeight w:val="400"/>
        </w:trPr>
        <w:tc>
          <w:tcPr>
            <w:tcW w:w="8189" w:type="dxa"/>
            <w:shd w:val="clear" w:color="auto" w:fill="auto"/>
            <w:vAlign w:val="bottom"/>
          </w:tcPr>
          <w:p w14:paraId="56313B73" w14:textId="77777777" w:rsidR="00A07843" w:rsidRPr="00390ED6" w:rsidRDefault="00A07843" w:rsidP="00F819F0">
            <w:pPr>
              <w:ind w:right="-112"/>
              <w:rPr>
                <w:rFonts w:ascii="Calibri" w:hAnsi="Calibri" w:cs="Arial"/>
                <w:color w:val="002060"/>
                <w:sz w:val="20"/>
                <w:szCs w:val="20"/>
              </w:rPr>
            </w:pPr>
            <w:r w:rsidRPr="00390ED6">
              <w:rPr>
                <w:rFonts w:ascii="Calibri" w:hAnsi="Calibri" w:cs="Arial"/>
                <w:color w:val="002060"/>
                <w:sz w:val="20"/>
                <w:szCs w:val="20"/>
              </w:rPr>
              <w:t>Have gained or be working towards the National qualification for SENCOs or other appropriate experience/qualifications.</w:t>
            </w:r>
          </w:p>
        </w:tc>
        <w:tc>
          <w:tcPr>
            <w:tcW w:w="1276" w:type="dxa"/>
            <w:shd w:val="clear" w:color="auto" w:fill="auto"/>
            <w:noWrap/>
            <w:vAlign w:val="bottom"/>
          </w:tcPr>
          <w:p w14:paraId="39C2964D"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E,A,I</w:t>
            </w:r>
          </w:p>
        </w:tc>
      </w:tr>
      <w:tr w:rsidR="00390ED6" w:rsidRPr="00390ED6" w14:paraId="5A8790B8" w14:textId="77777777" w:rsidTr="00F819F0">
        <w:trPr>
          <w:trHeight w:val="342"/>
        </w:trPr>
        <w:tc>
          <w:tcPr>
            <w:tcW w:w="8189" w:type="dxa"/>
            <w:shd w:val="clear" w:color="auto" w:fill="00B0F0"/>
            <w:noWrap/>
            <w:vAlign w:val="bottom"/>
          </w:tcPr>
          <w:p w14:paraId="7C42F11F" w14:textId="77777777" w:rsidR="00A07843" w:rsidRPr="00390ED6" w:rsidRDefault="00A07843" w:rsidP="00F819F0">
            <w:pPr>
              <w:rPr>
                <w:rFonts w:ascii="Calibri" w:hAnsi="Calibri" w:cs="Arial"/>
                <w:b/>
                <w:bCs/>
                <w:i/>
                <w:iCs/>
                <w:color w:val="002060"/>
                <w:sz w:val="20"/>
                <w:szCs w:val="20"/>
              </w:rPr>
            </w:pPr>
            <w:r w:rsidRPr="00390ED6">
              <w:rPr>
                <w:rFonts w:ascii="Calibri" w:hAnsi="Calibri" w:cs="Arial"/>
                <w:b/>
                <w:bCs/>
                <w:i/>
                <w:iCs/>
                <w:color w:val="002060"/>
                <w:sz w:val="20"/>
                <w:szCs w:val="20"/>
              </w:rPr>
              <w:t>Experience</w:t>
            </w:r>
          </w:p>
        </w:tc>
        <w:tc>
          <w:tcPr>
            <w:tcW w:w="1276" w:type="dxa"/>
            <w:shd w:val="clear" w:color="auto" w:fill="00B0F0"/>
            <w:noWrap/>
            <w:vAlign w:val="bottom"/>
          </w:tcPr>
          <w:p w14:paraId="2F29329E" w14:textId="77777777" w:rsidR="00A07843" w:rsidRPr="00390ED6" w:rsidRDefault="00A07843" w:rsidP="00F819F0">
            <w:pPr>
              <w:rPr>
                <w:rFonts w:ascii="Calibri" w:hAnsi="Calibri" w:cs="Arial"/>
                <w:color w:val="002060"/>
                <w:sz w:val="20"/>
                <w:szCs w:val="20"/>
              </w:rPr>
            </w:pPr>
          </w:p>
        </w:tc>
      </w:tr>
      <w:tr w:rsidR="005C1964" w:rsidRPr="00390ED6" w14:paraId="74898759" w14:textId="77777777" w:rsidTr="00F819F0">
        <w:trPr>
          <w:trHeight w:val="342"/>
        </w:trPr>
        <w:tc>
          <w:tcPr>
            <w:tcW w:w="8189" w:type="dxa"/>
            <w:shd w:val="clear" w:color="auto" w:fill="auto"/>
            <w:noWrap/>
            <w:vAlign w:val="bottom"/>
          </w:tcPr>
          <w:p w14:paraId="2DC67504" w14:textId="77777777" w:rsidR="005C1964" w:rsidRPr="00390ED6" w:rsidRDefault="005C1964" w:rsidP="005C1964">
            <w:pPr>
              <w:spacing w:after="0" w:line="240" w:lineRule="auto"/>
              <w:rPr>
                <w:rFonts w:ascii="Calibri" w:hAnsi="Calibri" w:cs="Calibri"/>
                <w:color w:val="002060"/>
                <w:sz w:val="20"/>
                <w:szCs w:val="20"/>
                <w:lang w:val="en-US"/>
              </w:rPr>
            </w:pPr>
            <w:r w:rsidRPr="00390ED6">
              <w:rPr>
                <w:rFonts w:ascii="Calibri" w:hAnsi="Calibri" w:cs="Calibri"/>
                <w:color w:val="002060"/>
                <w:sz w:val="20"/>
                <w:szCs w:val="20"/>
                <w:lang w:val="en-US"/>
              </w:rPr>
              <w:t>Teaching experience with a minimum of 5 years’ experience</w:t>
            </w:r>
          </w:p>
          <w:p w14:paraId="0CD77FE8" w14:textId="7A732103" w:rsidR="005C1964" w:rsidRPr="00390ED6" w:rsidRDefault="005C1964" w:rsidP="005C1964">
            <w:pPr>
              <w:spacing w:after="0" w:line="240" w:lineRule="auto"/>
              <w:rPr>
                <w:rFonts w:ascii="Calibri" w:hAnsi="Calibri" w:cs="Calibri"/>
                <w:color w:val="002060"/>
                <w:sz w:val="20"/>
                <w:szCs w:val="20"/>
                <w:lang w:val="en-US"/>
              </w:rPr>
            </w:pPr>
          </w:p>
        </w:tc>
        <w:tc>
          <w:tcPr>
            <w:tcW w:w="1276" w:type="dxa"/>
            <w:shd w:val="clear" w:color="auto" w:fill="auto"/>
            <w:noWrap/>
            <w:vAlign w:val="bottom"/>
          </w:tcPr>
          <w:p w14:paraId="425290CB" w14:textId="5E0ED7A1" w:rsidR="005C1964" w:rsidRPr="00390ED6" w:rsidRDefault="005C1964" w:rsidP="00F819F0">
            <w:pPr>
              <w:rPr>
                <w:rFonts w:ascii="Calibri" w:hAnsi="Calibri" w:cs="Arial"/>
                <w:color w:val="002060"/>
                <w:sz w:val="20"/>
                <w:szCs w:val="20"/>
              </w:rPr>
            </w:pPr>
            <w:r w:rsidRPr="00390ED6">
              <w:rPr>
                <w:rFonts w:ascii="Calibri" w:hAnsi="Calibri" w:cs="Arial"/>
                <w:color w:val="002060"/>
                <w:sz w:val="20"/>
                <w:szCs w:val="20"/>
              </w:rPr>
              <w:t>E,A</w:t>
            </w:r>
          </w:p>
        </w:tc>
      </w:tr>
      <w:tr w:rsidR="00390ED6" w:rsidRPr="00390ED6" w14:paraId="773261CA" w14:textId="77777777" w:rsidTr="00F819F0">
        <w:trPr>
          <w:trHeight w:val="342"/>
        </w:trPr>
        <w:tc>
          <w:tcPr>
            <w:tcW w:w="8189" w:type="dxa"/>
            <w:shd w:val="clear" w:color="auto" w:fill="auto"/>
            <w:noWrap/>
            <w:vAlign w:val="bottom"/>
          </w:tcPr>
          <w:p w14:paraId="1DC7BAF6" w14:textId="5A96D754"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Teaching experience in Key Stage</w:t>
            </w:r>
            <w:r w:rsidR="003C5AC4" w:rsidRPr="00390ED6">
              <w:rPr>
                <w:rFonts w:ascii="Calibri" w:hAnsi="Calibri" w:cs="Arial"/>
                <w:color w:val="002060"/>
                <w:sz w:val="20"/>
                <w:szCs w:val="20"/>
              </w:rPr>
              <w:t xml:space="preserve"> 1 and 2</w:t>
            </w:r>
            <w:r w:rsidRPr="00390ED6">
              <w:rPr>
                <w:rFonts w:ascii="Calibri" w:hAnsi="Calibri" w:cs="Arial"/>
                <w:color w:val="002060"/>
                <w:sz w:val="20"/>
                <w:szCs w:val="20"/>
              </w:rPr>
              <w:t xml:space="preserve"> under the new SATs criteria</w:t>
            </w:r>
          </w:p>
        </w:tc>
        <w:tc>
          <w:tcPr>
            <w:tcW w:w="1276" w:type="dxa"/>
            <w:shd w:val="clear" w:color="auto" w:fill="auto"/>
            <w:noWrap/>
            <w:vAlign w:val="bottom"/>
          </w:tcPr>
          <w:p w14:paraId="125C3A39"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w:t>
            </w:r>
          </w:p>
        </w:tc>
      </w:tr>
      <w:tr w:rsidR="00D82F3E" w:rsidRPr="00390ED6" w14:paraId="5901F8C8" w14:textId="77777777" w:rsidTr="00F819F0">
        <w:trPr>
          <w:trHeight w:val="342"/>
        </w:trPr>
        <w:tc>
          <w:tcPr>
            <w:tcW w:w="8189" w:type="dxa"/>
            <w:shd w:val="clear" w:color="auto" w:fill="auto"/>
            <w:noWrap/>
            <w:vAlign w:val="bottom"/>
          </w:tcPr>
          <w:p w14:paraId="5BA62F4F" w14:textId="3BB205B2" w:rsidR="00D82F3E" w:rsidRPr="00390ED6" w:rsidRDefault="00D82F3E" w:rsidP="00F819F0">
            <w:pPr>
              <w:rPr>
                <w:rFonts w:ascii="Calibri" w:hAnsi="Calibri" w:cs="Arial"/>
                <w:color w:val="002060"/>
                <w:sz w:val="20"/>
                <w:szCs w:val="20"/>
              </w:rPr>
            </w:pPr>
            <w:r w:rsidRPr="00390ED6">
              <w:rPr>
                <w:rFonts w:ascii="Calibri" w:hAnsi="Calibri" w:cs="Calibri"/>
                <w:color w:val="002060"/>
                <w:sz w:val="20"/>
                <w:szCs w:val="20"/>
                <w:lang w:val="en-US"/>
              </w:rPr>
              <w:t>Experience of conducting training/leading INSET</w:t>
            </w:r>
          </w:p>
        </w:tc>
        <w:tc>
          <w:tcPr>
            <w:tcW w:w="1276" w:type="dxa"/>
            <w:shd w:val="clear" w:color="auto" w:fill="auto"/>
            <w:noWrap/>
            <w:vAlign w:val="bottom"/>
          </w:tcPr>
          <w:p w14:paraId="1171E244" w14:textId="288F7038" w:rsidR="00D82F3E" w:rsidRPr="00390ED6" w:rsidRDefault="00D82F3E" w:rsidP="00F819F0">
            <w:pPr>
              <w:rPr>
                <w:rFonts w:ascii="Calibri" w:hAnsi="Calibri" w:cs="Arial"/>
                <w:color w:val="002060"/>
                <w:sz w:val="20"/>
                <w:szCs w:val="20"/>
              </w:rPr>
            </w:pPr>
            <w:r w:rsidRPr="00390ED6">
              <w:rPr>
                <w:rFonts w:ascii="Calibri" w:hAnsi="Calibri" w:cs="Arial"/>
                <w:color w:val="002060"/>
                <w:sz w:val="20"/>
                <w:szCs w:val="20"/>
              </w:rPr>
              <w:t>E,A,I</w:t>
            </w:r>
          </w:p>
        </w:tc>
      </w:tr>
      <w:tr w:rsidR="00390ED6" w:rsidRPr="00390ED6" w14:paraId="4A9B040A" w14:textId="77777777" w:rsidTr="00F819F0">
        <w:trPr>
          <w:trHeight w:val="342"/>
        </w:trPr>
        <w:tc>
          <w:tcPr>
            <w:tcW w:w="8189" w:type="dxa"/>
            <w:shd w:val="clear" w:color="auto" w:fill="auto"/>
            <w:noWrap/>
            <w:vAlign w:val="bottom"/>
          </w:tcPr>
          <w:p w14:paraId="62DE6E5A"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Experience of initiating and leading new developments across the school</w:t>
            </w:r>
          </w:p>
        </w:tc>
        <w:tc>
          <w:tcPr>
            <w:tcW w:w="1276" w:type="dxa"/>
            <w:shd w:val="clear" w:color="auto" w:fill="auto"/>
            <w:noWrap/>
            <w:vAlign w:val="bottom"/>
          </w:tcPr>
          <w:p w14:paraId="0A3C6929"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D, A, I</w:t>
            </w:r>
          </w:p>
        </w:tc>
      </w:tr>
      <w:tr w:rsidR="00390ED6" w:rsidRPr="00390ED6" w14:paraId="4FFB4880" w14:textId="77777777" w:rsidTr="00F819F0">
        <w:trPr>
          <w:trHeight w:val="342"/>
        </w:trPr>
        <w:tc>
          <w:tcPr>
            <w:tcW w:w="8189" w:type="dxa"/>
            <w:shd w:val="clear" w:color="auto" w:fill="auto"/>
            <w:noWrap/>
            <w:vAlign w:val="bottom"/>
          </w:tcPr>
          <w:p w14:paraId="37F6CBAD"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Evidence of current outstanding teaching/classroom practice and its impact on pupil progress especially low attaining children</w:t>
            </w:r>
          </w:p>
        </w:tc>
        <w:tc>
          <w:tcPr>
            <w:tcW w:w="1276" w:type="dxa"/>
            <w:shd w:val="clear" w:color="auto" w:fill="auto"/>
            <w:noWrap/>
            <w:vAlign w:val="bottom"/>
          </w:tcPr>
          <w:p w14:paraId="11F06FBC"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0364C459" w14:textId="77777777" w:rsidTr="00F819F0">
        <w:trPr>
          <w:trHeight w:val="423"/>
        </w:trPr>
        <w:tc>
          <w:tcPr>
            <w:tcW w:w="8189" w:type="dxa"/>
            <w:vMerge w:val="restart"/>
            <w:shd w:val="clear" w:color="auto" w:fill="auto"/>
            <w:vAlign w:val="bottom"/>
          </w:tcPr>
          <w:p w14:paraId="76194218" w14:textId="3B2AE25B"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Evidence of developing, implementing and evaluating strategies for raising standards and improving pupil progress in primary school</w:t>
            </w:r>
            <w:r w:rsidR="007B2AFC">
              <w:rPr>
                <w:rFonts w:ascii="Calibri" w:hAnsi="Calibri" w:cs="Arial"/>
                <w:color w:val="002060"/>
                <w:sz w:val="20"/>
                <w:szCs w:val="20"/>
              </w:rPr>
              <w:t>s</w:t>
            </w:r>
          </w:p>
        </w:tc>
        <w:tc>
          <w:tcPr>
            <w:tcW w:w="1276" w:type="dxa"/>
            <w:vMerge w:val="restart"/>
            <w:shd w:val="clear" w:color="auto" w:fill="auto"/>
            <w:noWrap/>
            <w:vAlign w:val="bottom"/>
          </w:tcPr>
          <w:p w14:paraId="42098CA1"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2E47DA94" w14:textId="77777777" w:rsidTr="00F819F0">
        <w:trPr>
          <w:trHeight w:val="423"/>
        </w:trPr>
        <w:tc>
          <w:tcPr>
            <w:tcW w:w="8189" w:type="dxa"/>
            <w:vMerge/>
            <w:vAlign w:val="bottom"/>
          </w:tcPr>
          <w:p w14:paraId="4BCD453A" w14:textId="77777777" w:rsidR="00A07843" w:rsidRPr="00390ED6" w:rsidRDefault="00A07843" w:rsidP="00F819F0">
            <w:pPr>
              <w:rPr>
                <w:rFonts w:ascii="Calibri" w:hAnsi="Calibri" w:cs="Arial"/>
                <w:color w:val="002060"/>
                <w:sz w:val="20"/>
                <w:szCs w:val="20"/>
              </w:rPr>
            </w:pPr>
          </w:p>
        </w:tc>
        <w:tc>
          <w:tcPr>
            <w:tcW w:w="1276" w:type="dxa"/>
            <w:vMerge/>
            <w:vAlign w:val="bottom"/>
          </w:tcPr>
          <w:p w14:paraId="1CE59312" w14:textId="77777777" w:rsidR="00A07843" w:rsidRPr="00390ED6" w:rsidRDefault="00A07843" w:rsidP="00F819F0">
            <w:pPr>
              <w:rPr>
                <w:rFonts w:ascii="Calibri" w:hAnsi="Calibri" w:cs="Arial"/>
                <w:color w:val="002060"/>
                <w:sz w:val="20"/>
                <w:szCs w:val="20"/>
              </w:rPr>
            </w:pPr>
          </w:p>
        </w:tc>
      </w:tr>
      <w:tr w:rsidR="00390ED6" w:rsidRPr="00390ED6" w14:paraId="55001161" w14:textId="77777777" w:rsidTr="00F819F0">
        <w:trPr>
          <w:trHeight w:val="423"/>
        </w:trPr>
        <w:tc>
          <w:tcPr>
            <w:tcW w:w="8189" w:type="dxa"/>
            <w:vMerge w:val="restart"/>
            <w:shd w:val="clear" w:color="auto" w:fill="auto"/>
            <w:vAlign w:val="bottom"/>
          </w:tcPr>
          <w:p w14:paraId="15992CB8" w14:textId="2FAD4AA5"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Have a deep understanding of Values Based Education, be able to plan and deliver assemblies</w:t>
            </w:r>
            <w:r w:rsidR="008D49B4" w:rsidRPr="00390ED6">
              <w:rPr>
                <w:rFonts w:ascii="Calibri" w:hAnsi="Calibri" w:cs="Arial"/>
                <w:color w:val="002060"/>
                <w:sz w:val="20"/>
                <w:szCs w:val="20"/>
              </w:rPr>
              <w:t xml:space="preserve"> as required</w:t>
            </w:r>
          </w:p>
        </w:tc>
        <w:tc>
          <w:tcPr>
            <w:tcW w:w="1276" w:type="dxa"/>
            <w:vMerge w:val="restart"/>
            <w:shd w:val="clear" w:color="auto" w:fill="auto"/>
            <w:noWrap/>
            <w:vAlign w:val="bottom"/>
          </w:tcPr>
          <w:p w14:paraId="3055573A"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402929AB" w14:textId="77777777" w:rsidTr="00F819F0">
        <w:trPr>
          <w:trHeight w:val="423"/>
        </w:trPr>
        <w:tc>
          <w:tcPr>
            <w:tcW w:w="8189" w:type="dxa"/>
            <w:vMerge/>
            <w:vAlign w:val="bottom"/>
          </w:tcPr>
          <w:p w14:paraId="7EA790C0" w14:textId="77777777" w:rsidR="00A07843" w:rsidRPr="00390ED6" w:rsidRDefault="00A07843" w:rsidP="00F819F0">
            <w:pPr>
              <w:rPr>
                <w:rFonts w:ascii="Calibri" w:hAnsi="Calibri" w:cs="Arial"/>
                <w:color w:val="002060"/>
                <w:sz w:val="20"/>
                <w:szCs w:val="20"/>
              </w:rPr>
            </w:pPr>
          </w:p>
        </w:tc>
        <w:tc>
          <w:tcPr>
            <w:tcW w:w="1276" w:type="dxa"/>
            <w:vMerge/>
            <w:vAlign w:val="bottom"/>
          </w:tcPr>
          <w:p w14:paraId="7D68FFC5" w14:textId="77777777" w:rsidR="00A07843" w:rsidRPr="00390ED6" w:rsidRDefault="00A07843" w:rsidP="00F819F0">
            <w:pPr>
              <w:rPr>
                <w:rFonts w:ascii="Calibri" w:hAnsi="Calibri" w:cs="Arial"/>
                <w:color w:val="002060"/>
                <w:sz w:val="20"/>
                <w:szCs w:val="20"/>
              </w:rPr>
            </w:pPr>
          </w:p>
        </w:tc>
      </w:tr>
      <w:tr w:rsidR="00390ED6" w:rsidRPr="00390ED6" w14:paraId="2B0E1BC6" w14:textId="77777777" w:rsidTr="00F819F0">
        <w:trPr>
          <w:trHeight w:val="342"/>
        </w:trPr>
        <w:tc>
          <w:tcPr>
            <w:tcW w:w="8189" w:type="dxa"/>
            <w:shd w:val="clear" w:color="auto" w:fill="auto"/>
            <w:noWrap/>
            <w:vAlign w:val="bottom"/>
          </w:tcPr>
          <w:p w14:paraId="06305DC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Evidence of working successfully in partnership with parents and the wider community</w:t>
            </w:r>
          </w:p>
        </w:tc>
        <w:tc>
          <w:tcPr>
            <w:tcW w:w="1276" w:type="dxa"/>
            <w:shd w:val="clear" w:color="auto" w:fill="auto"/>
            <w:noWrap/>
            <w:vAlign w:val="bottom"/>
          </w:tcPr>
          <w:p w14:paraId="0889D71D"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D, A, I</w:t>
            </w:r>
          </w:p>
        </w:tc>
      </w:tr>
      <w:tr w:rsidR="00390ED6" w:rsidRPr="00390ED6" w14:paraId="18B0583F" w14:textId="77777777" w:rsidTr="00F819F0">
        <w:trPr>
          <w:trHeight w:val="342"/>
        </w:trPr>
        <w:tc>
          <w:tcPr>
            <w:tcW w:w="8189" w:type="dxa"/>
            <w:shd w:val="clear" w:color="auto" w:fill="00B0F0"/>
            <w:noWrap/>
            <w:vAlign w:val="bottom"/>
          </w:tcPr>
          <w:p w14:paraId="574C4329" w14:textId="77777777" w:rsidR="00A07843" w:rsidRPr="00390ED6" w:rsidRDefault="00A07843" w:rsidP="00F819F0">
            <w:pPr>
              <w:rPr>
                <w:rFonts w:ascii="Calibri" w:hAnsi="Calibri" w:cs="Arial"/>
                <w:b/>
                <w:bCs/>
                <w:i/>
                <w:iCs/>
                <w:color w:val="002060"/>
                <w:sz w:val="20"/>
                <w:szCs w:val="20"/>
              </w:rPr>
            </w:pPr>
            <w:r w:rsidRPr="00390ED6">
              <w:rPr>
                <w:rFonts w:ascii="Calibri" w:hAnsi="Calibri" w:cs="Arial"/>
                <w:b/>
                <w:bCs/>
                <w:i/>
                <w:iCs/>
                <w:color w:val="002060"/>
                <w:sz w:val="20"/>
                <w:szCs w:val="20"/>
              </w:rPr>
              <w:t>Knowledge</w:t>
            </w:r>
          </w:p>
        </w:tc>
        <w:tc>
          <w:tcPr>
            <w:tcW w:w="1276" w:type="dxa"/>
            <w:shd w:val="clear" w:color="auto" w:fill="00B0F0"/>
            <w:noWrap/>
            <w:vAlign w:val="bottom"/>
          </w:tcPr>
          <w:p w14:paraId="23B959A2" w14:textId="77777777" w:rsidR="00A07843" w:rsidRPr="00390ED6" w:rsidRDefault="00A07843" w:rsidP="00F819F0">
            <w:pPr>
              <w:rPr>
                <w:rFonts w:ascii="Calibri" w:hAnsi="Calibri" w:cs="Arial"/>
                <w:color w:val="002060"/>
                <w:sz w:val="20"/>
                <w:szCs w:val="20"/>
              </w:rPr>
            </w:pPr>
          </w:p>
        </w:tc>
      </w:tr>
      <w:tr w:rsidR="00390ED6" w:rsidRPr="00390ED6" w14:paraId="6A4DB05E" w14:textId="77777777" w:rsidTr="00F819F0">
        <w:trPr>
          <w:trHeight w:val="342"/>
        </w:trPr>
        <w:tc>
          <w:tcPr>
            <w:tcW w:w="8189" w:type="dxa"/>
            <w:shd w:val="clear" w:color="auto" w:fill="auto"/>
            <w:noWrap/>
            <w:vAlign w:val="bottom"/>
          </w:tcPr>
          <w:p w14:paraId="40362BCC"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The inspection framework for schools</w:t>
            </w:r>
          </w:p>
        </w:tc>
        <w:tc>
          <w:tcPr>
            <w:tcW w:w="1276" w:type="dxa"/>
            <w:shd w:val="clear" w:color="auto" w:fill="auto"/>
            <w:noWrap/>
            <w:vAlign w:val="bottom"/>
          </w:tcPr>
          <w:p w14:paraId="793B12D0"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D, A, I</w:t>
            </w:r>
          </w:p>
        </w:tc>
      </w:tr>
      <w:tr w:rsidR="00390ED6" w:rsidRPr="00390ED6" w14:paraId="210EC3B9" w14:textId="77777777" w:rsidTr="00F819F0">
        <w:trPr>
          <w:trHeight w:val="423"/>
        </w:trPr>
        <w:tc>
          <w:tcPr>
            <w:tcW w:w="8189" w:type="dxa"/>
            <w:vMerge w:val="restart"/>
            <w:shd w:val="clear" w:color="auto" w:fill="auto"/>
            <w:vAlign w:val="bottom"/>
          </w:tcPr>
          <w:p w14:paraId="4173FB43"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Current education issues and developments and including National Curriculum, recent curriculum re-design initiatives and assessment</w:t>
            </w:r>
          </w:p>
        </w:tc>
        <w:tc>
          <w:tcPr>
            <w:tcW w:w="1276" w:type="dxa"/>
            <w:vMerge w:val="restart"/>
            <w:shd w:val="clear" w:color="auto" w:fill="auto"/>
            <w:noWrap/>
            <w:vAlign w:val="bottom"/>
          </w:tcPr>
          <w:p w14:paraId="197B0F83"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7A7D402B" w14:textId="77777777" w:rsidTr="00F819F0">
        <w:trPr>
          <w:trHeight w:val="423"/>
        </w:trPr>
        <w:tc>
          <w:tcPr>
            <w:tcW w:w="8189" w:type="dxa"/>
            <w:vMerge/>
            <w:vAlign w:val="bottom"/>
          </w:tcPr>
          <w:p w14:paraId="4E774D59" w14:textId="77777777" w:rsidR="00A07843" w:rsidRPr="00390ED6" w:rsidRDefault="00A07843" w:rsidP="00F819F0">
            <w:pPr>
              <w:rPr>
                <w:rFonts w:ascii="Calibri" w:hAnsi="Calibri" w:cs="Arial"/>
                <w:color w:val="002060"/>
                <w:sz w:val="20"/>
                <w:szCs w:val="20"/>
              </w:rPr>
            </w:pPr>
          </w:p>
        </w:tc>
        <w:tc>
          <w:tcPr>
            <w:tcW w:w="1276" w:type="dxa"/>
            <w:vMerge/>
            <w:vAlign w:val="bottom"/>
          </w:tcPr>
          <w:p w14:paraId="51DF3190" w14:textId="77777777" w:rsidR="00A07843" w:rsidRPr="00390ED6" w:rsidRDefault="00A07843" w:rsidP="00F819F0">
            <w:pPr>
              <w:rPr>
                <w:rFonts w:ascii="Calibri" w:hAnsi="Calibri" w:cs="Arial"/>
                <w:color w:val="002060"/>
                <w:sz w:val="20"/>
                <w:szCs w:val="20"/>
              </w:rPr>
            </w:pPr>
          </w:p>
        </w:tc>
      </w:tr>
      <w:tr w:rsidR="00390ED6" w:rsidRPr="00390ED6" w14:paraId="02F6B8D2" w14:textId="77777777" w:rsidTr="00F819F0">
        <w:trPr>
          <w:trHeight w:val="342"/>
        </w:trPr>
        <w:tc>
          <w:tcPr>
            <w:tcW w:w="8189" w:type="dxa"/>
            <w:shd w:val="clear" w:color="auto" w:fill="auto"/>
            <w:noWrap/>
            <w:vAlign w:val="bottom"/>
          </w:tcPr>
          <w:p w14:paraId="3213B02D"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Implications of equal opportunities and inclusion issues</w:t>
            </w:r>
          </w:p>
        </w:tc>
        <w:tc>
          <w:tcPr>
            <w:tcW w:w="1276" w:type="dxa"/>
            <w:shd w:val="clear" w:color="auto" w:fill="auto"/>
            <w:noWrap/>
            <w:vAlign w:val="bottom"/>
          </w:tcPr>
          <w:p w14:paraId="385A803F"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40308D" w:rsidRPr="00390ED6" w14:paraId="7C76DE53" w14:textId="77777777" w:rsidTr="00F819F0">
        <w:trPr>
          <w:trHeight w:val="342"/>
        </w:trPr>
        <w:tc>
          <w:tcPr>
            <w:tcW w:w="8189" w:type="dxa"/>
            <w:shd w:val="clear" w:color="auto" w:fill="auto"/>
            <w:noWrap/>
            <w:vAlign w:val="bottom"/>
          </w:tcPr>
          <w:p w14:paraId="56C26A55" w14:textId="5427CFA8" w:rsidR="0040308D" w:rsidRPr="00390ED6" w:rsidRDefault="00390ED6" w:rsidP="00F819F0">
            <w:pPr>
              <w:rPr>
                <w:rFonts w:ascii="Calibri" w:hAnsi="Calibri" w:cs="Arial"/>
                <w:color w:val="002060"/>
                <w:sz w:val="20"/>
                <w:szCs w:val="20"/>
              </w:rPr>
            </w:pPr>
            <w:r w:rsidRPr="00390ED6">
              <w:rPr>
                <w:rFonts w:ascii="Calibri" w:hAnsi="Calibri" w:cs="Calibri"/>
                <w:color w:val="002060"/>
                <w:sz w:val="20"/>
                <w:szCs w:val="20"/>
                <w:lang w:val="en-US"/>
              </w:rPr>
              <w:t>Understanding of what makes ‘quality first’ teaching, and of effective intervention strategies</w:t>
            </w:r>
          </w:p>
        </w:tc>
        <w:tc>
          <w:tcPr>
            <w:tcW w:w="1276" w:type="dxa"/>
            <w:shd w:val="clear" w:color="auto" w:fill="auto"/>
            <w:noWrap/>
            <w:vAlign w:val="bottom"/>
          </w:tcPr>
          <w:p w14:paraId="7B7617AA" w14:textId="77777777" w:rsidR="0040308D" w:rsidRPr="00390ED6" w:rsidRDefault="0040308D" w:rsidP="00F819F0">
            <w:pPr>
              <w:rPr>
                <w:rFonts w:ascii="Calibri" w:hAnsi="Calibri" w:cs="Arial"/>
                <w:color w:val="002060"/>
                <w:sz w:val="20"/>
                <w:szCs w:val="20"/>
              </w:rPr>
            </w:pPr>
          </w:p>
        </w:tc>
      </w:tr>
      <w:tr w:rsidR="00390ED6" w:rsidRPr="00390ED6" w14:paraId="6E6FB7C6" w14:textId="77777777" w:rsidTr="00F819F0">
        <w:trPr>
          <w:trHeight w:val="342"/>
        </w:trPr>
        <w:tc>
          <w:tcPr>
            <w:tcW w:w="8189" w:type="dxa"/>
            <w:shd w:val="clear" w:color="auto" w:fill="auto"/>
            <w:vAlign w:val="bottom"/>
          </w:tcPr>
          <w:p w14:paraId="4E1D1227"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Strategies for improving the quality of teaching and learning and accelerating pupil progress</w:t>
            </w:r>
          </w:p>
        </w:tc>
        <w:tc>
          <w:tcPr>
            <w:tcW w:w="1276" w:type="dxa"/>
            <w:shd w:val="clear" w:color="auto" w:fill="auto"/>
            <w:noWrap/>
            <w:vAlign w:val="bottom"/>
          </w:tcPr>
          <w:p w14:paraId="4C4E2F0C"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116D9D9E" w14:textId="77777777" w:rsidTr="00F819F0">
        <w:trPr>
          <w:trHeight w:val="342"/>
        </w:trPr>
        <w:tc>
          <w:tcPr>
            <w:tcW w:w="8189" w:type="dxa"/>
            <w:shd w:val="clear" w:color="auto" w:fill="auto"/>
            <w:noWrap/>
            <w:vAlign w:val="bottom"/>
          </w:tcPr>
          <w:p w14:paraId="4EEA0DA8"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Strategies for school improvement and raising standards of achievement in school</w:t>
            </w:r>
          </w:p>
        </w:tc>
        <w:tc>
          <w:tcPr>
            <w:tcW w:w="1276" w:type="dxa"/>
            <w:shd w:val="clear" w:color="auto" w:fill="auto"/>
            <w:noWrap/>
            <w:vAlign w:val="bottom"/>
          </w:tcPr>
          <w:p w14:paraId="041AC113"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7ACB22A8" w14:textId="77777777" w:rsidTr="00F819F0">
        <w:trPr>
          <w:trHeight w:val="342"/>
        </w:trPr>
        <w:tc>
          <w:tcPr>
            <w:tcW w:w="8189" w:type="dxa"/>
            <w:shd w:val="clear" w:color="auto" w:fill="auto"/>
            <w:noWrap/>
            <w:vAlign w:val="bottom"/>
          </w:tcPr>
          <w:p w14:paraId="35447437"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Understanding of appropriate strategies for managing pupils' behaviour</w:t>
            </w:r>
          </w:p>
        </w:tc>
        <w:tc>
          <w:tcPr>
            <w:tcW w:w="1276" w:type="dxa"/>
            <w:shd w:val="clear" w:color="auto" w:fill="auto"/>
            <w:noWrap/>
            <w:vAlign w:val="bottom"/>
          </w:tcPr>
          <w:p w14:paraId="1E2B363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48D84A36" w14:textId="77777777" w:rsidTr="00F819F0">
        <w:trPr>
          <w:trHeight w:val="342"/>
        </w:trPr>
        <w:tc>
          <w:tcPr>
            <w:tcW w:w="8189" w:type="dxa"/>
            <w:shd w:val="clear" w:color="auto" w:fill="auto"/>
            <w:noWrap/>
            <w:vAlign w:val="bottom"/>
          </w:tcPr>
          <w:p w14:paraId="5DFD88F5"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Understanding and awareness of the promotion of positive mental health including delivering Mindfulness</w:t>
            </w:r>
          </w:p>
        </w:tc>
        <w:tc>
          <w:tcPr>
            <w:tcW w:w="1276" w:type="dxa"/>
            <w:shd w:val="clear" w:color="auto" w:fill="auto"/>
            <w:noWrap/>
            <w:vAlign w:val="bottom"/>
          </w:tcPr>
          <w:p w14:paraId="627BF7A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D, A, I</w:t>
            </w:r>
          </w:p>
        </w:tc>
      </w:tr>
      <w:tr w:rsidR="00390ED6" w:rsidRPr="00390ED6" w14:paraId="459BE923" w14:textId="77777777" w:rsidTr="00F819F0">
        <w:trPr>
          <w:trHeight w:val="342"/>
        </w:trPr>
        <w:tc>
          <w:tcPr>
            <w:tcW w:w="8189" w:type="dxa"/>
            <w:shd w:val="clear" w:color="auto" w:fill="00B0F0"/>
            <w:noWrap/>
            <w:vAlign w:val="bottom"/>
          </w:tcPr>
          <w:p w14:paraId="2CA3C838" w14:textId="77777777" w:rsidR="00A07843" w:rsidRPr="00390ED6" w:rsidRDefault="00A07843" w:rsidP="00F819F0">
            <w:pPr>
              <w:rPr>
                <w:rFonts w:ascii="Calibri" w:hAnsi="Calibri" w:cs="Arial"/>
                <w:b/>
                <w:bCs/>
                <w:i/>
                <w:iCs/>
                <w:color w:val="002060"/>
                <w:sz w:val="20"/>
                <w:szCs w:val="20"/>
              </w:rPr>
            </w:pPr>
            <w:r w:rsidRPr="00390ED6">
              <w:rPr>
                <w:rFonts w:ascii="Calibri" w:hAnsi="Calibri" w:cs="Arial"/>
                <w:b/>
                <w:bCs/>
                <w:i/>
                <w:iCs/>
                <w:color w:val="002060"/>
                <w:sz w:val="20"/>
                <w:szCs w:val="20"/>
              </w:rPr>
              <w:t>Skills and Abilities</w:t>
            </w:r>
          </w:p>
        </w:tc>
        <w:tc>
          <w:tcPr>
            <w:tcW w:w="1276" w:type="dxa"/>
            <w:shd w:val="clear" w:color="auto" w:fill="00B0F0"/>
            <w:noWrap/>
            <w:vAlign w:val="bottom"/>
          </w:tcPr>
          <w:p w14:paraId="2244D494" w14:textId="77777777" w:rsidR="00A07843" w:rsidRPr="00390ED6" w:rsidRDefault="00A07843" w:rsidP="00F819F0">
            <w:pPr>
              <w:rPr>
                <w:rFonts w:ascii="Calibri" w:hAnsi="Calibri" w:cs="Arial"/>
                <w:color w:val="002060"/>
                <w:sz w:val="20"/>
                <w:szCs w:val="20"/>
              </w:rPr>
            </w:pPr>
          </w:p>
        </w:tc>
      </w:tr>
      <w:tr w:rsidR="00390ED6" w:rsidRPr="00390ED6" w14:paraId="02EB705C" w14:textId="77777777" w:rsidTr="00F819F0">
        <w:trPr>
          <w:trHeight w:val="423"/>
        </w:trPr>
        <w:tc>
          <w:tcPr>
            <w:tcW w:w="8189" w:type="dxa"/>
            <w:vMerge w:val="restart"/>
            <w:shd w:val="clear" w:color="auto" w:fill="auto"/>
            <w:vAlign w:val="bottom"/>
          </w:tcPr>
          <w:p w14:paraId="094BC679"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A highly motivated, energetic and enthusiastic teacher who is approachable and promotes positive relationships</w:t>
            </w:r>
          </w:p>
        </w:tc>
        <w:tc>
          <w:tcPr>
            <w:tcW w:w="1276" w:type="dxa"/>
            <w:vMerge w:val="restart"/>
            <w:shd w:val="clear" w:color="auto" w:fill="auto"/>
            <w:noWrap/>
            <w:vAlign w:val="bottom"/>
          </w:tcPr>
          <w:p w14:paraId="3B09D2DE"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23BBEA56" w14:textId="77777777" w:rsidTr="00F819F0">
        <w:trPr>
          <w:trHeight w:val="423"/>
        </w:trPr>
        <w:tc>
          <w:tcPr>
            <w:tcW w:w="8189" w:type="dxa"/>
            <w:vMerge/>
            <w:vAlign w:val="bottom"/>
          </w:tcPr>
          <w:p w14:paraId="1D422781" w14:textId="77777777" w:rsidR="00A07843" w:rsidRPr="00390ED6" w:rsidRDefault="00A07843" w:rsidP="00F819F0">
            <w:pPr>
              <w:rPr>
                <w:rFonts w:ascii="Calibri" w:hAnsi="Calibri" w:cs="Arial"/>
                <w:color w:val="002060"/>
                <w:sz w:val="20"/>
                <w:szCs w:val="20"/>
              </w:rPr>
            </w:pPr>
          </w:p>
        </w:tc>
        <w:tc>
          <w:tcPr>
            <w:tcW w:w="1276" w:type="dxa"/>
            <w:vMerge/>
            <w:vAlign w:val="bottom"/>
          </w:tcPr>
          <w:p w14:paraId="0DF24E8B" w14:textId="77777777" w:rsidR="00A07843" w:rsidRPr="00390ED6" w:rsidRDefault="00A07843" w:rsidP="00F819F0">
            <w:pPr>
              <w:rPr>
                <w:rFonts w:ascii="Calibri" w:hAnsi="Calibri" w:cs="Arial"/>
                <w:color w:val="002060"/>
                <w:sz w:val="20"/>
                <w:szCs w:val="20"/>
              </w:rPr>
            </w:pPr>
          </w:p>
        </w:tc>
      </w:tr>
      <w:tr w:rsidR="00390ED6" w:rsidRPr="00390ED6" w14:paraId="0EADCB13" w14:textId="77777777" w:rsidTr="00F819F0">
        <w:trPr>
          <w:trHeight w:val="342"/>
        </w:trPr>
        <w:tc>
          <w:tcPr>
            <w:tcW w:w="8189" w:type="dxa"/>
            <w:shd w:val="clear" w:color="auto" w:fill="auto"/>
            <w:noWrap/>
            <w:vAlign w:val="bottom"/>
          </w:tcPr>
          <w:p w14:paraId="7B19B5C9"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Is a creative teacher who motivates and inspires children to do their very best</w:t>
            </w:r>
          </w:p>
        </w:tc>
        <w:tc>
          <w:tcPr>
            <w:tcW w:w="1276" w:type="dxa"/>
            <w:shd w:val="clear" w:color="auto" w:fill="auto"/>
            <w:noWrap/>
            <w:vAlign w:val="bottom"/>
          </w:tcPr>
          <w:p w14:paraId="245FEA57"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66DB7F73" w14:textId="77777777" w:rsidTr="00F819F0">
        <w:trPr>
          <w:trHeight w:val="342"/>
        </w:trPr>
        <w:tc>
          <w:tcPr>
            <w:tcW w:w="8189" w:type="dxa"/>
            <w:shd w:val="clear" w:color="auto" w:fill="auto"/>
            <w:noWrap/>
            <w:vAlign w:val="bottom"/>
          </w:tcPr>
          <w:p w14:paraId="3C54459C"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Able to relate well to children and share their interests and enthusiasms</w:t>
            </w:r>
          </w:p>
        </w:tc>
        <w:tc>
          <w:tcPr>
            <w:tcW w:w="1276" w:type="dxa"/>
            <w:shd w:val="clear" w:color="auto" w:fill="auto"/>
            <w:noWrap/>
            <w:vAlign w:val="bottom"/>
          </w:tcPr>
          <w:p w14:paraId="07FF43DF"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34ECDA03" w14:textId="77777777" w:rsidTr="00F819F0">
        <w:trPr>
          <w:trHeight w:val="342"/>
        </w:trPr>
        <w:tc>
          <w:tcPr>
            <w:tcW w:w="8189" w:type="dxa"/>
            <w:shd w:val="clear" w:color="auto" w:fill="auto"/>
            <w:noWrap/>
            <w:vAlign w:val="bottom"/>
          </w:tcPr>
          <w:p w14:paraId="0DB55CE3"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Highly organised with excellent time-management skills, highly proficient in the use of ICT</w:t>
            </w:r>
          </w:p>
        </w:tc>
        <w:tc>
          <w:tcPr>
            <w:tcW w:w="1276" w:type="dxa"/>
            <w:shd w:val="clear" w:color="auto" w:fill="auto"/>
            <w:noWrap/>
            <w:vAlign w:val="bottom"/>
          </w:tcPr>
          <w:p w14:paraId="01B9187B"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21E25E72" w14:textId="77777777" w:rsidTr="00F819F0">
        <w:trPr>
          <w:trHeight w:val="342"/>
        </w:trPr>
        <w:tc>
          <w:tcPr>
            <w:tcW w:w="8189" w:type="dxa"/>
            <w:shd w:val="clear" w:color="auto" w:fill="auto"/>
            <w:noWrap/>
            <w:vAlign w:val="bottom"/>
          </w:tcPr>
          <w:p w14:paraId="7D7468D3"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Excellent communication skills and empathy with students with learning difficulties</w:t>
            </w:r>
          </w:p>
        </w:tc>
        <w:tc>
          <w:tcPr>
            <w:tcW w:w="1276" w:type="dxa"/>
            <w:shd w:val="clear" w:color="auto" w:fill="auto"/>
            <w:noWrap/>
            <w:vAlign w:val="bottom"/>
          </w:tcPr>
          <w:p w14:paraId="75E65F49"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3D1A7685" w14:textId="77777777" w:rsidTr="00F819F0">
        <w:trPr>
          <w:trHeight w:val="340"/>
        </w:trPr>
        <w:tc>
          <w:tcPr>
            <w:tcW w:w="8189" w:type="dxa"/>
            <w:shd w:val="clear" w:color="auto" w:fill="auto"/>
            <w:vAlign w:val="bottom"/>
          </w:tcPr>
          <w:p w14:paraId="044DF6B0"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Ability to effectively manage pupil discipline positively and be committed to a high level of pastoral care</w:t>
            </w:r>
          </w:p>
        </w:tc>
        <w:tc>
          <w:tcPr>
            <w:tcW w:w="1276" w:type="dxa"/>
            <w:shd w:val="clear" w:color="auto" w:fill="auto"/>
            <w:noWrap/>
            <w:vAlign w:val="bottom"/>
          </w:tcPr>
          <w:p w14:paraId="3DFD650D"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4174BC5A" w14:textId="77777777" w:rsidTr="00F819F0">
        <w:trPr>
          <w:trHeight w:val="340"/>
        </w:trPr>
        <w:tc>
          <w:tcPr>
            <w:tcW w:w="8189" w:type="dxa"/>
            <w:shd w:val="clear" w:color="auto" w:fill="auto"/>
            <w:vAlign w:val="bottom"/>
          </w:tcPr>
          <w:p w14:paraId="3B419B2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To have experience of developing leadership within the student population</w:t>
            </w:r>
          </w:p>
        </w:tc>
        <w:tc>
          <w:tcPr>
            <w:tcW w:w="1276" w:type="dxa"/>
            <w:shd w:val="clear" w:color="auto" w:fill="auto"/>
            <w:noWrap/>
            <w:vAlign w:val="bottom"/>
          </w:tcPr>
          <w:p w14:paraId="5EE99136"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82267A" w:rsidRPr="00390ED6" w14:paraId="21016CEC" w14:textId="77777777" w:rsidTr="00F819F0">
        <w:trPr>
          <w:trHeight w:val="340"/>
        </w:trPr>
        <w:tc>
          <w:tcPr>
            <w:tcW w:w="8189" w:type="dxa"/>
            <w:shd w:val="clear" w:color="auto" w:fill="auto"/>
            <w:vAlign w:val="bottom"/>
          </w:tcPr>
          <w:p w14:paraId="5CDCC0B9" w14:textId="40485B4A" w:rsidR="0082267A" w:rsidRPr="00390ED6" w:rsidRDefault="005C3E66" w:rsidP="005C3E66">
            <w:pPr>
              <w:spacing w:after="0" w:line="240" w:lineRule="auto"/>
              <w:rPr>
                <w:rFonts w:ascii="Calibri" w:hAnsi="Calibri" w:cs="Calibri"/>
                <w:color w:val="002060"/>
                <w:sz w:val="20"/>
                <w:szCs w:val="20"/>
                <w:lang w:val="en-US"/>
              </w:rPr>
            </w:pPr>
            <w:r w:rsidRPr="00390ED6">
              <w:rPr>
                <w:rFonts w:ascii="Calibri" w:hAnsi="Calibri" w:cs="Calibri"/>
                <w:color w:val="002060"/>
                <w:sz w:val="20"/>
                <w:szCs w:val="20"/>
                <w:lang w:val="en-US"/>
              </w:rPr>
              <w:t>Ability to work under pressure and prioritise effectively</w:t>
            </w:r>
          </w:p>
        </w:tc>
        <w:tc>
          <w:tcPr>
            <w:tcW w:w="1276" w:type="dxa"/>
            <w:shd w:val="clear" w:color="auto" w:fill="auto"/>
            <w:noWrap/>
            <w:vAlign w:val="bottom"/>
          </w:tcPr>
          <w:p w14:paraId="1BDA4E7A" w14:textId="3CFED35E" w:rsidR="0082267A" w:rsidRPr="00390ED6" w:rsidRDefault="005C3E66" w:rsidP="00F819F0">
            <w:pPr>
              <w:rPr>
                <w:rFonts w:ascii="Calibri" w:hAnsi="Calibri" w:cs="Arial"/>
                <w:color w:val="002060"/>
                <w:sz w:val="20"/>
                <w:szCs w:val="20"/>
              </w:rPr>
            </w:pPr>
            <w:r w:rsidRPr="00390ED6">
              <w:rPr>
                <w:rFonts w:ascii="Calibri" w:hAnsi="Calibri" w:cs="Arial"/>
                <w:color w:val="002060"/>
                <w:sz w:val="20"/>
                <w:szCs w:val="20"/>
              </w:rPr>
              <w:t>E,A</w:t>
            </w:r>
            <w:r w:rsidR="000A0F42" w:rsidRPr="00390ED6">
              <w:rPr>
                <w:rFonts w:ascii="Calibri" w:hAnsi="Calibri" w:cs="Arial"/>
                <w:color w:val="002060"/>
                <w:sz w:val="20"/>
                <w:szCs w:val="20"/>
              </w:rPr>
              <w:t>,I</w:t>
            </w:r>
          </w:p>
        </w:tc>
      </w:tr>
      <w:tr w:rsidR="00390ED6" w:rsidRPr="00390ED6" w14:paraId="739FBCC9" w14:textId="77777777" w:rsidTr="00F819F0">
        <w:trPr>
          <w:trHeight w:val="342"/>
        </w:trPr>
        <w:tc>
          <w:tcPr>
            <w:tcW w:w="8189" w:type="dxa"/>
            <w:shd w:val="clear" w:color="auto" w:fill="00B0F0"/>
            <w:noWrap/>
            <w:vAlign w:val="bottom"/>
          </w:tcPr>
          <w:p w14:paraId="366AAC93" w14:textId="77777777" w:rsidR="00A07843" w:rsidRPr="00390ED6" w:rsidRDefault="00A07843" w:rsidP="00F819F0">
            <w:pPr>
              <w:rPr>
                <w:rFonts w:ascii="Calibri" w:hAnsi="Calibri" w:cs="Arial"/>
                <w:b/>
                <w:bCs/>
                <w:i/>
                <w:iCs/>
                <w:color w:val="002060"/>
                <w:sz w:val="20"/>
                <w:szCs w:val="20"/>
              </w:rPr>
            </w:pPr>
            <w:r w:rsidRPr="00390ED6">
              <w:rPr>
                <w:rFonts w:ascii="Calibri" w:hAnsi="Calibri" w:cs="Arial"/>
                <w:b/>
                <w:bCs/>
                <w:i/>
                <w:iCs/>
                <w:color w:val="002060"/>
                <w:sz w:val="20"/>
                <w:szCs w:val="20"/>
              </w:rPr>
              <w:t>Other</w:t>
            </w:r>
          </w:p>
        </w:tc>
        <w:tc>
          <w:tcPr>
            <w:tcW w:w="1276" w:type="dxa"/>
            <w:shd w:val="clear" w:color="auto" w:fill="00B0F0"/>
            <w:noWrap/>
            <w:vAlign w:val="bottom"/>
          </w:tcPr>
          <w:p w14:paraId="356B621D" w14:textId="77777777" w:rsidR="00A07843" w:rsidRPr="00390ED6" w:rsidRDefault="00A07843" w:rsidP="00F819F0">
            <w:pPr>
              <w:rPr>
                <w:rFonts w:ascii="Calibri" w:hAnsi="Calibri" w:cs="Arial"/>
                <w:color w:val="002060"/>
                <w:sz w:val="20"/>
                <w:szCs w:val="20"/>
              </w:rPr>
            </w:pPr>
          </w:p>
        </w:tc>
      </w:tr>
      <w:tr w:rsidR="00390ED6" w:rsidRPr="00390ED6" w14:paraId="351BCF0B" w14:textId="77777777" w:rsidTr="00F819F0">
        <w:trPr>
          <w:trHeight w:val="555"/>
        </w:trPr>
        <w:tc>
          <w:tcPr>
            <w:tcW w:w="8189" w:type="dxa"/>
            <w:shd w:val="clear" w:color="auto" w:fill="auto"/>
            <w:vAlign w:val="bottom"/>
          </w:tcPr>
          <w:p w14:paraId="521A6B72"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Commitment to providing an effective learning environment appropriate to the need and abilities of all pupils</w:t>
            </w:r>
          </w:p>
        </w:tc>
        <w:tc>
          <w:tcPr>
            <w:tcW w:w="1276" w:type="dxa"/>
            <w:shd w:val="clear" w:color="auto" w:fill="auto"/>
            <w:noWrap/>
            <w:vAlign w:val="bottom"/>
          </w:tcPr>
          <w:p w14:paraId="5A98DB24"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8A5FB9" w:rsidRPr="00390ED6" w14:paraId="2F8AE6A8" w14:textId="77777777" w:rsidTr="00F819F0">
        <w:trPr>
          <w:trHeight w:val="555"/>
        </w:trPr>
        <w:tc>
          <w:tcPr>
            <w:tcW w:w="8189" w:type="dxa"/>
            <w:shd w:val="clear" w:color="auto" w:fill="auto"/>
            <w:vAlign w:val="bottom"/>
          </w:tcPr>
          <w:p w14:paraId="0A92553A" w14:textId="77777777" w:rsidR="008A5FB9" w:rsidRPr="00390ED6" w:rsidRDefault="008A5FB9" w:rsidP="008A5FB9">
            <w:pPr>
              <w:spacing w:after="0" w:line="240" w:lineRule="auto"/>
              <w:rPr>
                <w:rFonts w:ascii="Calibri" w:hAnsi="Calibri" w:cs="Calibri"/>
                <w:color w:val="002060"/>
                <w:sz w:val="20"/>
                <w:szCs w:val="20"/>
                <w:lang w:val="en-US"/>
              </w:rPr>
            </w:pPr>
            <w:r w:rsidRPr="00390ED6">
              <w:rPr>
                <w:rFonts w:ascii="Calibri" w:hAnsi="Calibri" w:cs="Calibri"/>
                <w:color w:val="002060"/>
                <w:sz w:val="20"/>
                <w:szCs w:val="20"/>
                <w:lang w:val="en-US"/>
              </w:rPr>
              <w:t>Commitment to maintaining confidentiality at all times</w:t>
            </w:r>
          </w:p>
          <w:p w14:paraId="2B99C07F" w14:textId="05E3ADE1" w:rsidR="008A5FB9" w:rsidRPr="00390ED6" w:rsidRDefault="008A5FB9" w:rsidP="008A5FB9">
            <w:pPr>
              <w:spacing w:after="0" w:line="240" w:lineRule="auto"/>
              <w:rPr>
                <w:rFonts w:ascii="Calibri" w:hAnsi="Calibri" w:cs="Calibri"/>
                <w:color w:val="002060"/>
                <w:sz w:val="20"/>
                <w:szCs w:val="20"/>
                <w:lang w:val="en-US"/>
              </w:rPr>
            </w:pPr>
          </w:p>
        </w:tc>
        <w:tc>
          <w:tcPr>
            <w:tcW w:w="1276" w:type="dxa"/>
            <w:shd w:val="clear" w:color="auto" w:fill="auto"/>
            <w:noWrap/>
            <w:vAlign w:val="bottom"/>
          </w:tcPr>
          <w:p w14:paraId="447AA14D" w14:textId="0BD7D0D5" w:rsidR="008A5FB9" w:rsidRPr="00390ED6" w:rsidRDefault="008A5FB9" w:rsidP="00F819F0">
            <w:pPr>
              <w:rPr>
                <w:rFonts w:ascii="Calibri" w:hAnsi="Calibri" w:cs="Arial"/>
                <w:color w:val="002060"/>
                <w:sz w:val="20"/>
                <w:szCs w:val="20"/>
              </w:rPr>
            </w:pPr>
            <w:r w:rsidRPr="00390ED6">
              <w:rPr>
                <w:rFonts w:ascii="Calibri" w:hAnsi="Calibri" w:cs="Arial"/>
                <w:color w:val="002060"/>
                <w:sz w:val="20"/>
                <w:szCs w:val="20"/>
              </w:rPr>
              <w:t>E,A,I</w:t>
            </w:r>
          </w:p>
        </w:tc>
      </w:tr>
      <w:tr w:rsidR="008A5FB9" w:rsidRPr="00390ED6" w14:paraId="78D5A228" w14:textId="77777777" w:rsidTr="00F819F0">
        <w:trPr>
          <w:trHeight w:val="555"/>
        </w:trPr>
        <w:tc>
          <w:tcPr>
            <w:tcW w:w="8189" w:type="dxa"/>
            <w:shd w:val="clear" w:color="auto" w:fill="auto"/>
            <w:vAlign w:val="bottom"/>
          </w:tcPr>
          <w:p w14:paraId="17ECD3B0" w14:textId="77777777" w:rsidR="008A5FB9" w:rsidRPr="00390ED6" w:rsidRDefault="008A5FB9" w:rsidP="008A5FB9">
            <w:pPr>
              <w:spacing w:after="0" w:line="240" w:lineRule="auto"/>
              <w:rPr>
                <w:rFonts w:ascii="Calibri" w:hAnsi="Calibri" w:cs="Calibri"/>
                <w:color w:val="002060"/>
                <w:sz w:val="20"/>
                <w:szCs w:val="20"/>
                <w:lang w:val="en-US"/>
              </w:rPr>
            </w:pPr>
            <w:r w:rsidRPr="00390ED6">
              <w:rPr>
                <w:rFonts w:ascii="Calibri" w:hAnsi="Calibri" w:cs="Calibri"/>
                <w:color w:val="002060"/>
                <w:sz w:val="20"/>
                <w:szCs w:val="20"/>
                <w:lang w:val="en-US"/>
              </w:rPr>
              <w:t>Commitment to safeguarding and equality</w:t>
            </w:r>
          </w:p>
          <w:p w14:paraId="50368F8D" w14:textId="462F195D" w:rsidR="008A5FB9" w:rsidRPr="00390ED6" w:rsidRDefault="008A5FB9" w:rsidP="008A5FB9">
            <w:pPr>
              <w:spacing w:after="0" w:line="240" w:lineRule="auto"/>
              <w:rPr>
                <w:rFonts w:ascii="Calibri" w:hAnsi="Calibri" w:cs="Calibri"/>
                <w:color w:val="002060"/>
                <w:sz w:val="20"/>
                <w:szCs w:val="20"/>
                <w:lang w:val="en-US"/>
              </w:rPr>
            </w:pPr>
          </w:p>
        </w:tc>
        <w:tc>
          <w:tcPr>
            <w:tcW w:w="1276" w:type="dxa"/>
            <w:shd w:val="clear" w:color="auto" w:fill="auto"/>
            <w:noWrap/>
            <w:vAlign w:val="bottom"/>
          </w:tcPr>
          <w:p w14:paraId="582E0729" w14:textId="01F93411" w:rsidR="008A5FB9" w:rsidRPr="00390ED6" w:rsidRDefault="008A5FB9" w:rsidP="00F819F0">
            <w:pPr>
              <w:rPr>
                <w:rFonts w:ascii="Calibri" w:hAnsi="Calibri" w:cs="Arial"/>
                <w:color w:val="002060"/>
                <w:sz w:val="20"/>
                <w:szCs w:val="20"/>
              </w:rPr>
            </w:pPr>
            <w:r w:rsidRPr="00390ED6">
              <w:rPr>
                <w:rFonts w:ascii="Calibri" w:hAnsi="Calibri" w:cs="Arial"/>
                <w:color w:val="002060"/>
                <w:sz w:val="20"/>
                <w:szCs w:val="20"/>
              </w:rPr>
              <w:t>E,A,I</w:t>
            </w:r>
          </w:p>
        </w:tc>
      </w:tr>
      <w:tr w:rsidR="00390ED6" w:rsidRPr="00390ED6" w14:paraId="06C18C3C" w14:textId="77777777" w:rsidTr="00F819F0">
        <w:trPr>
          <w:trHeight w:val="423"/>
        </w:trPr>
        <w:tc>
          <w:tcPr>
            <w:tcW w:w="8189" w:type="dxa"/>
            <w:vMerge w:val="restart"/>
            <w:shd w:val="clear" w:color="auto" w:fill="auto"/>
            <w:vAlign w:val="bottom"/>
          </w:tcPr>
          <w:p w14:paraId="06E2A01B"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Commitment to the development and maintenance of positive partnerships between the school, parents and the community</w:t>
            </w:r>
          </w:p>
        </w:tc>
        <w:tc>
          <w:tcPr>
            <w:tcW w:w="1276" w:type="dxa"/>
            <w:vMerge w:val="restart"/>
            <w:shd w:val="clear" w:color="auto" w:fill="auto"/>
            <w:noWrap/>
            <w:vAlign w:val="bottom"/>
          </w:tcPr>
          <w:p w14:paraId="3F24EDBF"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68275682" w14:textId="77777777" w:rsidTr="00F819F0">
        <w:trPr>
          <w:trHeight w:val="423"/>
        </w:trPr>
        <w:tc>
          <w:tcPr>
            <w:tcW w:w="8189" w:type="dxa"/>
            <w:vMerge/>
            <w:vAlign w:val="bottom"/>
          </w:tcPr>
          <w:p w14:paraId="4A2D9717" w14:textId="77777777" w:rsidR="00A07843" w:rsidRPr="00390ED6" w:rsidRDefault="00A07843" w:rsidP="00F819F0">
            <w:pPr>
              <w:rPr>
                <w:rFonts w:ascii="Calibri" w:hAnsi="Calibri" w:cs="Arial"/>
                <w:color w:val="002060"/>
                <w:sz w:val="20"/>
                <w:szCs w:val="20"/>
              </w:rPr>
            </w:pPr>
          </w:p>
        </w:tc>
        <w:tc>
          <w:tcPr>
            <w:tcW w:w="1276" w:type="dxa"/>
            <w:vMerge/>
            <w:vAlign w:val="bottom"/>
          </w:tcPr>
          <w:p w14:paraId="520A1729" w14:textId="77777777" w:rsidR="00A07843" w:rsidRPr="00390ED6" w:rsidRDefault="00A07843" w:rsidP="00F819F0">
            <w:pPr>
              <w:rPr>
                <w:rFonts w:ascii="Calibri" w:hAnsi="Calibri" w:cs="Arial"/>
                <w:color w:val="002060"/>
                <w:sz w:val="20"/>
                <w:szCs w:val="20"/>
              </w:rPr>
            </w:pPr>
          </w:p>
        </w:tc>
      </w:tr>
      <w:tr w:rsidR="00390ED6" w:rsidRPr="00390ED6" w14:paraId="552F638D" w14:textId="77777777" w:rsidTr="00F819F0">
        <w:trPr>
          <w:trHeight w:val="423"/>
        </w:trPr>
        <w:tc>
          <w:tcPr>
            <w:tcW w:w="8189" w:type="dxa"/>
            <w:vMerge w:val="restart"/>
            <w:shd w:val="clear" w:color="auto" w:fill="auto"/>
            <w:vAlign w:val="bottom"/>
          </w:tcPr>
          <w:p w14:paraId="482EB888"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Recent participation in professional development activities and willingness to undertake other training</w:t>
            </w:r>
          </w:p>
        </w:tc>
        <w:tc>
          <w:tcPr>
            <w:tcW w:w="1276" w:type="dxa"/>
            <w:vMerge w:val="restart"/>
            <w:shd w:val="clear" w:color="auto" w:fill="auto"/>
            <w:noWrap/>
            <w:vAlign w:val="bottom"/>
          </w:tcPr>
          <w:p w14:paraId="436A042F" w14:textId="77777777" w:rsidR="00A07843" w:rsidRPr="00390ED6" w:rsidRDefault="00A07843" w:rsidP="00F819F0">
            <w:pPr>
              <w:rPr>
                <w:rFonts w:ascii="Calibri" w:hAnsi="Calibri" w:cs="Arial"/>
                <w:color w:val="002060"/>
                <w:sz w:val="20"/>
                <w:szCs w:val="20"/>
              </w:rPr>
            </w:pPr>
            <w:r w:rsidRPr="00390ED6">
              <w:rPr>
                <w:rFonts w:ascii="Calibri" w:hAnsi="Calibri" w:cs="Arial"/>
                <w:color w:val="002060"/>
                <w:sz w:val="20"/>
                <w:szCs w:val="20"/>
              </w:rPr>
              <w:t>E, A, I</w:t>
            </w:r>
          </w:p>
        </w:tc>
      </w:tr>
      <w:tr w:rsidR="00390ED6" w:rsidRPr="00390ED6" w14:paraId="12C344F7" w14:textId="77777777" w:rsidTr="00F819F0">
        <w:trPr>
          <w:trHeight w:val="408"/>
        </w:trPr>
        <w:tc>
          <w:tcPr>
            <w:tcW w:w="8189" w:type="dxa"/>
            <w:vMerge/>
            <w:vAlign w:val="bottom"/>
          </w:tcPr>
          <w:p w14:paraId="160B0851" w14:textId="77777777" w:rsidR="00A07843" w:rsidRPr="00390ED6" w:rsidRDefault="00A07843" w:rsidP="00F819F0">
            <w:pPr>
              <w:rPr>
                <w:rFonts w:ascii="Arial" w:hAnsi="Arial" w:cs="Arial"/>
                <w:color w:val="002060"/>
                <w:sz w:val="20"/>
                <w:szCs w:val="20"/>
              </w:rPr>
            </w:pPr>
          </w:p>
        </w:tc>
        <w:tc>
          <w:tcPr>
            <w:tcW w:w="1276" w:type="dxa"/>
            <w:vMerge/>
            <w:vAlign w:val="bottom"/>
          </w:tcPr>
          <w:p w14:paraId="404ADB13" w14:textId="77777777" w:rsidR="00A07843" w:rsidRPr="00390ED6" w:rsidRDefault="00A07843" w:rsidP="00F819F0">
            <w:pPr>
              <w:rPr>
                <w:rFonts w:ascii="Arial" w:hAnsi="Arial" w:cs="Arial"/>
                <w:color w:val="002060"/>
                <w:sz w:val="20"/>
                <w:szCs w:val="20"/>
              </w:rPr>
            </w:pPr>
          </w:p>
        </w:tc>
      </w:tr>
      <w:tr w:rsidR="00390ED6" w:rsidRPr="00390ED6" w14:paraId="64C56D07" w14:textId="77777777" w:rsidTr="00F819F0">
        <w:trPr>
          <w:trHeight w:val="342"/>
        </w:trPr>
        <w:tc>
          <w:tcPr>
            <w:tcW w:w="8189" w:type="dxa"/>
            <w:shd w:val="clear" w:color="auto" w:fill="auto"/>
            <w:noWrap/>
            <w:vAlign w:val="bottom"/>
          </w:tcPr>
          <w:p w14:paraId="68398222" w14:textId="77777777" w:rsidR="00A07843" w:rsidRPr="00390ED6" w:rsidRDefault="00A07843" w:rsidP="00F819F0">
            <w:pPr>
              <w:rPr>
                <w:rFonts w:ascii="Arial" w:hAnsi="Arial" w:cs="Arial"/>
                <w:color w:val="002060"/>
                <w:sz w:val="20"/>
                <w:szCs w:val="20"/>
              </w:rPr>
            </w:pPr>
            <w:r w:rsidRPr="00390ED6">
              <w:rPr>
                <w:rFonts w:ascii="Arial" w:hAnsi="Arial" w:cs="Arial"/>
                <w:color w:val="002060"/>
                <w:sz w:val="20"/>
                <w:szCs w:val="20"/>
              </w:rPr>
              <w:t>Method of Assessment: Essential (E), Desirable (D), Application (A), Interview (I)</w:t>
            </w:r>
          </w:p>
        </w:tc>
        <w:tc>
          <w:tcPr>
            <w:tcW w:w="1276" w:type="dxa"/>
            <w:shd w:val="clear" w:color="auto" w:fill="auto"/>
            <w:noWrap/>
            <w:vAlign w:val="bottom"/>
          </w:tcPr>
          <w:p w14:paraId="01423A5B" w14:textId="77777777" w:rsidR="00A07843" w:rsidRPr="00390ED6" w:rsidRDefault="00A07843" w:rsidP="00F819F0">
            <w:pPr>
              <w:rPr>
                <w:rFonts w:ascii="Arial" w:hAnsi="Arial" w:cs="Arial"/>
                <w:color w:val="002060"/>
                <w:sz w:val="20"/>
                <w:szCs w:val="20"/>
              </w:rPr>
            </w:pPr>
          </w:p>
        </w:tc>
      </w:tr>
    </w:tbl>
    <w:p w14:paraId="2C1F2EC3" w14:textId="77777777" w:rsidR="00A07843" w:rsidRDefault="00A07843" w:rsidP="00161708">
      <w:pPr>
        <w:ind w:left="142" w:firstLine="578"/>
        <w:jc w:val="center"/>
        <w:rPr>
          <w:b/>
          <w:color w:val="002060"/>
          <w:sz w:val="28"/>
          <w:szCs w:val="28"/>
        </w:rPr>
      </w:pPr>
    </w:p>
    <w:p w14:paraId="31E04027" w14:textId="77777777" w:rsidR="00A07843" w:rsidRPr="009212C1" w:rsidRDefault="00A07843" w:rsidP="00161708">
      <w:pPr>
        <w:ind w:left="142" w:firstLine="578"/>
        <w:jc w:val="center"/>
        <w:rPr>
          <w:b/>
          <w:color w:val="002060"/>
          <w:sz w:val="28"/>
          <w:szCs w:val="28"/>
        </w:rPr>
      </w:pPr>
    </w:p>
    <w:p w14:paraId="7E6E63EC" w14:textId="77777777" w:rsidR="0066504F" w:rsidRPr="009212C1" w:rsidRDefault="0066504F" w:rsidP="00161708">
      <w:pPr>
        <w:ind w:left="142"/>
        <w:jc w:val="center"/>
        <w:rPr>
          <w:b/>
          <w:color w:val="002060"/>
          <w:sz w:val="20"/>
        </w:rPr>
      </w:pPr>
    </w:p>
    <w:p w14:paraId="206CEED7" w14:textId="77777777" w:rsidR="0066504F" w:rsidRPr="009212C1" w:rsidRDefault="0066504F" w:rsidP="0066504F">
      <w:pPr>
        <w:rPr>
          <w:rFonts w:ascii="Arial" w:hAnsi="Arial"/>
          <w:color w:val="002060"/>
          <w:sz w:val="20"/>
          <w:szCs w:val="20"/>
        </w:rPr>
      </w:pPr>
    </w:p>
    <w:p w14:paraId="0E1375AB" w14:textId="77777777" w:rsidR="0066504F" w:rsidRPr="009212C1" w:rsidRDefault="0066504F" w:rsidP="0066504F">
      <w:pPr>
        <w:pStyle w:val="Heading1"/>
        <w:ind w:left="567"/>
        <w:jc w:val="left"/>
        <w:rPr>
          <w:color w:val="002060"/>
        </w:rPr>
      </w:pPr>
    </w:p>
    <w:p w14:paraId="39B87409" w14:textId="77777777" w:rsidR="004D646E" w:rsidRPr="009212C1" w:rsidRDefault="004D646E" w:rsidP="004D646E">
      <w:pPr>
        <w:widowControl w:val="0"/>
        <w:jc w:val="both"/>
        <w:rPr>
          <w:color w:val="002060"/>
        </w:rPr>
      </w:pPr>
    </w:p>
    <w:sectPr w:rsidR="004D646E" w:rsidRPr="009212C1" w:rsidSect="00372389">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65A"/>
    <w:multiLevelType w:val="hybridMultilevel"/>
    <w:tmpl w:val="241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73C94"/>
    <w:multiLevelType w:val="hybridMultilevel"/>
    <w:tmpl w:val="9FAC0D4C"/>
    <w:lvl w:ilvl="0" w:tplc="6D4A2C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1109B093"/>
    <w:multiLevelType w:val="hybridMultilevel"/>
    <w:tmpl w:val="31C01528"/>
    <w:lvl w:ilvl="0" w:tplc="F0B00F88">
      <w:start w:val="1"/>
      <w:numFmt w:val="bullet"/>
      <w:lvlText w:val=""/>
      <w:lvlJc w:val="left"/>
      <w:pPr>
        <w:ind w:left="720" w:hanging="360"/>
      </w:pPr>
      <w:rPr>
        <w:rFonts w:ascii="Symbol" w:hAnsi="Symbol" w:hint="default"/>
      </w:rPr>
    </w:lvl>
    <w:lvl w:ilvl="1" w:tplc="1AD6D174">
      <w:start w:val="1"/>
      <w:numFmt w:val="bullet"/>
      <w:lvlText w:val="o"/>
      <w:lvlJc w:val="left"/>
      <w:pPr>
        <w:ind w:left="1440" w:hanging="360"/>
      </w:pPr>
      <w:rPr>
        <w:rFonts w:ascii="Courier New" w:hAnsi="Courier New" w:hint="default"/>
      </w:rPr>
    </w:lvl>
    <w:lvl w:ilvl="2" w:tplc="0B9CA982">
      <w:start w:val="1"/>
      <w:numFmt w:val="bullet"/>
      <w:lvlText w:val=""/>
      <w:lvlJc w:val="left"/>
      <w:pPr>
        <w:ind w:left="2160" w:hanging="360"/>
      </w:pPr>
      <w:rPr>
        <w:rFonts w:ascii="Wingdings" w:hAnsi="Wingdings" w:hint="default"/>
      </w:rPr>
    </w:lvl>
    <w:lvl w:ilvl="3" w:tplc="8B58577A">
      <w:start w:val="1"/>
      <w:numFmt w:val="bullet"/>
      <w:lvlText w:val=""/>
      <w:lvlJc w:val="left"/>
      <w:pPr>
        <w:ind w:left="2880" w:hanging="360"/>
      </w:pPr>
      <w:rPr>
        <w:rFonts w:ascii="Symbol" w:hAnsi="Symbol" w:hint="default"/>
      </w:rPr>
    </w:lvl>
    <w:lvl w:ilvl="4" w:tplc="46049E28">
      <w:start w:val="1"/>
      <w:numFmt w:val="bullet"/>
      <w:lvlText w:val="o"/>
      <w:lvlJc w:val="left"/>
      <w:pPr>
        <w:ind w:left="3600" w:hanging="360"/>
      </w:pPr>
      <w:rPr>
        <w:rFonts w:ascii="Courier New" w:hAnsi="Courier New" w:hint="default"/>
      </w:rPr>
    </w:lvl>
    <w:lvl w:ilvl="5" w:tplc="D0FAA332">
      <w:start w:val="1"/>
      <w:numFmt w:val="bullet"/>
      <w:lvlText w:val=""/>
      <w:lvlJc w:val="left"/>
      <w:pPr>
        <w:ind w:left="4320" w:hanging="360"/>
      </w:pPr>
      <w:rPr>
        <w:rFonts w:ascii="Wingdings" w:hAnsi="Wingdings" w:hint="default"/>
      </w:rPr>
    </w:lvl>
    <w:lvl w:ilvl="6" w:tplc="4E20A526">
      <w:start w:val="1"/>
      <w:numFmt w:val="bullet"/>
      <w:lvlText w:val=""/>
      <w:lvlJc w:val="left"/>
      <w:pPr>
        <w:ind w:left="5040" w:hanging="360"/>
      </w:pPr>
      <w:rPr>
        <w:rFonts w:ascii="Symbol" w:hAnsi="Symbol" w:hint="default"/>
      </w:rPr>
    </w:lvl>
    <w:lvl w:ilvl="7" w:tplc="1C24094A">
      <w:start w:val="1"/>
      <w:numFmt w:val="bullet"/>
      <w:lvlText w:val="o"/>
      <w:lvlJc w:val="left"/>
      <w:pPr>
        <w:ind w:left="5760" w:hanging="360"/>
      </w:pPr>
      <w:rPr>
        <w:rFonts w:ascii="Courier New" w:hAnsi="Courier New" w:hint="default"/>
      </w:rPr>
    </w:lvl>
    <w:lvl w:ilvl="8" w:tplc="C8724AFE">
      <w:start w:val="1"/>
      <w:numFmt w:val="bullet"/>
      <w:lvlText w:val=""/>
      <w:lvlJc w:val="left"/>
      <w:pPr>
        <w:ind w:left="6480" w:hanging="360"/>
      </w:pPr>
      <w:rPr>
        <w:rFonts w:ascii="Wingdings" w:hAnsi="Wingdings" w:hint="default"/>
      </w:rPr>
    </w:lvl>
  </w:abstractNum>
  <w:abstractNum w:abstractNumId="4" w15:restartNumberingAfterBreak="0">
    <w:nsid w:val="1FA372BB"/>
    <w:multiLevelType w:val="hybridMultilevel"/>
    <w:tmpl w:val="43A8098A"/>
    <w:lvl w:ilvl="0" w:tplc="08090001">
      <w:start w:val="1"/>
      <w:numFmt w:val="bullet"/>
      <w:lvlText w:val=""/>
      <w:lvlJc w:val="left"/>
      <w:pPr>
        <w:ind w:left="643" w:hanging="360"/>
      </w:pPr>
      <w:rPr>
        <w:rFonts w:ascii="Symbol" w:hAnsi="Symbol" w:hint="default"/>
      </w:rPr>
    </w:lvl>
    <w:lvl w:ilvl="1" w:tplc="F2E03C3E">
      <w:numFmt w:val="bullet"/>
      <w:lvlText w:val="•"/>
      <w:lvlJc w:val="left"/>
      <w:pPr>
        <w:ind w:left="708" w:hanging="360"/>
      </w:pPr>
      <w:rPr>
        <w:rFonts w:ascii="Calibri" w:eastAsia="Times New Roman" w:hAnsi="Calibri" w:cs="Calibri"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26F06C8A"/>
    <w:multiLevelType w:val="hybridMultilevel"/>
    <w:tmpl w:val="858A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D01F4"/>
    <w:multiLevelType w:val="multilevel"/>
    <w:tmpl w:val="510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9F229A"/>
    <w:multiLevelType w:val="hybridMultilevel"/>
    <w:tmpl w:val="4DB23654"/>
    <w:lvl w:ilvl="0" w:tplc="6D4A2C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E602B"/>
    <w:multiLevelType w:val="hybridMultilevel"/>
    <w:tmpl w:val="B77C8800"/>
    <w:lvl w:ilvl="0" w:tplc="6D4A2C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pStyle w:val="Tex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E8050C1"/>
    <w:multiLevelType w:val="hybridMultilevel"/>
    <w:tmpl w:val="817E4F48"/>
    <w:lvl w:ilvl="0" w:tplc="6D4A2C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119725">
    <w:abstractNumId w:val="2"/>
  </w:num>
  <w:num w:numId="2" w16cid:durableId="995301387">
    <w:abstractNumId w:val="4"/>
  </w:num>
  <w:num w:numId="3" w16cid:durableId="1201434625">
    <w:abstractNumId w:val="3"/>
  </w:num>
  <w:num w:numId="4" w16cid:durableId="626198786">
    <w:abstractNumId w:val="6"/>
  </w:num>
  <w:num w:numId="5" w16cid:durableId="1454205372">
    <w:abstractNumId w:val="5"/>
  </w:num>
  <w:num w:numId="6" w16cid:durableId="987590009">
    <w:abstractNumId w:val="0"/>
  </w:num>
  <w:num w:numId="7" w16cid:durableId="1330906853">
    <w:abstractNumId w:val="8"/>
  </w:num>
  <w:num w:numId="8" w16cid:durableId="2061592831">
    <w:abstractNumId w:val="7"/>
  </w:num>
  <w:num w:numId="9" w16cid:durableId="1186672959">
    <w:abstractNumId w:val="1"/>
  </w:num>
  <w:num w:numId="10" w16cid:durableId="1360281373">
    <w:abstractNumId w:val="10"/>
  </w:num>
  <w:num w:numId="11" w16cid:durableId="86359047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365B7"/>
    <w:rsid w:val="00062052"/>
    <w:rsid w:val="00070DE9"/>
    <w:rsid w:val="00072422"/>
    <w:rsid w:val="000A0F42"/>
    <w:rsid w:val="000D055C"/>
    <w:rsid w:val="000E4DA8"/>
    <w:rsid w:val="000F739B"/>
    <w:rsid w:val="0011181C"/>
    <w:rsid w:val="00161708"/>
    <w:rsid w:val="00167A35"/>
    <w:rsid w:val="001753A2"/>
    <w:rsid w:val="00181AD2"/>
    <w:rsid w:val="001842CE"/>
    <w:rsid w:val="001E1382"/>
    <w:rsid w:val="001F72E0"/>
    <w:rsid w:val="00214A67"/>
    <w:rsid w:val="00240941"/>
    <w:rsid w:val="00242C18"/>
    <w:rsid w:val="00243F13"/>
    <w:rsid w:val="00260047"/>
    <w:rsid w:val="00260CB8"/>
    <w:rsid w:val="002812E4"/>
    <w:rsid w:val="002A0C2D"/>
    <w:rsid w:val="002D0461"/>
    <w:rsid w:val="00304A12"/>
    <w:rsid w:val="003077C9"/>
    <w:rsid w:val="003177FC"/>
    <w:rsid w:val="0032204E"/>
    <w:rsid w:val="00324379"/>
    <w:rsid w:val="0034260D"/>
    <w:rsid w:val="00351A22"/>
    <w:rsid w:val="00372389"/>
    <w:rsid w:val="003806FB"/>
    <w:rsid w:val="00387087"/>
    <w:rsid w:val="00390ED6"/>
    <w:rsid w:val="003C5AC4"/>
    <w:rsid w:val="003C782A"/>
    <w:rsid w:val="003F682E"/>
    <w:rsid w:val="0040308D"/>
    <w:rsid w:val="00470649"/>
    <w:rsid w:val="0047236E"/>
    <w:rsid w:val="00473B5B"/>
    <w:rsid w:val="00481EF8"/>
    <w:rsid w:val="00484458"/>
    <w:rsid w:val="0048534B"/>
    <w:rsid w:val="004A63BE"/>
    <w:rsid w:val="004D47DB"/>
    <w:rsid w:val="004D646E"/>
    <w:rsid w:val="004F6D3B"/>
    <w:rsid w:val="004F7120"/>
    <w:rsid w:val="005001A5"/>
    <w:rsid w:val="0051201C"/>
    <w:rsid w:val="00520D31"/>
    <w:rsid w:val="0052775B"/>
    <w:rsid w:val="00550DD1"/>
    <w:rsid w:val="0055406A"/>
    <w:rsid w:val="00572915"/>
    <w:rsid w:val="00583D54"/>
    <w:rsid w:val="00584E3A"/>
    <w:rsid w:val="005C1964"/>
    <w:rsid w:val="005C3E66"/>
    <w:rsid w:val="005D5139"/>
    <w:rsid w:val="005E1AAC"/>
    <w:rsid w:val="005E26E1"/>
    <w:rsid w:val="005F08BD"/>
    <w:rsid w:val="00640653"/>
    <w:rsid w:val="00650040"/>
    <w:rsid w:val="0066504F"/>
    <w:rsid w:val="0067192E"/>
    <w:rsid w:val="006961DC"/>
    <w:rsid w:val="006C333A"/>
    <w:rsid w:val="006E49A2"/>
    <w:rsid w:val="00705333"/>
    <w:rsid w:val="00722D4E"/>
    <w:rsid w:val="00741EA1"/>
    <w:rsid w:val="0074242F"/>
    <w:rsid w:val="00742FAA"/>
    <w:rsid w:val="00753DFD"/>
    <w:rsid w:val="007628AD"/>
    <w:rsid w:val="00764E8F"/>
    <w:rsid w:val="007759CB"/>
    <w:rsid w:val="00781380"/>
    <w:rsid w:val="007849C6"/>
    <w:rsid w:val="007A01AD"/>
    <w:rsid w:val="007B2AFC"/>
    <w:rsid w:val="007E7B27"/>
    <w:rsid w:val="00802508"/>
    <w:rsid w:val="00821223"/>
    <w:rsid w:val="0082267A"/>
    <w:rsid w:val="00824FDA"/>
    <w:rsid w:val="00846B64"/>
    <w:rsid w:val="0084701E"/>
    <w:rsid w:val="00877E67"/>
    <w:rsid w:val="0088453F"/>
    <w:rsid w:val="00891338"/>
    <w:rsid w:val="008A5FB9"/>
    <w:rsid w:val="008C2107"/>
    <w:rsid w:val="008C47A7"/>
    <w:rsid w:val="008D49B4"/>
    <w:rsid w:val="009026E2"/>
    <w:rsid w:val="00911177"/>
    <w:rsid w:val="00920595"/>
    <w:rsid w:val="009212C1"/>
    <w:rsid w:val="00946AFF"/>
    <w:rsid w:val="009717FD"/>
    <w:rsid w:val="009926CF"/>
    <w:rsid w:val="009E2288"/>
    <w:rsid w:val="009F05EC"/>
    <w:rsid w:val="009F74EB"/>
    <w:rsid w:val="00A07843"/>
    <w:rsid w:val="00A32BC2"/>
    <w:rsid w:val="00A33F5A"/>
    <w:rsid w:val="00A62D0F"/>
    <w:rsid w:val="00A977A6"/>
    <w:rsid w:val="00AA1CD6"/>
    <w:rsid w:val="00AB33E5"/>
    <w:rsid w:val="00AD3CA3"/>
    <w:rsid w:val="00AD7757"/>
    <w:rsid w:val="00AE5894"/>
    <w:rsid w:val="00B167ED"/>
    <w:rsid w:val="00B27DF4"/>
    <w:rsid w:val="00B611DA"/>
    <w:rsid w:val="00B718B0"/>
    <w:rsid w:val="00B749B0"/>
    <w:rsid w:val="00BA5791"/>
    <w:rsid w:val="00BB4319"/>
    <w:rsid w:val="00BC4B0B"/>
    <w:rsid w:val="00BF494A"/>
    <w:rsid w:val="00C4651E"/>
    <w:rsid w:val="00C47622"/>
    <w:rsid w:val="00C854B0"/>
    <w:rsid w:val="00CF1978"/>
    <w:rsid w:val="00D129C3"/>
    <w:rsid w:val="00D253F2"/>
    <w:rsid w:val="00D31F6F"/>
    <w:rsid w:val="00D522BF"/>
    <w:rsid w:val="00D7408E"/>
    <w:rsid w:val="00D82F3E"/>
    <w:rsid w:val="00D85306"/>
    <w:rsid w:val="00D91305"/>
    <w:rsid w:val="00D95707"/>
    <w:rsid w:val="00D968FE"/>
    <w:rsid w:val="00DE5927"/>
    <w:rsid w:val="00E0123A"/>
    <w:rsid w:val="00E14A4E"/>
    <w:rsid w:val="00E3330F"/>
    <w:rsid w:val="00E62583"/>
    <w:rsid w:val="00E71F69"/>
    <w:rsid w:val="00E8520A"/>
    <w:rsid w:val="00E96CCE"/>
    <w:rsid w:val="00EA0BFE"/>
    <w:rsid w:val="00EB6213"/>
    <w:rsid w:val="00EC3305"/>
    <w:rsid w:val="00ED106D"/>
    <w:rsid w:val="00F053B7"/>
    <w:rsid w:val="00F077E0"/>
    <w:rsid w:val="00F20B85"/>
    <w:rsid w:val="00F43E5F"/>
    <w:rsid w:val="00F51936"/>
    <w:rsid w:val="00F70226"/>
    <w:rsid w:val="00F819F0"/>
    <w:rsid w:val="00FA037F"/>
    <w:rsid w:val="00FD3122"/>
    <w:rsid w:val="03AF9A8E"/>
    <w:rsid w:val="06C65DDC"/>
    <w:rsid w:val="0798C9DB"/>
    <w:rsid w:val="30CC14DE"/>
    <w:rsid w:val="3F13D67C"/>
    <w:rsid w:val="4421C6F0"/>
    <w:rsid w:val="5A154C37"/>
    <w:rsid w:val="69038D4A"/>
    <w:rsid w:val="732FA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8">
    <w:name w:val="heading 8"/>
    <w:basedOn w:val="Normal"/>
    <w:next w:val="Normal"/>
    <w:link w:val="Heading8Char"/>
    <w:uiPriority w:val="9"/>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paragraph" w:styleId="BodyText3">
    <w:name w:val="Body Text 3"/>
    <w:basedOn w:val="Normal"/>
    <w:link w:val="BodyText3Char"/>
    <w:rsid w:val="00473B5B"/>
    <w:pPr>
      <w:spacing w:after="0" w:line="240" w:lineRule="auto"/>
    </w:pPr>
    <w:rPr>
      <w:rFonts w:ascii="Arial" w:eastAsia="Times New Roman" w:hAnsi="Arial" w:cs="Times New Roman"/>
      <w:sz w:val="24"/>
      <w:szCs w:val="20"/>
      <w:lang w:val="en-US"/>
    </w:rPr>
  </w:style>
  <w:style w:type="character" w:customStyle="1" w:styleId="BodyText3Char">
    <w:name w:val="Body Text 3 Char"/>
    <w:basedOn w:val="DefaultParagraphFont"/>
    <w:link w:val="BodyText3"/>
    <w:rsid w:val="00473B5B"/>
    <w:rPr>
      <w:rFonts w:ascii="Arial" w:eastAsia="Times New Roman" w:hAnsi="Arial" w:cs="Times New Roman"/>
      <w:sz w:val="24"/>
      <w:szCs w:val="20"/>
      <w:lang w:val="en-US"/>
    </w:rPr>
  </w:style>
  <w:style w:type="paragraph" w:styleId="BodyText">
    <w:name w:val="Body Text"/>
    <w:basedOn w:val="Normal"/>
    <w:link w:val="BodyTextChar"/>
    <w:uiPriority w:val="99"/>
    <w:semiHidden/>
    <w:unhideWhenUsed/>
    <w:rsid w:val="0048534B"/>
    <w:pPr>
      <w:spacing w:after="120"/>
    </w:pPr>
  </w:style>
  <w:style w:type="character" w:customStyle="1" w:styleId="BodyTextChar">
    <w:name w:val="Body Text Char"/>
    <w:basedOn w:val="DefaultParagraphFont"/>
    <w:link w:val="BodyText"/>
    <w:uiPriority w:val="99"/>
    <w:semiHidden/>
    <w:rsid w:val="0048534B"/>
  </w:style>
  <w:style w:type="paragraph" w:customStyle="1" w:styleId="Default">
    <w:name w:val="Default"/>
    <w:rsid w:val="0048534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4Bulletedcopyblue">
    <w:name w:val="4 Bulleted copy blue"/>
    <w:basedOn w:val="Normal"/>
    <w:qFormat/>
    <w:rsid w:val="00742FAA"/>
    <w:p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742FAA"/>
    <w:rPr>
      <w:rFonts w:ascii="MS Mincho" w:eastAsia="MS Mincho" w:hAnsi="MS Mincho"/>
      <w:b/>
      <w:color w:val="12263F"/>
      <w:sz w:val="24"/>
      <w:szCs w:val="24"/>
      <w:lang w:val="en-US"/>
    </w:rPr>
  </w:style>
  <w:style w:type="paragraph" w:customStyle="1" w:styleId="Subhead2">
    <w:name w:val="Subhead 2"/>
    <w:basedOn w:val="Normal"/>
    <w:next w:val="Normal"/>
    <w:link w:val="Subhead2Char"/>
    <w:qFormat/>
    <w:rsid w:val="00742FAA"/>
    <w:pPr>
      <w:spacing w:before="120" w:after="120" w:line="240" w:lineRule="auto"/>
    </w:pPr>
    <w:rPr>
      <w:rFonts w:ascii="MS Mincho" w:eastAsia="MS Mincho" w:hAnsi="MS Mincho"/>
      <w:b/>
      <w:color w:val="12263F"/>
      <w:sz w:val="24"/>
      <w:szCs w:val="24"/>
      <w:lang w:val="en-US"/>
    </w:rPr>
  </w:style>
  <w:style w:type="character" w:customStyle="1" w:styleId="1bodycopy10ptChar">
    <w:name w:val="1 body copy 10pt Char"/>
    <w:link w:val="1bodycopy10pt"/>
    <w:locked/>
    <w:rsid w:val="006E49A2"/>
    <w:rPr>
      <w:rFonts w:ascii="MS Mincho" w:eastAsia="MS Mincho" w:hAnsi="MS Mincho"/>
      <w:szCs w:val="24"/>
      <w:lang w:val="en-US"/>
    </w:rPr>
  </w:style>
  <w:style w:type="paragraph" w:customStyle="1" w:styleId="1bodycopy10pt">
    <w:name w:val="1 body copy 10pt"/>
    <w:basedOn w:val="Normal"/>
    <w:link w:val="1bodycopy10ptChar"/>
    <w:qFormat/>
    <w:rsid w:val="006E49A2"/>
    <w:pPr>
      <w:spacing w:after="120" w:line="240" w:lineRule="auto"/>
    </w:pPr>
    <w:rPr>
      <w:rFonts w:ascii="MS Mincho" w:eastAsia="MS Mincho" w:hAnsi="MS Mincho"/>
      <w:szCs w:val="24"/>
      <w:lang w:val="en-US"/>
    </w:rPr>
  </w:style>
  <w:style w:type="paragraph" w:customStyle="1" w:styleId="Tablecopybulleted">
    <w:name w:val="Table copy bulleted"/>
    <w:basedOn w:val="Normal"/>
    <w:qFormat/>
    <w:rsid w:val="00A62D0F"/>
    <w:pPr>
      <w:keepLines/>
      <w:numPr>
        <w:numId w:val="1"/>
      </w:numPr>
      <w:spacing w:after="60" w:line="240" w:lineRule="auto"/>
      <w:textboxTightWrap w:val="allLines"/>
    </w:pPr>
    <w:rPr>
      <w:rFonts w:ascii="Arial" w:eastAsia="MS Mincho" w:hAnsi="Arial" w:cs="Times New Roman"/>
      <w:sz w:val="20"/>
      <w:szCs w:val="24"/>
      <w:lang w:val="en-US"/>
    </w:rPr>
  </w:style>
  <w:style w:type="paragraph" w:customStyle="1" w:styleId="Text">
    <w:name w:val="Text"/>
    <w:basedOn w:val="BodyText"/>
    <w:qFormat/>
    <w:rsid w:val="005C1964"/>
    <w:pPr>
      <w:numPr>
        <w:numId w:val="11"/>
      </w:numPr>
      <w:spacing w:line="240" w:lineRule="auto"/>
      <w:ind w:left="0" w:firstLine="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6211">
      <w:bodyDiv w:val="1"/>
      <w:marLeft w:val="0"/>
      <w:marRight w:val="0"/>
      <w:marTop w:val="0"/>
      <w:marBottom w:val="0"/>
      <w:divBdr>
        <w:top w:val="none" w:sz="0" w:space="0" w:color="auto"/>
        <w:left w:val="none" w:sz="0" w:space="0" w:color="auto"/>
        <w:bottom w:val="none" w:sz="0" w:space="0" w:color="auto"/>
        <w:right w:val="none" w:sz="0" w:space="0" w:color="auto"/>
      </w:divBdr>
    </w:div>
    <w:div w:id="553927309">
      <w:bodyDiv w:val="1"/>
      <w:marLeft w:val="0"/>
      <w:marRight w:val="0"/>
      <w:marTop w:val="0"/>
      <w:marBottom w:val="0"/>
      <w:divBdr>
        <w:top w:val="none" w:sz="0" w:space="0" w:color="auto"/>
        <w:left w:val="none" w:sz="0" w:space="0" w:color="auto"/>
        <w:bottom w:val="none" w:sz="0" w:space="0" w:color="auto"/>
        <w:right w:val="none" w:sz="0" w:space="0" w:color="auto"/>
      </w:divBdr>
    </w:div>
    <w:div w:id="608972581">
      <w:bodyDiv w:val="1"/>
      <w:marLeft w:val="0"/>
      <w:marRight w:val="0"/>
      <w:marTop w:val="0"/>
      <w:marBottom w:val="0"/>
      <w:divBdr>
        <w:top w:val="none" w:sz="0" w:space="0" w:color="auto"/>
        <w:left w:val="none" w:sz="0" w:space="0" w:color="auto"/>
        <w:bottom w:val="none" w:sz="0" w:space="0" w:color="auto"/>
        <w:right w:val="none" w:sz="0" w:space="0" w:color="auto"/>
      </w:divBdr>
    </w:div>
    <w:div w:id="855655886">
      <w:bodyDiv w:val="1"/>
      <w:marLeft w:val="0"/>
      <w:marRight w:val="0"/>
      <w:marTop w:val="0"/>
      <w:marBottom w:val="0"/>
      <w:divBdr>
        <w:top w:val="none" w:sz="0" w:space="0" w:color="auto"/>
        <w:left w:val="none" w:sz="0" w:space="0" w:color="auto"/>
        <w:bottom w:val="none" w:sz="0" w:space="0" w:color="auto"/>
        <w:right w:val="none" w:sz="0" w:space="0" w:color="auto"/>
      </w:divBdr>
    </w:div>
    <w:div w:id="1175417913">
      <w:bodyDiv w:val="1"/>
      <w:marLeft w:val="0"/>
      <w:marRight w:val="0"/>
      <w:marTop w:val="0"/>
      <w:marBottom w:val="0"/>
      <w:divBdr>
        <w:top w:val="none" w:sz="0" w:space="0" w:color="auto"/>
        <w:left w:val="none" w:sz="0" w:space="0" w:color="auto"/>
        <w:bottom w:val="none" w:sz="0" w:space="0" w:color="auto"/>
        <w:right w:val="none" w:sz="0" w:space="0" w:color="auto"/>
      </w:divBdr>
    </w:div>
    <w:div w:id="1317421130">
      <w:bodyDiv w:val="1"/>
      <w:marLeft w:val="0"/>
      <w:marRight w:val="0"/>
      <w:marTop w:val="0"/>
      <w:marBottom w:val="0"/>
      <w:divBdr>
        <w:top w:val="none" w:sz="0" w:space="0" w:color="auto"/>
        <w:left w:val="none" w:sz="0" w:space="0" w:color="auto"/>
        <w:bottom w:val="none" w:sz="0" w:space="0" w:color="auto"/>
        <w:right w:val="none" w:sz="0" w:space="0" w:color="auto"/>
      </w:divBdr>
    </w:div>
    <w:div w:id="1868249437">
      <w:bodyDiv w:val="1"/>
      <w:marLeft w:val="0"/>
      <w:marRight w:val="0"/>
      <w:marTop w:val="0"/>
      <w:marBottom w:val="0"/>
      <w:divBdr>
        <w:top w:val="none" w:sz="0" w:space="0" w:color="auto"/>
        <w:left w:val="none" w:sz="0" w:space="0" w:color="auto"/>
        <w:bottom w:val="none" w:sz="0" w:space="0" w:color="auto"/>
        <w:right w:val="none" w:sz="0" w:space="0" w:color="auto"/>
      </w:divBdr>
    </w:div>
    <w:div w:id="1933316010">
      <w:bodyDiv w:val="1"/>
      <w:marLeft w:val="0"/>
      <w:marRight w:val="0"/>
      <w:marTop w:val="0"/>
      <w:marBottom w:val="0"/>
      <w:divBdr>
        <w:top w:val="none" w:sz="0" w:space="0" w:color="auto"/>
        <w:left w:val="none" w:sz="0" w:space="0" w:color="auto"/>
        <w:bottom w:val="none" w:sz="0" w:space="0" w:color="auto"/>
        <w:right w:val="none" w:sz="0" w:space="0" w:color="auto"/>
      </w:divBdr>
    </w:div>
    <w:div w:id="199151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2.xml><?xml version="1.0" encoding="utf-8"?>
<ds:datastoreItem xmlns:ds="http://schemas.openxmlformats.org/officeDocument/2006/customXml" ds:itemID="{5C5841E3-141B-4DC6-A7FD-8D6A3AC2D24D}"/>
</file>

<file path=customXml/itemProps3.xml><?xml version="1.0" encoding="utf-8"?>
<ds:datastoreItem xmlns:ds="http://schemas.openxmlformats.org/officeDocument/2006/customXml" ds:itemID="{EC64D1AD-D18B-4D49-9897-82C312359962}">
  <ds:schemaRefs>
    <ds:schemaRef ds:uri="http://schemas.openxmlformats.org/officeDocument/2006/bibliography"/>
  </ds:schemaRefs>
</ds:datastoreItem>
</file>

<file path=customXml/itemProps4.xml><?xml version="1.0" encoding="utf-8"?>
<ds:datastoreItem xmlns:ds="http://schemas.openxmlformats.org/officeDocument/2006/customXml" ds:itemID="{BA818ECC-260B-4E82-93B4-97C12383810E}">
  <ds:schemaRefs>
    <ds:schemaRef ds:uri="http://schemas.microsoft.com/office/2006/metadata/properties"/>
    <ds:schemaRef ds:uri="http://schemas.microsoft.com/office/infopath/2007/PartnerControls"/>
    <ds:schemaRef ds:uri="43b69992-0b87-480c-8694-76029c70780c"/>
    <ds:schemaRef ds:uri="0db32434-9f3f-4140-bede-12f603abee3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8966</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Job purpose</vt:lpstr>
      <vt:lpstr>Main duties and responsibilities</vt:lpstr>
      <vt:lpstr>Other areas of responsibility</vt:lpstr>
      <vt:lpstr>General duties</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Dionne Morris</cp:lastModifiedBy>
  <cp:revision>56</cp:revision>
  <dcterms:created xsi:type="dcterms:W3CDTF">2022-08-16T11:55:00Z</dcterms:created>
  <dcterms:modified xsi:type="dcterms:W3CDTF">2022-08-16T15:29:00Z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0x0101004AD4117A9AA31045B0DA0F1FEE5CED35</vt:lpwstr>
  </property>
  <property fmtid="{D5CDD505-2E9C-101B-9397-08002B2CF9AE}" pid="3" name="MediaServiceImageTags">
    <vt:lpwstr/>
  </property>
</Properties>
</file>