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814279">
              <w:rPr>
                <w:rFonts w:asciiTheme="minorHAnsi" w:hAnsiTheme="minorHAnsi" w:cs="Calibri"/>
                <w:bCs/>
              </w:rPr>
              <w:t xml:space="preserve">Casual </w:t>
            </w:r>
            <w:r w:rsidR="00E57FA0">
              <w:rPr>
                <w:rFonts w:asciiTheme="minorHAnsi" w:hAnsiTheme="minorHAnsi" w:cs="Calibri"/>
                <w:bCs/>
              </w:rPr>
              <w:t>Receptionist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87E78" w:rsidRPr="00DB3A0E" w:rsidRDefault="00387E78" w:rsidP="000E62C7">
            <w:pPr>
              <w:autoSpaceDE w:val="0"/>
              <w:autoSpaceDN w:val="0"/>
              <w:adjustRightInd w:val="0"/>
              <w:rPr>
                <w:rFonts w:asciiTheme="minorHAnsi" w:hAnsiTheme="minorHAnsi" w:cs="Calibri"/>
                <w:b/>
                <w:bCs/>
              </w:rPr>
            </w:pPr>
          </w:p>
        </w:tc>
      </w:tr>
      <w:tr w:rsidR="004F668A" w:rsidRPr="00DB3A0E"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rsidR="00343CED" w:rsidRPr="00DB3A0E" w:rsidRDefault="00343CED" w:rsidP="00343CED">
      <w:pPr>
        <w:rPr>
          <w:rFonts w:asciiTheme="minorHAnsi" w:hAnsiTheme="minorHAnsi" w:cs="Arial"/>
        </w:rPr>
      </w:pPr>
    </w:p>
    <w:p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B</w:t>
      </w:r>
      <w:r w:rsidR="00343CED" w:rsidRPr="00DB3A0E">
        <w:rPr>
          <w:rFonts w:asciiTheme="minorHAnsi" w:hAnsiTheme="minorHAnsi" w:cs="Arial"/>
        </w:rPr>
        <w:t xml:space="preserve">orough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rsidR="00343CED" w:rsidRPr="00DB3A0E" w:rsidRDefault="00343CED" w:rsidP="00343CED">
      <w:pPr>
        <w:rPr>
          <w:rFonts w:asciiTheme="minorHAnsi" w:hAnsiTheme="minorHAnsi" w:cs="Arial"/>
        </w:rPr>
      </w:pPr>
    </w:p>
    <w:p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rsidR="00E57FA0" w:rsidRPr="00DB3A0E" w:rsidRDefault="00E57FA0" w:rsidP="00E57FA0">
      <w:pPr>
        <w:pStyle w:val="leftaligned"/>
        <w:rPr>
          <w:rFonts w:asciiTheme="minorHAnsi" w:hAnsiTheme="minorHAnsi" w:cs="Arial"/>
          <w:sz w:val="22"/>
          <w:szCs w:val="22"/>
        </w:rPr>
      </w:pPr>
      <w:r>
        <w:rPr>
          <w:rFonts w:asciiTheme="minorHAnsi" w:hAnsiTheme="minorHAnsi" w:cs="Arial"/>
          <w:sz w:val="22"/>
          <w:szCs w:val="22"/>
        </w:rPr>
        <w:t>To provide a high quality of customer care to all service users.  With particular responsibility for signing in, taking payment and dealing with all enquiries at reception.</w:t>
      </w:r>
    </w:p>
    <w:p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rsidR="00343CED" w:rsidRPr="00DB3A0E" w:rsidRDefault="00343CED" w:rsidP="00343CED">
      <w:pPr>
        <w:rPr>
          <w:rFonts w:asciiTheme="minorHAnsi" w:hAnsiTheme="minorHAnsi" w:cs="Arial"/>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E57FA0" w:rsidRDefault="00E57FA0" w:rsidP="00E57FA0">
      <w:pPr>
        <w:rPr>
          <w:rFonts w:ascii="Arial" w:hAnsi="Arial" w:cs="Arial"/>
        </w:rPr>
      </w:pPr>
    </w:p>
    <w:p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rsidR="00BB4DD8" w:rsidRPr="00DB3A0E" w:rsidRDefault="00BB4DD8" w:rsidP="00C22178">
      <w:pPr>
        <w:ind w:left="360"/>
        <w:rPr>
          <w:rFonts w:asciiTheme="minorHAnsi" w:hAnsiTheme="minorHAnsi" w:cs="Arial"/>
        </w:rPr>
      </w:pPr>
    </w:p>
    <w:p w:rsidR="00CD0D02" w:rsidRPr="002A1BE3" w:rsidRDefault="00CD0D0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Borough’s of Wandsworth and Richmond </w:t>
      </w:r>
      <w:r w:rsidR="00B34715" w:rsidRPr="002A1BE3">
        <w:rPr>
          <w:rFonts w:asciiTheme="minorHAnsi" w:hAnsiTheme="minorHAnsi" w:cs="Arial"/>
          <w:sz w:val="22"/>
          <w:szCs w:val="22"/>
        </w:rPr>
        <w:t xml:space="preserve">services. </w:t>
      </w:r>
    </w:p>
    <w:p w:rsidR="006345A2" w:rsidRPr="002A1BE3" w:rsidRDefault="006345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rsidR="00C62BA2" w:rsidRPr="002A1BE3" w:rsidRDefault="00C62B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2A1BE3" w:rsidRDefault="00C62B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understand the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rsidR="00C62BA2" w:rsidRPr="002A1BE3" w:rsidRDefault="00C62BA2" w:rsidP="00814279">
      <w:pPr>
        <w:shd w:val="clear" w:color="auto" w:fill="FFFFFF"/>
        <w:ind w:left="567" w:hanging="567"/>
        <w:rPr>
          <w:rFonts w:asciiTheme="minorHAnsi" w:hAnsiTheme="minorHAnsi" w:cs="Arial"/>
          <w:color w:val="000000"/>
          <w:sz w:val="22"/>
          <w:szCs w:val="22"/>
        </w:rPr>
      </w:pPr>
    </w:p>
    <w:p w:rsidR="00C62BA2" w:rsidRPr="002A1BE3" w:rsidRDefault="00C62BA2" w:rsidP="00814279">
      <w:pPr>
        <w:numPr>
          <w:ilvl w:val="0"/>
          <w:numId w:val="28"/>
        </w:numPr>
        <w:shd w:val="clear" w:color="auto" w:fill="FFFFFF"/>
        <w:ind w:left="567" w:hanging="567"/>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2A1BE3" w:rsidRPr="00DB3A0E" w:rsidRDefault="002A1BE3" w:rsidP="002A1BE3">
      <w:pPr>
        <w:pStyle w:val="BodyText"/>
        <w:rPr>
          <w:rFonts w:asciiTheme="minorHAnsi" w:hAnsiTheme="minorHAnsi" w:cs="Arial"/>
          <w:b w:val="0"/>
          <w:bCs w:val="0"/>
          <w:sz w:val="22"/>
          <w:szCs w:val="22"/>
        </w:rPr>
      </w:pPr>
    </w:p>
    <w:p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rsidR="002A1BE3" w:rsidRPr="00DB3A0E" w:rsidRDefault="002A1BE3" w:rsidP="002A1BE3">
      <w:pPr>
        <w:rPr>
          <w:rFonts w:asciiTheme="minorHAnsi" w:hAnsiTheme="minorHAnsi" w:cs="Arial"/>
          <w:sz w:val="22"/>
          <w:szCs w:val="22"/>
        </w:rPr>
      </w:pPr>
    </w:p>
    <w:p w:rsidR="00BF74C7" w:rsidRDefault="00BF74C7" w:rsidP="00BF74C7">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rsidR="008D6DE3" w:rsidRDefault="008D6DE3" w:rsidP="008D6DE3">
      <w:pPr>
        <w:rPr>
          <w:rFonts w:ascii="Calibri" w:hAnsi="Calibri" w:cs="Calibri"/>
          <w:sz w:val="22"/>
          <w:szCs w:val="22"/>
        </w:rPr>
      </w:pPr>
    </w:p>
    <w:p w:rsidR="008D6DE3" w:rsidRDefault="008D6DE3" w:rsidP="008D6DE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2A1BE3" w:rsidRPr="00DB3A0E" w:rsidRDefault="002A1BE3" w:rsidP="00BF45CD">
      <w:pPr>
        <w:rPr>
          <w:rFonts w:asciiTheme="minorHAnsi" w:hAnsiTheme="minorHAnsi" w:cs="Arial"/>
          <w:sz w:val="22"/>
          <w:szCs w:val="22"/>
        </w:rPr>
      </w:pPr>
    </w:p>
    <w:p w:rsidR="00814279" w:rsidRDefault="00814279">
      <w:pPr>
        <w:rPr>
          <w:rFonts w:asciiTheme="minorHAnsi" w:hAnsiTheme="minorHAnsi" w:cs="Arial"/>
          <w:b/>
        </w:rPr>
      </w:pPr>
      <w:r>
        <w:rPr>
          <w:rFonts w:asciiTheme="minorHAnsi" w:hAnsiTheme="minorHAnsi" w:cs="Arial"/>
          <w:b/>
        </w:rPr>
        <w:br w:type="page"/>
      </w:r>
    </w:p>
    <w:p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rsidR="00343CED" w:rsidRDefault="00343CED" w:rsidP="00343CED">
      <w:pPr>
        <w:shd w:val="clear" w:color="auto" w:fill="FFFFFF"/>
        <w:rPr>
          <w:rFonts w:asciiTheme="minorHAnsi" w:hAnsiTheme="minorHAnsi" w:cs="Arial"/>
          <w:noProof/>
          <w:sz w:val="22"/>
          <w:szCs w:val="22"/>
          <w:lang w:val="en-US" w:eastAsia="en-US"/>
        </w:rPr>
      </w:pPr>
    </w:p>
    <w:p w:rsidR="00343CED" w:rsidRPr="00DB3A0E" w:rsidRDefault="00E50A67" w:rsidP="004F668A">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lang w:val="en-US" w:eastAsia="en-US"/>
        </w:rPr>
        <w:drawing>
          <wp:inline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DB3A0E">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44F6" w:rsidRPr="00DB3A0E" w:rsidTr="00D76484">
        <w:trPr>
          <w:trHeight w:val="65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B84E82">
              <w:rPr>
                <w:rFonts w:asciiTheme="minorHAnsi" w:hAnsiTheme="minorHAnsi" w:cs="Calibri"/>
                <w:bCs/>
              </w:rPr>
              <w:t xml:space="preserve">Casual </w:t>
            </w:r>
            <w:r>
              <w:rPr>
                <w:rFonts w:asciiTheme="minorHAnsi" w:hAnsiTheme="minorHAnsi" w:cs="Calibri"/>
                <w:bCs/>
              </w:rPr>
              <w:t>Receptionist</w:t>
            </w:r>
          </w:p>
        </w:tc>
        <w:tc>
          <w:tcPr>
            <w:tcW w:w="4494" w:type="dxa"/>
            <w:shd w:val="clear" w:color="auto" w:fill="D9D9D9"/>
          </w:tcPr>
          <w:p w:rsidR="003D44F6" w:rsidRPr="00DB3A0E" w:rsidRDefault="003D44F6" w:rsidP="00B84E82">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w:t>
            </w:r>
          </w:p>
        </w:tc>
      </w:tr>
      <w:tr w:rsidR="003D44F6" w:rsidRPr="00DB3A0E" w:rsidTr="00D76484">
        <w:trPr>
          <w:trHeight w:val="667"/>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rsidTr="00D76484">
        <w:trPr>
          <w:trHeight w:val="70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D44F6" w:rsidRPr="00DB3A0E" w:rsidRDefault="003D44F6" w:rsidP="00D76484">
            <w:pPr>
              <w:autoSpaceDE w:val="0"/>
              <w:autoSpaceDN w:val="0"/>
              <w:adjustRightInd w:val="0"/>
              <w:rPr>
                <w:rFonts w:asciiTheme="minorHAnsi" w:hAnsiTheme="minorHAnsi" w:cs="Calibri"/>
                <w:b/>
                <w:bCs/>
              </w:rPr>
            </w:pPr>
          </w:p>
        </w:tc>
      </w:tr>
      <w:tr w:rsidR="003D44F6" w:rsidRPr="00DB3A0E" w:rsidTr="00D76484">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3D44F6" w:rsidRPr="00DB3A0E" w:rsidRDefault="003D44F6" w:rsidP="00D76484">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BB4DD8" w:rsidRPr="00DB3A0E" w:rsidRDefault="00BB4DD8">
      <w:pPr>
        <w:rPr>
          <w:rFonts w:asciiTheme="minorHAnsi" w:hAnsiTheme="minorHAnsi"/>
        </w:rPr>
      </w:pPr>
    </w:p>
    <w:p w:rsidR="009E4754" w:rsidRDefault="009E4754" w:rsidP="009E4754">
      <w:pPr>
        <w:rPr>
          <w:rFonts w:ascii="Calibri" w:hAnsi="Calibri" w:cs="Arial"/>
          <w:b/>
          <w:sz w:val="22"/>
          <w:szCs w:val="22"/>
        </w:rPr>
      </w:pPr>
      <w:r>
        <w:rPr>
          <w:rFonts w:ascii="Calibri" w:hAnsi="Calibri" w:cs="Arial"/>
          <w:b/>
          <w:sz w:val="22"/>
          <w:szCs w:val="22"/>
        </w:rPr>
        <w:t xml:space="preserve">Our Values and Behaviours </w:t>
      </w:r>
    </w:p>
    <w:p w:rsidR="009E4754" w:rsidRDefault="009E4754" w:rsidP="009E4754">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rsidR="009E4754" w:rsidRDefault="009E4754" w:rsidP="009E4754">
      <w:pPr>
        <w:rPr>
          <w:rFonts w:ascii="Calibri" w:hAnsi="Calibri"/>
          <w:sz w:val="22"/>
          <w:szCs w:val="22"/>
        </w:rPr>
      </w:pPr>
    </w:p>
    <w:p w:rsidR="009E4754" w:rsidRDefault="009E4754" w:rsidP="009E4754">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rsidR="009E4754" w:rsidRDefault="009E4754" w:rsidP="009E4754">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rsidR="00B85874" w:rsidRPr="00DB3A0E" w:rsidRDefault="009E4754" w:rsidP="009E4754">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bookmarkStart w:id="0" w:name="_GoBack"/>
      <w:bookmarkEnd w:id="0"/>
    </w:p>
    <w:p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r w:rsidR="0090681C">
        <w:rPr>
          <w:rFonts w:asciiTheme="minorHAnsi" w:hAnsiTheme="minorHAnsi"/>
          <w:b/>
        </w:rPr>
        <w:br/>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 I do something about it, even if it isn’t my job.</w:t>
      </w:r>
    </w:p>
    <w:p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A471C3" w:rsidRPr="00A471C3" w:rsidRDefault="00A471C3" w:rsidP="00A471C3">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DB3A0E" w:rsidRDefault="00343CED" w:rsidP="00343CED">
            <w:pPr>
              <w:rPr>
                <w:rFonts w:asciiTheme="minorHAnsi" w:hAnsiTheme="minorHAnsi" w:cs="Arial"/>
              </w:rPr>
            </w:pPr>
            <w:r w:rsidRPr="00DB3A0E">
              <w:rPr>
                <w:rFonts w:asciiTheme="minorHAnsi" w:hAnsiTheme="minorHAnsi" w:cs="Arial"/>
                <w:b/>
                <w:bCs/>
              </w:rPr>
              <w:t>Requirements</w:t>
            </w:r>
          </w:p>
          <w:p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A &amp; </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Knowledge &amp; </w:t>
            </w:r>
            <w:r w:rsidR="00343CED" w:rsidRPr="00DB3A0E">
              <w:rPr>
                <w:rFonts w:asciiTheme="minorHAnsi" w:hAnsiTheme="minorHAnsi" w:cs="Arial"/>
                <w:b/>
                <w:bCs/>
              </w:rPr>
              <w:t xml:space="preserve">Experience </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FD0553" w:rsidP="00E6258F">
            <w:pPr>
              <w:tabs>
                <w:tab w:val="left" w:pos="540"/>
              </w:tabs>
              <w:rPr>
                <w:rFonts w:asciiTheme="minorHAnsi" w:hAnsiTheme="minorHAnsi" w:cs="Arial"/>
                <w:sz w:val="22"/>
                <w:szCs w:val="22"/>
              </w:rPr>
            </w:pPr>
            <w:r w:rsidRPr="00DB3A0E">
              <w:rPr>
                <w:rFonts w:asciiTheme="minorHAnsi" w:hAnsiTheme="minorHAnsi" w:cs="Arial"/>
                <w:sz w:val="22"/>
                <w:szCs w:val="22"/>
              </w:rPr>
              <w:t xml:space="preserve">Experience of </w:t>
            </w:r>
            <w:r w:rsidR="00E6258F">
              <w:rPr>
                <w:rFonts w:asciiTheme="minorHAnsi" w:hAnsiTheme="minorHAnsi" w:cs="Arial"/>
                <w:sz w:val="22"/>
                <w:szCs w:val="22"/>
              </w:rPr>
              <w:t>working in an office/admin environment</w:t>
            </w:r>
            <w:r w:rsidRPr="00DB3A0E">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w:t>
            </w:r>
            <w:r w:rsidR="00E6258F">
              <w:rPr>
                <w:rFonts w:asciiTheme="minorHAnsi" w:hAnsiTheme="minorHAnsi" w:cs="Arial"/>
              </w:rPr>
              <w:t>/I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EC56F2">
            <w:pPr>
              <w:tabs>
                <w:tab w:val="left" w:pos="540"/>
              </w:tabs>
              <w:rPr>
                <w:rFonts w:asciiTheme="minorHAnsi" w:hAnsiTheme="minorHAnsi" w:cs="Arial"/>
                <w:sz w:val="22"/>
                <w:szCs w:val="22"/>
              </w:rPr>
            </w:pPr>
            <w:r>
              <w:rPr>
                <w:rFonts w:asciiTheme="minorHAnsi" w:hAnsiTheme="minorHAnsi" w:cs="Arial"/>
                <w:sz w:val="22"/>
                <w:szCs w:val="22"/>
              </w:rPr>
              <w:t>Experience of dealing with the public in a customer care role.</w:t>
            </w:r>
          </w:p>
        </w:tc>
        <w:tc>
          <w:tcPr>
            <w:tcW w:w="1460" w:type="dxa"/>
            <w:tcBorders>
              <w:bottom w:val="single" w:sz="8" w:space="0" w:color="000000"/>
              <w:right w:val="single" w:sz="8" w:space="0" w:color="000000"/>
            </w:tcBorders>
            <w:shd w:val="clear" w:color="auto" w:fill="FFFFFF"/>
          </w:tcPr>
          <w:p w:rsidR="00FD0553" w:rsidRPr="00DB3A0E" w:rsidRDefault="00E6258F" w:rsidP="00FD0553">
            <w:pPr>
              <w:spacing w:line="70" w:lineRule="atLeast"/>
              <w:jc w:val="center"/>
              <w:rPr>
                <w:rFonts w:asciiTheme="minorHAnsi" w:hAnsiTheme="minorHAnsi" w:cs="Arial"/>
              </w:rPr>
            </w:pPr>
            <w:r>
              <w:rPr>
                <w:rFonts w:asciiTheme="minorHAnsi" w:hAnsiTheme="minorHAnsi" w:cs="Arial"/>
              </w:rPr>
              <w:t>A/I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FC68B3">
            <w:pPr>
              <w:tabs>
                <w:tab w:val="left" w:pos="540"/>
              </w:tabs>
              <w:rPr>
                <w:rFonts w:asciiTheme="minorHAnsi" w:hAnsiTheme="minorHAnsi" w:cs="Arial"/>
                <w:sz w:val="22"/>
                <w:szCs w:val="22"/>
              </w:rPr>
            </w:pPr>
            <w:r>
              <w:rPr>
                <w:rFonts w:asciiTheme="minorHAnsi" w:hAnsiTheme="minorHAnsi" w:cs="Arial"/>
                <w:sz w:val="22"/>
                <w:szCs w:val="22"/>
              </w:rPr>
              <w:t>Experience of dealing with and reconciling money.</w:t>
            </w:r>
          </w:p>
        </w:tc>
        <w:tc>
          <w:tcPr>
            <w:tcW w:w="1460" w:type="dxa"/>
            <w:tcBorders>
              <w:bottom w:val="single" w:sz="8" w:space="0" w:color="000000"/>
              <w:right w:val="single" w:sz="8" w:space="0" w:color="000000"/>
            </w:tcBorders>
            <w:shd w:val="clear" w:color="auto" w:fill="FFFFFF"/>
          </w:tcPr>
          <w:p w:rsidR="00FD0553" w:rsidRPr="00DB3A0E" w:rsidRDefault="00E6258F" w:rsidP="00343CED">
            <w:pPr>
              <w:spacing w:line="70" w:lineRule="atLeast"/>
              <w:jc w:val="center"/>
              <w:rPr>
                <w:rFonts w:asciiTheme="minorHAnsi" w:hAnsiTheme="minorHAnsi" w:cs="Arial"/>
              </w:rPr>
            </w:pPr>
            <w:r>
              <w:rPr>
                <w:rFonts w:asciiTheme="minorHAnsi" w:hAnsiTheme="minorHAnsi" w:cs="Arial"/>
              </w:rPr>
              <w:t>A</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C01854">
            <w:pPr>
              <w:tabs>
                <w:tab w:val="left" w:pos="540"/>
              </w:tabs>
              <w:rPr>
                <w:rFonts w:asciiTheme="minorHAnsi" w:hAnsiTheme="minorHAnsi" w:cs="Arial"/>
                <w:sz w:val="22"/>
                <w:szCs w:val="22"/>
              </w:rPr>
            </w:pPr>
            <w:r>
              <w:rPr>
                <w:rFonts w:asciiTheme="minorHAnsi" w:hAnsiTheme="minorHAnsi" w:cs="Arial"/>
                <w:sz w:val="22"/>
                <w:szCs w:val="22"/>
              </w:rPr>
              <w:t>Experience of using a computerised till system.</w:t>
            </w:r>
          </w:p>
        </w:tc>
        <w:tc>
          <w:tcPr>
            <w:tcW w:w="1460" w:type="dxa"/>
            <w:tcBorders>
              <w:bottom w:val="single" w:sz="8" w:space="0" w:color="000000"/>
              <w:right w:val="single" w:sz="8" w:space="0" w:color="000000"/>
            </w:tcBorders>
            <w:shd w:val="clear" w:color="auto" w:fill="FFFFFF"/>
          </w:tcPr>
          <w:p w:rsidR="00FD0553" w:rsidRPr="00DB3A0E" w:rsidRDefault="00E6258F" w:rsidP="00FD0553">
            <w:pPr>
              <w:tabs>
                <w:tab w:val="left" w:pos="540"/>
              </w:tabs>
              <w:jc w:val="center"/>
              <w:rPr>
                <w:rFonts w:asciiTheme="minorHAnsi" w:hAnsiTheme="minorHAnsi" w:cs="Arial"/>
                <w:sz w:val="22"/>
                <w:szCs w:val="22"/>
              </w:rPr>
            </w:pPr>
            <w:r>
              <w:rPr>
                <w:rFonts w:asciiTheme="minorHAnsi" w:hAnsiTheme="minorHAnsi" w:cs="Arial"/>
                <w:sz w:val="22"/>
                <w:szCs w:val="22"/>
              </w:rPr>
              <w:t>A</w:t>
            </w:r>
          </w:p>
        </w:tc>
      </w:tr>
    </w:tbl>
    <w:p w:rsidR="00E6258F" w:rsidRDefault="00E6258F"/>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2BD4" w:rsidRPr="00DB3A0E" w:rsidTr="00E6258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Skills </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pStyle w:val="Header"/>
              <w:rPr>
                <w:rFonts w:asciiTheme="minorHAnsi" w:hAnsiTheme="minorHAnsi" w:cs="Arial"/>
                <w:sz w:val="22"/>
                <w:szCs w:val="22"/>
              </w:rPr>
            </w:pPr>
            <w:r w:rsidRPr="00711C00">
              <w:rPr>
                <w:rFonts w:asciiTheme="minorHAnsi" w:hAnsiTheme="minorHAnsi" w:cs="Arial"/>
                <w:sz w:val="22"/>
                <w:szCs w:val="22"/>
              </w:rPr>
              <w:t>Ability to undertake cleaning duties as and when required.</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lastRenderedPageBreak/>
              <w:t>Ability to demonstrate an understanding of why Diversity &amp; Equality is important in employment and the provision of a sports/leisure service.</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bl>
    <w:p w:rsidR="00711C00" w:rsidRDefault="00711C00">
      <w:r>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2BD4"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lastRenderedPageBreak/>
              <w:t>Ability to demonstrate an understanding of why Customer Care is important in employment and customer service.</w:t>
            </w:r>
          </w:p>
        </w:tc>
        <w:tc>
          <w:tcPr>
            <w:tcW w:w="1460" w:type="dxa"/>
            <w:tcBorders>
              <w:top w:val="single" w:sz="4" w:space="0" w:color="auto"/>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D70FFC">
            <w:pPr>
              <w:pStyle w:val="BodyTextIndent"/>
              <w:ind w:left="0"/>
              <w:rPr>
                <w:rFonts w:asciiTheme="minorHAnsi" w:hAnsiTheme="minorHAnsi" w:cs="Arial"/>
                <w:sz w:val="22"/>
                <w:szCs w:val="22"/>
              </w:rPr>
            </w:pPr>
            <w:r w:rsidRPr="00711C00">
              <w:rPr>
                <w:rFonts w:asciiTheme="minorHAnsi" w:hAnsiTheme="minorHAnsi" w:cs="Arial"/>
                <w:sz w:val="22"/>
                <w:szCs w:val="22"/>
              </w:rPr>
              <w:t xml:space="preserve">Ability to communicate effectively </w:t>
            </w:r>
            <w:r>
              <w:rPr>
                <w:rFonts w:asciiTheme="minorHAnsi" w:hAnsiTheme="minorHAnsi" w:cs="Arial"/>
                <w:sz w:val="22"/>
                <w:szCs w:val="22"/>
              </w:rPr>
              <w:t xml:space="preserve">(both verbally and in writing) </w:t>
            </w:r>
            <w:r w:rsidRPr="00711C00">
              <w:rPr>
                <w:rFonts w:asciiTheme="minorHAnsi" w:hAnsiTheme="minorHAnsi" w:cs="Arial"/>
                <w:sz w:val="22"/>
                <w:szCs w:val="22"/>
              </w:rPr>
              <w:t>with customers and staff for the purpose of providing advice and guidance, as well as information and assistance on services offered and the operation of equipment.</w:t>
            </w:r>
          </w:p>
        </w:tc>
        <w:tc>
          <w:tcPr>
            <w:tcW w:w="1460" w:type="dxa"/>
            <w:tcBorders>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711C00">
        <w:trPr>
          <w:trHeight w:val="70"/>
        </w:trPr>
        <w:tc>
          <w:tcPr>
            <w:tcW w:w="7437" w:type="dxa"/>
            <w:tcBorders>
              <w:left w:val="single" w:sz="8" w:space="0" w:color="000000"/>
              <w:bottom w:val="single" w:sz="4" w:space="0" w:color="auto"/>
              <w:right w:val="single" w:sz="8" w:space="0" w:color="000000"/>
            </w:tcBorders>
            <w:shd w:val="clear" w:color="auto" w:fill="FFFFFF"/>
          </w:tcPr>
          <w:p w:rsidR="00EE2BD4" w:rsidRPr="00711C00" w:rsidRDefault="00711C00" w:rsidP="00711C00">
            <w:pPr>
              <w:pStyle w:val="BodyTextIndent"/>
              <w:ind w:left="0"/>
              <w:rPr>
                <w:rFonts w:asciiTheme="minorHAnsi" w:hAnsiTheme="minorHAnsi" w:cs="Arial"/>
                <w:sz w:val="22"/>
                <w:szCs w:val="22"/>
              </w:rPr>
            </w:pPr>
            <w:r w:rsidRPr="00711C00">
              <w:rPr>
                <w:rFonts w:asciiTheme="minorHAnsi" w:hAnsiTheme="minorHAnsi" w:cs="Arial"/>
                <w:sz w:val="22"/>
                <w:szCs w:val="22"/>
              </w:rPr>
              <w:t>To maintain and keep customer records up to date.</w:t>
            </w:r>
          </w:p>
        </w:tc>
        <w:tc>
          <w:tcPr>
            <w:tcW w:w="1460" w:type="dxa"/>
            <w:tcBorders>
              <w:bottom w:val="single" w:sz="4" w:space="0" w:color="auto"/>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711C00" w:rsidRPr="00711C00" w:rsidTr="00AA081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711C00" w:rsidRPr="00711C00" w:rsidRDefault="00711C00" w:rsidP="00711C00">
            <w:pPr>
              <w:autoSpaceDE w:val="0"/>
              <w:autoSpaceDN w:val="0"/>
              <w:adjustRightInd w:val="0"/>
              <w:rPr>
                <w:rFonts w:asciiTheme="minorHAnsi" w:hAnsiTheme="minorHAnsi" w:cs="Calibri"/>
                <w:b/>
                <w:sz w:val="22"/>
                <w:szCs w:val="22"/>
              </w:rPr>
            </w:pPr>
            <w:r w:rsidRPr="00711C00">
              <w:rPr>
                <w:rFonts w:asciiTheme="minorHAnsi" w:hAnsiTheme="minorHAnsi" w:cs="Arial"/>
                <w:sz w:val="22"/>
                <w:szCs w:val="22"/>
              </w:rPr>
              <w:t>To assist with the sales and membership of the centre</w:t>
            </w:r>
            <w:r>
              <w:rPr>
                <w:rFonts w:asciiTheme="minorHAnsi" w:hAnsiTheme="minorHAnsi" w:cs="Arial"/>
                <w:sz w:val="22"/>
                <w:szCs w:val="22"/>
              </w:rPr>
              <w:t>s</w:t>
            </w:r>
            <w:r w:rsidRPr="00711C00">
              <w:rPr>
                <w:rFonts w:asciiTheme="minorHAnsi" w:hAnsiTheme="minorHAnsi" w:cs="Arial"/>
                <w:sz w:val="22"/>
                <w:szCs w:val="22"/>
              </w:rPr>
              <w:t xml:space="preserve"> – </w:t>
            </w:r>
            <w:r>
              <w:rPr>
                <w:rFonts w:asciiTheme="minorHAnsi" w:hAnsiTheme="minorHAnsi" w:cs="Arial"/>
                <w:sz w:val="22"/>
                <w:szCs w:val="22"/>
              </w:rPr>
              <w:t xml:space="preserve">e.g. </w:t>
            </w:r>
            <w:r w:rsidRPr="00711C00">
              <w:rPr>
                <w:rFonts w:asciiTheme="minorHAnsi" w:hAnsiTheme="minorHAnsi" w:cs="Arial"/>
                <w:sz w:val="22"/>
                <w:szCs w:val="22"/>
              </w:rPr>
              <w:t>tours, joining information etc.</w:t>
            </w:r>
          </w:p>
        </w:tc>
        <w:tc>
          <w:tcPr>
            <w:tcW w:w="1460" w:type="dxa"/>
            <w:tcBorders>
              <w:top w:val="single" w:sz="4" w:space="0" w:color="auto"/>
              <w:bottom w:val="single" w:sz="4" w:space="0" w:color="auto"/>
              <w:right w:val="single" w:sz="8" w:space="0" w:color="000000"/>
            </w:tcBorders>
            <w:shd w:val="clear" w:color="auto" w:fill="FFFFFF"/>
          </w:tcPr>
          <w:p w:rsidR="00711C00"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AA0813"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AA0813" w:rsidRPr="00711C00" w:rsidRDefault="00AA0813" w:rsidP="00BF74C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Ability to work a flexible shift system, which may include some evening and weekend working (depending </w:t>
            </w:r>
            <w:r w:rsidR="00BF74C7">
              <w:rPr>
                <w:rFonts w:asciiTheme="minorHAnsi" w:hAnsiTheme="minorHAnsi" w:cs="Arial"/>
                <w:sz w:val="22"/>
                <w:szCs w:val="22"/>
              </w:rPr>
              <w:t>on which Centre post is located at</w:t>
            </w:r>
            <w:r>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AA0813" w:rsidRDefault="00AA0813" w:rsidP="009048B6">
            <w:pPr>
              <w:spacing w:line="70" w:lineRule="atLeast"/>
              <w:jc w:val="center"/>
              <w:rPr>
                <w:rFonts w:asciiTheme="minorHAnsi" w:hAnsiTheme="minorHAnsi" w:cs="Arial"/>
                <w:sz w:val="22"/>
                <w:szCs w:val="22"/>
              </w:rPr>
            </w:pPr>
          </w:p>
        </w:tc>
      </w:tr>
    </w:tbl>
    <w:p w:rsidR="00711C00" w:rsidRPr="00DB3A0E" w:rsidRDefault="00711C00">
      <w:pPr>
        <w:autoSpaceDE w:val="0"/>
        <w:autoSpaceDN w:val="0"/>
        <w:adjustRightInd w:val="0"/>
        <w:rPr>
          <w:rFonts w:asciiTheme="minorHAnsi" w:hAnsiTheme="minorHAnsi" w:cs="Calibri"/>
          <w:b/>
        </w:rPr>
      </w:pPr>
    </w:p>
    <w:sectPr w:rsidR="00711C00" w:rsidRPr="00DB3A0E"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754" w:rsidRDefault="009E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61203">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C61203">
      <w:rPr>
        <w:rFonts w:asciiTheme="minorHAnsi" w:hAnsiTheme="minorHAnsi"/>
        <w:noProof/>
        <w:sz w:val="12"/>
        <w:szCs w:val="12"/>
      </w:rPr>
      <w:t>S:\Childrens Services &amp; Culture\Culture\Sports - Marketing &amp; Support\JOBDES\SSA Job Profiles - New format  (Mar2016)\Casual 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754" w:rsidRDefault="009E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754" w:rsidRDefault="009E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6E" w:rsidRDefault="008D6DE3" w:rsidP="009E54E8">
    <w:pPr>
      <w:pStyle w:val="Header"/>
      <w:tabs>
        <w:tab w:val="clear" w:pos="4513"/>
        <w:tab w:val="clear" w:pos="9026"/>
        <w:tab w:val="left" w:pos="4935"/>
      </w:tabs>
      <w:rPr>
        <w:rFonts w:ascii="Arial" w:hAnsi="Arial" w:cs="Arial"/>
        <w:noProof/>
        <w:color w:val="1020D0"/>
        <w:sz w:val="20"/>
        <w:szCs w:val="20"/>
      </w:rPr>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8a4147fc94150a8971db05b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6DE3" w:rsidRPr="008D6DE3" w:rsidRDefault="008D6DE3" w:rsidP="008D6DE3">
                          <w:pPr>
                            <w:rPr>
                              <w:rFonts w:ascii="Calibri" w:hAnsi="Calibri"/>
                              <w:color w:val="000000"/>
                              <w:sz w:val="20"/>
                            </w:rPr>
                          </w:pPr>
                          <w:r w:rsidRPr="008D6D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a4147fc94150a8971db05b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DgdrlIZAwAANwYAAA4AAAAAAAAAAAAAAAAA&#10;LgIAAGRycy9lMm9Eb2MueG1sUEsBAi0AFAAGAAgAAAAhAC86uUbcAAAABwEAAA8AAAAAAAAAAAAA&#10;AAAAcwUAAGRycy9kb3ducmV2LnhtbFBLBQYAAAAABAAEAPMAAAB8BgAAAAA=&#10;" o:allowincell="f" filled="f" stroked="f" strokeweight=".5pt">
              <v:textbox inset="20pt,0,,0">
                <w:txbxContent>
                  <w:p w:rsidR="008D6DE3" w:rsidRPr="008D6DE3" w:rsidRDefault="008D6DE3" w:rsidP="008D6DE3">
                    <w:pPr>
                      <w:rPr>
                        <w:rFonts w:ascii="Calibri" w:hAnsi="Calibri"/>
                        <w:color w:val="000000"/>
                        <w:sz w:val="20"/>
                      </w:rPr>
                    </w:pPr>
                    <w:r w:rsidRPr="008D6DE3">
                      <w:rPr>
                        <w:rFonts w:ascii="Calibri" w:hAnsi="Calibri"/>
                        <w:color w:val="000000"/>
                        <w:sz w:val="20"/>
                      </w:rPr>
                      <w:t>Official</w:t>
                    </w:r>
                  </w:p>
                </w:txbxContent>
              </v:textbox>
              <w10:wrap anchorx="page" anchory="page"/>
            </v:shape>
          </w:pict>
        </mc:Fallback>
      </mc:AlternateContent>
    </w:r>
    <w:r w:rsidR="0015656E">
      <w:rPr>
        <w:noProof/>
        <w:lang w:val="en-US" w:eastAsia="en-US"/>
      </w:rPr>
      <w:drawing>
        <wp:anchor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11F16" w:rsidRDefault="00B11F16" w:rsidP="009E54E8">
    <w:pPr>
      <w:pStyle w:val="Header"/>
      <w:tabs>
        <w:tab w:val="clear" w:pos="4513"/>
        <w:tab w:val="clear" w:pos="9026"/>
        <w:tab w:val="left" w:pos="4935"/>
      </w:tabs>
    </w:pPr>
    <w:r>
      <w:rPr>
        <w:rFonts w:ascii="Arial" w:hAnsi="Arial" w:cs="Arial"/>
        <w:noProof/>
        <w:color w:val="1020D0"/>
        <w:sz w:val="20"/>
        <w:szCs w:val="20"/>
        <w:lang w:val="en-US" w:eastAsia="en-US"/>
      </w:rPr>
      <w:drawing>
        <wp:inline distT="0" distB="0" distL="0" distR="0" wp14:anchorId="18834806" wp14:editId="7F6ECDF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754" w:rsidRDefault="009E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81160"/>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14279"/>
    <w:rsid w:val="00854C11"/>
    <w:rsid w:val="008575EA"/>
    <w:rsid w:val="00865D8E"/>
    <w:rsid w:val="008924AE"/>
    <w:rsid w:val="008A0DC4"/>
    <w:rsid w:val="008C0883"/>
    <w:rsid w:val="008D0A94"/>
    <w:rsid w:val="008D6DE3"/>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4754"/>
    <w:rsid w:val="009E54E8"/>
    <w:rsid w:val="009F1B52"/>
    <w:rsid w:val="00A00143"/>
    <w:rsid w:val="00A22099"/>
    <w:rsid w:val="00A262C4"/>
    <w:rsid w:val="00A471C3"/>
    <w:rsid w:val="00A6518A"/>
    <w:rsid w:val="00A73544"/>
    <w:rsid w:val="00A920C4"/>
    <w:rsid w:val="00A92D79"/>
    <w:rsid w:val="00AA0813"/>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4E82"/>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12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0FFC"/>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B6581"/>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361DC21E"/>
  <w15:docId w15:val="{044E7BC7-2189-4BBE-AECD-4CFFEA74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883797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042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AD412C-B807-4835-8613-C16246D6695A}">
  <ds:schemaRefs>
    <ds:schemaRef ds:uri="http://schemas.openxmlformats.org/officeDocument/2006/bibliography"/>
  </ds:schemaRefs>
</ds:datastoreItem>
</file>

<file path=customXml/itemProps2.xml><?xml version="1.0" encoding="utf-8"?>
<ds:datastoreItem xmlns:ds="http://schemas.openxmlformats.org/officeDocument/2006/customXml" ds:itemID="{63E904F8-556D-4CCA-8D35-4F78F0283C5A}"/>
</file>

<file path=customXml/itemProps3.xml><?xml version="1.0" encoding="utf-8"?>
<ds:datastoreItem xmlns:ds="http://schemas.openxmlformats.org/officeDocument/2006/customXml" ds:itemID="{9804AEA3-1495-4F96-ADF5-ED356586D8A4}"/>
</file>

<file path=customXml/itemProps4.xml><?xml version="1.0" encoding="utf-8"?>
<ds:datastoreItem xmlns:ds="http://schemas.openxmlformats.org/officeDocument/2006/customXml" ds:itemID="{F75FD477-2DEB-4E19-9DE1-15DC6F3BD31B}"/>
</file>

<file path=docProps/app.xml><?xml version="1.0" encoding="utf-8"?>
<Properties xmlns="http://schemas.openxmlformats.org/officeDocument/2006/extended-properties" xmlns:vt="http://schemas.openxmlformats.org/officeDocument/2006/docPropsVTypes">
  <Template>Normal</Template>
  <TotalTime>1</TotalTime>
  <Pages>6</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6847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2</cp:revision>
  <cp:lastPrinted>2016-04-12T11:51:00Z</cp:lastPrinted>
  <dcterms:created xsi:type="dcterms:W3CDTF">2019-12-09T11:40:00Z</dcterms:created>
  <dcterms:modified xsi:type="dcterms:W3CDTF">2019-12-09T11:40:00Z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2019-06-04T13:36:15.7331076Z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