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B06" w:rsidRPr="002966CB" w:rsidRDefault="002966CB" w:rsidP="002966CB">
      <w:pPr>
        <w:jc w:val="center"/>
        <w:rPr>
          <w:b/>
          <w:sz w:val="28"/>
        </w:rPr>
      </w:pPr>
      <w:r w:rsidRPr="002966CB">
        <w:rPr>
          <w:b/>
          <w:sz w:val="28"/>
        </w:rPr>
        <w:t>Somerset Nurs</w:t>
      </w:r>
      <w:r w:rsidR="001149B2">
        <w:rPr>
          <w:b/>
          <w:sz w:val="28"/>
        </w:rPr>
        <w:t>ery School</w:t>
      </w:r>
    </w:p>
    <w:p w:rsidR="002966CB" w:rsidRDefault="002966CB" w:rsidP="000700BF">
      <w:pPr>
        <w:spacing w:after="0"/>
        <w:jc w:val="center"/>
      </w:pPr>
      <w:bookmarkStart w:id="0" w:name="_GoBack"/>
      <w:bookmarkEnd w:id="0"/>
    </w:p>
    <w:p w:rsidR="002966CB" w:rsidRPr="000700BF" w:rsidRDefault="002966CB" w:rsidP="000700BF">
      <w:pPr>
        <w:spacing w:after="0"/>
        <w:jc w:val="center"/>
        <w:rPr>
          <w:b/>
          <w:sz w:val="24"/>
        </w:rPr>
      </w:pPr>
      <w:r w:rsidRPr="000700BF">
        <w:rPr>
          <w:b/>
          <w:sz w:val="24"/>
        </w:rPr>
        <w:t xml:space="preserve">Person Specification: </w:t>
      </w:r>
      <w:r w:rsidR="001508E2">
        <w:rPr>
          <w:b/>
          <w:sz w:val="24"/>
        </w:rPr>
        <w:t>Learning Support Assistant</w:t>
      </w:r>
    </w:p>
    <w:p w:rsidR="00C561FE" w:rsidRPr="000700BF" w:rsidRDefault="00C561FE" w:rsidP="002966CB">
      <w:pPr>
        <w:spacing w:after="0"/>
        <w:rPr>
          <w:sz w:val="24"/>
        </w:rPr>
      </w:pPr>
    </w:p>
    <w:p w:rsidR="00C561FE" w:rsidRPr="000700BF" w:rsidRDefault="002966CB" w:rsidP="002966CB">
      <w:pPr>
        <w:spacing w:after="0"/>
        <w:rPr>
          <w:b/>
          <w:sz w:val="24"/>
        </w:rPr>
      </w:pPr>
      <w:r w:rsidRPr="000700BF">
        <w:rPr>
          <w:b/>
          <w:sz w:val="24"/>
        </w:rPr>
        <w:t>Knowledge:</w:t>
      </w:r>
      <w:r w:rsidRPr="000700BF">
        <w:rPr>
          <w:b/>
          <w:sz w:val="24"/>
        </w:rPr>
        <w:tab/>
      </w:r>
      <w:r w:rsidRPr="000700BF">
        <w:rPr>
          <w:b/>
          <w:sz w:val="24"/>
        </w:rPr>
        <w:tab/>
      </w:r>
      <w:r w:rsidRPr="000700BF">
        <w:rPr>
          <w:b/>
          <w:sz w:val="24"/>
        </w:rPr>
        <w:tab/>
      </w:r>
    </w:p>
    <w:p w:rsidR="002966CB" w:rsidRPr="000700BF" w:rsidRDefault="00C561FE" w:rsidP="00C561FE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0700BF">
        <w:rPr>
          <w:sz w:val="24"/>
        </w:rPr>
        <w:t>Knowledge</w:t>
      </w:r>
      <w:r w:rsidR="002966CB" w:rsidRPr="000700BF">
        <w:rPr>
          <w:sz w:val="24"/>
        </w:rPr>
        <w:t xml:space="preserve"> of child development and how young children learn.</w:t>
      </w:r>
    </w:p>
    <w:p w:rsidR="002966CB" w:rsidRPr="000700BF" w:rsidRDefault="002966CB" w:rsidP="00C561FE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0700BF">
        <w:rPr>
          <w:sz w:val="24"/>
        </w:rPr>
        <w:t>Familiarity with the Early Years Foundation Stage Curriculum.</w:t>
      </w:r>
    </w:p>
    <w:p w:rsidR="002966CB" w:rsidRPr="000700BF" w:rsidRDefault="00C561FE" w:rsidP="00C561FE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0700BF">
        <w:rPr>
          <w:sz w:val="24"/>
        </w:rPr>
        <w:t>NVQ or equivalent in childcare and development an advantage</w:t>
      </w:r>
    </w:p>
    <w:p w:rsidR="000700BF" w:rsidRPr="000700BF" w:rsidRDefault="000700BF" w:rsidP="00C561FE">
      <w:pPr>
        <w:spacing w:after="0"/>
        <w:rPr>
          <w:b/>
          <w:sz w:val="24"/>
        </w:rPr>
      </w:pPr>
    </w:p>
    <w:p w:rsidR="00C561FE" w:rsidRPr="000700BF" w:rsidRDefault="00C561FE" w:rsidP="00C561FE">
      <w:pPr>
        <w:spacing w:after="0"/>
        <w:rPr>
          <w:b/>
          <w:sz w:val="24"/>
        </w:rPr>
      </w:pPr>
      <w:r w:rsidRPr="000700BF">
        <w:rPr>
          <w:b/>
          <w:sz w:val="24"/>
        </w:rPr>
        <w:t xml:space="preserve">Experience: </w:t>
      </w:r>
    </w:p>
    <w:p w:rsidR="00C561FE" w:rsidRPr="000700BF" w:rsidRDefault="00C561FE" w:rsidP="00C561FE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0700BF">
        <w:rPr>
          <w:sz w:val="24"/>
        </w:rPr>
        <w:t xml:space="preserve">Experience of working with young children aged 3-5 years old preferable. </w:t>
      </w:r>
    </w:p>
    <w:p w:rsidR="000700BF" w:rsidRPr="000700BF" w:rsidRDefault="000700BF" w:rsidP="002966CB">
      <w:pPr>
        <w:spacing w:after="0"/>
        <w:rPr>
          <w:b/>
          <w:sz w:val="24"/>
        </w:rPr>
      </w:pPr>
    </w:p>
    <w:p w:rsidR="00C561FE" w:rsidRPr="000700BF" w:rsidRDefault="00C561FE" w:rsidP="002966CB">
      <w:pPr>
        <w:spacing w:after="0"/>
        <w:rPr>
          <w:b/>
          <w:sz w:val="24"/>
        </w:rPr>
      </w:pPr>
      <w:r w:rsidRPr="000700BF">
        <w:rPr>
          <w:b/>
          <w:sz w:val="24"/>
        </w:rPr>
        <w:t xml:space="preserve">Skills: 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 genuine enjoyment of working with young children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An aptitude to using a variety of strategies which meet a range of children’s needs.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An ability to understand and be sensitive to children as individuals with special regard to those with special educational needs, including physical, behavioural and emotional difficulties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An ability to remain patient, calm and understanding in difficult situations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Good interpersonal skills in developing effective relationships with staff, children, parents and community groups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An ability to work collaboratively and effectively in a team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An ability to use own initiative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An awareness and respect of the needs of children and families from wide and differing cultures and social backgrounds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An ability to observe and be involved with the children and their activities; to stimulate, encourage and extend children’s thinking and learning effectively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An ability to show respect for the health and safety of the children in their care within the school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lastRenderedPageBreak/>
        <w:t>To ensure confidentiality at all times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To have appropriate literacy and numeracy skills</w:t>
      </w:r>
    </w:p>
    <w:p w:rsidR="000700BF" w:rsidRPr="000700BF" w:rsidRDefault="000700BF" w:rsidP="00C561FE">
      <w:pPr>
        <w:spacing w:after="0"/>
        <w:rPr>
          <w:b/>
          <w:sz w:val="24"/>
        </w:rPr>
      </w:pPr>
    </w:p>
    <w:p w:rsidR="00C561FE" w:rsidRPr="000700BF" w:rsidRDefault="00C561FE" w:rsidP="00C561FE">
      <w:pPr>
        <w:spacing w:after="0"/>
        <w:rPr>
          <w:b/>
          <w:sz w:val="24"/>
        </w:rPr>
      </w:pPr>
      <w:r w:rsidRPr="000700BF">
        <w:rPr>
          <w:b/>
          <w:sz w:val="24"/>
        </w:rPr>
        <w:t>Commitment</w:t>
      </w:r>
      <w:r w:rsidR="000700BF" w:rsidRPr="000700BF">
        <w:rPr>
          <w:b/>
          <w:sz w:val="24"/>
        </w:rPr>
        <w:t>:</w:t>
      </w:r>
    </w:p>
    <w:p w:rsidR="00C561FE" w:rsidRPr="000700BF" w:rsidRDefault="00C561FE" w:rsidP="00C561FE">
      <w:pPr>
        <w:pStyle w:val="ListParagraph"/>
        <w:numPr>
          <w:ilvl w:val="0"/>
          <w:numId w:val="7"/>
        </w:numPr>
        <w:spacing w:after="0"/>
        <w:rPr>
          <w:sz w:val="24"/>
        </w:rPr>
      </w:pPr>
      <w:r w:rsidRPr="000700BF">
        <w:rPr>
          <w:sz w:val="24"/>
        </w:rPr>
        <w:t>To help</w:t>
      </w:r>
      <w:r w:rsidR="000700BF" w:rsidRPr="000700BF">
        <w:rPr>
          <w:sz w:val="24"/>
        </w:rPr>
        <w:t xml:space="preserve">ing </w:t>
      </w:r>
      <w:r w:rsidRPr="000700BF">
        <w:rPr>
          <w:sz w:val="24"/>
        </w:rPr>
        <w:t xml:space="preserve"> maintain the high standards of the school and its caring ethos</w:t>
      </w:r>
    </w:p>
    <w:p w:rsidR="00C561FE" w:rsidRPr="000700BF" w:rsidRDefault="00C561FE" w:rsidP="00C561FE">
      <w:pPr>
        <w:pStyle w:val="ListParagraph"/>
        <w:numPr>
          <w:ilvl w:val="0"/>
          <w:numId w:val="7"/>
        </w:numPr>
        <w:spacing w:after="0"/>
        <w:rPr>
          <w:sz w:val="24"/>
        </w:rPr>
      </w:pPr>
      <w:r w:rsidRPr="000700BF">
        <w:rPr>
          <w:sz w:val="24"/>
        </w:rPr>
        <w:t>To equal opportunities</w:t>
      </w:r>
    </w:p>
    <w:p w:rsidR="00C561FE" w:rsidRPr="000700BF" w:rsidRDefault="00C561FE" w:rsidP="00C561FE">
      <w:pPr>
        <w:pStyle w:val="ListParagraph"/>
        <w:numPr>
          <w:ilvl w:val="0"/>
          <w:numId w:val="7"/>
        </w:numPr>
        <w:spacing w:after="0"/>
        <w:rPr>
          <w:sz w:val="24"/>
        </w:rPr>
      </w:pPr>
      <w:r w:rsidRPr="000700BF">
        <w:rPr>
          <w:sz w:val="24"/>
        </w:rPr>
        <w:t>To working in partnership with parents and carers</w:t>
      </w:r>
    </w:p>
    <w:sectPr w:rsidR="00C561FE" w:rsidRPr="000700BF" w:rsidSect="002966CB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altName w:val="Malgun Gothic"/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21E92"/>
    <w:multiLevelType w:val="hybridMultilevel"/>
    <w:tmpl w:val="15A83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B6FBC"/>
    <w:multiLevelType w:val="hybridMultilevel"/>
    <w:tmpl w:val="7A323B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A268E4"/>
    <w:multiLevelType w:val="hybridMultilevel"/>
    <w:tmpl w:val="7764A2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DF6CF9"/>
    <w:multiLevelType w:val="hybridMultilevel"/>
    <w:tmpl w:val="D49A98E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F786F62"/>
    <w:multiLevelType w:val="hybridMultilevel"/>
    <w:tmpl w:val="C002AF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68B5FA8"/>
    <w:multiLevelType w:val="hybridMultilevel"/>
    <w:tmpl w:val="F2CC22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F1D27E6"/>
    <w:multiLevelType w:val="hybridMultilevel"/>
    <w:tmpl w:val="DD4A04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CB"/>
    <w:rsid w:val="000700BF"/>
    <w:rsid w:val="000B4E56"/>
    <w:rsid w:val="001149B2"/>
    <w:rsid w:val="001508E2"/>
    <w:rsid w:val="002966CB"/>
    <w:rsid w:val="003E4B06"/>
    <w:rsid w:val="005557B1"/>
    <w:rsid w:val="00A863E3"/>
    <w:rsid w:val="00C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CE41AA-7FC7-44F7-9BC2-7053F834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ssoon Infant Rg" w:eastAsiaTheme="minorHAnsi" w:hAnsi="Sassoon Infant Rg" w:cstheme="minorBidi"/>
        <w:sz w:val="22"/>
        <w:szCs w:val="22"/>
        <w:lang w:val="en-GB" w:eastAsia="en-US" w:bidi="ar-SA"/>
        <w14:stylisticSets>
          <w14:styleSet w14:id="9"/>
        </w14:stylisticSets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678B98-92F4-4F04-B613-23D38FEE26B2}"/>
</file>

<file path=customXml/itemProps2.xml><?xml version="1.0" encoding="utf-8"?>
<ds:datastoreItem xmlns:ds="http://schemas.openxmlformats.org/officeDocument/2006/customXml" ds:itemID="{346CFFB9-B56E-484B-B48A-C7D52D460282}"/>
</file>

<file path=customXml/itemProps3.xml><?xml version="1.0" encoding="utf-8"?>
<ds:datastoreItem xmlns:ds="http://schemas.openxmlformats.org/officeDocument/2006/customXml" ds:itemID="{99914F13-8606-4434-AC5A-1052DE7D9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Steward</dc:creator>
  <cp:lastModifiedBy>Rachel Rollerson</cp:lastModifiedBy>
  <cp:revision>3</cp:revision>
  <cp:lastPrinted>2016-09-26T15:03:00Z</cp:lastPrinted>
  <dcterms:created xsi:type="dcterms:W3CDTF">2020-06-17T13:01:00Z</dcterms:created>
  <dcterms:modified xsi:type="dcterms:W3CDTF">2020-06-17T13:21:00Z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