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AE5A" w14:textId="77777777" w:rsidR="00646F55" w:rsidRDefault="00646F55" w:rsidP="00646F55">
      <w:pPr>
        <w:autoSpaceDE w:val="0"/>
        <w:autoSpaceDN w:val="0"/>
        <w:adjustRightInd w:val="0"/>
        <w:jc w:val="center"/>
        <w:rPr>
          <w:rFonts w:ascii="Calibri" w:hAnsi="Calibri" w:cs="Calibri"/>
          <w:b/>
          <w:bCs/>
          <w:sz w:val="36"/>
          <w:szCs w:val="36"/>
        </w:rPr>
      </w:pPr>
      <w:r>
        <w:rPr>
          <w:rFonts w:ascii="Calibri" w:hAnsi="Calibri" w:cs="Calibri"/>
          <w:b/>
          <w:bCs/>
          <w:sz w:val="36"/>
          <w:szCs w:val="36"/>
        </w:rPr>
        <w:t>Job Profile comprising Job Description and Person Specification</w:t>
      </w:r>
    </w:p>
    <w:p w14:paraId="57678B09" w14:textId="77777777" w:rsidR="00646F55" w:rsidRDefault="00646F55" w:rsidP="00646F55">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46F55" w14:paraId="68AFEE67"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A4DB807" w14:textId="77777777" w:rsidR="00646F55" w:rsidRDefault="00646F55">
            <w:pPr>
              <w:autoSpaceDE w:val="0"/>
              <w:autoSpaceDN w:val="0"/>
              <w:adjustRightInd w:val="0"/>
              <w:rPr>
                <w:rFonts w:ascii="Calibri" w:hAnsi="Calibri" w:cs="Calibri"/>
                <w:bCs/>
              </w:rPr>
            </w:pPr>
            <w:r>
              <w:rPr>
                <w:rFonts w:ascii="Calibri" w:hAnsi="Calibri" w:cs="Calibri"/>
                <w:b/>
                <w:bCs/>
              </w:rPr>
              <w:t xml:space="preserve"> Job Title:</w:t>
            </w:r>
            <w:r>
              <w:rPr>
                <w:rFonts w:ascii="Calibri" w:hAnsi="Calibri" w:cs="Calibri"/>
                <w:bCs/>
              </w:rPr>
              <w:t xml:space="preserve"> Gallery Front of House and Events Assistant (Casual</w:t>
            </w:r>
            <w:r w:rsidRPr="00544452">
              <w:rPr>
                <w:rFonts w:ascii="Calibri" w:hAnsi="Calibri" w:cs="Calibri"/>
              </w:rPr>
              <w:t>)</w:t>
            </w:r>
          </w:p>
          <w:p w14:paraId="5299C3A0" w14:textId="77777777" w:rsidR="00646F55" w:rsidRDefault="00646F55">
            <w:pPr>
              <w:autoSpaceDE w:val="0"/>
              <w:autoSpaceDN w:val="0"/>
              <w:adjustRightInd w:val="0"/>
              <w:rPr>
                <w:rFonts w:ascii="Calibri" w:hAnsi="Calibri" w:cs="Calibri"/>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FF2BE38" w14:textId="37651740" w:rsidR="00646F55" w:rsidRDefault="00646F55">
            <w:pPr>
              <w:autoSpaceDE w:val="0"/>
              <w:autoSpaceDN w:val="0"/>
              <w:adjustRightInd w:val="0"/>
              <w:rPr>
                <w:rFonts w:ascii="Calibri" w:hAnsi="Calibri" w:cs="Calibri"/>
                <w:bCs/>
                <w:color w:val="FF0000"/>
              </w:rPr>
            </w:pPr>
            <w:r>
              <w:rPr>
                <w:rFonts w:ascii="Calibri" w:hAnsi="Calibri" w:cs="Calibri"/>
                <w:b/>
                <w:bCs/>
              </w:rPr>
              <w:t>Grade</w:t>
            </w:r>
            <w:r>
              <w:rPr>
                <w:rFonts w:ascii="Calibri" w:hAnsi="Calibri" w:cs="Calibri"/>
                <w:bCs/>
              </w:rPr>
              <w:t xml:space="preserve">: </w:t>
            </w:r>
            <w:r w:rsidRPr="00924E24">
              <w:rPr>
                <w:rFonts w:ascii="Calibri" w:hAnsi="Calibri" w:cs="Calibri"/>
                <w:bCs/>
              </w:rPr>
              <w:t>Scale 3</w:t>
            </w:r>
            <w:r>
              <w:rPr>
                <w:rFonts w:ascii="Calibri" w:hAnsi="Calibri" w:cs="Calibri"/>
                <w:bCs/>
                <w:color w:val="FF0000"/>
              </w:rPr>
              <w:t xml:space="preserve"> </w:t>
            </w:r>
          </w:p>
          <w:p w14:paraId="4E78562A" w14:textId="77777777" w:rsidR="00646F55" w:rsidRDefault="00646F55">
            <w:pPr>
              <w:autoSpaceDE w:val="0"/>
              <w:autoSpaceDN w:val="0"/>
              <w:adjustRightInd w:val="0"/>
              <w:rPr>
                <w:rFonts w:ascii="Calibri" w:hAnsi="Calibri" w:cs="Calibri"/>
                <w:bCs/>
              </w:rPr>
            </w:pPr>
          </w:p>
          <w:p w14:paraId="798E71C8" w14:textId="77777777" w:rsidR="00646F55" w:rsidRDefault="00646F55">
            <w:pPr>
              <w:autoSpaceDE w:val="0"/>
              <w:autoSpaceDN w:val="0"/>
              <w:adjustRightInd w:val="0"/>
              <w:rPr>
                <w:rFonts w:ascii="Calibri" w:hAnsi="Calibri" w:cs="Calibri"/>
              </w:rPr>
            </w:pPr>
          </w:p>
        </w:tc>
      </w:tr>
      <w:tr w:rsidR="00646F55" w14:paraId="6C60D2B2"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059E339" w14:textId="77777777" w:rsidR="00646F55" w:rsidRDefault="00646F55">
            <w:pPr>
              <w:autoSpaceDE w:val="0"/>
              <w:autoSpaceDN w:val="0"/>
              <w:adjustRightInd w:val="0"/>
              <w:rPr>
                <w:rFonts w:ascii="Calibri" w:hAnsi="Calibri" w:cs="Calibri"/>
                <w:b/>
                <w:bCs/>
              </w:rPr>
            </w:pPr>
            <w:r>
              <w:rPr>
                <w:rFonts w:ascii="Calibri" w:hAnsi="Calibri" w:cs="Calibri"/>
                <w:b/>
                <w:bCs/>
              </w:rPr>
              <w:t xml:space="preserve">Section: </w:t>
            </w:r>
            <w:r>
              <w:rPr>
                <w:rFonts w:ascii="Calibri" w:hAnsi="Calibri" w:cs="Calibri"/>
                <w:bCs/>
                <w:color w:val="000000" w:themeColor="text1"/>
              </w:rPr>
              <w:t>ECS Culture (Arts)</w:t>
            </w:r>
          </w:p>
          <w:p w14:paraId="536EDA92"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EC3FD36" w14:textId="77777777" w:rsidR="00646F55" w:rsidRDefault="00646F55">
            <w:pPr>
              <w:autoSpaceDE w:val="0"/>
              <w:autoSpaceDN w:val="0"/>
              <w:adjustRightInd w:val="0"/>
              <w:rPr>
                <w:rFonts w:ascii="Calibri" w:hAnsi="Calibri" w:cs="Calibri"/>
                <w:bCs/>
              </w:rPr>
            </w:pPr>
            <w:r>
              <w:rPr>
                <w:rFonts w:ascii="Calibri" w:hAnsi="Calibri" w:cs="Calibri"/>
                <w:b/>
                <w:bCs/>
              </w:rPr>
              <w:t>Directorate:</w:t>
            </w:r>
            <w:r>
              <w:rPr>
                <w:rFonts w:ascii="Calibri" w:hAnsi="Calibri" w:cs="Calibri"/>
                <w:bCs/>
              </w:rPr>
              <w:t xml:space="preserve"> Environment and Community Services </w:t>
            </w:r>
          </w:p>
          <w:p w14:paraId="1FD5E938" w14:textId="77777777" w:rsidR="00646F55" w:rsidRDefault="00646F55">
            <w:pPr>
              <w:autoSpaceDE w:val="0"/>
              <w:autoSpaceDN w:val="0"/>
              <w:adjustRightInd w:val="0"/>
              <w:rPr>
                <w:rFonts w:ascii="Calibri" w:hAnsi="Calibri" w:cs="Calibri"/>
                <w:bCs/>
              </w:rPr>
            </w:pPr>
          </w:p>
        </w:tc>
      </w:tr>
      <w:tr w:rsidR="00646F55" w14:paraId="09545D3D"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97FF032" w14:textId="77777777" w:rsidR="00646F55" w:rsidRDefault="00646F55">
            <w:pPr>
              <w:autoSpaceDE w:val="0"/>
              <w:autoSpaceDN w:val="0"/>
              <w:adjustRightInd w:val="0"/>
              <w:rPr>
                <w:rFonts w:ascii="Calibri" w:hAnsi="Calibri" w:cs="Calibri"/>
                <w:b/>
                <w:bCs/>
              </w:rPr>
            </w:pPr>
            <w:r>
              <w:rPr>
                <w:rFonts w:ascii="Calibri" w:hAnsi="Calibri" w:cs="Calibri"/>
                <w:b/>
                <w:bCs/>
              </w:rPr>
              <w:t xml:space="preserve">Responsible to following manager: </w:t>
            </w:r>
          </w:p>
          <w:p w14:paraId="1C2E9FFC" w14:textId="061BD6CB" w:rsidR="00646F55" w:rsidRPr="009653A6" w:rsidRDefault="00646F55">
            <w:pPr>
              <w:autoSpaceDE w:val="0"/>
              <w:autoSpaceDN w:val="0"/>
              <w:adjustRightInd w:val="0"/>
              <w:rPr>
                <w:rFonts w:ascii="Calibri" w:hAnsi="Calibri" w:cs="Calibri"/>
                <w:b/>
                <w:bCs/>
              </w:rPr>
            </w:pPr>
            <w:r w:rsidRPr="009653A6">
              <w:rPr>
                <w:rFonts w:ascii="Calibri" w:hAnsi="Calibri" w:cs="Calibri"/>
              </w:rPr>
              <w:t>Front of House Manager &amp; Business Coordinator</w:t>
            </w:r>
          </w:p>
          <w:p w14:paraId="43BC36A7"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6896FAC" w14:textId="77777777" w:rsidR="00646F55" w:rsidRDefault="00646F55">
            <w:pPr>
              <w:autoSpaceDE w:val="0"/>
              <w:autoSpaceDN w:val="0"/>
              <w:adjustRightInd w:val="0"/>
              <w:rPr>
                <w:rFonts w:ascii="Calibri" w:hAnsi="Calibri" w:cs="Calibri"/>
                <w:b/>
                <w:bCs/>
              </w:rPr>
            </w:pPr>
            <w:r>
              <w:rPr>
                <w:rFonts w:ascii="Calibri" w:hAnsi="Calibri" w:cs="Calibri"/>
                <w:b/>
                <w:bCs/>
              </w:rPr>
              <w:t>Responsible for following staff:</w:t>
            </w:r>
          </w:p>
          <w:p w14:paraId="51D23BFE" w14:textId="0458CA55" w:rsidR="00646F55" w:rsidRDefault="00131C6E" w:rsidP="00034519">
            <w:pPr>
              <w:autoSpaceDE w:val="0"/>
              <w:autoSpaceDN w:val="0"/>
              <w:adjustRightInd w:val="0"/>
              <w:rPr>
                <w:rFonts w:ascii="Calibri" w:hAnsi="Calibri" w:cs="Calibri"/>
                <w:bCs/>
              </w:rPr>
            </w:pPr>
            <w:r>
              <w:rPr>
                <w:rFonts w:ascii="Calibri" w:hAnsi="Calibri" w:cs="Calibri"/>
                <w:bCs/>
              </w:rPr>
              <w:t>Overseeing volunteers</w:t>
            </w:r>
          </w:p>
        </w:tc>
      </w:tr>
      <w:tr w:rsidR="00646F55" w14:paraId="6E9220DB"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4899819" w14:textId="77777777" w:rsidR="00646F55" w:rsidRDefault="00646F55">
            <w:pPr>
              <w:autoSpaceDE w:val="0"/>
              <w:autoSpaceDN w:val="0"/>
              <w:adjustRightInd w:val="0"/>
              <w:rPr>
                <w:rFonts w:ascii="Calibri" w:hAnsi="Calibri" w:cs="Calibri"/>
                <w:b/>
                <w:bCs/>
              </w:rPr>
            </w:pPr>
            <w:r>
              <w:rPr>
                <w:rFonts w:ascii="Calibri" w:hAnsi="Calibri" w:cs="Calibri"/>
                <w:b/>
                <w:bCs/>
              </w:rPr>
              <w:t>Post Number/s:</w:t>
            </w:r>
          </w:p>
          <w:p w14:paraId="2D9CADA2"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EBDDC51" w14:textId="77777777" w:rsidR="00646F55" w:rsidRDefault="00646F55">
            <w:pPr>
              <w:autoSpaceDE w:val="0"/>
              <w:autoSpaceDN w:val="0"/>
              <w:adjustRightInd w:val="0"/>
              <w:rPr>
                <w:rFonts w:ascii="Calibri" w:hAnsi="Calibri" w:cs="Calibri"/>
                <w:bCs/>
              </w:rPr>
            </w:pPr>
            <w:r>
              <w:rPr>
                <w:rFonts w:ascii="Calibri" w:hAnsi="Calibri" w:cs="Calibri"/>
                <w:b/>
                <w:bCs/>
              </w:rPr>
              <w:t>Last review date: April 2022</w:t>
            </w:r>
          </w:p>
          <w:p w14:paraId="04B9FFAC" w14:textId="77777777" w:rsidR="00646F55" w:rsidRDefault="00646F55">
            <w:pPr>
              <w:autoSpaceDE w:val="0"/>
              <w:autoSpaceDN w:val="0"/>
              <w:adjustRightInd w:val="0"/>
              <w:rPr>
                <w:rFonts w:ascii="Calibri" w:hAnsi="Calibri" w:cs="Calibri"/>
                <w:bCs/>
              </w:rPr>
            </w:pPr>
          </w:p>
        </w:tc>
      </w:tr>
    </w:tbl>
    <w:p w14:paraId="77035450" w14:textId="77777777" w:rsidR="00646F55" w:rsidRDefault="00646F55" w:rsidP="00646F55">
      <w:pPr>
        <w:rPr>
          <w:rFonts w:ascii="Calibri" w:hAnsi="Calibri" w:cs="Arial"/>
          <w:i/>
        </w:rPr>
      </w:pPr>
    </w:p>
    <w:p w14:paraId="55C66A7C" w14:textId="77777777" w:rsidR="00646F55" w:rsidRDefault="00646F55" w:rsidP="00646F55">
      <w:pPr>
        <w:pBdr>
          <w:top w:val="single" w:sz="4" w:space="1" w:color="auto"/>
          <w:left w:val="single" w:sz="4" w:space="4" w:color="auto"/>
          <w:bottom w:val="single" w:sz="4" w:space="0" w:color="auto"/>
          <w:right w:val="single" w:sz="4" w:space="3" w:color="auto"/>
        </w:pBdr>
        <w:jc w:val="center"/>
        <w:rPr>
          <w:rFonts w:ascii="Calibri" w:hAnsi="Calibri" w:cs="Arial"/>
          <w:b/>
          <w:bCs/>
        </w:rPr>
      </w:pPr>
      <w:r>
        <w:rPr>
          <w:rFonts w:ascii="Calibri" w:hAnsi="Calibri" w:cs="Arial"/>
          <w:b/>
          <w:bCs/>
        </w:rPr>
        <w:t>Working for the Richmond/Wandsworth Shared Staffing Arrangement</w:t>
      </w:r>
    </w:p>
    <w:p w14:paraId="37F006C4"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p>
    <w:p w14:paraId="0E406060"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56BE0E2D"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p>
    <w:p w14:paraId="5432C33E"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Staff are expected to deliver high quality and responsive services wherever they are based, as well as having the ability to adapt to sometimes differing processes and expectations. </w:t>
      </w:r>
    </w:p>
    <w:p w14:paraId="3A78F4C5"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p>
    <w:p w14:paraId="4D52FBD6"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3942B85"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66563A92" w14:textId="77777777" w:rsidR="00646F55" w:rsidRDefault="00646F55" w:rsidP="00646F55">
      <w:pPr>
        <w:rPr>
          <w:rFonts w:ascii="Calibri" w:hAnsi="Calibri" w:cs="Arial"/>
          <w:color w:val="000000" w:themeColor="text1"/>
        </w:rPr>
      </w:pPr>
    </w:p>
    <w:p w14:paraId="1511E828" w14:textId="77777777" w:rsidR="00646F55" w:rsidRDefault="00646F55" w:rsidP="00646F55">
      <w:pPr>
        <w:rPr>
          <w:rFonts w:asciiTheme="minorHAnsi" w:hAnsiTheme="minorHAnsi" w:cs="Arial"/>
          <w:color w:val="000000" w:themeColor="text1"/>
        </w:rPr>
      </w:pPr>
      <w:r>
        <w:rPr>
          <w:rFonts w:asciiTheme="minorHAnsi" w:hAnsiTheme="minorHAnsi" w:cs="Arial"/>
          <w:b/>
          <w:bCs/>
          <w:color w:val="000000" w:themeColor="text1"/>
        </w:rPr>
        <w:t xml:space="preserve">Job Purpose </w:t>
      </w:r>
    </w:p>
    <w:p w14:paraId="6B03F655" w14:textId="77777777" w:rsidR="00646F55" w:rsidRDefault="00646F55" w:rsidP="00646F55">
      <w:pPr>
        <w:rPr>
          <w:rFonts w:asciiTheme="minorHAnsi" w:hAnsiTheme="minorHAnsi" w:cs="Arial"/>
          <w:bCs/>
          <w:i/>
          <w:color w:val="000000" w:themeColor="text1"/>
        </w:rPr>
      </w:pPr>
    </w:p>
    <w:p w14:paraId="120E16BD" w14:textId="77777777"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 xml:space="preserve">The Environment and Community Services Directorate is divided into four divisions and this role, is part of the Arts service which sits in the Culture division alongside Parks and sports. </w:t>
      </w:r>
    </w:p>
    <w:p w14:paraId="418B0DE0" w14:textId="77777777"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The post holder will work closely with staff from across the council, within the arts service, partners, members of the public and members of outside organisations.</w:t>
      </w:r>
    </w:p>
    <w:p w14:paraId="0EA03394" w14:textId="77777777" w:rsidR="00646F55" w:rsidRDefault="00646F55" w:rsidP="00646F55">
      <w:pPr>
        <w:rPr>
          <w:rFonts w:asciiTheme="minorHAnsi" w:hAnsiTheme="minorHAnsi" w:cs="Arial"/>
          <w:bCs/>
          <w:color w:val="000000" w:themeColor="text1"/>
        </w:rPr>
      </w:pPr>
    </w:p>
    <w:p w14:paraId="32E76924" w14:textId="499BA1D3"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The vision of the Richmond Arts Service is to foster creativity and enjoyment of the arts, enabl</w:t>
      </w:r>
      <w:r w:rsidR="001A185F">
        <w:rPr>
          <w:rFonts w:asciiTheme="minorHAnsi" w:hAnsiTheme="minorHAnsi" w:cs="Arial"/>
          <w:bCs/>
          <w:color w:val="000000" w:themeColor="text1"/>
        </w:rPr>
        <w:t>ing</w:t>
      </w:r>
      <w:r>
        <w:rPr>
          <w:rFonts w:asciiTheme="minorHAnsi" w:hAnsiTheme="minorHAnsi" w:cs="Arial"/>
          <w:bCs/>
          <w:color w:val="000000" w:themeColor="text1"/>
        </w:rPr>
        <w:t xml:space="preserve"> people to reflect on their lives and develop new ways of seeing the world. We bring thought-provoking art to the Borough and cultivate a network of individuals, organisations and programmes that nourishes the arts, local organisations and communities. </w:t>
      </w:r>
    </w:p>
    <w:p w14:paraId="72B962A4" w14:textId="77777777" w:rsidR="00646F55" w:rsidRDefault="00646F55" w:rsidP="00646F55">
      <w:pPr>
        <w:rPr>
          <w:rFonts w:asciiTheme="minorHAnsi" w:hAnsiTheme="minorHAnsi" w:cs="Arial"/>
          <w:bCs/>
          <w:color w:val="000000" w:themeColor="text1"/>
        </w:rPr>
      </w:pPr>
    </w:p>
    <w:p w14:paraId="4D0A223E" w14:textId="075C3D86"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 xml:space="preserve">The </w:t>
      </w:r>
      <w:r>
        <w:rPr>
          <w:rFonts w:ascii="Calibri" w:hAnsi="Calibri" w:cs="Calibri"/>
          <w:bCs/>
        </w:rPr>
        <w:t xml:space="preserve">Gallery Front of House and Events Assistant (Casual) </w:t>
      </w:r>
      <w:r w:rsidR="004C3F8F">
        <w:rPr>
          <w:rFonts w:asciiTheme="minorHAnsi" w:hAnsiTheme="minorHAnsi" w:cs="Arial"/>
          <w:bCs/>
          <w:color w:val="000000" w:themeColor="text1"/>
        </w:rPr>
        <w:t>is</w:t>
      </w:r>
      <w:r>
        <w:rPr>
          <w:rFonts w:asciiTheme="minorHAnsi" w:hAnsiTheme="minorHAnsi" w:cs="Arial"/>
          <w:bCs/>
          <w:color w:val="000000" w:themeColor="text1"/>
        </w:rPr>
        <w:t xml:space="preserve"> responsible for supporting the Front of House Officers in the day to day operations for the Arts service, including Orleans </w:t>
      </w:r>
      <w:r>
        <w:rPr>
          <w:rFonts w:asciiTheme="minorHAnsi" w:hAnsiTheme="minorHAnsi" w:cs="Arial"/>
          <w:bCs/>
          <w:color w:val="000000" w:themeColor="text1"/>
        </w:rPr>
        <w:lastRenderedPageBreak/>
        <w:t xml:space="preserve">House Gallery, and maintaining public access to the site. They also provide on the day support for commercial hires. </w:t>
      </w:r>
    </w:p>
    <w:p w14:paraId="18D07752" w14:textId="77777777" w:rsidR="00646F55" w:rsidRDefault="00646F55" w:rsidP="00646F55">
      <w:pPr>
        <w:rPr>
          <w:rFonts w:asciiTheme="minorHAnsi" w:hAnsiTheme="minorHAnsi" w:cs="Arial"/>
          <w:bCs/>
          <w:color w:val="000000" w:themeColor="text1"/>
        </w:rPr>
      </w:pPr>
    </w:p>
    <w:p w14:paraId="107E539E" w14:textId="77777777"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 xml:space="preserve">The role requires staff members who have some experience of working in a public facing environment, enjoy meeting people and deliver excellent customer service. They should have the ability to work within agreed operational procedures. </w:t>
      </w:r>
    </w:p>
    <w:p w14:paraId="595A8B2B" w14:textId="77777777" w:rsidR="00646F55" w:rsidRDefault="00646F55" w:rsidP="00646F55">
      <w:pPr>
        <w:rPr>
          <w:rFonts w:asciiTheme="minorHAnsi" w:hAnsiTheme="minorHAnsi" w:cs="Arial"/>
          <w:bCs/>
          <w:color w:val="000000" w:themeColor="text1"/>
        </w:rPr>
      </w:pPr>
    </w:p>
    <w:p w14:paraId="0199E85C" w14:textId="77777777" w:rsidR="00646F55" w:rsidRDefault="00646F55" w:rsidP="00646F55">
      <w:pPr>
        <w:rPr>
          <w:rFonts w:asciiTheme="minorHAnsi" w:hAnsiTheme="minorHAnsi" w:cs="Arial"/>
          <w:color w:val="000000" w:themeColor="text1"/>
        </w:rPr>
      </w:pPr>
      <w:r>
        <w:rPr>
          <w:rFonts w:asciiTheme="minorHAnsi" w:hAnsiTheme="minorHAnsi" w:cs="Arial"/>
          <w:b/>
          <w:bCs/>
          <w:color w:val="000000" w:themeColor="text1"/>
        </w:rPr>
        <w:t>Specific Duties and Responsibilities</w:t>
      </w:r>
    </w:p>
    <w:p w14:paraId="0873CEF1" w14:textId="77777777" w:rsidR="00646F55" w:rsidRDefault="00646F55" w:rsidP="00646F55">
      <w:pPr>
        <w:rPr>
          <w:rFonts w:asciiTheme="minorHAnsi" w:hAnsiTheme="minorHAnsi" w:cs="Arial"/>
          <w:color w:val="000000" w:themeColor="text1"/>
        </w:rPr>
      </w:pPr>
    </w:p>
    <w:p w14:paraId="5DD6ABE6" w14:textId="4104F248" w:rsidR="00646F55" w:rsidRDefault="00646F55" w:rsidP="00646F55">
      <w:pPr>
        <w:rPr>
          <w:rFonts w:asciiTheme="minorHAnsi" w:hAnsiTheme="minorHAnsi" w:cs="Arial"/>
        </w:rPr>
      </w:pPr>
      <w:r>
        <w:rPr>
          <w:rFonts w:asciiTheme="minorHAnsi" w:hAnsiTheme="minorHAnsi" w:cs="Arial"/>
        </w:rPr>
        <w:t xml:space="preserve">The post holder will report to the </w:t>
      </w:r>
      <w:r w:rsidR="00131C6E">
        <w:rPr>
          <w:rFonts w:asciiTheme="minorHAnsi" w:hAnsiTheme="minorHAnsi" w:cs="Arial"/>
        </w:rPr>
        <w:t>Front of House</w:t>
      </w:r>
      <w:r>
        <w:rPr>
          <w:rFonts w:asciiTheme="minorHAnsi" w:hAnsiTheme="minorHAnsi" w:cs="Arial"/>
        </w:rPr>
        <w:t xml:space="preserve"> Manager and Business Coordinator. </w:t>
      </w:r>
      <w:r w:rsidR="008D5C84">
        <w:rPr>
          <w:rFonts w:asciiTheme="minorHAnsi" w:hAnsiTheme="minorHAnsi" w:cs="Arial"/>
        </w:rPr>
        <w:t>Supervision</w:t>
      </w:r>
      <w:r>
        <w:rPr>
          <w:rFonts w:asciiTheme="minorHAnsi" w:hAnsiTheme="minorHAnsi" w:cs="Arial"/>
        </w:rPr>
        <w:t xml:space="preserve"> of tasks and duties will be carried out by the Front of House Officers. </w:t>
      </w:r>
    </w:p>
    <w:p w14:paraId="0F8D6C50" w14:textId="77777777" w:rsidR="00646F55" w:rsidRDefault="00646F55" w:rsidP="00646F55">
      <w:pPr>
        <w:rPr>
          <w:rFonts w:asciiTheme="minorHAnsi" w:hAnsiTheme="minorHAnsi" w:cs="Arial"/>
          <w:color w:val="000000" w:themeColor="text1"/>
        </w:rPr>
      </w:pPr>
    </w:p>
    <w:p w14:paraId="3F80FB73" w14:textId="6CA268FF" w:rsidR="00646F55" w:rsidRDefault="00646F55" w:rsidP="00646F55">
      <w:pPr>
        <w:rPr>
          <w:rFonts w:asciiTheme="minorHAnsi" w:hAnsiTheme="minorHAnsi" w:cs="Arial"/>
        </w:rPr>
      </w:pPr>
      <w:r>
        <w:rPr>
          <w:rFonts w:asciiTheme="minorHAnsi" w:hAnsiTheme="minorHAnsi" w:cs="Arial"/>
          <w:bCs/>
          <w:color w:val="000000" w:themeColor="text1"/>
        </w:rPr>
        <w:t xml:space="preserve">The </w:t>
      </w:r>
      <w:r>
        <w:rPr>
          <w:rFonts w:ascii="Calibri" w:hAnsi="Calibri" w:cs="Calibri"/>
          <w:bCs/>
        </w:rPr>
        <w:t xml:space="preserve">Gallery Front of House and Events Assistant (Casual) </w:t>
      </w:r>
      <w:r>
        <w:rPr>
          <w:rFonts w:ascii="Calibri" w:hAnsi="Calibri" w:cs="Arial"/>
          <w:bCs/>
        </w:rPr>
        <w:t>is responsible</w:t>
      </w:r>
      <w:r>
        <w:rPr>
          <w:rFonts w:ascii="Calibri" w:hAnsi="Calibri" w:cs="Arial"/>
        </w:rPr>
        <w:t xml:space="preserve"> for supporting and maintaining safe public access to the Arts Programme, gallery exhibitions, workshops, events and hires</w:t>
      </w:r>
      <w:r>
        <w:rPr>
          <w:rFonts w:asciiTheme="minorHAnsi" w:hAnsiTheme="minorHAnsi" w:cs="Arial"/>
        </w:rPr>
        <w:t xml:space="preserve">. On occasion they may also be deployed to other venues or operational sites where we provide creative services. </w:t>
      </w:r>
    </w:p>
    <w:p w14:paraId="523B4211" w14:textId="77777777" w:rsidR="00646F55" w:rsidRDefault="00646F55" w:rsidP="00646F55">
      <w:pPr>
        <w:rPr>
          <w:rFonts w:asciiTheme="minorHAnsi" w:hAnsiTheme="minorHAnsi" w:cs="Arial"/>
        </w:rPr>
      </w:pPr>
    </w:p>
    <w:p w14:paraId="46627778" w14:textId="52CFB0A3" w:rsidR="00646F55" w:rsidRDefault="00646F55" w:rsidP="00646F55">
      <w:pPr>
        <w:rPr>
          <w:rFonts w:asciiTheme="minorHAnsi" w:hAnsiTheme="minorHAnsi"/>
        </w:rPr>
      </w:pPr>
      <w:r>
        <w:rPr>
          <w:rFonts w:asciiTheme="minorHAnsi" w:hAnsiTheme="minorHAnsi" w:cs="Arial"/>
        </w:rPr>
        <w:t xml:space="preserve">The post holders will be expected to act as </w:t>
      </w:r>
      <w:r w:rsidR="00764F32">
        <w:rPr>
          <w:rFonts w:asciiTheme="minorHAnsi" w:hAnsiTheme="minorHAnsi" w:cs="Arial"/>
        </w:rPr>
        <w:t>Assistant</w:t>
      </w:r>
      <w:r>
        <w:rPr>
          <w:rFonts w:asciiTheme="minorHAnsi" w:hAnsiTheme="minorHAnsi" w:cs="Arial"/>
        </w:rPr>
        <w:t xml:space="preserve"> Duty Manager (ADM), </w:t>
      </w:r>
      <w:r>
        <w:rPr>
          <w:rFonts w:asciiTheme="minorHAnsi" w:hAnsiTheme="minorHAnsi"/>
        </w:rPr>
        <w:t xml:space="preserve">taking responsibility for managing public safety, assisting in the opening and closing of the site and supporting the Duty Manager in emergency issues if required. They may take the lead in the delivery of a commercial hire, including room set up, vendor and guest liaison. </w:t>
      </w:r>
    </w:p>
    <w:p w14:paraId="4A8E02A5" w14:textId="77777777" w:rsidR="00646F55" w:rsidRDefault="00646F55" w:rsidP="00646F55">
      <w:pPr>
        <w:rPr>
          <w:rFonts w:asciiTheme="minorHAnsi" w:hAnsiTheme="minorHAnsi"/>
        </w:rPr>
      </w:pPr>
    </w:p>
    <w:p w14:paraId="45085BCB" w14:textId="77777777" w:rsidR="00646F55" w:rsidRDefault="00646F55" w:rsidP="00646F55">
      <w:pPr>
        <w:rPr>
          <w:rFonts w:asciiTheme="minorHAnsi" w:hAnsiTheme="minorHAnsi"/>
        </w:rPr>
      </w:pPr>
      <w:r>
        <w:rPr>
          <w:rFonts w:asciiTheme="minorHAnsi" w:hAnsiTheme="minorHAnsi"/>
        </w:rPr>
        <w:t>Whilst on duty they will</w:t>
      </w:r>
    </w:p>
    <w:p w14:paraId="6CB64B24" w14:textId="77777777" w:rsidR="00646F55" w:rsidRDefault="00646F55" w:rsidP="00646F55">
      <w:pPr>
        <w:ind w:left="360"/>
        <w:rPr>
          <w:rFonts w:asciiTheme="minorHAnsi" w:hAnsiTheme="minorHAnsi" w:cs="Arial"/>
          <w:color w:val="000000" w:themeColor="text1"/>
        </w:rPr>
      </w:pPr>
    </w:p>
    <w:p w14:paraId="286DA076" w14:textId="0C41D361" w:rsidR="00646F55" w:rsidRDefault="00646F55" w:rsidP="00646F55">
      <w:pPr>
        <w:pStyle w:val="ListParagraph"/>
        <w:numPr>
          <w:ilvl w:val="0"/>
          <w:numId w:val="1"/>
        </w:numPr>
        <w:rPr>
          <w:rFonts w:ascii="Calibri" w:hAnsi="Calibri" w:cs="Arial"/>
        </w:rPr>
      </w:pPr>
      <w:r>
        <w:rPr>
          <w:rFonts w:asciiTheme="minorHAnsi" w:hAnsiTheme="minorHAnsi" w:cs="Arial"/>
          <w:color w:val="000000" w:themeColor="text1"/>
        </w:rPr>
        <w:t>Act as ‘assistant duty manager’, with a supporting role in delivering daily public facing operations and maintaining safety of the site for staff and public.</w:t>
      </w:r>
      <w:r>
        <w:rPr>
          <w:rFonts w:ascii="Calibri" w:hAnsi="Calibri" w:cs="Arial"/>
        </w:rPr>
        <w:t xml:space="preserve"> </w:t>
      </w:r>
    </w:p>
    <w:p w14:paraId="10B1966D" w14:textId="77777777" w:rsidR="00646F55" w:rsidRDefault="00646F55" w:rsidP="00646F55">
      <w:pPr>
        <w:ind w:left="360"/>
        <w:rPr>
          <w:rFonts w:asciiTheme="minorHAnsi" w:hAnsiTheme="minorHAnsi" w:cs="Arial"/>
          <w:color w:val="000000" w:themeColor="text1"/>
        </w:rPr>
      </w:pPr>
    </w:p>
    <w:p w14:paraId="07E498FC" w14:textId="0A024EBE" w:rsidR="00646F55" w:rsidRDefault="004D0FE2" w:rsidP="00646F55">
      <w:pPr>
        <w:pStyle w:val="ListParagraph"/>
        <w:numPr>
          <w:ilvl w:val="0"/>
          <w:numId w:val="1"/>
        </w:numPr>
        <w:rPr>
          <w:rFonts w:ascii="Calibri" w:hAnsi="Calibri" w:cs="Arial"/>
        </w:rPr>
      </w:pPr>
      <w:r>
        <w:rPr>
          <w:rFonts w:asciiTheme="minorHAnsi" w:hAnsiTheme="minorHAnsi" w:cs="Arial"/>
          <w:color w:val="000000" w:themeColor="text1"/>
        </w:rPr>
        <w:t>M</w:t>
      </w:r>
      <w:r w:rsidR="00646F55">
        <w:rPr>
          <w:rFonts w:asciiTheme="minorHAnsi" w:hAnsiTheme="minorHAnsi" w:cs="Arial"/>
          <w:color w:val="000000" w:themeColor="text1"/>
        </w:rPr>
        <w:t>aintain day to day safe, secure operations that also allow for the delivery of focussed high quality and innovative creative engagement activities and ensure the safety and security of the Borough Collection and exhibiting artworks</w:t>
      </w:r>
      <w:r w:rsidR="00824AC4">
        <w:rPr>
          <w:rFonts w:asciiTheme="minorHAnsi" w:hAnsiTheme="minorHAnsi" w:cs="Arial"/>
          <w:color w:val="000000" w:themeColor="text1"/>
        </w:rPr>
        <w:t>.</w:t>
      </w:r>
    </w:p>
    <w:p w14:paraId="67CDB6AA" w14:textId="77777777" w:rsidR="00646F55" w:rsidRDefault="00646F55" w:rsidP="00646F55">
      <w:pPr>
        <w:pStyle w:val="ListParagraph"/>
        <w:rPr>
          <w:rFonts w:ascii="Calibri" w:hAnsi="Calibri" w:cs="Arial"/>
        </w:rPr>
      </w:pPr>
    </w:p>
    <w:p w14:paraId="59E57DA9" w14:textId="77777777" w:rsidR="00646F55" w:rsidRDefault="00646F55" w:rsidP="00646F55">
      <w:pPr>
        <w:pStyle w:val="ListParagraph"/>
        <w:rPr>
          <w:rFonts w:ascii="Calibri" w:hAnsi="Calibri" w:cs="Arial"/>
        </w:rPr>
      </w:pPr>
    </w:p>
    <w:p w14:paraId="5412976E" w14:textId="287A1F12" w:rsidR="00646F55" w:rsidRDefault="00824AC4" w:rsidP="00646F55">
      <w:pPr>
        <w:pStyle w:val="ListParagraph"/>
        <w:numPr>
          <w:ilvl w:val="0"/>
          <w:numId w:val="1"/>
        </w:numPr>
        <w:rPr>
          <w:rFonts w:asciiTheme="minorHAnsi" w:hAnsiTheme="minorHAnsi" w:cs="Arial"/>
          <w:color w:val="000000" w:themeColor="text1"/>
        </w:rPr>
      </w:pPr>
      <w:r>
        <w:rPr>
          <w:rFonts w:ascii="Calibri" w:hAnsi="Calibri" w:cs="Arial"/>
        </w:rPr>
        <w:t>E</w:t>
      </w:r>
      <w:r w:rsidR="00646F55">
        <w:rPr>
          <w:rFonts w:ascii="Calibri" w:hAnsi="Calibri" w:cs="Arial"/>
        </w:rPr>
        <w:t xml:space="preserve">nsure that the front desk, Stables Gallery and other key points are staffed, and all personnel </w:t>
      </w:r>
      <w:r>
        <w:rPr>
          <w:rFonts w:ascii="Calibri" w:hAnsi="Calibri" w:cs="Arial"/>
        </w:rPr>
        <w:t xml:space="preserve">(including volunteers) </w:t>
      </w:r>
      <w:r w:rsidR="00646F55">
        <w:rPr>
          <w:rFonts w:ascii="Calibri" w:hAnsi="Calibri" w:cs="Arial"/>
        </w:rPr>
        <w:t>maintain safe communication and follow policy best practice on personal safety issues.</w:t>
      </w:r>
    </w:p>
    <w:p w14:paraId="68484B66" w14:textId="77777777" w:rsidR="00646F55" w:rsidRDefault="00646F55" w:rsidP="00646F55">
      <w:pPr>
        <w:rPr>
          <w:rFonts w:ascii="Calibri" w:hAnsi="Calibri" w:cs="Arial"/>
        </w:rPr>
      </w:pPr>
    </w:p>
    <w:p w14:paraId="38816C3C" w14:textId="75A54D5B" w:rsidR="00646F55" w:rsidRDefault="00824AC4" w:rsidP="00646F55">
      <w:pPr>
        <w:pStyle w:val="ListParagraph"/>
        <w:numPr>
          <w:ilvl w:val="0"/>
          <w:numId w:val="1"/>
        </w:numPr>
        <w:rPr>
          <w:rFonts w:ascii="Calibri" w:hAnsi="Calibri" w:cs="Arial"/>
        </w:rPr>
      </w:pPr>
      <w:r>
        <w:rPr>
          <w:rFonts w:ascii="Calibri" w:hAnsi="Calibri" w:cs="Arial"/>
        </w:rPr>
        <w:t>M</w:t>
      </w:r>
      <w:r w:rsidR="00646F55">
        <w:rPr>
          <w:rFonts w:ascii="Calibri" w:hAnsi="Calibri" w:cs="Arial"/>
        </w:rPr>
        <w:t xml:space="preserve">aintain the presentation of the Orleans House site and building, and provide on the day support with commercial hire, including weddings. Responsible for room set up, vendor and guest liaison, and event break down. </w:t>
      </w:r>
    </w:p>
    <w:p w14:paraId="58220E04" w14:textId="77777777" w:rsidR="00646F55" w:rsidRDefault="00646F55" w:rsidP="00646F55">
      <w:pPr>
        <w:ind w:left="360"/>
        <w:rPr>
          <w:rFonts w:ascii="Calibri" w:hAnsi="Calibri" w:cs="Arial"/>
        </w:rPr>
      </w:pPr>
    </w:p>
    <w:p w14:paraId="2D808F96" w14:textId="24FB9155" w:rsidR="00646F55" w:rsidRDefault="00646F55" w:rsidP="00646F55">
      <w:pPr>
        <w:pStyle w:val="ListParagraph"/>
        <w:numPr>
          <w:ilvl w:val="0"/>
          <w:numId w:val="1"/>
        </w:numPr>
        <w:rPr>
          <w:rFonts w:ascii="Calibri" w:hAnsi="Calibri" w:cs="Arial"/>
        </w:rPr>
      </w:pPr>
      <w:r>
        <w:rPr>
          <w:rFonts w:ascii="Calibri" w:hAnsi="Calibri" w:cs="Arial"/>
        </w:rPr>
        <w:t>Deliver excellent customer care</w:t>
      </w:r>
      <w:r w:rsidR="00377B6B">
        <w:rPr>
          <w:rFonts w:ascii="Calibri" w:hAnsi="Calibri" w:cs="Arial"/>
        </w:rPr>
        <w:t xml:space="preserve"> to visitors </w:t>
      </w:r>
      <w:r>
        <w:rPr>
          <w:rFonts w:ascii="Calibri" w:hAnsi="Calibri" w:cs="Arial"/>
        </w:rPr>
        <w:t>and support volunteers in the delivery of excellent customer care. Dissemination of operational information to relevant personnel regarding the daily arts programme; exhibitions, building/site, room hire and events.</w:t>
      </w:r>
    </w:p>
    <w:p w14:paraId="3811490E" w14:textId="77777777" w:rsidR="00646F55" w:rsidRDefault="00646F55" w:rsidP="00646F55">
      <w:pPr>
        <w:pStyle w:val="ListParagraph"/>
        <w:ind w:left="360"/>
        <w:rPr>
          <w:rFonts w:ascii="Calibri" w:hAnsi="Calibri" w:cs="Arial"/>
        </w:rPr>
      </w:pPr>
    </w:p>
    <w:p w14:paraId="0A2C7694" w14:textId="77777777" w:rsidR="00646F55" w:rsidRDefault="00646F55" w:rsidP="00646F55">
      <w:pPr>
        <w:pStyle w:val="ListParagraph"/>
        <w:numPr>
          <w:ilvl w:val="0"/>
          <w:numId w:val="1"/>
        </w:numPr>
        <w:rPr>
          <w:rFonts w:asciiTheme="minorHAnsi" w:hAnsiTheme="minorHAnsi" w:cs="Arial"/>
          <w:color w:val="000000" w:themeColor="text1"/>
        </w:rPr>
      </w:pPr>
      <w:r>
        <w:rPr>
          <w:rFonts w:asciiTheme="minorHAnsi" w:hAnsiTheme="minorHAnsi" w:cs="Arial"/>
          <w:color w:val="000000" w:themeColor="text1"/>
        </w:rPr>
        <w:t>To work flexibly across the directorate and provide support and cover to other staff as required.</w:t>
      </w:r>
    </w:p>
    <w:p w14:paraId="66CDD318" w14:textId="77777777" w:rsidR="00646F55" w:rsidRDefault="00646F55" w:rsidP="00646F55">
      <w:pPr>
        <w:rPr>
          <w:rFonts w:asciiTheme="minorHAnsi" w:hAnsiTheme="minorHAnsi" w:cs="Arial"/>
          <w:color w:val="000000" w:themeColor="text1"/>
        </w:rPr>
      </w:pPr>
    </w:p>
    <w:p w14:paraId="01283CEE" w14:textId="77777777" w:rsidR="00646F55" w:rsidRDefault="00646F55" w:rsidP="00646F55">
      <w:pPr>
        <w:rPr>
          <w:rFonts w:ascii="Arial" w:hAnsi="Arial" w:cs="Arial"/>
          <w:color w:val="000000" w:themeColor="text1"/>
        </w:rPr>
      </w:pPr>
    </w:p>
    <w:p w14:paraId="7FB61793" w14:textId="77777777" w:rsidR="00646F55" w:rsidRDefault="00646F55" w:rsidP="00646F55">
      <w:pPr>
        <w:rPr>
          <w:rFonts w:ascii="Calibri" w:hAnsi="Calibri" w:cs="Arial"/>
          <w:b/>
          <w:bCs/>
          <w:color w:val="000000" w:themeColor="text1"/>
        </w:rPr>
      </w:pPr>
      <w:r>
        <w:rPr>
          <w:rFonts w:ascii="Calibri" w:hAnsi="Calibri" w:cs="Arial"/>
          <w:b/>
          <w:bCs/>
          <w:color w:val="000000" w:themeColor="text1"/>
        </w:rPr>
        <w:t>Generic Duties and Responsibilities</w:t>
      </w:r>
    </w:p>
    <w:p w14:paraId="07B36D8D" w14:textId="77777777" w:rsidR="00646F55" w:rsidRDefault="00646F55" w:rsidP="00646F55">
      <w:pPr>
        <w:ind w:left="360"/>
        <w:rPr>
          <w:rFonts w:ascii="Calibri" w:hAnsi="Calibri" w:cs="Arial"/>
          <w:color w:val="000000" w:themeColor="text1"/>
        </w:rPr>
      </w:pPr>
    </w:p>
    <w:p w14:paraId="097E5EB7"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 xml:space="preserve">To contribute to the continuous improvement of the services of the Boroughs of Wandsworth and Richmond. </w:t>
      </w:r>
    </w:p>
    <w:p w14:paraId="50045790" w14:textId="77777777" w:rsidR="00646F55" w:rsidRDefault="00646F55" w:rsidP="00646F55">
      <w:pPr>
        <w:ind w:left="360"/>
        <w:rPr>
          <w:rFonts w:ascii="Calibri" w:hAnsi="Calibri" w:cs="Arial"/>
          <w:color w:val="000000" w:themeColor="text1"/>
        </w:rPr>
      </w:pPr>
    </w:p>
    <w:p w14:paraId="51A01B49"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To comply with relevant Codes of Practice, including the Code of Conduct and policies concerning data protection and health and safety.</w:t>
      </w:r>
    </w:p>
    <w:p w14:paraId="06438F8C" w14:textId="77777777" w:rsidR="00646F55" w:rsidRDefault="00646F55" w:rsidP="00646F55">
      <w:pPr>
        <w:ind w:left="360"/>
        <w:rPr>
          <w:rFonts w:ascii="Calibri" w:hAnsi="Calibri" w:cs="Arial"/>
          <w:color w:val="000000" w:themeColor="text1"/>
        </w:rPr>
      </w:pPr>
    </w:p>
    <w:p w14:paraId="68E6A109" w14:textId="77777777" w:rsidR="00646F55" w:rsidRDefault="00646F55" w:rsidP="00646F55">
      <w:pPr>
        <w:numPr>
          <w:ilvl w:val="0"/>
          <w:numId w:val="2"/>
        </w:numPr>
        <w:ind w:left="360"/>
        <w:rPr>
          <w:rFonts w:ascii="Calibri" w:hAnsi="Calibri" w:cs="Arial"/>
          <w:color w:val="000000" w:themeColor="text1"/>
        </w:rPr>
      </w:pPr>
      <w:r>
        <w:rPr>
          <w:rFonts w:ascii="Calibri" w:hAnsi="Calibri" w:cs="Arial"/>
          <w:bCs/>
          <w:color w:val="000000" w:themeColor="text1"/>
        </w:rPr>
        <w:t>To adhere to security controls and requirements as mandated by the SSA’s policies, procedures and local risk assessments to maintain confidentiality, integrity, availability and legal compliance of information and systems</w:t>
      </w:r>
    </w:p>
    <w:p w14:paraId="72BCB26E" w14:textId="77777777" w:rsidR="00646F55" w:rsidRDefault="00646F55" w:rsidP="00646F55">
      <w:pPr>
        <w:rPr>
          <w:rFonts w:ascii="Calibri" w:hAnsi="Calibri" w:cs="Arial"/>
          <w:color w:val="000000" w:themeColor="text1"/>
        </w:rPr>
      </w:pPr>
    </w:p>
    <w:p w14:paraId="4C160FD6"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56A518C" w14:textId="77777777" w:rsidR="00646F55" w:rsidRDefault="00646F55" w:rsidP="00646F55">
      <w:pPr>
        <w:ind w:left="360"/>
        <w:rPr>
          <w:rFonts w:ascii="Calibri" w:hAnsi="Calibri" w:cs="Arial"/>
          <w:color w:val="000000" w:themeColor="text1"/>
        </w:rPr>
      </w:pPr>
    </w:p>
    <w:p w14:paraId="5AC7224D"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 xml:space="preserve">To understand both Councils’ duties and responsibilities for safeguarding children, young people and adults as they apply to the role within the council.  </w:t>
      </w:r>
    </w:p>
    <w:p w14:paraId="247BD7E4" w14:textId="77777777" w:rsidR="00646F55" w:rsidRDefault="00646F55" w:rsidP="00646F55">
      <w:pPr>
        <w:shd w:val="clear" w:color="auto" w:fill="FFFFFF"/>
        <w:rPr>
          <w:rFonts w:ascii="Calibri" w:hAnsi="Calibri" w:cs="Arial"/>
          <w:color w:val="000000" w:themeColor="text1"/>
        </w:rPr>
      </w:pPr>
    </w:p>
    <w:p w14:paraId="3E15F93B" w14:textId="77777777" w:rsidR="00646F55" w:rsidRDefault="00646F55" w:rsidP="00646F55">
      <w:pPr>
        <w:numPr>
          <w:ilvl w:val="0"/>
          <w:numId w:val="2"/>
        </w:numPr>
        <w:shd w:val="clear" w:color="auto" w:fill="FFFFFF"/>
        <w:ind w:left="360"/>
        <w:rPr>
          <w:rFonts w:ascii="Calibri" w:hAnsi="Calibri" w:cs="Arial"/>
          <w:color w:val="000000" w:themeColor="text1"/>
        </w:rPr>
      </w:pPr>
      <w:r>
        <w:rPr>
          <w:rFonts w:ascii="Calibri" w:hAnsi="Calibri" w:cs="Arial"/>
          <w:color w:val="000000" w:themeColor="text1"/>
        </w:rPr>
        <w:t>The Shared Staffing Arrangement will keep its structures under continual review and as a result the post holder should expect to carry out any other reasonable duties within the overall function, commensurate with the level of the post.</w:t>
      </w:r>
    </w:p>
    <w:p w14:paraId="6C071722" w14:textId="77777777" w:rsidR="00646F55" w:rsidRDefault="00646F55" w:rsidP="00646F55">
      <w:pPr>
        <w:rPr>
          <w:rFonts w:ascii="Calibri" w:hAnsi="Calibri"/>
          <w:b/>
          <w:color w:val="000000" w:themeColor="text1"/>
        </w:rPr>
      </w:pPr>
    </w:p>
    <w:p w14:paraId="670F7739" w14:textId="2E056CA9" w:rsidR="00646F55" w:rsidRDefault="00646F55" w:rsidP="00646F55">
      <w:pPr>
        <w:rPr>
          <w:rFonts w:asciiTheme="minorHAnsi" w:hAnsiTheme="minorHAnsi" w:cs="Arial"/>
          <w:color w:val="000000" w:themeColor="text1"/>
        </w:rPr>
      </w:pPr>
      <w:r>
        <w:rPr>
          <w:rFonts w:ascii="Calibri" w:hAnsi="Calibri"/>
          <w:b/>
          <w:color w:val="000000" w:themeColor="text1"/>
        </w:rPr>
        <w:t xml:space="preserve">Additional Information: </w:t>
      </w:r>
      <w:r>
        <w:rPr>
          <w:rFonts w:asciiTheme="minorHAnsi" w:hAnsiTheme="minorHAnsi" w:cs="Arial"/>
          <w:color w:val="000000" w:themeColor="text1"/>
        </w:rPr>
        <w:t xml:space="preserve">This is a casual role with hours available on an </w:t>
      </w:r>
      <w:proofErr w:type="spellStart"/>
      <w:r>
        <w:rPr>
          <w:rFonts w:asciiTheme="minorHAnsi" w:hAnsiTheme="minorHAnsi" w:cs="Arial"/>
          <w:color w:val="000000" w:themeColor="text1"/>
        </w:rPr>
        <w:t>adhoc</w:t>
      </w:r>
      <w:proofErr w:type="spellEnd"/>
      <w:r>
        <w:rPr>
          <w:rFonts w:asciiTheme="minorHAnsi" w:hAnsiTheme="minorHAnsi" w:cs="Arial"/>
          <w:color w:val="000000" w:themeColor="text1"/>
        </w:rPr>
        <w:t xml:space="preserve"> basis. We </w:t>
      </w:r>
      <w:r w:rsidR="00377B6B">
        <w:rPr>
          <w:rFonts w:asciiTheme="minorHAnsi" w:hAnsiTheme="minorHAnsi" w:cs="Arial"/>
          <w:color w:val="000000" w:themeColor="text1"/>
        </w:rPr>
        <w:t>anticipate</w:t>
      </w:r>
      <w:r>
        <w:rPr>
          <w:rFonts w:asciiTheme="minorHAnsi" w:hAnsiTheme="minorHAnsi" w:cs="Arial"/>
          <w:color w:val="000000" w:themeColor="text1"/>
        </w:rPr>
        <w:t xml:space="preserve"> around 15- 30 hours will be available per month, including weekends, evening and bank holidays. </w:t>
      </w:r>
      <w:r>
        <w:rPr>
          <w:rFonts w:ascii="Calibri" w:hAnsi="Calibri" w:cs="Arial"/>
          <w:color w:val="000000" w:themeColor="text1"/>
        </w:rPr>
        <w:t>Both the establishment staff and other support staff and volunteers work across flexible hours.</w:t>
      </w:r>
    </w:p>
    <w:p w14:paraId="575DB9EB" w14:textId="38016743" w:rsidR="00646F55" w:rsidRDefault="00646F55" w:rsidP="00646F55">
      <w:pPr>
        <w:pStyle w:val="NormalWeb"/>
        <w:rPr>
          <w:rFonts w:ascii="Calibri" w:hAnsi="Calibri" w:cs="Arial"/>
          <w:color w:val="000000" w:themeColor="text1"/>
        </w:rPr>
      </w:pPr>
      <w:r>
        <w:rPr>
          <w:rFonts w:ascii="Calibri" w:hAnsi="Calibri" w:cs="Arial"/>
          <w:color w:val="000000" w:themeColor="text1"/>
        </w:rPr>
        <w:t xml:space="preserve">This role will require an up to date emergency first aid qualification. This training could be supplied after appointment to the post. Other role specific training will also be given, including </w:t>
      </w:r>
      <w:r w:rsidR="00377B6B">
        <w:rPr>
          <w:rFonts w:ascii="Calibri" w:hAnsi="Calibri" w:cs="Arial"/>
          <w:color w:val="000000" w:themeColor="text1"/>
        </w:rPr>
        <w:t>M</w:t>
      </w:r>
      <w:r>
        <w:rPr>
          <w:rFonts w:ascii="Calibri" w:hAnsi="Calibri" w:cs="Arial"/>
          <w:color w:val="000000" w:themeColor="text1"/>
        </w:rPr>
        <w:t xml:space="preserve">anual </w:t>
      </w:r>
      <w:r w:rsidR="00377B6B">
        <w:rPr>
          <w:rFonts w:ascii="Calibri" w:hAnsi="Calibri" w:cs="Arial"/>
          <w:color w:val="000000" w:themeColor="text1"/>
        </w:rPr>
        <w:t>H</w:t>
      </w:r>
      <w:r>
        <w:rPr>
          <w:rFonts w:ascii="Calibri" w:hAnsi="Calibri" w:cs="Arial"/>
          <w:color w:val="000000" w:themeColor="text1"/>
        </w:rPr>
        <w:t xml:space="preserve">andling and </w:t>
      </w:r>
      <w:r w:rsidR="00377B6B">
        <w:rPr>
          <w:rFonts w:ascii="Calibri" w:hAnsi="Calibri" w:cs="Arial"/>
          <w:color w:val="000000" w:themeColor="text1"/>
        </w:rPr>
        <w:t>S</w:t>
      </w:r>
      <w:r>
        <w:rPr>
          <w:rFonts w:ascii="Calibri" w:hAnsi="Calibri" w:cs="Arial"/>
          <w:color w:val="000000" w:themeColor="text1"/>
        </w:rPr>
        <w:t xml:space="preserve">afeguarding </w:t>
      </w:r>
      <w:r w:rsidR="00377B6B">
        <w:rPr>
          <w:rFonts w:ascii="Calibri" w:hAnsi="Calibri" w:cs="Arial"/>
          <w:color w:val="000000" w:themeColor="text1"/>
        </w:rPr>
        <w:t>L</w:t>
      </w:r>
      <w:r>
        <w:rPr>
          <w:rFonts w:ascii="Calibri" w:hAnsi="Calibri" w:cs="Arial"/>
          <w:color w:val="000000" w:themeColor="text1"/>
        </w:rPr>
        <w:t xml:space="preserve">evel 1. </w:t>
      </w:r>
    </w:p>
    <w:p w14:paraId="41B26202" w14:textId="4E3DB692" w:rsidR="00646F55" w:rsidRDefault="00EF5BC0" w:rsidP="00646F55">
      <w:pPr>
        <w:rPr>
          <w:rFonts w:ascii="Calibri" w:hAnsi="Calibri" w:cs="Arial"/>
          <w:b/>
          <w:bCs/>
          <w:color w:val="000000" w:themeColor="text1"/>
        </w:rPr>
      </w:pPr>
      <w:r w:rsidRPr="00EF5BC0">
        <w:rPr>
          <w:noProof/>
        </w:rPr>
        <w:lastRenderedPageBreak/>
        <w:drawing>
          <wp:inline distT="0" distB="0" distL="0" distR="0" wp14:anchorId="502326D7" wp14:editId="349D8AEF">
            <wp:extent cx="5731510" cy="314198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141980"/>
                    </a:xfrm>
                    <a:prstGeom prst="rect">
                      <a:avLst/>
                    </a:prstGeom>
                    <a:noFill/>
                    <a:ln>
                      <a:noFill/>
                    </a:ln>
                  </pic:spPr>
                </pic:pic>
              </a:graphicData>
            </a:graphic>
          </wp:inline>
        </w:drawing>
      </w:r>
      <w:r w:rsidR="00646F55">
        <w:rPr>
          <w:rFonts w:ascii="Calibri" w:hAnsi="Calibri" w:cs="Arial"/>
          <w:b/>
          <w:bCs/>
          <w:color w:val="000000" w:themeColor="text1"/>
        </w:rPr>
        <w:br w:type="page"/>
      </w:r>
    </w:p>
    <w:p w14:paraId="7366C74E" w14:textId="77777777" w:rsidR="00646F55" w:rsidRDefault="00646F55" w:rsidP="00646F55">
      <w:pPr>
        <w:shd w:val="clear" w:color="auto" w:fill="FFFFFF"/>
        <w:rPr>
          <w:rFonts w:ascii="Calibri" w:hAnsi="Calibri" w:cs="Arial"/>
          <w:b/>
          <w:bCs/>
          <w:color w:val="000000" w:themeColor="text1"/>
          <w:sz w:val="36"/>
          <w:szCs w:val="36"/>
        </w:rPr>
      </w:pPr>
      <w:r>
        <w:rPr>
          <w:rFonts w:ascii="Calibri" w:hAnsi="Calibri" w:cs="Arial"/>
          <w:b/>
          <w:bCs/>
          <w:color w:val="000000" w:themeColor="text1"/>
          <w:sz w:val="36"/>
          <w:szCs w:val="36"/>
        </w:rPr>
        <w:lastRenderedPageBreak/>
        <w:t>Person Specification</w:t>
      </w:r>
    </w:p>
    <w:p w14:paraId="48F900B5" w14:textId="77777777" w:rsidR="00646F55" w:rsidRDefault="00646F55" w:rsidP="00646F55">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46F55" w14:paraId="6BCD8361"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39D05E2" w14:textId="77777777" w:rsidR="00646F55" w:rsidRDefault="00646F55">
            <w:pPr>
              <w:autoSpaceDE w:val="0"/>
              <w:autoSpaceDN w:val="0"/>
              <w:adjustRightInd w:val="0"/>
              <w:rPr>
                <w:rFonts w:ascii="Calibri" w:hAnsi="Calibri" w:cs="Calibri"/>
                <w:bCs/>
              </w:rPr>
            </w:pPr>
            <w:r>
              <w:rPr>
                <w:rFonts w:ascii="Calibri" w:hAnsi="Calibri" w:cs="Calibri"/>
                <w:b/>
                <w:bCs/>
              </w:rPr>
              <w:t>Job Title:</w:t>
            </w:r>
            <w:r>
              <w:rPr>
                <w:rFonts w:ascii="Calibri" w:hAnsi="Calibri" w:cs="Calibri"/>
                <w:bCs/>
              </w:rPr>
              <w:t xml:space="preserve"> Gallery Front of House and Events Assistant (Casual</w:t>
            </w:r>
            <w:r w:rsidRPr="00A86C04">
              <w:rPr>
                <w:rFonts w:ascii="Calibri" w:hAnsi="Calibri" w:cs="Calibri"/>
              </w:rPr>
              <w:t>)</w:t>
            </w:r>
          </w:p>
          <w:p w14:paraId="09F778AF" w14:textId="77777777" w:rsidR="00646F55" w:rsidRDefault="00646F55">
            <w:pPr>
              <w:autoSpaceDE w:val="0"/>
              <w:autoSpaceDN w:val="0"/>
              <w:adjustRightInd w:val="0"/>
              <w:rPr>
                <w:rFonts w:ascii="Calibri" w:hAnsi="Calibri" w:cs="Calibri"/>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5DD9349" w14:textId="1AC8E5BC" w:rsidR="00646F55" w:rsidRDefault="00646F55">
            <w:pPr>
              <w:autoSpaceDE w:val="0"/>
              <w:autoSpaceDN w:val="0"/>
              <w:adjustRightInd w:val="0"/>
              <w:rPr>
                <w:rFonts w:ascii="Calibri" w:hAnsi="Calibri" w:cs="Calibri"/>
                <w:bCs/>
                <w:color w:val="FF0000"/>
              </w:rPr>
            </w:pPr>
            <w:r>
              <w:rPr>
                <w:rFonts w:ascii="Calibri" w:hAnsi="Calibri" w:cs="Calibri"/>
                <w:b/>
                <w:bCs/>
              </w:rPr>
              <w:t>Grade</w:t>
            </w:r>
            <w:r>
              <w:rPr>
                <w:rFonts w:ascii="Calibri" w:hAnsi="Calibri" w:cs="Calibri"/>
                <w:bCs/>
              </w:rPr>
              <w:t xml:space="preserve">: </w:t>
            </w:r>
            <w:r w:rsidRPr="001C684E">
              <w:rPr>
                <w:rFonts w:ascii="Calibri" w:hAnsi="Calibri" w:cs="Calibri"/>
                <w:bCs/>
              </w:rPr>
              <w:t>Scale 3</w:t>
            </w:r>
            <w:r>
              <w:rPr>
                <w:rFonts w:ascii="Calibri" w:hAnsi="Calibri" w:cs="Calibri"/>
                <w:bCs/>
                <w:color w:val="FF0000"/>
              </w:rPr>
              <w:t xml:space="preserve"> </w:t>
            </w:r>
          </w:p>
          <w:p w14:paraId="50683CD2" w14:textId="77777777" w:rsidR="00646F55" w:rsidRDefault="00646F55">
            <w:pPr>
              <w:autoSpaceDE w:val="0"/>
              <w:autoSpaceDN w:val="0"/>
              <w:adjustRightInd w:val="0"/>
              <w:rPr>
                <w:rFonts w:ascii="Calibri" w:hAnsi="Calibri" w:cs="Calibri"/>
                <w:bCs/>
              </w:rPr>
            </w:pPr>
          </w:p>
          <w:p w14:paraId="49F2344E" w14:textId="77777777" w:rsidR="00646F55" w:rsidRDefault="00646F55">
            <w:pPr>
              <w:autoSpaceDE w:val="0"/>
              <w:autoSpaceDN w:val="0"/>
              <w:adjustRightInd w:val="0"/>
              <w:rPr>
                <w:rFonts w:ascii="Calibri" w:hAnsi="Calibri" w:cs="Calibri"/>
              </w:rPr>
            </w:pPr>
          </w:p>
        </w:tc>
      </w:tr>
      <w:tr w:rsidR="00646F55" w14:paraId="63624777"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636016C" w14:textId="77777777" w:rsidR="00646F55" w:rsidRDefault="00646F55">
            <w:pPr>
              <w:autoSpaceDE w:val="0"/>
              <w:autoSpaceDN w:val="0"/>
              <w:adjustRightInd w:val="0"/>
              <w:rPr>
                <w:rFonts w:ascii="Calibri" w:hAnsi="Calibri" w:cs="Calibri"/>
                <w:b/>
                <w:bCs/>
              </w:rPr>
            </w:pPr>
            <w:r>
              <w:rPr>
                <w:rFonts w:ascii="Calibri" w:hAnsi="Calibri" w:cs="Calibri"/>
                <w:b/>
                <w:bCs/>
              </w:rPr>
              <w:t xml:space="preserve">Section: Arts: </w:t>
            </w:r>
            <w:r>
              <w:rPr>
                <w:rFonts w:ascii="Calibri" w:hAnsi="Calibri" w:cs="Calibri"/>
                <w:bCs/>
                <w:color w:val="000000" w:themeColor="text1"/>
              </w:rPr>
              <w:t>ECS Culture (Arts)</w:t>
            </w:r>
          </w:p>
          <w:p w14:paraId="20E15657"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FBA13BB" w14:textId="77777777" w:rsidR="00646F55" w:rsidRDefault="00646F55">
            <w:pPr>
              <w:autoSpaceDE w:val="0"/>
              <w:autoSpaceDN w:val="0"/>
              <w:adjustRightInd w:val="0"/>
              <w:rPr>
                <w:rFonts w:ascii="Calibri" w:hAnsi="Calibri" w:cs="Calibri"/>
                <w:bCs/>
              </w:rPr>
            </w:pPr>
            <w:r>
              <w:rPr>
                <w:rFonts w:ascii="Calibri" w:hAnsi="Calibri" w:cs="Calibri"/>
                <w:b/>
                <w:bCs/>
              </w:rPr>
              <w:t>Directorate:</w:t>
            </w:r>
            <w:r>
              <w:rPr>
                <w:rFonts w:ascii="Calibri" w:hAnsi="Calibri" w:cs="Calibri"/>
                <w:bCs/>
              </w:rPr>
              <w:t xml:space="preserve"> Environment and Community Services </w:t>
            </w:r>
          </w:p>
          <w:p w14:paraId="2093DBC1" w14:textId="77777777" w:rsidR="00646F55" w:rsidRDefault="00646F55">
            <w:pPr>
              <w:autoSpaceDE w:val="0"/>
              <w:autoSpaceDN w:val="0"/>
              <w:adjustRightInd w:val="0"/>
              <w:rPr>
                <w:rFonts w:ascii="Calibri" w:hAnsi="Calibri" w:cs="Calibri"/>
                <w:bCs/>
              </w:rPr>
            </w:pPr>
          </w:p>
        </w:tc>
      </w:tr>
      <w:tr w:rsidR="00646F55" w14:paraId="2032DB44"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C5C7D97" w14:textId="77777777" w:rsidR="00646F55" w:rsidRDefault="00646F55">
            <w:pPr>
              <w:autoSpaceDE w:val="0"/>
              <w:autoSpaceDN w:val="0"/>
              <w:adjustRightInd w:val="0"/>
              <w:rPr>
                <w:rFonts w:ascii="Calibri" w:hAnsi="Calibri" w:cs="Calibri"/>
                <w:b/>
                <w:bCs/>
              </w:rPr>
            </w:pPr>
            <w:r>
              <w:rPr>
                <w:rFonts w:ascii="Calibri" w:hAnsi="Calibri" w:cs="Calibri"/>
                <w:b/>
                <w:bCs/>
              </w:rPr>
              <w:t xml:space="preserve">Responsible to following manager: </w:t>
            </w:r>
          </w:p>
          <w:p w14:paraId="134AF023" w14:textId="20A7DBA2" w:rsidR="00646F55" w:rsidRPr="001C684E" w:rsidRDefault="00646F55">
            <w:pPr>
              <w:autoSpaceDE w:val="0"/>
              <w:autoSpaceDN w:val="0"/>
              <w:adjustRightInd w:val="0"/>
              <w:rPr>
                <w:rFonts w:ascii="Calibri" w:hAnsi="Calibri" w:cs="Calibri"/>
                <w:b/>
                <w:bCs/>
              </w:rPr>
            </w:pPr>
            <w:r w:rsidRPr="001C684E">
              <w:rPr>
                <w:rFonts w:ascii="Calibri" w:hAnsi="Calibri" w:cs="Calibri"/>
              </w:rPr>
              <w:t>Front of House Manager &amp; Business Coordinator</w:t>
            </w:r>
          </w:p>
          <w:p w14:paraId="3CEB1FDE"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hideMark/>
          </w:tcPr>
          <w:p w14:paraId="2332677C" w14:textId="77777777" w:rsidR="00646F55" w:rsidRDefault="00646F55">
            <w:pPr>
              <w:autoSpaceDE w:val="0"/>
              <w:autoSpaceDN w:val="0"/>
              <w:adjustRightInd w:val="0"/>
              <w:rPr>
                <w:rFonts w:ascii="Calibri" w:hAnsi="Calibri" w:cs="Calibri"/>
                <w:b/>
                <w:bCs/>
              </w:rPr>
            </w:pPr>
            <w:r>
              <w:rPr>
                <w:rFonts w:ascii="Calibri" w:hAnsi="Calibri" w:cs="Calibri"/>
                <w:b/>
                <w:bCs/>
              </w:rPr>
              <w:t>Responsible for following staff:</w:t>
            </w:r>
          </w:p>
          <w:p w14:paraId="4DA07845" w14:textId="629A14C3" w:rsidR="00646F55" w:rsidRDefault="00646F55" w:rsidP="00495AC7">
            <w:pPr>
              <w:autoSpaceDE w:val="0"/>
              <w:autoSpaceDN w:val="0"/>
              <w:adjustRightInd w:val="0"/>
              <w:rPr>
                <w:rFonts w:ascii="Calibri" w:hAnsi="Calibri" w:cs="Calibri"/>
                <w:bCs/>
              </w:rPr>
            </w:pPr>
            <w:r w:rsidRPr="00495AC7">
              <w:rPr>
                <w:rFonts w:ascii="Calibri" w:hAnsi="Calibri" w:cs="Calibri"/>
                <w:bCs/>
              </w:rPr>
              <w:t>None</w:t>
            </w:r>
            <w:r w:rsidR="00495AC7" w:rsidRPr="00495AC7">
              <w:rPr>
                <w:rFonts w:ascii="Calibri" w:hAnsi="Calibri" w:cs="Calibri"/>
                <w:bCs/>
              </w:rPr>
              <w:t xml:space="preserve"> (</w:t>
            </w:r>
            <w:r w:rsidRPr="00495AC7">
              <w:rPr>
                <w:rFonts w:ascii="Calibri" w:hAnsi="Calibri" w:cs="Calibri"/>
                <w:bCs/>
              </w:rPr>
              <w:t>Supervision for volunteers</w:t>
            </w:r>
            <w:r w:rsidR="00495AC7" w:rsidRPr="00495AC7">
              <w:rPr>
                <w:rFonts w:ascii="Calibri" w:hAnsi="Calibri" w:cs="Calibri"/>
                <w:bCs/>
              </w:rPr>
              <w:t>)</w:t>
            </w:r>
            <w:r w:rsidRPr="00495AC7">
              <w:rPr>
                <w:rFonts w:ascii="Calibri" w:hAnsi="Calibri" w:cs="Calibri"/>
                <w:bCs/>
              </w:rPr>
              <w:t xml:space="preserve"> </w:t>
            </w:r>
          </w:p>
        </w:tc>
      </w:tr>
      <w:tr w:rsidR="00646F55" w14:paraId="37785BDD"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A127E44" w14:textId="77777777" w:rsidR="00646F55" w:rsidRDefault="00646F55">
            <w:pPr>
              <w:autoSpaceDE w:val="0"/>
              <w:autoSpaceDN w:val="0"/>
              <w:adjustRightInd w:val="0"/>
              <w:rPr>
                <w:rFonts w:ascii="Calibri" w:hAnsi="Calibri" w:cs="Calibri"/>
                <w:b/>
                <w:bCs/>
              </w:rPr>
            </w:pPr>
            <w:r>
              <w:rPr>
                <w:rFonts w:ascii="Calibri" w:hAnsi="Calibri" w:cs="Calibri"/>
                <w:b/>
                <w:bCs/>
              </w:rPr>
              <w:t>Post Number/s:</w:t>
            </w:r>
          </w:p>
          <w:p w14:paraId="1282EA3F"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36129CF" w14:textId="77777777" w:rsidR="00646F55" w:rsidRDefault="00646F55">
            <w:pPr>
              <w:autoSpaceDE w:val="0"/>
              <w:autoSpaceDN w:val="0"/>
              <w:adjustRightInd w:val="0"/>
              <w:rPr>
                <w:rFonts w:ascii="Calibri" w:hAnsi="Calibri" w:cs="Calibri"/>
                <w:bCs/>
              </w:rPr>
            </w:pPr>
            <w:r>
              <w:rPr>
                <w:rFonts w:ascii="Calibri" w:hAnsi="Calibri" w:cs="Calibri"/>
                <w:b/>
                <w:bCs/>
              </w:rPr>
              <w:t>Last review date: April 2022</w:t>
            </w:r>
          </w:p>
          <w:p w14:paraId="018DC983" w14:textId="77777777" w:rsidR="00646F55" w:rsidRDefault="00646F55">
            <w:pPr>
              <w:autoSpaceDE w:val="0"/>
              <w:autoSpaceDN w:val="0"/>
              <w:adjustRightInd w:val="0"/>
              <w:rPr>
                <w:rFonts w:ascii="Calibri" w:hAnsi="Calibri" w:cs="Calibri"/>
                <w:bCs/>
              </w:rPr>
            </w:pPr>
          </w:p>
        </w:tc>
      </w:tr>
    </w:tbl>
    <w:p w14:paraId="1F690CBF" w14:textId="77777777" w:rsidR="00646F55" w:rsidRDefault="00646F55" w:rsidP="00646F55">
      <w:pPr>
        <w:shd w:val="clear" w:color="auto" w:fill="FFFFFF"/>
        <w:rPr>
          <w:rFonts w:ascii="Calibri" w:hAnsi="Calibri" w:cs="Arial"/>
          <w:b/>
          <w:bCs/>
          <w:color w:val="000000" w:themeColor="text1"/>
          <w:sz w:val="36"/>
          <w:szCs w:val="36"/>
        </w:rPr>
      </w:pPr>
    </w:p>
    <w:p w14:paraId="1C1ACA10" w14:textId="77777777" w:rsidR="00646F55" w:rsidRDefault="00646F55" w:rsidP="00646F55">
      <w:pPr>
        <w:rPr>
          <w:rFonts w:ascii="Calibri" w:hAnsi="Calibri"/>
          <w:color w:val="000000" w:themeColor="text1"/>
        </w:rPr>
      </w:pPr>
    </w:p>
    <w:p w14:paraId="4AC69703" w14:textId="77777777" w:rsidR="00646F55" w:rsidRDefault="00646F55" w:rsidP="00646F55">
      <w:pPr>
        <w:rPr>
          <w:rFonts w:ascii="Calibri" w:hAnsi="Calibri" w:cs="Arial"/>
          <w:b/>
          <w:color w:val="000000" w:themeColor="text1"/>
        </w:rPr>
      </w:pPr>
      <w:r>
        <w:rPr>
          <w:rFonts w:ascii="Calibri" w:hAnsi="Calibri" w:cs="Arial"/>
          <w:b/>
          <w:color w:val="000000" w:themeColor="text1"/>
        </w:rPr>
        <w:t xml:space="preserve">Our Values and Behaviours </w:t>
      </w:r>
    </w:p>
    <w:p w14:paraId="3F9C27B4" w14:textId="77777777" w:rsidR="00646F55" w:rsidRDefault="00646F55" w:rsidP="00646F55">
      <w:pPr>
        <w:rPr>
          <w:rFonts w:ascii="Calibri" w:hAnsi="Calibri"/>
          <w:color w:val="000000" w:themeColor="text1"/>
          <w:sz w:val="12"/>
          <w:szCs w:val="12"/>
        </w:rPr>
      </w:pPr>
    </w:p>
    <w:p w14:paraId="64AC0785" w14:textId="77777777" w:rsidR="00646F55" w:rsidRDefault="00646F55" w:rsidP="00646F55">
      <w:pPr>
        <w:rPr>
          <w:rFonts w:ascii="Calibri" w:hAnsi="Calibri"/>
          <w:color w:val="000000" w:themeColor="text1"/>
        </w:rPr>
      </w:pPr>
      <w:r>
        <w:rPr>
          <w:rFonts w:ascii="Calibri" w:hAnsi="Calibri"/>
          <w:color w:val="000000" w:themeColor="text1"/>
        </w:rPr>
        <w:t>The values and behaviours we seek from our staff draw on the high standards of the two boroughs, and we prize these qualities:</w:t>
      </w:r>
    </w:p>
    <w:p w14:paraId="36A95F12" w14:textId="77777777" w:rsidR="00646F55" w:rsidRDefault="00646F55" w:rsidP="00646F55">
      <w:pPr>
        <w:rPr>
          <w:rFonts w:ascii="Calibri" w:hAnsi="Calibri"/>
          <w:color w:val="000000" w:themeColor="text1"/>
        </w:rPr>
      </w:pPr>
    </w:p>
    <w:p w14:paraId="1AB102A5" w14:textId="77777777" w:rsidR="00646F55" w:rsidRDefault="00646F55" w:rsidP="00646F55">
      <w:pPr>
        <w:spacing w:after="200" w:line="276" w:lineRule="auto"/>
        <w:rPr>
          <w:rFonts w:ascii="Calibri" w:hAnsi="Calibri"/>
          <w:color w:val="000000" w:themeColor="text1"/>
        </w:rPr>
      </w:pPr>
      <w:r>
        <w:rPr>
          <w:rFonts w:ascii="Calibri" w:hAnsi="Calibri"/>
          <w:b/>
          <w:color w:val="000000" w:themeColor="text1"/>
        </w:rPr>
        <w:t>Being open.</w:t>
      </w:r>
      <w:r>
        <w:rPr>
          <w:rFonts w:ascii="Calibri" w:hAnsi="Calibri"/>
          <w:color w:val="000000" w:themeColor="text1"/>
        </w:rPr>
        <w:t xml:space="preserve"> This means we share our views openly, honestly and in a thoughtful way. We encourage new ideas and ways of doing things. We appreciate and listen to feedback from each other.</w:t>
      </w:r>
    </w:p>
    <w:p w14:paraId="13BF23E6" w14:textId="77777777" w:rsidR="00646F55" w:rsidRDefault="00646F55" w:rsidP="00646F55">
      <w:pPr>
        <w:shd w:val="clear" w:color="auto" w:fill="FFFFFF"/>
        <w:spacing w:before="120" w:after="120"/>
        <w:textAlignment w:val="top"/>
        <w:outlineLvl w:val="3"/>
        <w:rPr>
          <w:rFonts w:ascii="Calibri" w:hAnsi="Calibri"/>
          <w:color w:val="000000" w:themeColor="text1"/>
        </w:rPr>
      </w:pPr>
      <w:r>
        <w:rPr>
          <w:rFonts w:ascii="Calibri" w:hAnsi="Calibri"/>
          <w:b/>
          <w:color w:val="000000" w:themeColor="text1"/>
        </w:rPr>
        <w:t>Being supportive.</w:t>
      </w:r>
      <w:r>
        <w:rPr>
          <w:rFonts w:ascii="Calibri" w:hAnsi="Calibr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26D0EBA0" w14:textId="77777777" w:rsidR="00646F55" w:rsidRDefault="00646F55" w:rsidP="00646F55">
      <w:pPr>
        <w:shd w:val="clear" w:color="auto" w:fill="FFFFFF"/>
        <w:spacing w:before="120" w:after="120"/>
        <w:textAlignment w:val="top"/>
        <w:outlineLvl w:val="3"/>
        <w:rPr>
          <w:rFonts w:ascii="Calibri" w:hAnsi="Calibri"/>
          <w:color w:val="000000" w:themeColor="text1"/>
        </w:rPr>
      </w:pPr>
      <w:r>
        <w:rPr>
          <w:rFonts w:ascii="Calibri" w:hAnsi="Calibri"/>
          <w:b/>
          <w:color w:val="000000" w:themeColor="text1"/>
        </w:rPr>
        <w:t>Being positive.</w:t>
      </w:r>
      <w:r>
        <w:rPr>
          <w:rFonts w:ascii="Calibri" w:hAnsi="Calibri"/>
          <w:color w:val="000000" w:themeColor="text1"/>
        </w:rPr>
        <w:t xml:space="preserve"> </w:t>
      </w:r>
      <w:proofErr w:type="gramStart"/>
      <w:r>
        <w:rPr>
          <w:rFonts w:ascii="Calibri" w:hAnsi="Calibri"/>
          <w:color w:val="000000" w:themeColor="text1"/>
        </w:rPr>
        <w:t>Being positive and helpful means, we</w:t>
      </w:r>
      <w:proofErr w:type="gramEnd"/>
      <w:r>
        <w:rPr>
          <w:rFonts w:ascii="Calibri" w:hAnsi="Calibri"/>
          <w:color w:val="000000" w:themeColor="text1"/>
        </w:rPr>
        <w:t xml:space="preserve"> keep our goals in mind and look for ways to achieve them. We listen constructively and help others see opportunities and the way forward. We have a ‘can do’ attitude and are continuously looking for ways to help each other improve. </w:t>
      </w:r>
    </w:p>
    <w:p w14:paraId="37EC0E06" w14:textId="77777777" w:rsidR="00646F55" w:rsidRDefault="00646F55" w:rsidP="00646F55">
      <w:pPr>
        <w:rPr>
          <w:rFonts w:ascii="Calibri" w:hAnsi="Calibri"/>
          <w:color w:val="000000" w:themeColor="text1"/>
          <w:sz w:val="12"/>
          <w:szCs w:val="12"/>
        </w:rPr>
      </w:pPr>
      <w:r>
        <w:rPr>
          <w:rFonts w:ascii="Calibri" w:hAnsi="Calibri"/>
          <w:color w:val="000000" w:themeColor="text1"/>
          <w:sz w:val="12"/>
          <w:szCs w:val="12"/>
        </w:rPr>
        <w:t xml:space="preserve"> </w:t>
      </w:r>
    </w:p>
    <w:p w14:paraId="4FAB24F4" w14:textId="77777777" w:rsidR="00495AC7" w:rsidRDefault="00495AC7" w:rsidP="00646F55">
      <w:pPr>
        <w:rPr>
          <w:rFonts w:ascii="Calibri" w:hAnsi="Calibri"/>
          <w:color w:val="000000" w:themeColor="text1"/>
          <w:sz w:val="12"/>
          <w:szCs w:val="12"/>
        </w:rPr>
      </w:pPr>
    </w:p>
    <w:p w14:paraId="1312D9C2" w14:textId="77777777" w:rsidR="00495AC7" w:rsidRDefault="00495AC7" w:rsidP="00646F55">
      <w:pPr>
        <w:rPr>
          <w:rFonts w:ascii="Calibri" w:hAnsi="Calibri"/>
          <w:color w:val="000000" w:themeColor="text1"/>
          <w:sz w:val="12"/>
          <w:szCs w:val="12"/>
        </w:rPr>
      </w:pPr>
    </w:p>
    <w:p w14:paraId="7832CD96" w14:textId="77777777" w:rsidR="00495AC7" w:rsidRDefault="00495AC7" w:rsidP="00646F55">
      <w:pPr>
        <w:rPr>
          <w:rFonts w:ascii="Calibri" w:hAnsi="Calibri"/>
          <w:color w:val="000000" w:themeColor="text1"/>
          <w:sz w:val="12"/>
          <w:szCs w:val="12"/>
        </w:rPr>
      </w:pPr>
    </w:p>
    <w:p w14:paraId="0BF32CFD" w14:textId="77777777" w:rsidR="00495AC7" w:rsidRDefault="00495AC7" w:rsidP="00646F55">
      <w:pPr>
        <w:rPr>
          <w:rFonts w:ascii="Calibri" w:hAnsi="Calibri"/>
          <w:color w:val="000000" w:themeColor="text1"/>
          <w:sz w:val="12"/>
          <w:szCs w:val="12"/>
        </w:rPr>
      </w:pPr>
    </w:p>
    <w:p w14:paraId="3D7299EC" w14:textId="77777777" w:rsidR="00495AC7" w:rsidRDefault="00495AC7" w:rsidP="00646F55">
      <w:pPr>
        <w:rPr>
          <w:rFonts w:ascii="Calibri" w:hAnsi="Calibri"/>
          <w:color w:val="000000" w:themeColor="text1"/>
          <w:sz w:val="12"/>
          <w:szCs w:val="12"/>
        </w:rPr>
      </w:pPr>
    </w:p>
    <w:p w14:paraId="233626CB" w14:textId="77777777" w:rsidR="00495AC7" w:rsidRDefault="00495AC7" w:rsidP="00646F55">
      <w:pPr>
        <w:rPr>
          <w:rFonts w:ascii="Calibri" w:hAnsi="Calibri"/>
          <w:color w:val="000000" w:themeColor="text1"/>
          <w:sz w:val="12"/>
          <w:szCs w:val="12"/>
        </w:rPr>
      </w:pPr>
    </w:p>
    <w:tbl>
      <w:tblPr>
        <w:tblW w:w="9240" w:type="dxa"/>
        <w:tblInd w:w="-436" w:type="dxa"/>
        <w:shd w:val="clear" w:color="auto" w:fill="FFFFFF"/>
        <w:tblLook w:val="04A0" w:firstRow="1" w:lastRow="0" w:firstColumn="1" w:lastColumn="0" w:noHBand="0" w:noVBand="1"/>
      </w:tblPr>
      <w:tblGrid>
        <w:gridCol w:w="7780"/>
        <w:gridCol w:w="1460"/>
      </w:tblGrid>
      <w:tr w:rsidR="00646F55" w14:paraId="0667AECD" w14:textId="77777777" w:rsidTr="00646F55">
        <w:trPr>
          <w:trHeight w:val="548"/>
        </w:trPr>
        <w:tc>
          <w:tcPr>
            <w:tcW w:w="77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75E2DF28" w14:textId="77777777" w:rsidR="00646F55" w:rsidRDefault="00646F55">
            <w:pPr>
              <w:rPr>
                <w:rFonts w:ascii="Calibri" w:hAnsi="Calibri" w:cs="Arial"/>
                <w:color w:val="000000" w:themeColor="text1"/>
              </w:rPr>
            </w:pPr>
            <w:r>
              <w:rPr>
                <w:rFonts w:ascii="Calibri" w:hAnsi="Calibri" w:cs="Arial"/>
                <w:b/>
                <w:bCs/>
                <w:color w:val="000000" w:themeColor="text1"/>
              </w:rPr>
              <w:t>Person Specification Requirements</w:t>
            </w:r>
          </w:p>
        </w:tc>
        <w:tc>
          <w:tcPr>
            <w:tcW w:w="1460"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1B97FFB7" w14:textId="77777777" w:rsidR="00646F55" w:rsidRDefault="00646F55">
            <w:pPr>
              <w:jc w:val="center"/>
              <w:rPr>
                <w:rFonts w:ascii="Calibri" w:hAnsi="Calibri" w:cs="Arial"/>
                <w:b/>
                <w:bCs/>
                <w:color w:val="000000" w:themeColor="text1"/>
              </w:rPr>
            </w:pPr>
            <w:r>
              <w:rPr>
                <w:rFonts w:ascii="Calibri" w:hAnsi="Calibri" w:cs="Arial"/>
                <w:b/>
                <w:bCs/>
                <w:color w:val="000000" w:themeColor="text1"/>
              </w:rPr>
              <w:t xml:space="preserve">Assessed by </w:t>
            </w:r>
          </w:p>
          <w:p w14:paraId="3139BE76" w14:textId="77777777" w:rsidR="00646F55" w:rsidRDefault="00646F55">
            <w:pPr>
              <w:jc w:val="center"/>
              <w:rPr>
                <w:rFonts w:ascii="Calibri" w:hAnsi="Calibri" w:cs="Arial"/>
                <w:b/>
                <w:bCs/>
                <w:color w:val="000000" w:themeColor="text1"/>
              </w:rPr>
            </w:pPr>
            <w:r>
              <w:rPr>
                <w:rFonts w:ascii="Calibri" w:hAnsi="Calibri" w:cs="Arial"/>
                <w:b/>
                <w:bCs/>
                <w:color w:val="000000" w:themeColor="text1"/>
              </w:rPr>
              <w:t xml:space="preserve">A </w:t>
            </w:r>
          </w:p>
          <w:p w14:paraId="0F4C8A70" w14:textId="77777777" w:rsidR="00646F55" w:rsidRDefault="00646F55">
            <w:pPr>
              <w:jc w:val="center"/>
              <w:rPr>
                <w:rFonts w:ascii="Calibri" w:hAnsi="Calibri" w:cs="Arial"/>
                <w:color w:val="000000" w:themeColor="text1"/>
              </w:rPr>
            </w:pPr>
            <w:r>
              <w:rPr>
                <w:rFonts w:ascii="Calibri" w:hAnsi="Calibri" w:cs="Arial"/>
                <w:b/>
                <w:bCs/>
                <w:color w:val="000000" w:themeColor="text1"/>
              </w:rPr>
              <w:t xml:space="preserve"> &amp; </w:t>
            </w:r>
            <w:r>
              <w:rPr>
                <w:rFonts w:ascii="Calibri" w:hAnsi="Calibri" w:cs="Arial"/>
                <w:color w:val="000000" w:themeColor="text1"/>
              </w:rPr>
              <w:t>I</w:t>
            </w:r>
            <w:r>
              <w:rPr>
                <w:rFonts w:ascii="Calibri" w:hAnsi="Calibri" w:cs="Arial"/>
                <w:b/>
                <w:bCs/>
                <w:color w:val="000000" w:themeColor="text1"/>
              </w:rPr>
              <w:t>/ T/ C (see below for explanation)</w:t>
            </w:r>
          </w:p>
        </w:tc>
      </w:tr>
      <w:tr w:rsidR="00646F55" w14:paraId="515A9194" w14:textId="77777777" w:rsidTr="00646F55">
        <w:trPr>
          <w:trHeight w:val="70"/>
        </w:trPr>
        <w:tc>
          <w:tcPr>
            <w:tcW w:w="924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52A9A638" w14:textId="77777777" w:rsidR="00646F55" w:rsidRDefault="00646F55">
            <w:pPr>
              <w:spacing w:line="70" w:lineRule="atLeast"/>
              <w:rPr>
                <w:rFonts w:ascii="Calibri" w:hAnsi="Calibri" w:cs="Arial"/>
                <w:color w:val="000000" w:themeColor="text1"/>
              </w:rPr>
            </w:pPr>
            <w:r>
              <w:rPr>
                <w:rFonts w:ascii="Calibri" w:hAnsi="Calibri" w:cs="Arial"/>
                <w:b/>
                <w:bCs/>
                <w:color w:val="000000" w:themeColor="text1"/>
              </w:rPr>
              <w:t xml:space="preserve">Knowledge </w:t>
            </w:r>
          </w:p>
        </w:tc>
      </w:tr>
      <w:tr w:rsidR="00646F55" w14:paraId="56AA3F1E" w14:textId="77777777" w:rsidTr="00646F55">
        <w:trPr>
          <w:trHeight w:val="104"/>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A8FAF70" w14:textId="6A179DEB" w:rsidR="00646F55" w:rsidRDefault="00646F55">
            <w:pPr>
              <w:pStyle w:val="PlainText"/>
              <w:rPr>
                <w:color w:val="000000" w:themeColor="text1"/>
                <w:sz w:val="24"/>
                <w:szCs w:val="24"/>
              </w:rPr>
            </w:pPr>
            <w:r>
              <w:rPr>
                <w:color w:val="000000" w:themeColor="text1"/>
                <w:sz w:val="24"/>
                <w:szCs w:val="24"/>
              </w:rPr>
              <w:t>Knowledge of operational systems that enable the smooth delivery of services, for example using a point of sale system</w:t>
            </w:r>
            <w:r w:rsidR="00EA115B">
              <w:rPr>
                <w:color w:val="000000" w:themeColor="text1"/>
                <w:sz w:val="24"/>
                <w:szCs w:val="24"/>
              </w:rPr>
              <w:t>.</w:t>
            </w:r>
            <w:r>
              <w:rPr>
                <w:color w:val="000000" w:themeColor="text1"/>
                <w:sz w:val="24"/>
                <w:szCs w:val="24"/>
              </w:rPr>
              <w:t xml:space="preserve">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54A18E8" w14:textId="77777777" w:rsidR="00646F55" w:rsidRDefault="00646F55">
            <w:pPr>
              <w:spacing w:line="70" w:lineRule="atLeast"/>
              <w:jc w:val="center"/>
              <w:rPr>
                <w:rFonts w:ascii="Calibri" w:hAnsi="Calibri" w:cs="Arial"/>
                <w:bCs/>
                <w:color w:val="000000" w:themeColor="text1"/>
              </w:rPr>
            </w:pPr>
            <w:r>
              <w:rPr>
                <w:rFonts w:ascii="Calibri" w:hAnsi="Calibri" w:cs="Arial"/>
                <w:bCs/>
                <w:color w:val="000000" w:themeColor="text1"/>
              </w:rPr>
              <w:t xml:space="preserve">A/I </w:t>
            </w:r>
          </w:p>
        </w:tc>
      </w:tr>
      <w:tr w:rsidR="00646F55" w14:paraId="15D1F3F6" w14:textId="77777777" w:rsidTr="00646F55">
        <w:trPr>
          <w:trHeight w:val="104"/>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C443CA3" w14:textId="716C7D80" w:rsidR="00646F55" w:rsidRDefault="00646F55">
            <w:pPr>
              <w:pStyle w:val="PlainText"/>
              <w:rPr>
                <w:rFonts w:cs="Arial"/>
                <w:bCs/>
                <w:color w:val="000000" w:themeColor="text1"/>
                <w:sz w:val="24"/>
                <w:szCs w:val="24"/>
              </w:rPr>
            </w:pPr>
            <w:r>
              <w:rPr>
                <w:rFonts w:cs="Arial"/>
                <w:bCs/>
                <w:color w:val="000000" w:themeColor="text1"/>
                <w:sz w:val="24"/>
                <w:szCs w:val="24"/>
              </w:rPr>
              <w:lastRenderedPageBreak/>
              <w:t>Knowledge of good practice relating to manual handling</w:t>
            </w:r>
            <w:r w:rsidR="00EA115B">
              <w:rPr>
                <w:rFonts w:cs="Arial"/>
                <w:bCs/>
                <w:color w:val="000000" w:themeColor="text1"/>
                <w:sz w:val="24"/>
                <w:szCs w:val="24"/>
              </w:rPr>
              <w:t>.</w:t>
            </w:r>
            <w:r>
              <w:rPr>
                <w:rFonts w:cs="Arial"/>
                <w:bCs/>
                <w:color w:val="000000" w:themeColor="text1"/>
                <w:sz w:val="24"/>
                <w:szCs w:val="24"/>
              </w:rPr>
              <w:t xml:space="preserve">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0D711C8" w14:textId="77777777" w:rsidR="00646F55" w:rsidRDefault="00646F55">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646F55" w14:paraId="45BC376D" w14:textId="77777777" w:rsidTr="00646F55">
        <w:trPr>
          <w:trHeight w:val="70"/>
        </w:trPr>
        <w:tc>
          <w:tcPr>
            <w:tcW w:w="924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288D0BA" w14:textId="77777777" w:rsidR="00646F55" w:rsidRDefault="00646F55">
            <w:pPr>
              <w:spacing w:line="70" w:lineRule="atLeast"/>
              <w:rPr>
                <w:rFonts w:ascii="Calibri" w:hAnsi="Calibri" w:cs="Arial"/>
                <w:color w:val="000000" w:themeColor="text1"/>
              </w:rPr>
            </w:pPr>
            <w:r>
              <w:rPr>
                <w:rFonts w:ascii="Calibri" w:hAnsi="Calibri" w:cs="Arial"/>
                <w:b/>
                <w:bCs/>
                <w:color w:val="000000" w:themeColor="text1"/>
              </w:rPr>
              <w:t xml:space="preserve">Experience </w:t>
            </w:r>
          </w:p>
        </w:tc>
      </w:tr>
      <w:tr w:rsidR="00646F55" w14:paraId="223481FD"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0A731DA" w14:textId="4ED871A5" w:rsidR="00646F55" w:rsidRDefault="00646F55">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Experience of working in a public facing role in a busy environment</w:t>
            </w:r>
            <w:r w:rsidR="00EA115B">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9306F8F" w14:textId="77777777" w:rsidR="00646F55" w:rsidRDefault="00646F55">
            <w:pPr>
              <w:spacing w:line="70" w:lineRule="atLeast"/>
              <w:jc w:val="center"/>
              <w:rPr>
                <w:rFonts w:asciiTheme="minorHAnsi" w:hAnsiTheme="minorHAnsi" w:cs="Arial"/>
                <w:color w:val="000000" w:themeColor="text1"/>
              </w:rPr>
            </w:pPr>
            <w:r>
              <w:rPr>
                <w:rFonts w:asciiTheme="minorHAnsi" w:hAnsiTheme="minorHAnsi" w:cs="Arial"/>
                <w:bCs/>
                <w:color w:val="000000" w:themeColor="text1"/>
              </w:rPr>
              <w:t>A / I</w:t>
            </w:r>
          </w:p>
        </w:tc>
      </w:tr>
      <w:tr w:rsidR="00646F55" w14:paraId="62F45E6E"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6B93DC" w14:textId="7A37EEFE" w:rsidR="00646F55" w:rsidRDefault="00646F55">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First aid at work qualification (Could be secured post appointment)</w:t>
            </w:r>
            <w:r w:rsidR="00EA115B">
              <w:rPr>
                <w:rFonts w:asciiTheme="minorHAnsi" w:hAnsiTheme="minorHAnsi"/>
                <w:color w:val="000000" w:themeColor="text1"/>
                <w:sz w:val="24"/>
                <w:szCs w:val="24"/>
              </w:rPr>
              <w:t>.</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61144DAA" w14:textId="77777777" w:rsidR="00646F55" w:rsidRDefault="00646F55">
            <w:pPr>
              <w:jc w:val="center"/>
              <w:rPr>
                <w:rFonts w:asciiTheme="minorHAnsi" w:hAnsiTheme="minorHAnsi" w:cs="Arial"/>
                <w:color w:val="000000" w:themeColor="text1"/>
              </w:rPr>
            </w:pPr>
            <w:r>
              <w:rPr>
                <w:rFonts w:asciiTheme="minorHAnsi" w:hAnsiTheme="minorHAnsi" w:cs="Arial"/>
                <w:color w:val="000000" w:themeColor="text1"/>
              </w:rPr>
              <w:t>A</w:t>
            </w:r>
          </w:p>
        </w:tc>
      </w:tr>
      <w:tr w:rsidR="00646F55" w14:paraId="0CCF17FC" w14:textId="77777777" w:rsidTr="00646F55">
        <w:trPr>
          <w:trHeight w:val="70"/>
        </w:trPr>
        <w:tc>
          <w:tcPr>
            <w:tcW w:w="924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53D77C79" w14:textId="77777777" w:rsidR="00646F55" w:rsidRDefault="00646F55">
            <w:pPr>
              <w:spacing w:line="70" w:lineRule="atLeast"/>
              <w:rPr>
                <w:rFonts w:ascii="Calibri" w:hAnsi="Calibri" w:cs="Arial"/>
                <w:color w:val="000000" w:themeColor="text1"/>
              </w:rPr>
            </w:pPr>
            <w:r>
              <w:rPr>
                <w:rFonts w:ascii="Calibri" w:hAnsi="Calibri" w:cs="Arial"/>
                <w:b/>
                <w:bCs/>
                <w:color w:val="000000" w:themeColor="text1"/>
              </w:rPr>
              <w:t xml:space="preserve">Skills </w:t>
            </w:r>
          </w:p>
        </w:tc>
      </w:tr>
      <w:tr w:rsidR="00646F55" w14:paraId="19D76E76"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FD7D2D8" w14:textId="77777777" w:rsidR="00646F55" w:rsidRDefault="00646F55">
            <w:pPr>
              <w:rPr>
                <w:rFonts w:ascii="Calibri" w:hAnsi="Calibri" w:cs="Arial"/>
                <w:color w:val="000000" w:themeColor="text1"/>
              </w:rPr>
            </w:pPr>
            <w:r>
              <w:rPr>
                <w:rFonts w:ascii="Calibri" w:hAnsi="Calibri" w:cs="Arial"/>
                <w:color w:val="000000" w:themeColor="text1"/>
              </w:rPr>
              <w:t>Ability to communicate clearly and effectively with a wide range of individuals and customers.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15C0A06F" w14:textId="77777777" w:rsidR="00646F55" w:rsidRDefault="00646F55">
            <w:pPr>
              <w:spacing w:line="70" w:lineRule="atLeast"/>
              <w:jc w:val="center"/>
              <w:rPr>
                <w:rFonts w:ascii="Calibri" w:hAnsi="Calibri" w:cs="Arial"/>
                <w:color w:val="000000" w:themeColor="text1"/>
              </w:rPr>
            </w:pPr>
            <w:r>
              <w:rPr>
                <w:rFonts w:ascii="Calibri" w:hAnsi="Calibri" w:cs="Arial"/>
                <w:bCs/>
                <w:color w:val="000000" w:themeColor="text1"/>
              </w:rPr>
              <w:t xml:space="preserve">A / I </w:t>
            </w:r>
          </w:p>
        </w:tc>
      </w:tr>
      <w:tr w:rsidR="00646F55" w14:paraId="1C2AFCCF"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8B557D1" w14:textId="77777777" w:rsidR="00646F55" w:rsidRDefault="00646F55">
            <w:pPr>
              <w:rPr>
                <w:rFonts w:ascii="Calibri" w:hAnsi="Calibri" w:cs="Arial"/>
                <w:color w:val="000000" w:themeColor="text1"/>
              </w:rPr>
            </w:pPr>
            <w:r>
              <w:rPr>
                <w:rFonts w:ascii="Calibri" w:hAnsi="Calibri" w:cs="Arial"/>
                <w:color w:val="000000" w:themeColor="text1"/>
              </w:rPr>
              <w:t>Ability to set up, use and communicate to others, the basic equipment we use (including IT).</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FF6DA8B" w14:textId="77777777" w:rsidR="00646F55" w:rsidRDefault="00646F55">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646F55" w14:paraId="366FDA55"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83163C5" w14:textId="77777777" w:rsidR="00646F55" w:rsidRDefault="00646F55">
            <w:pPr>
              <w:rPr>
                <w:rFonts w:ascii="Calibri" w:hAnsi="Calibri" w:cs="Arial"/>
                <w:color w:val="000000" w:themeColor="text1"/>
              </w:rPr>
            </w:pPr>
            <w:r>
              <w:rPr>
                <w:rFonts w:ascii="Calibri" w:hAnsi="Calibri" w:cs="Arial"/>
                <w:color w:val="000000" w:themeColor="text1"/>
              </w:rPr>
              <w:t>Ability to set up rooms, including moving equipment and the application of safe manual handling.</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59CD5CD9" w14:textId="77777777" w:rsidR="00646F55" w:rsidRDefault="00646F55">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646F55" w14:paraId="09C40B7E"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C17BF20" w14:textId="77777777" w:rsidR="00646F55" w:rsidRDefault="00646F55">
            <w:pPr>
              <w:rPr>
                <w:rFonts w:ascii="Calibri" w:hAnsi="Calibri" w:cs="Arial"/>
                <w:color w:val="000000" w:themeColor="text1"/>
              </w:rPr>
            </w:pPr>
            <w:r>
              <w:rPr>
                <w:rFonts w:ascii="Calibri" w:hAnsi="Calibri" w:cs="Arial"/>
                <w:color w:val="000000" w:themeColor="text1"/>
              </w:rPr>
              <w:t>Ability to work independently and as an effective team member using own initiative.</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360C1D12" w14:textId="77777777" w:rsidR="00646F55" w:rsidRDefault="00646F55">
            <w:pPr>
              <w:spacing w:line="70" w:lineRule="atLeast"/>
              <w:jc w:val="center"/>
              <w:rPr>
                <w:rFonts w:ascii="Calibri" w:hAnsi="Calibri" w:cs="Arial"/>
                <w:color w:val="000000" w:themeColor="text1"/>
              </w:rPr>
            </w:pPr>
            <w:r>
              <w:rPr>
                <w:rFonts w:ascii="Calibri" w:hAnsi="Calibri" w:cs="Arial"/>
                <w:bCs/>
                <w:color w:val="000000" w:themeColor="text1"/>
              </w:rPr>
              <w:t xml:space="preserve"> I</w:t>
            </w:r>
          </w:p>
        </w:tc>
      </w:tr>
      <w:tr w:rsidR="00646F55" w14:paraId="2F4F13BB"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F98CFB" w14:textId="77777777" w:rsidR="00646F55" w:rsidRDefault="00646F55">
            <w:pPr>
              <w:rPr>
                <w:rFonts w:ascii="Calibri" w:hAnsi="Calibri" w:cs="Arial"/>
                <w:color w:val="000000" w:themeColor="text1"/>
              </w:rPr>
            </w:pPr>
            <w:r>
              <w:rPr>
                <w:rFonts w:ascii="Calibri" w:hAnsi="Calibri" w:cs="Arial"/>
                <w:color w:val="000000" w:themeColor="text1"/>
              </w:rPr>
              <w:t>Ability to adapt to changing priorities, contexts and deadlines.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40A25977" w14:textId="77777777" w:rsidR="00646F55" w:rsidRDefault="00646F55">
            <w:pPr>
              <w:spacing w:line="70" w:lineRule="atLeast"/>
              <w:jc w:val="center"/>
              <w:rPr>
                <w:rFonts w:ascii="Calibri" w:hAnsi="Calibri" w:cs="Arial"/>
                <w:color w:val="000000" w:themeColor="text1"/>
              </w:rPr>
            </w:pPr>
            <w:r>
              <w:rPr>
                <w:rFonts w:ascii="Calibri" w:hAnsi="Calibri" w:cs="Arial"/>
                <w:bCs/>
                <w:color w:val="000000" w:themeColor="text1"/>
              </w:rPr>
              <w:t xml:space="preserve">A / I </w:t>
            </w:r>
          </w:p>
        </w:tc>
      </w:tr>
      <w:tr w:rsidR="00646F55" w14:paraId="3BCA7C28" w14:textId="77777777" w:rsidTr="00646F55">
        <w:trPr>
          <w:trHeight w:val="70"/>
        </w:trPr>
        <w:tc>
          <w:tcPr>
            <w:tcW w:w="924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7B4BD30" w14:textId="77777777" w:rsidR="00646F55" w:rsidRDefault="00646F55">
            <w:pPr>
              <w:spacing w:line="70" w:lineRule="atLeast"/>
              <w:rPr>
                <w:rFonts w:ascii="Calibri" w:hAnsi="Calibri" w:cs="Arial"/>
                <w:color w:val="000000" w:themeColor="text1"/>
              </w:rPr>
            </w:pPr>
            <w:r>
              <w:rPr>
                <w:rFonts w:ascii="Calibri" w:hAnsi="Calibri" w:cs="Arial"/>
                <w:b/>
                <w:bCs/>
                <w:color w:val="000000" w:themeColor="text1"/>
              </w:rPr>
              <w:t xml:space="preserve">Qualifications </w:t>
            </w:r>
          </w:p>
        </w:tc>
      </w:tr>
      <w:tr w:rsidR="00646F55" w14:paraId="2238911E" w14:textId="77777777" w:rsidTr="00646F55">
        <w:trPr>
          <w:trHeight w:val="70"/>
        </w:trPr>
        <w:tc>
          <w:tcPr>
            <w:tcW w:w="778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209DA54" w14:textId="7BCCC895" w:rsidR="00646F55" w:rsidRDefault="00646F55">
            <w:pPr>
              <w:rPr>
                <w:rFonts w:ascii="Calibri" w:hAnsi="Calibri" w:cs="Arial"/>
                <w:color w:val="000000" w:themeColor="text1"/>
              </w:rPr>
            </w:pPr>
            <w:r>
              <w:rPr>
                <w:rFonts w:ascii="Calibri" w:hAnsi="Calibri" w:cs="Arial"/>
                <w:color w:val="000000" w:themeColor="text1"/>
              </w:rPr>
              <w:t>First Aid at work qualification (could be secured post appointment)</w:t>
            </w:r>
            <w:r w:rsidR="00EA115B">
              <w:rPr>
                <w:rFonts w:ascii="Calibri" w:hAnsi="Calibri" w:cs="Arial"/>
                <w:color w:val="000000" w:themeColor="text1"/>
              </w:rPr>
              <w:t>.</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2F09B384" w14:textId="77777777" w:rsidR="00646F55" w:rsidRDefault="00646F55">
            <w:pPr>
              <w:spacing w:line="70" w:lineRule="atLeast"/>
              <w:jc w:val="center"/>
              <w:rPr>
                <w:rFonts w:ascii="Calibri" w:hAnsi="Calibri" w:cs="Arial"/>
                <w:color w:val="000000" w:themeColor="text1"/>
              </w:rPr>
            </w:pPr>
            <w:r>
              <w:rPr>
                <w:rFonts w:ascii="Calibri" w:hAnsi="Calibri" w:cs="Arial"/>
                <w:color w:val="000000" w:themeColor="text1"/>
              </w:rPr>
              <w:t>A</w:t>
            </w:r>
          </w:p>
        </w:tc>
      </w:tr>
    </w:tbl>
    <w:p w14:paraId="6F23EE48" w14:textId="77777777" w:rsidR="00646F55" w:rsidRDefault="00646F55" w:rsidP="00646F55">
      <w:pPr>
        <w:autoSpaceDE w:val="0"/>
        <w:autoSpaceDN w:val="0"/>
        <w:adjustRightInd w:val="0"/>
        <w:rPr>
          <w:rFonts w:ascii="Calibri" w:hAnsi="Calibri" w:cs="Calibri"/>
          <w:b/>
        </w:rPr>
      </w:pPr>
    </w:p>
    <w:p w14:paraId="50793DCF" w14:textId="77777777" w:rsidR="00646F55" w:rsidRDefault="00646F55" w:rsidP="00646F55">
      <w:pPr>
        <w:autoSpaceDE w:val="0"/>
        <w:autoSpaceDN w:val="0"/>
        <w:adjustRightInd w:val="0"/>
        <w:rPr>
          <w:rFonts w:ascii="Calibri" w:hAnsi="Calibri" w:cs="Calibri"/>
          <w:b/>
        </w:rPr>
      </w:pPr>
      <w:r>
        <w:rPr>
          <w:rFonts w:ascii="Calibri" w:hAnsi="Calibri" w:cs="Calibri"/>
          <w:b/>
        </w:rPr>
        <w:t>A – Application form / CV</w:t>
      </w:r>
    </w:p>
    <w:p w14:paraId="56451F91" w14:textId="77777777" w:rsidR="00646F55" w:rsidRDefault="00646F55" w:rsidP="00646F55">
      <w:pPr>
        <w:autoSpaceDE w:val="0"/>
        <w:autoSpaceDN w:val="0"/>
        <w:adjustRightInd w:val="0"/>
        <w:rPr>
          <w:rFonts w:ascii="Calibri" w:hAnsi="Calibri" w:cs="Calibri"/>
          <w:b/>
        </w:rPr>
      </w:pPr>
      <w:r>
        <w:rPr>
          <w:rFonts w:ascii="Calibri" w:hAnsi="Calibri" w:cs="Calibri"/>
          <w:b/>
        </w:rPr>
        <w:t>I – Interview</w:t>
      </w:r>
    </w:p>
    <w:p w14:paraId="34D8D0B3" w14:textId="77777777" w:rsidR="00646F55" w:rsidRDefault="00646F55" w:rsidP="00646F55">
      <w:pPr>
        <w:autoSpaceDE w:val="0"/>
        <w:autoSpaceDN w:val="0"/>
        <w:adjustRightInd w:val="0"/>
        <w:rPr>
          <w:rFonts w:ascii="Calibri" w:hAnsi="Calibri" w:cs="Calibri"/>
          <w:b/>
        </w:rPr>
      </w:pPr>
      <w:r>
        <w:rPr>
          <w:rFonts w:ascii="Calibri" w:hAnsi="Calibri" w:cs="Calibri"/>
          <w:b/>
        </w:rPr>
        <w:t>T – Test</w:t>
      </w:r>
    </w:p>
    <w:p w14:paraId="7CCB2064" w14:textId="77777777" w:rsidR="00646F55" w:rsidRDefault="00646F55" w:rsidP="00646F55">
      <w:pPr>
        <w:autoSpaceDE w:val="0"/>
        <w:autoSpaceDN w:val="0"/>
        <w:adjustRightInd w:val="0"/>
      </w:pPr>
      <w:r>
        <w:rPr>
          <w:rFonts w:ascii="Calibri" w:hAnsi="Calibri" w:cs="Calibri"/>
          <w:b/>
        </w:rPr>
        <w:t>C - Certificate</w:t>
      </w:r>
    </w:p>
    <w:p w14:paraId="5A7987F6" w14:textId="77777777" w:rsidR="0002451C" w:rsidRDefault="0002451C"/>
    <w:sectPr w:rsidR="0002451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C93D" w14:textId="77777777" w:rsidR="00D827D4" w:rsidRDefault="00D827D4" w:rsidP="00646F55">
      <w:r>
        <w:separator/>
      </w:r>
    </w:p>
  </w:endnote>
  <w:endnote w:type="continuationSeparator" w:id="0">
    <w:p w14:paraId="39B0D7F3" w14:textId="77777777" w:rsidR="00D827D4" w:rsidRDefault="00D827D4" w:rsidP="0064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588B" w14:textId="77777777" w:rsidR="00D827D4" w:rsidRDefault="00D827D4" w:rsidP="00646F55">
      <w:r>
        <w:separator/>
      </w:r>
    </w:p>
  </w:footnote>
  <w:footnote w:type="continuationSeparator" w:id="0">
    <w:p w14:paraId="39172E6D" w14:textId="77777777" w:rsidR="00D827D4" w:rsidRDefault="00D827D4" w:rsidP="00646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3F45" w14:textId="2EB3ABAB" w:rsidR="00646F55" w:rsidRDefault="00646F55">
    <w:pPr>
      <w:pStyle w:val="Header"/>
    </w:pPr>
    <w:r>
      <w:rPr>
        <w:noProof/>
      </w:rPr>
      <mc:AlternateContent>
        <mc:Choice Requires="wps">
          <w:drawing>
            <wp:anchor distT="0" distB="0" distL="0" distR="0" simplePos="0" relativeHeight="251656192" behindDoc="0" locked="0" layoutInCell="1" allowOverlap="1" wp14:anchorId="3DCD8F4B" wp14:editId="5A6BE8A7">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EFE40" w14:textId="206CA2F0"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CD8F4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srJQIAAEo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nVOi&#10;WYMR7UUXyFfTEWhK4TnQAoaSS6YiXK31OV7tLN6FDn4Y+6j3UEYUuso18Yv+COwA/vIKdozOoby+&#10;vrpd3FDCYRpkRM/eHlvnwzdhGhKFgjrMMkHMzlsfetfRJebSZiOVSvNU+jcFYkZNFivvK4xS6A7d&#10;0M7BlBd040xPD2/5RiLnlvnwzBz4gAbA8fCEo1KmLagZJEpq437+TR/9MSZYKWnBr4JqLAAl6rvG&#10;+BZ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O8vOyslAgAASgQAAA4AAAAAAAAAAAAAAAAALgIAAGRycy9lMm9Eb2MueG1s&#10;UEsBAi0AFAAGAAgAAAAhADSBOhbaAAAAAwEAAA8AAAAAAAAAAAAAAAAAfwQAAGRycy9kb3ducmV2&#10;LnhtbFBLBQYAAAAABAAEAPMAAACGBQAAAAA=&#10;" filled="f" stroked="f">
              <v:textbox style="mso-fit-shape-to-text:t" inset="5pt,0,0,0">
                <w:txbxContent>
                  <w:p w14:paraId="1BFEFE40" w14:textId="206CA2F0"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B545" w14:textId="77777777" w:rsidR="00131C6E" w:rsidRDefault="00131C6E" w:rsidP="00646F55">
    <w:pPr>
      <w:pStyle w:val="Header"/>
      <w:tabs>
        <w:tab w:val="clear" w:pos="4513"/>
        <w:tab w:val="left" w:pos="4935"/>
      </w:tabs>
      <w:rPr>
        <w:rFonts w:ascii="Arial" w:hAnsi="Arial" w:cs="Arial"/>
        <w:b/>
        <w:noProof/>
        <w:sz w:val="28"/>
        <w:szCs w:val="20"/>
      </w:rPr>
    </w:pPr>
  </w:p>
  <w:p w14:paraId="36A6909D" w14:textId="59F57FF2" w:rsidR="00646F55" w:rsidRDefault="00646F55">
    <w:pPr>
      <w:pStyle w:val="Header"/>
    </w:pPr>
    <w:r>
      <w:rPr>
        <w:noProof/>
      </w:rPr>
      <mc:AlternateContent>
        <mc:Choice Requires="wps">
          <w:drawing>
            <wp:anchor distT="0" distB="0" distL="0" distR="0" simplePos="0" relativeHeight="251657216" behindDoc="0" locked="0" layoutInCell="1" allowOverlap="1" wp14:anchorId="3A3A573B" wp14:editId="3573DF22">
              <wp:simplePos x="914400" y="44767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84446" w14:textId="6F1015D5"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3A3A573B" id="Text Box 3" o:spid="_x0000_s1028"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NincF0oAgAAUQQAAA4AAAAAAAAAAAAAAAAALgIAAGRycy9lMm9Eb2Mu&#10;eG1sUEsBAi0AFAAGAAgAAAAhADSBOhbaAAAAAwEAAA8AAAAAAAAAAAAAAAAAggQAAGRycy9kb3du&#10;cmV2LnhtbFBLBQYAAAAABAAEAPMAAACJBQAAAAA=&#10;" filled="f" stroked="f">
              <v:textbox style="mso-fit-shape-to-text:t" inset="5pt,0,0,0">
                <w:txbxContent>
                  <w:p w14:paraId="44684446" w14:textId="6F1015D5"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BB1F" w14:textId="1064D696" w:rsidR="00646F55" w:rsidRDefault="00646F55">
    <w:pPr>
      <w:pStyle w:val="Header"/>
    </w:pPr>
    <w:r>
      <w:rPr>
        <w:noProof/>
      </w:rPr>
      <mc:AlternateContent>
        <mc:Choice Requires="wps">
          <w:drawing>
            <wp:anchor distT="0" distB="0" distL="0" distR="0" simplePos="0" relativeHeight="251655168" behindDoc="0" locked="0" layoutInCell="1" allowOverlap="1" wp14:anchorId="0788E1B5" wp14:editId="76691F05">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4ABAA" w14:textId="0CFA7A9E"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88E1B5"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51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2TngbicCAABRBAAADgAAAAAAAAAAAAAAAAAuAgAAZHJzL2Uyb0RvYy54&#10;bWxQSwECLQAUAAYACAAAACEANIE6FtoAAAADAQAADwAAAAAAAAAAAAAAAACBBAAAZHJzL2Rvd25y&#10;ZXYueG1sUEsFBgAAAAAEAAQA8wAAAIgFAAAAAA==&#10;" filled="f" stroked="f">
              <v:textbox style="mso-fit-shape-to-text:t" inset="5pt,0,0,0">
                <w:txbxContent>
                  <w:p w14:paraId="4DC4ABAA" w14:textId="0CFA7A9E"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37244F"/>
    <w:multiLevelType w:val="hybridMultilevel"/>
    <w:tmpl w:val="01D6C326"/>
    <w:lvl w:ilvl="0" w:tplc="3744B00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71148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03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55"/>
    <w:rsid w:val="0002451C"/>
    <w:rsid w:val="00034519"/>
    <w:rsid w:val="00131C6E"/>
    <w:rsid w:val="001A185F"/>
    <w:rsid w:val="001C684E"/>
    <w:rsid w:val="00377B6B"/>
    <w:rsid w:val="00495AC7"/>
    <w:rsid w:val="004C3F8F"/>
    <w:rsid w:val="004D0FE2"/>
    <w:rsid w:val="00544452"/>
    <w:rsid w:val="00586852"/>
    <w:rsid w:val="006446C5"/>
    <w:rsid w:val="00646F55"/>
    <w:rsid w:val="006636C5"/>
    <w:rsid w:val="00764F32"/>
    <w:rsid w:val="00824AC4"/>
    <w:rsid w:val="008D5C84"/>
    <w:rsid w:val="00924E24"/>
    <w:rsid w:val="009653A6"/>
    <w:rsid w:val="00A86C04"/>
    <w:rsid w:val="00AD586E"/>
    <w:rsid w:val="00D827D4"/>
    <w:rsid w:val="00EA115B"/>
    <w:rsid w:val="00EF5BC0"/>
    <w:rsid w:val="00EF69C3"/>
    <w:rsid w:val="00FA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57C26"/>
  <w15:chartTrackingRefBased/>
  <w15:docId w15:val="{4E63F3C3-3C16-4DF6-900E-590BB79F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5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F55"/>
    <w:pPr>
      <w:spacing w:before="100" w:beforeAutospacing="1" w:after="100" w:afterAutospacing="1"/>
    </w:pPr>
  </w:style>
  <w:style w:type="paragraph" w:styleId="PlainText">
    <w:name w:val="Plain Text"/>
    <w:basedOn w:val="Normal"/>
    <w:link w:val="PlainTextChar"/>
    <w:uiPriority w:val="99"/>
    <w:semiHidden/>
    <w:unhideWhenUsed/>
    <w:rsid w:val="00646F55"/>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646F55"/>
    <w:rPr>
      <w:rFonts w:ascii="Calibri" w:hAnsi="Calibri" w:cs="Consolas"/>
      <w:szCs w:val="21"/>
    </w:rPr>
  </w:style>
  <w:style w:type="paragraph" w:styleId="ListParagraph">
    <w:name w:val="List Paragraph"/>
    <w:basedOn w:val="Normal"/>
    <w:uiPriority w:val="34"/>
    <w:qFormat/>
    <w:rsid w:val="00646F55"/>
    <w:pPr>
      <w:ind w:left="720"/>
    </w:pPr>
  </w:style>
  <w:style w:type="paragraph" w:styleId="Header">
    <w:name w:val="header"/>
    <w:basedOn w:val="Normal"/>
    <w:link w:val="HeaderChar"/>
    <w:unhideWhenUsed/>
    <w:rsid w:val="00646F55"/>
    <w:pPr>
      <w:tabs>
        <w:tab w:val="center" w:pos="4513"/>
        <w:tab w:val="right" w:pos="9026"/>
      </w:tabs>
    </w:pPr>
  </w:style>
  <w:style w:type="character" w:customStyle="1" w:styleId="HeaderChar">
    <w:name w:val="Header Char"/>
    <w:basedOn w:val="DefaultParagraphFont"/>
    <w:link w:val="Header"/>
    <w:rsid w:val="00646F5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6F55"/>
    <w:pPr>
      <w:tabs>
        <w:tab w:val="center" w:pos="4513"/>
        <w:tab w:val="right" w:pos="9026"/>
      </w:tabs>
    </w:pPr>
  </w:style>
  <w:style w:type="character" w:customStyle="1" w:styleId="FooterChar">
    <w:name w:val="Footer Char"/>
    <w:basedOn w:val="DefaultParagraphFont"/>
    <w:link w:val="Footer"/>
    <w:uiPriority w:val="99"/>
    <w:rsid w:val="00646F5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5660">
      <w:bodyDiv w:val="1"/>
      <w:marLeft w:val="0"/>
      <w:marRight w:val="0"/>
      <w:marTop w:val="0"/>
      <w:marBottom w:val="0"/>
      <w:divBdr>
        <w:top w:val="none" w:sz="0" w:space="0" w:color="auto"/>
        <w:left w:val="none" w:sz="0" w:space="0" w:color="auto"/>
        <w:bottom w:val="none" w:sz="0" w:space="0" w:color="auto"/>
        <w:right w:val="none" w:sz="0" w:space="0" w:color="auto"/>
      </w:divBdr>
    </w:div>
    <w:div w:id="98542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6" ma:contentTypeDescription="Create a new document." ma:contentTypeScope="" ma:versionID="9e05ac2e503ca1abf05587ac5a08f173">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9debeddabee628e85da2acc2cf6836c3"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EE675-7F61-47F7-A7B8-F4F88CC323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6DC81F-E1FC-4208-AAE7-F7D2EBDA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70918-1DE4-4F07-87D0-434E9082DD23}">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1275</Words>
  <Characters>7269</Characters>
  <Application>Microsoft Office Word</Application>
  <DocSecurity>4</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Teale, Laura</dc:creator>
  <cp:keywords/>
  <dc:description/>
  <cp:lastModifiedBy>Lu Olivo</cp:lastModifiedBy>
  <cp:revision>2</cp:revision>
  <dcterms:created xsi:type="dcterms:W3CDTF">2023-03-29T15:15:00Z</dcterms:created>
  <dcterms:modified xsi:type="dcterms:W3CDTF">2023-03-29T15:15:00Z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2022-04-25T09:33:50Z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94f5c071-419a-4faf-9e25-756639e7e396</vt:lpwstr>
  </property>
  <property fmtid="{D5CDD505-2E9C-101B-9397-08002B2CF9AE}" pid="11" name="MSIP_Label_763da656-5c75-4f6d-9461-4a3ce9a537cc_ContentBits">
    <vt:lpwstr>1</vt:lpwstr>
  </property>
  <property fmtid="{D5CDD505-2E9C-101B-9397-08002B2CF9AE}" pid="12" name="ContentTypeId">
    <vt:lpwstr>0x0101007FA243D2EE2C2340B53270901A6916A1</vt:lpwstr>
  </property>
</Properties>
</file>