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CFE2F3"/>
  <w:body>
    <w:p w14:paraId="1C4E481F" w14:textId="77777777" w:rsidR="00A23B25" w:rsidRDefault="00923E49">
      <w:pPr>
        <w:pStyle w:val="Title"/>
        <w:pBdr>
          <w:top w:val="nil"/>
          <w:left w:val="nil"/>
          <w:bottom w:val="nil"/>
          <w:right w:val="nil"/>
          <w:between w:val="nil"/>
        </w:pBdr>
        <w:spacing w:before="40" w:after="120"/>
        <w:ind w:left="-90" w:right="-540" w:firstLine="0"/>
        <w:rPr>
          <w:b/>
        </w:rPr>
      </w:pPr>
      <w:bookmarkStart w:id="0" w:name="_mbjsiz6n6jlo" w:colFirst="0" w:colLast="0"/>
      <w:bookmarkEnd w:id="0"/>
      <w:r>
        <w:rPr>
          <w:b/>
        </w:rPr>
        <w:t xml:space="preserve">St. Michael’s CE Primary School </w:t>
      </w:r>
    </w:p>
    <w:p w14:paraId="02317EA5" w14:textId="0D23A75F" w:rsidR="00A23B25" w:rsidRDefault="00923E49">
      <w:pPr>
        <w:pStyle w:val="Subtitle"/>
        <w:pBdr>
          <w:top w:val="nil"/>
          <w:left w:val="nil"/>
          <w:bottom w:val="nil"/>
          <w:right w:val="nil"/>
          <w:between w:val="nil"/>
        </w:pBdr>
        <w:spacing w:before="40" w:after="120"/>
        <w:ind w:left="-90" w:right="-540"/>
        <w:rPr>
          <w:b/>
          <w:sz w:val="18"/>
          <w:szCs w:val="18"/>
        </w:rPr>
      </w:pPr>
      <w:bookmarkStart w:id="1" w:name="_vb8p0lepu9vn" w:colFirst="0" w:colLast="0"/>
      <w:bookmarkEnd w:id="1"/>
      <w:r>
        <w:rPr>
          <w:color w:val="000000"/>
          <w:sz w:val="50"/>
          <w:szCs w:val="50"/>
        </w:rPr>
        <w:t xml:space="preserve">Job </w:t>
      </w:r>
      <w:r w:rsidR="00785398">
        <w:rPr>
          <w:color w:val="000000"/>
          <w:sz w:val="50"/>
          <w:szCs w:val="50"/>
        </w:rPr>
        <w:t xml:space="preserve">Description and </w:t>
      </w:r>
      <w:r>
        <w:rPr>
          <w:color w:val="000000"/>
          <w:sz w:val="50"/>
          <w:szCs w:val="50"/>
        </w:rPr>
        <w:t xml:space="preserve">Specification - </w:t>
      </w:r>
      <w:r>
        <w:rPr>
          <w:b/>
          <w:color w:val="000000"/>
          <w:sz w:val="50"/>
          <w:szCs w:val="50"/>
        </w:rPr>
        <w:t>Class Teacher post (Potential Teaching &amp; Learning Responsibility (TLR) Points Available)</w:t>
      </w:r>
    </w:p>
    <w:p w14:paraId="3FD427F4" w14:textId="77777777" w:rsidR="00A23B25" w:rsidRDefault="00923E49">
      <w:pPr>
        <w:pBdr>
          <w:top w:val="nil"/>
          <w:left w:val="nil"/>
          <w:bottom w:val="nil"/>
          <w:right w:val="nil"/>
          <w:between w:val="nil"/>
        </w:pBdr>
        <w:spacing w:before="40" w:after="120" w:line="240" w:lineRule="auto"/>
        <w:ind w:left="-630" w:right="-540"/>
        <w:jc w:val="center"/>
        <w:rPr>
          <w:rFonts w:ascii="Century Gothic" w:eastAsia="Century Gothic" w:hAnsi="Century Gothic" w:cs="Century Gothic"/>
          <w:sz w:val="24"/>
          <w:szCs w:val="24"/>
        </w:rPr>
      </w:pPr>
      <w:r>
        <w:rPr>
          <w:noProof/>
          <w:sz w:val="24"/>
          <w:szCs w:val="24"/>
          <w:lang w:eastAsia="en-GB"/>
        </w:rPr>
        <w:drawing>
          <wp:inline distT="114300" distB="114300" distL="114300" distR="114300" wp14:anchorId="1B401D56" wp14:editId="05B22DE2">
            <wp:extent cx="5943600" cy="38100"/>
            <wp:effectExtent l="0" t="0" r="0" b="0"/>
            <wp:docPr id="5" name="image11.png" descr="horizontal line"/>
            <wp:cNvGraphicFramePr/>
            <a:graphic xmlns:a="http://schemas.openxmlformats.org/drawingml/2006/main">
              <a:graphicData uri="http://schemas.openxmlformats.org/drawingml/2006/picture">
                <pic:pic xmlns:pic="http://schemas.openxmlformats.org/drawingml/2006/picture">
                  <pic:nvPicPr>
                    <pic:cNvPr id="0" name="image11.png" descr="horizontal line"/>
                    <pic:cNvPicPr preferRelativeResize="0"/>
                  </pic:nvPicPr>
                  <pic:blipFill>
                    <a:blip r:embed="rId7"/>
                    <a:srcRect/>
                    <a:stretch>
                      <a:fillRect/>
                    </a:stretch>
                  </pic:blipFill>
                  <pic:spPr>
                    <a:xfrm>
                      <a:off x="0" y="0"/>
                      <a:ext cx="5943600" cy="38100"/>
                    </a:xfrm>
                    <a:prstGeom prst="rect">
                      <a:avLst/>
                    </a:prstGeom>
                    <a:ln/>
                  </pic:spPr>
                </pic:pic>
              </a:graphicData>
            </a:graphic>
          </wp:inline>
        </w:drawing>
      </w:r>
      <w:r>
        <w:rPr>
          <w:noProof/>
          <w:lang w:eastAsia="en-GB"/>
        </w:rPr>
        <w:drawing>
          <wp:anchor distT="114300" distB="114300" distL="114300" distR="114300" simplePos="0" relativeHeight="251658240" behindDoc="0" locked="0" layoutInCell="1" hidden="0" allowOverlap="1" wp14:anchorId="1F96EF13" wp14:editId="7C5E79AD">
            <wp:simplePos x="0" y="0"/>
            <wp:positionH relativeFrom="column">
              <wp:posOffset>-380999</wp:posOffset>
            </wp:positionH>
            <wp:positionV relativeFrom="paragraph">
              <wp:posOffset>125942</wp:posOffset>
            </wp:positionV>
            <wp:extent cx="3183122" cy="2281238"/>
            <wp:effectExtent l="0" t="0" r="0" b="0"/>
            <wp:wrapSquare wrapText="bothSides" distT="114300" distB="114300" distL="114300" distR="114300"/>
            <wp:docPr id="4" name="image8.jpg" descr="Placeholder image"/>
            <wp:cNvGraphicFramePr/>
            <a:graphic xmlns:a="http://schemas.openxmlformats.org/drawingml/2006/main">
              <a:graphicData uri="http://schemas.openxmlformats.org/drawingml/2006/picture">
                <pic:pic xmlns:pic="http://schemas.openxmlformats.org/drawingml/2006/picture">
                  <pic:nvPicPr>
                    <pic:cNvPr id="0" name="image8.jpg" descr="Placeholder image"/>
                    <pic:cNvPicPr preferRelativeResize="0"/>
                  </pic:nvPicPr>
                  <pic:blipFill>
                    <a:blip r:embed="rId8"/>
                    <a:srcRect l="3488" r="3488"/>
                    <a:stretch>
                      <a:fillRect/>
                    </a:stretch>
                  </pic:blipFill>
                  <pic:spPr>
                    <a:xfrm>
                      <a:off x="0" y="0"/>
                      <a:ext cx="3183122" cy="2281238"/>
                    </a:xfrm>
                    <a:prstGeom prst="rect">
                      <a:avLst/>
                    </a:prstGeom>
                    <a:ln/>
                  </pic:spPr>
                </pic:pic>
              </a:graphicData>
            </a:graphic>
          </wp:anchor>
        </w:drawing>
      </w:r>
      <w:r>
        <w:rPr>
          <w:noProof/>
          <w:lang w:eastAsia="en-GB"/>
        </w:rPr>
        <w:drawing>
          <wp:anchor distT="114300" distB="114300" distL="114300" distR="114300" simplePos="0" relativeHeight="251659264" behindDoc="0" locked="0" layoutInCell="1" hidden="0" allowOverlap="1" wp14:anchorId="4F6ED084" wp14:editId="69423CBB">
            <wp:simplePos x="0" y="0"/>
            <wp:positionH relativeFrom="column">
              <wp:posOffset>3009900</wp:posOffset>
            </wp:positionH>
            <wp:positionV relativeFrom="paragraph">
              <wp:posOffset>123825</wp:posOffset>
            </wp:positionV>
            <wp:extent cx="3183122" cy="2281238"/>
            <wp:effectExtent l="0" t="0" r="0" b="0"/>
            <wp:wrapSquare wrapText="bothSides" distT="114300" distB="114300" distL="114300" distR="114300"/>
            <wp:docPr id="9" name="image7.jpg" descr="Placeholder image"/>
            <wp:cNvGraphicFramePr/>
            <a:graphic xmlns:a="http://schemas.openxmlformats.org/drawingml/2006/main">
              <a:graphicData uri="http://schemas.openxmlformats.org/drawingml/2006/picture">
                <pic:pic xmlns:pic="http://schemas.openxmlformats.org/drawingml/2006/picture">
                  <pic:nvPicPr>
                    <pic:cNvPr id="0" name="image7.jpg" descr="Placeholder image"/>
                    <pic:cNvPicPr preferRelativeResize="0"/>
                  </pic:nvPicPr>
                  <pic:blipFill>
                    <a:blip r:embed="rId9"/>
                    <a:srcRect l="3363" r="3363"/>
                    <a:stretch>
                      <a:fillRect/>
                    </a:stretch>
                  </pic:blipFill>
                  <pic:spPr>
                    <a:xfrm>
                      <a:off x="0" y="0"/>
                      <a:ext cx="3183122" cy="2281238"/>
                    </a:xfrm>
                    <a:prstGeom prst="rect">
                      <a:avLst/>
                    </a:prstGeom>
                    <a:ln/>
                  </pic:spPr>
                </pic:pic>
              </a:graphicData>
            </a:graphic>
          </wp:anchor>
        </w:drawing>
      </w:r>
    </w:p>
    <w:p w14:paraId="490D9555" w14:textId="77777777" w:rsidR="00A23B25" w:rsidRDefault="00923E49">
      <w:pPr>
        <w:spacing w:before="40" w:after="120" w:line="240" w:lineRule="auto"/>
        <w:ind w:left="-630" w:right="-540"/>
        <w:jc w:val="both"/>
        <w:rPr>
          <w:rFonts w:ascii="Century Gothic" w:eastAsia="Century Gothic" w:hAnsi="Century Gothic" w:cs="Century Gothic"/>
          <w:sz w:val="24"/>
          <w:szCs w:val="24"/>
        </w:rPr>
      </w:pPr>
      <w:r>
        <w:rPr>
          <w:rFonts w:ascii="Century Gothic" w:eastAsia="Century Gothic" w:hAnsi="Century Gothic" w:cs="Century Gothic"/>
          <w:sz w:val="24"/>
          <w:szCs w:val="24"/>
        </w:rPr>
        <w:t>Welcome to St. Michael’s CE School,</w:t>
      </w:r>
    </w:p>
    <w:p w14:paraId="2926B89E" w14:textId="77777777" w:rsidR="00A23B25" w:rsidRDefault="00923E49">
      <w:pPr>
        <w:spacing w:before="40" w:after="120" w:line="240" w:lineRule="auto"/>
        <w:ind w:left="-630" w:right="-540"/>
        <w:jc w:val="both"/>
        <w:rPr>
          <w:rFonts w:ascii="Century Gothic" w:eastAsia="Century Gothic" w:hAnsi="Century Gothic" w:cs="Century Gothic"/>
          <w:sz w:val="24"/>
          <w:szCs w:val="24"/>
        </w:rPr>
      </w:pPr>
      <w:r>
        <w:rPr>
          <w:rFonts w:ascii="Century Gothic" w:eastAsia="Century Gothic" w:hAnsi="Century Gothic" w:cs="Century Gothic"/>
          <w:sz w:val="24"/>
          <w:szCs w:val="24"/>
        </w:rPr>
        <w:t>We are looking to appoint an outstanding practitioner to become a member of our school team. If you are interested, please read on. There is a potential for a TLR point for a candidate that shows leadership qualities and interest in leading whole school initiatives.</w:t>
      </w:r>
    </w:p>
    <w:p w14:paraId="4D855DF7" w14:textId="77777777" w:rsidR="00A23B25" w:rsidRDefault="00A23B25">
      <w:pPr>
        <w:spacing w:before="40" w:after="120" w:line="240" w:lineRule="auto"/>
        <w:ind w:left="-630" w:right="-540"/>
        <w:jc w:val="both"/>
        <w:rPr>
          <w:rFonts w:ascii="Century Gothic" w:eastAsia="Century Gothic" w:hAnsi="Century Gothic" w:cs="Century Gothic"/>
          <w:sz w:val="6"/>
          <w:szCs w:val="6"/>
        </w:rPr>
      </w:pPr>
    </w:p>
    <w:p w14:paraId="10729B09" w14:textId="77777777" w:rsidR="00A23B25" w:rsidRDefault="00923E49">
      <w:pPr>
        <w:spacing w:before="40" w:after="120" w:line="240" w:lineRule="auto"/>
        <w:ind w:left="-630" w:right="-540"/>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St. Michael’s CE Primary is a lovely school and one of which we are very proud. We have fantastic pupils who are keen to learn and a staff who are talented and committed. The ethos of the school is centred on excellent relationships between pupils and staff and is about learning and achievement for all, working together for the good of all. </w:t>
      </w:r>
    </w:p>
    <w:p w14:paraId="17B254A1" w14:textId="77777777" w:rsidR="00A23B25" w:rsidRDefault="00A23B25">
      <w:pPr>
        <w:spacing w:before="40" w:after="120" w:line="240" w:lineRule="auto"/>
        <w:ind w:left="-630" w:right="-540"/>
        <w:jc w:val="both"/>
        <w:rPr>
          <w:rFonts w:ascii="Century Gothic" w:eastAsia="Century Gothic" w:hAnsi="Century Gothic" w:cs="Century Gothic"/>
          <w:sz w:val="2"/>
          <w:szCs w:val="2"/>
        </w:rPr>
      </w:pPr>
    </w:p>
    <w:p w14:paraId="2F656C59" w14:textId="77777777" w:rsidR="00A23B25" w:rsidRDefault="00923E49">
      <w:pPr>
        <w:pBdr>
          <w:top w:val="nil"/>
          <w:left w:val="nil"/>
          <w:bottom w:val="nil"/>
          <w:right w:val="nil"/>
          <w:between w:val="nil"/>
        </w:pBdr>
        <w:spacing w:before="40" w:after="120" w:line="240" w:lineRule="auto"/>
        <w:ind w:left="-630" w:right="-540"/>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St. Michael’s is a stimulating place to work and because of this achieves excellent academic results, accolades for our work. We have a clear and targeted focus on learning and developing a love of learning. This applies to adults as well as children and we pride ourselves on our professional development opportunities and our commitment to staff development and well being. </w:t>
      </w:r>
    </w:p>
    <w:p w14:paraId="488FDE0F" w14:textId="77777777" w:rsidR="00785398" w:rsidRDefault="00785398">
      <w:pPr>
        <w:spacing w:before="40" w:after="120" w:line="240" w:lineRule="auto"/>
        <w:ind w:left="-630" w:right="-540"/>
        <w:jc w:val="both"/>
        <w:rPr>
          <w:rFonts w:ascii="Century Gothic" w:eastAsia="Century Gothic" w:hAnsi="Century Gothic" w:cs="Century Gothic"/>
          <w:sz w:val="24"/>
          <w:szCs w:val="24"/>
        </w:rPr>
      </w:pPr>
    </w:p>
    <w:p w14:paraId="382904D2" w14:textId="77777777" w:rsidR="001A0C85" w:rsidRDefault="001A0C85">
      <w:pPr>
        <w:pStyle w:val="Heading2"/>
        <w:spacing w:before="40" w:after="120"/>
        <w:ind w:left="-630" w:right="-540"/>
        <w:jc w:val="both"/>
        <w:rPr>
          <w:rFonts w:ascii="Century Gothic" w:eastAsia="Century Gothic" w:hAnsi="Century Gothic" w:cs="Century Gothic"/>
          <w:sz w:val="24"/>
          <w:szCs w:val="24"/>
          <w:u w:val="single"/>
        </w:rPr>
      </w:pPr>
      <w:bookmarkStart w:id="2" w:name="_vk9bbr335qcy" w:colFirst="0" w:colLast="0"/>
      <w:bookmarkEnd w:id="2"/>
    </w:p>
    <w:p w14:paraId="2B68A9DB" w14:textId="5FB18430" w:rsidR="00A23B25" w:rsidRDefault="00923E49">
      <w:pPr>
        <w:pStyle w:val="Heading2"/>
        <w:spacing w:before="40" w:after="120"/>
        <w:ind w:left="-630" w:right="-540"/>
        <w:jc w:val="both"/>
        <w:rPr>
          <w:rFonts w:ascii="Century Gothic" w:eastAsia="Century Gothic" w:hAnsi="Century Gothic" w:cs="Century Gothic"/>
          <w:sz w:val="24"/>
          <w:szCs w:val="24"/>
          <w:u w:val="single"/>
        </w:rPr>
      </w:pPr>
      <w:r>
        <w:rPr>
          <w:rFonts w:ascii="Century Gothic" w:eastAsia="Century Gothic" w:hAnsi="Century Gothic" w:cs="Century Gothic"/>
          <w:sz w:val="24"/>
          <w:szCs w:val="24"/>
          <w:u w:val="single"/>
        </w:rPr>
        <w:t xml:space="preserve">St. Michael’s School Profile </w:t>
      </w:r>
    </w:p>
    <w:p w14:paraId="6948FBB7" w14:textId="77777777" w:rsidR="00A23B25" w:rsidRDefault="00923E49">
      <w:pPr>
        <w:spacing w:before="40" w:after="120" w:line="240" w:lineRule="auto"/>
        <w:ind w:left="-630" w:right="-540"/>
        <w:jc w:val="both"/>
        <w:rPr>
          <w:rFonts w:ascii="Century Gothic" w:eastAsia="Century Gothic" w:hAnsi="Century Gothic" w:cs="Century Gothic"/>
          <w:sz w:val="24"/>
          <w:szCs w:val="24"/>
        </w:rPr>
      </w:pPr>
      <w:r>
        <w:rPr>
          <w:rFonts w:ascii="Century Gothic" w:eastAsia="Century Gothic" w:hAnsi="Century Gothic" w:cs="Century Gothic"/>
          <w:sz w:val="24"/>
          <w:szCs w:val="24"/>
        </w:rPr>
        <w:t>St. Michael’s is a Church of England school situated along Granville Road, Southfields. We are a Voluntary Aided Primary School with a new nursery where the staff and Governors work in partnership with Wandsworth Education and the Southwark Diocesan Board of Education. The school has a long-established association with the Parish Church of St. Michael’s and regular visits are made to the Church during the term and for the end of term services.</w:t>
      </w:r>
    </w:p>
    <w:p w14:paraId="2FED8E6C" w14:textId="77777777" w:rsidR="00A23B25" w:rsidRDefault="00923E49">
      <w:pPr>
        <w:spacing w:before="40" w:after="120" w:line="240" w:lineRule="auto"/>
        <w:ind w:left="-630" w:right="-540"/>
        <w:jc w:val="both"/>
        <w:rPr>
          <w:rFonts w:ascii="Century Gothic" w:eastAsia="Century Gothic" w:hAnsi="Century Gothic" w:cs="Century Gothic"/>
          <w:sz w:val="24"/>
          <w:szCs w:val="24"/>
        </w:rPr>
      </w:pPr>
      <w:r>
        <w:rPr>
          <w:rFonts w:ascii="Century Gothic" w:eastAsia="Century Gothic" w:hAnsi="Century Gothic" w:cs="Century Gothic"/>
          <w:sz w:val="24"/>
          <w:szCs w:val="24"/>
        </w:rPr>
        <w:t>Children enter the school either through our nursery (MIni St. Mikes) in the September after their third birthday or directly into the Reception class in September prior to their fifth birthday and stay with us until Year 6 when at the age of eleven years they transfer to secondary school. We have a wonderful new nursery (18 months old) and 14 classes in the main school.</w:t>
      </w:r>
    </w:p>
    <w:p w14:paraId="477D9123" w14:textId="77777777" w:rsidR="00A23B25" w:rsidRDefault="00923E49">
      <w:pPr>
        <w:spacing w:before="40" w:after="120" w:line="240" w:lineRule="auto"/>
        <w:ind w:left="-630" w:right="-540"/>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Within our school we aim to create a secure, happy and hard working environment in which children can develop and they are encouraged to work in partnership with each other. </w:t>
      </w:r>
    </w:p>
    <w:p w14:paraId="3735C5A1" w14:textId="77777777" w:rsidR="00A23B25" w:rsidRDefault="00923E49">
      <w:pPr>
        <w:spacing w:before="40" w:after="120" w:line="240" w:lineRule="auto"/>
        <w:ind w:left="-630" w:right="-540"/>
        <w:jc w:val="both"/>
        <w:rPr>
          <w:rFonts w:ascii="Century Gothic" w:eastAsia="Century Gothic" w:hAnsi="Century Gothic" w:cs="Century Gothic"/>
          <w:sz w:val="24"/>
          <w:szCs w:val="24"/>
        </w:rPr>
      </w:pPr>
      <w:r>
        <w:rPr>
          <w:rFonts w:ascii="Century Gothic" w:eastAsia="Century Gothic" w:hAnsi="Century Gothic" w:cs="Century Gothic"/>
          <w:sz w:val="24"/>
          <w:szCs w:val="24"/>
        </w:rPr>
        <w:t>Good behaviour is paramount and as a school we have produced and implemented our own “Behaviour Policy '' which is a result of whole staff, Governor, parent and pupil partnership.</w:t>
      </w:r>
    </w:p>
    <w:p w14:paraId="24EB8A21" w14:textId="77777777" w:rsidR="00A23B25" w:rsidRDefault="00A23B25">
      <w:pPr>
        <w:pStyle w:val="Heading2"/>
        <w:spacing w:before="40" w:after="120"/>
        <w:ind w:left="-630" w:right="-540"/>
        <w:rPr>
          <w:rFonts w:ascii="Century Gothic" w:eastAsia="Century Gothic" w:hAnsi="Century Gothic" w:cs="Century Gothic"/>
          <w:sz w:val="24"/>
          <w:szCs w:val="24"/>
          <w:u w:val="single"/>
        </w:rPr>
      </w:pPr>
      <w:bookmarkStart w:id="3" w:name="_i673ep10q7c1" w:colFirst="0" w:colLast="0"/>
      <w:bookmarkEnd w:id="3"/>
    </w:p>
    <w:p w14:paraId="7B1EE941" w14:textId="068F4C9A" w:rsidR="00A23B25" w:rsidRDefault="00923E49">
      <w:pPr>
        <w:pStyle w:val="Heading2"/>
        <w:spacing w:before="40" w:after="120"/>
        <w:ind w:left="-630" w:right="-540"/>
        <w:rPr>
          <w:rFonts w:ascii="Century Gothic" w:eastAsia="Century Gothic" w:hAnsi="Century Gothic" w:cs="Century Gothic"/>
          <w:sz w:val="34"/>
          <w:szCs w:val="34"/>
          <w:u w:val="single"/>
        </w:rPr>
      </w:pPr>
      <w:bookmarkStart w:id="4" w:name="_xbbv5fyi765j" w:colFirst="0" w:colLast="0"/>
      <w:bookmarkEnd w:id="4"/>
      <w:r w:rsidRPr="001A0C85">
        <w:rPr>
          <w:rFonts w:ascii="Century Gothic" w:eastAsia="Century Gothic" w:hAnsi="Century Gothic" w:cs="Century Gothic"/>
          <w:sz w:val="34"/>
          <w:szCs w:val="34"/>
          <w:u w:val="single"/>
        </w:rPr>
        <w:t xml:space="preserve">Job Description </w:t>
      </w:r>
    </w:p>
    <w:p w14:paraId="6BE75793" w14:textId="77777777" w:rsidR="00A23B25" w:rsidRDefault="00923E49">
      <w:pPr>
        <w:spacing w:before="40" w:after="120" w:line="240" w:lineRule="auto"/>
        <w:ind w:left="-630" w:right="-540"/>
        <w:rPr>
          <w:rFonts w:ascii="Century Gothic" w:eastAsia="Century Gothic" w:hAnsi="Century Gothic" w:cs="Century Gothic"/>
          <w:sz w:val="24"/>
          <w:szCs w:val="24"/>
        </w:rPr>
      </w:pPr>
      <w:r>
        <w:rPr>
          <w:rFonts w:ascii="Century Gothic" w:eastAsia="Century Gothic" w:hAnsi="Century Gothic" w:cs="Century Gothic"/>
          <w:b/>
          <w:sz w:val="24"/>
          <w:szCs w:val="24"/>
        </w:rPr>
        <w:t>Job Title:</w:t>
      </w:r>
      <w:r>
        <w:rPr>
          <w:rFonts w:ascii="Century Gothic" w:eastAsia="Century Gothic" w:hAnsi="Century Gothic" w:cs="Century Gothic"/>
          <w:sz w:val="24"/>
          <w:szCs w:val="24"/>
        </w:rPr>
        <w:t xml:space="preserve"> Standard National Scale Teacher </w:t>
      </w:r>
    </w:p>
    <w:p w14:paraId="25179113" w14:textId="77777777" w:rsidR="00A23B25" w:rsidRDefault="00923E49">
      <w:pPr>
        <w:spacing w:before="40" w:after="120" w:line="240" w:lineRule="auto"/>
        <w:ind w:left="-630" w:right="-540"/>
        <w:rPr>
          <w:rFonts w:ascii="Century Gothic" w:eastAsia="Century Gothic" w:hAnsi="Century Gothic" w:cs="Century Gothic"/>
          <w:sz w:val="24"/>
          <w:szCs w:val="24"/>
        </w:rPr>
      </w:pPr>
      <w:r>
        <w:rPr>
          <w:rFonts w:ascii="Century Gothic" w:eastAsia="Century Gothic" w:hAnsi="Century Gothic" w:cs="Century Gothic"/>
          <w:b/>
          <w:sz w:val="24"/>
          <w:szCs w:val="24"/>
        </w:rPr>
        <w:t>Responsible To:</w:t>
      </w:r>
      <w:r>
        <w:rPr>
          <w:rFonts w:ascii="Century Gothic" w:eastAsia="Century Gothic" w:hAnsi="Century Gothic" w:cs="Century Gothic"/>
          <w:sz w:val="24"/>
          <w:szCs w:val="24"/>
        </w:rPr>
        <w:t xml:space="preserve"> Headteacher - Mrs. Ann-Marie Grant</w:t>
      </w:r>
    </w:p>
    <w:p w14:paraId="14254452" w14:textId="77777777" w:rsidR="00A23B25" w:rsidRDefault="00A23B25">
      <w:pPr>
        <w:spacing w:before="40" w:after="120" w:line="240" w:lineRule="auto"/>
        <w:ind w:left="-630" w:right="-540"/>
        <w:rPr>
          <w:rFonts w:ascii="Century Gothic" w:eastAsia="Century Gothic" w:hAnsi="Century Gothic" w:cs="Century Gothic"/>
          <w:b/>
          <w:sz w:val="24"/>
          <w:szCs w:val="24"/>
        </w:rPr>
      </w:pPr>
    </w:p>
    <w:p w14:paraId="74BABD07" w14:textId="0A992DFD" w:rsidR="00A23B25" w:rsidRDefault="00923E49">
      <w:pPr>
        <w:spacing w:before="40" w:after="120" w:line="240" w:lineRule="auto"/>
        <w:ind w:left="-630" w:right="-540"/>
        <w:rPr>
          <w:rFonts w:ascii="Century Gothic" w:eastAsia="Century Gothic" w:hAnsi="Century Gothic" w:cs="Century Gothic"/>
          <w:b/>
          <w:sz w:val="24"/>
          <w:szCs w:val="24"/>
        </w:rPr>
      </w:pPr>
      <w:r>
        <w:rPr>
          <w:rFonts w:ascii="Century Gothic" w:eastAsia="Century Gothic" w:hAnsi="Century Gothic" w:cs="Century Gothic"/>
          <w:b/>
          <w:sz w:val="24"/>
          <w:szCs w:val="24"/>
        </w:rPr>
        <w:t>General Job Description Standard National Scale</w:t>
      </w:r>
    </w:p>
    <w:tbl>
      <w:tblPr>
        <w:tblW w:w="10755" w:type="dxa"/>
        <w:tblInd w:w="-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5"/>
      </w:tblGrid>
      <w:tr w:rsidR="00484E2D" w14:paraId="49364559" w14:textId="77777777" w:rsidTr="007D52AE">
        <w:tc>
          <w:tcPr>
            <w:tcW w:w="10755" w:type="dxa"/>
          </w:tcPr>
          <w:p w14:paraId="03993B38" w14:textId="4366DC3C" w:rsidR="00484E2D" w:rsidRDefault="00484E2D" w:rsidP="00484E2D">
            <w:pPr>
              <w:ind w:left="0"/>
              <w:jc w:val="both"/>
              <w:rPr>
                <w:rFonts w:ascii="Century Gothic" w:eastAsia="Century Gothic" w:hAnsi="Century Gothic" w:cs="Century Gothic"/>
                <w:b/>
              </w:rPr>
            </w:pPr>
            <w:r>
              <w:rPr>
                <w:rFonts w:ascii="Century Gothic" w:eastAsia="Century Gothic" w:hAnsi="Century Gothic" w:cs="Century Gothic"/>
              </w:rPr>
              <w:t xml:space="preserve">   </w:t>
            </w:r>
            <w:r>
              <w:rPr>
                <w:rFonts w:ascii="Century Gothic" w:eastAsia="Century Gothic" w:hAnsi="Century Gothic" w:cs="Century Gothic"/>
              </w:rPr>
              <w:t xml:space="preserve"> </w:t>
            </w:r>
            <w:r>
              <w:rPr>
                <w:rFonts w:ascii="Century Gothic" w:eastAsia="Century Gothic" w:hAnsi="Century Gothic" w:cs="Century Gothic"/>
                <w:b/>
              </w:rPr>
              <w:t>The teacher will ensure that at all times they provide an effective, stimulating, well</w:t>
            </w:r>
            <w:r>
              <w:rPr>
                <w:rFonts w:ascii="Century Gothic" w:eastAsia="Century Gothic" w:hAnsi="Century Gothic" w:cs="Century Gothic"/>
                <w:b/>
              </w:rPr>
              <w:t xml:space="preserve"> </w:t>
            </w:r>
            <w:r>
              <w:rPr>
                <w:rFonts w:ascii="Century Gothic" w:eastAsia="Century Gothic" w:hAnsi="Century Gothic" w:cs="Century Gothic"/>
                <w:b/>
              </w:rPr>
              <w:t xml:space="preserve">organised </w:t>
            </w:r>
            <w:r w:rsidR="007D52AE">
              <w:rPr>
                <w:rFonts w:ascii="Century Gothic" w:eastAsia="Century Gothic" w:hAnsi="Century Gothic" w:cs="Century Gothic"/>
                <w:b/>
              </w:rPr>
              <w:t xml:space="preserve"> </w:t>
            </w:r>
            <w:r>
              <w:rPr>
                <w:rFonts w:ascii="Century Gothic" w:eastAsia="Century Gothic" w:hAnsi="Century Gothic" w:cs="Century Gothic"/>
                <w:b/>
              </w:rPr>
              <w:t>classroom by:-</w:t>
            </w:r>
          </w:p>
          <w:p w14:paraId="0E3A5FA7" w14:textId="77777777" w:rsidR="00484E2D" w:rsidRDefault="00484E2D" w:rsidP="00484E2D">
            <w:pPr>
              <w:widowControl w:val="0"/>
              <w:numPr>
                <w:ilvl w:val="0"/>
                <w:numId w:val="12"/>
              </w:numPr>
              <w:spacing w:before="0" w:line="240" w:lineRule="auto"/>
              <w:ind w:left="426" w:hanging="360"/>
              <w:jc w:val="both"/>
              <w:rPr>
                <w:rFonts w:ascii="Century Gothic" w:eastAsia="Century Gothic" w:hAnsi="Century Gothic" w:cs="Century Gothic"/>
              </w:rPr>
            </w:pPr>
            <w:r>
              <w:rPr>
                <w:rFonts w:ascii="Century Gothic" w:eastAsia="Century Gothic" w:hAnsi="Century Gothic" w:cs="Century Gothic"/>
              </w:rPr>
              <w:t>planning, preparation, evaluation, modification of individual teaching processes according to the National Curriculum, in line with the school's policies.</w:t>
            </w:r>
          </w:p>
          <w:p w14:paraId="3529D3D3" w14:textId="77777777" w:rsidR="00484E2D" w:rsidRDefault="00484E2D" w:rsidP="00484E2D">
            <w:pPr>
              <w:widowControl w:val="0"/>
              <w:numPr>
                <w:ilvl w:val="0"/>
                <w:numId w:val="12"/>
              </w:numPr>
              <w:spacing w:before="0" w:line="240" w:lineRule="auto"/>
              <w:ind w:left="426" w:hanging="360"/>
              <w:jc w:val="both"/>
              <w:rPr>
                <w:rFonts w:ascii="Century Gothic" w:eastAsia="Century Gothic" w:hAnsi="Century Gothic" w:cs="Century Gothic"/>
              </w:rPr>
            </w:pPr>
            <w:r>
              <w:rPr>
                <w:rFonts w:ascii="Century Gothic" w:eastAsia="Century Gothic" w:hAnsi="Century Gothic" w:cs="Century Gothic"/>
              </w:rPr>
              <w:t>meeting the varied needs of individual pupils.</w:t>
            </w:r>
          </w:p>
          <w:p w14:paraId="1C1D1FD5" w14:textId="77777777" w:rsidR="00484E2D" w:rsidRDefault="00484E2D" w:rsidP="00484E2D">
            <w:pPr>
              <w:widowControl w:val="0"/>
              <w:numPr>
                <w:ilvl w:val="0"/>
                <w:numId w:val="12"/>
              </w:numPr>
              <w:spacing w:before="0" w:line="240" w:lineRule="auto"/>
              <w:ind w:left="426" w:hanging="360"/>
              <w:jc w:val="both"/>
              <w:rPr>
                <w:rFonts w:ascii="Century Gothic" w:eastAsia="Century Gothic" w:hAnsi="Century Gothic" w:cs="Century Gothic"/>
              </w:rPr>
            </w:pPr>
            <w:r>
              <w:rPr>
                <w:rFonts w:ascii="Century Gothic" w:eastAsia="Century Gothic" w:hAnsi="Century Gothic" w:cs="Century Gothic"/>
              </w:rPr>
              <w:t>selecting appropriate resources and making these accessible to pupils.</w:t>
            </w:r>
          </w:p>
          <w:p w14:paraId="4FAE082D" w14:textId="77777777" w:rsidR="00484E2D" w:rsidRDefault="00484E2D" w:rsidP="00484E2D">
            <w:pPr>
              <w:widowControl w:val="0"/>
              <w:numPr>
                <w:ilvl w:val="0"/>
                <w:numId w:val="12"/>
              </w:numPr>
              <w:spacing w:before="0" w:line="240" w:lineRule="auto"/>
              <w:ind w:left="426" w:hanging="360"/>
              <w:jc w:val="both"/>
              <w:rPr>
                <w:rFonts w:ascii="Century Gothic" w:eastAsia="Century Gothic" w:hAnsi="Century Gothic" w:cs="Century Gothic"/>
              </w:rPr>
            </w:pPr>
            <w:r>
              <w:rPr>
                <w:rFonts w:ascii="Century Gothic" w:eastAsia="Century Gothic" w:hAnsi="Century Gothic" w:cs="Century Gothic"/>
              </w:rPr>
              <w:t>maintaining regular records of individuals' experience and achievement and reporting to parents as required.</w:t>
            </w:r>
          </w:p>
          <w:p w14:paraId="627C807C" w14:textId="77777777" w:rsidR="00484E2D" w:rsidRDefault="00484E2D" w:rsidP="009B0D55">
            <w:pPr>
              <w:ind w:left="426"/>
              <w:jc w:val="both"/>
              <w:rPr>
                <w:rFonts w:ascii="Century Gothic" w:eastAsia="Century Gothic" w:hAnsi="Century Gothic" w:cs="Century Gothic"/>
                <w:sz w:val="10"/>
                <w:szCs w:val="10"/>
              </w:rPr>
            </w:pPr>
          </w:p>
          <w:p w14:paraId="5D5A0297" w14:textId="77777777" w:rsidR="00484E2D" w:rsidRDefault="00484E2D" w:rsidP="00484E2D">
            <w:pPr>
              <w:widowControl w:val="0"/>
              <w:numPr>
                <w:ilvl w:val="0"/>
                <w:numId w:val="12"/>
              </w:numPr>
              <w:spacing w:before="0" w:line="240" w:lineRule="auto"/>
              <w:ind w:left="426" w:hanging="360"/>
              <w:jc w:val="both"/>
              <w:rPr>
                <w:rFonts w:ascii="Century Gothic" w:eastAsia="Century Gothic" w:hAnsi="Century Gothic" w:cs="Century Gothic"/>
              </w:rPr>
            </w:pPr>
            <w:r>
              <w:rPr>
                <w:rFonts w:ascii="Century Gothic" w:eastAsia="Century Gothic" w:hAnsi="Century Gothic" w:cs="Century Gothic"/>
                <w:b/>
              </w:rPr>
              <w:t>Will contribute to the general development of the school by:</w:t>
            </w:r>
          </w:p>
          <w:p w14:paraId="7B827D58" w14:textId="77777777" w:rsidR="00484E2D" w:rsidRDefault="00484E2D" w:rsidP="00484E2D">
            <w:pPr>
              <w:widowControl w:val="0"/>
              <w:numPr>
                <w:ilvl w:val="0"/>
                <w:numId w:val="12"/>
              </w:numPr>
              <w:spacing w:before="0" w:line="240" w:lineRule="auto"/>
              <w:ind w:left="426" w:hanging="360"/>
              <w:jc w:val="both"/>
              <w:rPr>
                <w:rFonts w:ascii="Century Gothic" w:eastAsia="Century Gothic" w:hAnsi="Century Gothic" w:cs="Century Gothic"/>
              </w:rPr>
            </w:pPr>
            <w:r>
              <w:rPr>
                <w:rFonts w:ascii="Century Gothic" w:eastAsia="Century Gothic" w:hAnsi="Century Gothic" w:cs="Century Gothic"/>
              </w:rPr>
              <w:t>working closely with teaching and support staff in the development and delivery of the curriculum, and pastoral work of the school.</w:t>
            </w:r>
          </w:p>
          <w:p w14:paraId="6AFAED24" w14:textId="77777777" w:rsidR="00484E2D" w:rsidRDefault="00484E2D" w:rsidP="00484E2D">
            <w:pPr>
              <w:widowControl w:val="0"/>
              <w:numPr>
                <w:ilvl w:val="0"/>
                <w:numId w:val="12"/>
              </w:numPr>
              <w:spacing w:before="0" w:line="240" w:lineRule="auto"/>
              <w:ind w:left="426" w:hanging="360"/>
              <w:jc w:val="both"/>
              <w:rPr>
                <w:rFonts w:ascii="Century Gothic" w:eastAsia="Century Gothic" w:hAnsi="Century Gothic" w:cs="Century Gothic"/>
              </w:rPr>
            </w:pPr>
            <w:r>
              <w:rPr>
                <w:rFonts w:ascii="Century Gothic" w:eastAsia="Century Gothic" w:hAnsi="Century Gothic" w:cs="Century Gothic"/>
              </w:rPr>
              <w:t>attending relevant courses to support individual professional development and the school's needs.</w:t>
            </w:r>
          </w:p>
          <w:p w14:paraId="3C3A9F14" w14:textId="77777777" w:rsidR="00484E2D" w:rsidRDefault="00484E2D" w:rsidP="00484E2D">
            <w:pPr>
              <w:widowControl w:val="0"/>
              <w:numPr>
                <w:ilvl w:val="0"/>
                <w:numId w:val="12"/>
              </w:numPr>
              <w:spacing w:before="0" w:line="240" w:lineRule="auto"/>
              <w:ind w:left="426" w:hanging="360"/>
              <w:jc w:val="both"/>
              <w:rPr>
                <w:rFonts w:ascii="Century Gothic" w:eastAsia="Century Gothic" w:hAnsi="Century Gothic" w:cs="Century Gothic"/>
              </w:rPr>
            </w:pPr>
            <w:r>
              <w:rPr>
                <w:rFonts w:ascii="Century Gothic" w:eastAsia="Century Gothic" w:hAnsi="Century Gothic" w:cs="Century Gothic"/>
              </w:rPr>
              <w:t>relating to and communicating with parents and encouraging their active participation in education and participating in general, curricular and policy-making meetings.</w:t>
            </w:r>
          </w:p>
          <w:p w14:paraId="47ADB5DC" w14:textId="140D65EC" w:rsidR="00484E2D" w:rsidRPr="007D52AE" w:rsidRDefault="00484E2D" w:rsidP="007D52AE">
            <w:pPr>
              <w:pStyle w:val="ListParagraph"/>
              <w:numPr>
                <w:ilvl w:val="0"/>
                <w:numId w:val="14"/>
              </w:numPr>
              <w:jc w:val="both"/>
              <w:rPr>
                <w:rFonts w:ascii="Century Gothic" w:eastAsia="Century Gothic" w:hAnsi="Century Gothic" w:cs="Century Gothic"/>
                <w:b/>
              </w:rPr>
            </w:pPr>
            <w:r w:rsidRPr="007D52AE">
              <w:rPr>
                <w:rFonts w:ascii="Century Gothic" w:eastAsia="Century Gothic" w:hAnsi="Century Gothic" w:cs="Century Gothic"/>
                <w:b/>
              </w:rPr>
              <w:t>Will ensure that the principles of Equal Opportunities policies of the L.A., the S.D.B.E. and school are implemented at all times.</w:t>
            </w:r>
          </w:p>
          <w:p w14:paraId="5A998056" w14:textId="32749A4F" w:rsidR="00484E2D" w:rsidRPr="007D52AE" w:rsidRDefault="00484E2D" w:rsidP="009B0D55">
            <w:pPr>
              <w:jc w:val="both"/>
              <w:rPr>
                <w:rFonts w:ascii="Century Gothic" w:eastAsia="Century Gothic" w:hAnsi="Century Gothic" w:cs="Century Gothic"/>
              </w:rPr>
            </w:pPr>
            <w:r w:rsidRPr="007D52AE">
              <w:rPr>
                <w:rFonts w:ascii="Century Gothic" w:eastAsia="Century Gothic" w:hAnsi="Century Gothic" w:cs="Century Gothic"/>
              </w:rPr>
              <w:t xml:space="preserve">The job description outlined </w:t>
            </w:r>
            <w:r w:rsidR="007D52AE" w:rsidRPr="007D52AE">
              <w:rPr>
                <w:rFonts w:ascii="Century Gothic" w:eastAsia="Century Gothic" w:hAnsi="Century Gothic" w:cs="Century Gothic"/>
              </w:rPr>
              <w:t>below</w:t>
            </w:r>
            <w:r w:rsidRPr="007D52AE">
              <w:rPr>
                <w:rFonts w:ascii="Century Gothic" w:eastAsia="Century Gothic" w:hAnsi="Century Gothic" w:cs="Century Gothic"/>
              </w:rPr>
              <w:t xml:space="preserve"> applies to the Faculty Team Member (area to be decided). It is to be taken into account alongside the job description of the S.N.S.T. above.</w:t>
            </w:r>
          </w:p>
          <w:p w14:paraId="3CD610C8" w14:textId="77777777" w:rsidR="00484E2D" w:rsidRPr="007D52AE" w:rsidRDefault="00484E2D" w:rsidP="009B0D55">
            <w:pPr>
              <w:jc w:val="both"/>
              <w:rPr>
                <w:rFonts w:ascii="Century Gothic" w:eastAsia="Century Gothic" w:hAnsi="Century Gothic" w:cs="Century Gothic"/>
              </w:rPr>
            </w:pPr>
            <w:r w:rsidRPr="007D52AE">
              <w:rPr>
                <w:rFonts w:ascii="Century Gothic" w:eastAsia="Century Gothic" w:hAnsi="Century Gothic" w:cs="Century Gothic"/>
              </w:rPr>
              <w:t xml:space="preserve">Below are the Professional and Managerial Objectives your Faculty area </w:t>
            </w:r>
          </w:p>
          <w:p w14:paraId="7B4EA63D" w14:textId="77777777" w:rsidR="00484E2D" w:rsidRDefault="00484E2D" w:rsidP="009B0D55">
            <w:pPr>
              <w:pStyle w:val="Heading2"/>
              <w:rPr>
                <w:rFonts w:ascii="Century Gothic" w:eastAsia="Century Gothic" w:hAnsi="Century Gothic" w:cs="Century Gothic"/>
                <w:color w:val="000000"/>
              </w:rPr>
            </w:pPr>
            <w:r>
              <w:rPr>
                <w:rFonts w:ascii="Century Gothic" w:eastAsia="Century Gothic" w:hAnsi="Century Gothic" w:cs="Century Gothic"/>
                <w:color w:val="000000"/>
              </w:rPr>
              <w:t>Professional Objectives</w:t>
            </w:r>
          </w:p>
          <w:p w14:paraId="134C6D58" w14:textId="77777777" w:rsidR="00484E2D" w:rsidRDefault="00484E2D" w:rsidP="009B0D55">
            <w:pPr>
              <w:tabs>
                <w:tab w:val="left" w:pos="-1440"/>
              </w:tabs>
              <w:jc w:val="both"/>
              <w:rPr>
                <w:rFonts w:ascii="Century Gothic" w:eastAsia="Century Gothic" w:hAnsi="Century Gothic" w:cs="Century Gothic"/>
                <w:b/>
              </w:rPr>
            </w:pPr>
            <w:r>
              <w:rPr>
                <w:rFonts w:ascii="Century Gothic" w:eastAsia="Century Gothic" w:hAnsi="Century Gothic" w:cs="Century Gothic"/>
                <w:b/>
              </w:rPr>
              <w:t xml:space="preserve">The objectives below relate to the individual faculty team role where you have </w:t>
            </w:r>
            <w:r>
              <w:rPr>
                <w:rFonts w:ascii="Century Gothic" w:eastAsia="Century Gothic" w:hAnsi="Century Gothic" w:cs="Century Gothic"/>
                <w:b/>
                <w:u w:val="single"/>
              </w:rPr>
              <w:t>responsibility</w:t>
            </w:r>
            <w:r>
              <w:rPr>
                <w:rFonts w:ascii="Century Gothic" w:eastAsia="Century Gothic" w:hAnsi="Century Gothic" w:cs="Century Gothic"/>
                <w:b/>
              </w:rPr>
              <w:t xml:space="preserve"> for ensuring that </w:t>
            </w:r>
            <w:r>
              <w:rPr>
                <w:rFonts w:ascii="Century Gothic" w:eastAsia="Century Gothic" w:hAnsi="Century Gothic" w:cs="Century Gothic"/>
                <w:b/>
                <w:u w:val="single"/>
              </w:rPr>
              <w:t>standards and levels of achievement</w:t>
            </w:r>
            <w:r>
              <w:rPr>
                <w:rFonts w:ascii="Century Gothic" w:eastAsia="Century Gothic" w:hAnsi="Century Gothic" w:cs="Century Gothic"/>
                <w:b/>
              </w:rPr>
              <w:t xml:space="preserve"> are </w:t>
            </w:r>
            <w:r>
              <w:rPr>
                <w:rFonts w:ascii="Century Gothic" w:eastAsia="Century Gothic" w:hAnsi="Century Gothic" w:cs="Century Gothic"/>
                <w:b/>
                <w:u w:val="single"/>
              </w:rPr>
              <w:t>monitored</w:t>
            </w:r>
            <w:r>
              <w:rPr>
                <w:rFonts w:ascii="Century Gothic" w:eastAsia="Century Gothic" w:hAnsi="Century Gothic" w:cs="Century Gothic"/>
                <w:b/>
              </w:rPr>
              <w:t xml:space="preserve"> and </w:t>
            </w:r>
            <w:r>
              <w:rPr>
                <w:rFonts w:ascii="Century Gothic" w:eastAsia="Century Gothic" w:hAnsi="Century Gothic" w:cs="Century Gothic"/>
                <w:b/>
                <w:u w:val="single"/>
              </w:rPr>
              <w:t>evaluated</w:t>
            </w:r>
            <w:r>
              <w:rPr>
                <w:rFonts w:ascii="Century Gothic" w:eastAsia="Century Gothic" w:hAnsi="Century Gothic" w:cs="Century Gothic"/>
                <w:b/>
              </w:rPr>
              <w:t xml:space="preserve"> and where necessary </w:t>
            </w:r>
            <w:r>
              <w:rPr>
                <w:rFonts w:ascii="Century Gothic" w:eastAsia="Century Gothic" w:hAnsi="Century Gothic" w:cs="Century Gothic"/>
                <w:b/>
                <w:u w:val="single"/>
              </w:rPr>
              <w:t>appropriate action is taken</w:t>
            </w:r>
            <w:r>
              <w:rPr>
                <w:rFonts w:ascii="Century Gothic" w:eastAsia="Century Gothic" w:hAnsi="Century Gothic" w:cs="Century Gothic"/>
                <w:b/>
              </w:rPr>
              <w:t xml:space="preserve">. Regular feedback will be given to the Senior Leadership Team (SLT and Senior Management and Leadership Team (SLMT). As part of the agreed Faculty: </w:t>
            </w:r>
          </w:p>
          <w:p w14:paraId="353E4A38" w14:textId="77777777" w:rsidR="00484E2D" w:rsidRDefault="00484E2D" w:rsidP="00484E2D">
            <w:pPr>
              <w:widowControl w:val="0"/>
              <w:numPr>
                <w:ilvl w:val="0"/>
                <w:numId w:val="12"/>
              </w:numPr>
              <w:spacing w:before="0" w:line="240" w:lineRule="auto"/>
              <w:ind w:left="426" w:hanging="360"/>
              <w:jc w:val="both"/>
              <w:rPr>
                <w:rFonts w:ascii="Century Gothic" w:eastAsia="Century Gothic" w:hAnsi="Century Gothic" w:cs="Century Gothic"/>
              </w:rPr>
            </w:pPr>
            <w:bookmarkStart w:id="5" w:name="_heading=h.gjdgxs" w:colFirst="0" w:colLast="0"/>
            <w:bookmarkEnd w:id="5"/>
            <w:r>
              <w:rPr>
                <w:rFonts w:ascii="Century Gothic" w:eastAsia="Century Gothic" w:hAnsi="Century Gothic" w:cs="Century Gothic"/>
              </w:rPr>
              <w:t>Take responsibility for the monitoring and development of the subject/area</w:t>
            </w:r>
          </w:p>
          <w:p w14:paraId="19CE79A5" w14:textId="77777777" w:rsidR="00484E2D" w:rsidRDefault="00484E2D" w:rsidP="00484E2D">
            <w:pPr>
              <w:widowControl w:val="0"/>
              <w:numPr>
                <w:ilvl w:val="0"/>
                <w:numId w:val="12"/>
              </w:numPr>
              <w:spacing w:before="0" w:line="240" w:lineRule="auto"/>
              <w:ind w:left="426" w:hanging="360"/>
              <w:jc w:val="both"/>
              <w:rPr>
                <w:rFonts w:ascii="Century Gothic" w:eastAsia="Century Gothic" w:hAnsi="Century Gothic" w:cs="Century Gothic"/>
              </w:rPr>
            </w:pPr>
            <w:r>
              <w:rPr>
                <w:rFonts w:ascii="Century Gothic" w:eastAsia="Century Gothic" w:hAnsi="Century Gothic" w:cs="Century Gothic"/>
              </w:rPr>
              <w:t>To pursue your own development in this area and lead staff development as and when necessary.</w:t>
            </w:r>
          </w:p>
          <w:p w14:paraId="01B11963" w14:textId="77777777" w:rsidR="00484E2D" w:rsidRDefault="00484E2D" w:rsidP="00484E2D">
            <w:pPr>
              <w:widowControl w:val="0"/>
              <w:numPr>
                <w:ilvl w:val="0"/>
                <w:numId w:val="12"/>
              </w:numPr>
              <w:spacing w:before="0" w:line="240" w:lineRule="auto"/>
              <w:ind w:left="426" w:hanging="360"/>
              <w:jc w:val="both"/>
              <w:rPr>
                <w:rFonts w:ascii="Century Gothic" w:eastAsia="Century Gothic" w:hAnsi="Century Gothic" w:cs="Century Gothic"/>
              </w:rPr>
            </w:pPr>
            <w:r>
              <w:rPr>
                <w:rFonts w:ascii="Century Gothic" w:eastAsia="Century Gothic" w:hAnsi="Century Gothic" w:cs="Century Gothic"/>
              </w:rPr>
              <w:t>Attend appropriate INSET and inform colleagues of current initiatives.</w:t>
            </w:r>
          </w:p>
          <w:p w14:paraId="476E8A46" w14:textId="77777777" w:rsidR="00484E2D" w:rsidRDefault="00484E2D" w:rsidP="00484E2D">
            <w:pPr>
              <w:widowControl w:val="0"/>
              <w:numPr>
                <w:ilvl w:val="0"/>
                <w:numId w:val="12"/>
              </w:numPr>
              <w:spacing w:before="0" w:line="240" w:lineRule="auto"/>
              <w:ind w:left="426" w:hanging="360"/>
              <w:jc w:val="both"/>
              <w:rPr>
                <w:rFonts w:ascii="Century Gothic" w:eastAsia="Century Gothic" w:hAnsi="Century Gothic" w:cs="Century Gothic"/>
              </w:rPr>
            </w:pPr>
            <w:r>
              <w:rPr>
                <w:rFonts w:ascii="Century Gothic" w:eastAsia="Century Gothic" w:hAnsi="Century Gothic" w:cs="Century Gothic"/>
              </w:rPr>
              <w:t>Be responsible for the continued implementation of the subject policy.</w:t>
            </w:r>
          </w:p>
          <w:p w14:paraId="10E5D2B6" w14:textId="77777777" w:rsidR="00484E2D" w:rsidRDefault="00484E2D" w:rsidP="00484E2D">
            <w:pPr>
              <w:widowControl w:val="0"/>
              <w:numPr>
                <w:ilvl w:val="0"/>
                <w:numId w:val="12"/>
              </w:numPr>
              <w:spacing w:before="0" w:line="240" w:lineRule="auto"/>
              <w:ind w:left="426" w:hanging="360"/>
              <w:jc w:val="both"/>
              <w:rPr>
                <w:rFonts w:ascii="Century Gothic" w:eastAsia="Century Gothic" w:hAnsi="Century Gothic" w:cs="Century Gothic"/>
              </w:rPr>
            </w:pPr>
            <w:r>
              <w:rPr>
                <w:rFonts w:ascii="Century Gothic" w:eastAsia="Century Gothic" w:hAnsi="Century Gothic" w:cs="Century Gothic"/>
              </w:rPr>
              <w:t>Be responsible for a budget for the subject and expendable resources (as applicable), ensuring that there are enough materials for the subject.</w:t>
            </w:r>
          </w:p>
          <w:p w14:paraId="05B9344B" w14:textId="77777777" w:rsidR="00484E2D" w:rsidRDefault="00484E2D" w:rsidP="00484E2D">
            <w:pPr>
              <w:widowControl w:val="0"/>
              <w:numPr>
                <w:ilvl w:val="0"/>
                <w:numId w:val="12"/>
              </w:numPr>
              <w:spacing w:before="0" w:line="240" w:lineRule="auto"/>
              <w:ind w:left="426" w:hanging="360"/>
              <w:jc w:val="both"/>
              <w:rPr>
                <w:rFonts w:ascii="Century Gothic" w:eastAsia="Century Gothic" w:hAnsi="Century Gothic" w:cs="Century Gothic"/>
              </w:rPr>
            </w:pPr>
            <w:r>
              <w:rPr>
                <w:rFonts w:ascii="Century Gothic" w:eastAsia="Century Gothic" w:hAnsi="Century Gothic" w:cs="Century Gothic"/>
              </w:rPr>
              <w:t>Carry out work audits for the subject and prepare regular updates for the Governors Reports &amp; for presentation to the Curriculum &amp; Pupils Committee at an agreed specified time.</w:t>
            </w:r>
          </w:p>
          <w:p w14:paraId="0437A6AE" w14:textId="77777777" w:rsidR="00484E2D" w:rsidRDefault="00484E2D" w:rsidP="00484E2D">
            <w:pPr>
              <w:widowControl w:val="0"/>
              <w:numPr>
                <w:ilvl w:val="0"/>
                <w:numId w:val="12"/>
              </w:numPr>
              <w:spacing w:before="0" w:line="240" w:lineRule="auto"/>
              <w:ind w:left="426" w:hanging="360"/>
              <w:jc w:val="both"/>
              <w:rPr>
                <w:rFonts w:ascii="Century Gothic" w:eastAsia="Century Gothic" w:hAnsi="Century Gothic" w:cs="Century Gothic"/>
              </w:rPr>
            </w:pPr>
            <w:r>
              <w:rPr>
                <w:rFonts w:ascii="Century Gothic" w:eastAsia="Century Gothic" w:hAnsi="Century Gothic" w:cs="Century Gothic"/>
              </w:rPr>
              <w:t>Monitor the teaching and standards across the school during the academic year and complete the monitoring proforma as outlined in the monitoring policy.</w:t>
            </w:r>
          </w:p>
          <w:p w14:paraId="777645E7" w14:textId="77777777" w:rsidR="00484E2D" w:rsidRPr="007D52AE" w:rsidRDefault="00484E2D" w:rsidP="007D52AE">
            <w:pPr>
              <w:pBdr>
                <w:bottom w:val="single" w:sz="4" w:space="1" w:color="auto"/>
              </w:pBdr>
              <w:jc w:val="both"/>
              <w:rPr>
                <w:rFonts w:ascii="Century Gothic" w:eastAsia="Century Gothic" w:hAnsi="Century Gothic" w:cs="Century Gothic"/>
                <w:b/>
                <w:color w:val="000000"/>
                <w:sz w:val="26"/>
                <w:szCs w:val="26"/>
              </w:rPr>
            </w:pPr>
            <w:r w:rsidRPr="007D52AE">
              <w:rPr>
                <w:rFonts w:ascii="Century Gothic" w:eastAsia="Century Gothic" w:hAnsi="Century Gothic" w:cs="Century Gothic"/>
                <w:b/>
                <w:color w:val="000000"/>
                <w:sz w:val="26"/>
                <w:szCs w:val="26"/>
              </w:rPr>
              <w:t>Managerial Objectives</w:t>
            </w:r>
          </w:p>
          <w:p w14:paraId="0F649CD7" w14:textId="77777777" w:rsidR="00484E2D" w:rsidRDefault="00484E2D" w:rsidP="00484E2D">
            <w:pPr>
              <w:widowControl w:val="0"/>
              <w:numPr>
                <w:ilvl w:val="0"/>
                <w:numId w:val="13"/>
              </w:numPr>
              <w:spacing w:before="0" w:line="240" w:lineRule="auto"/>
              <w:ind w:left="450"/>
              <w:jc w:val="both"/>
              <w:rPr>
                <w:rFonts w:ascii="Century Gothic" w:eastAsia="Century Gothic" w:hAnsi="Century Gothic" w:cs="Century Gothic"/>
              </w:rPr>
            </w:pPr>
            <w:r>
              <w:rPr>
                <w:rFonts w:ascii="Century Gothic" w:eastAsia="Century Gothic" w:hAnsi="Century Gothic" w:cs="Century Gothic"/>
              </w:rPr>
              <w:t>Ensure your role as a member of staff at St. Michael’s CE School is fulfilled and that you are fully compliant in your role and responsibility as outlined in Keeping Children Safe in Education.</w:t>
            </w:r>
          </w:p>
          <w:p w14:paraId="6932E1C3" w14:textId="77777777" w:rsidR="00484E2D" w:rsidRDefault="00484E2D" w:rsidP="00484E2D">
            <w:pPr>
              <w:widowControl w:val="0"/>
              <w:numPr>
                <w:ilvl w:val="0"/>
                <w:numId w:val="13"/>
              </w:numPr>
              <w:spacing w:before="0" w:line="240" w:lineRule="auto"/>
              <w:ind w:left="450"/>
              <w:jc w:val="both"/>
              <w:rPr>
                <w:rFonts w:ascii="Century Gothic" w:eastAsia="Century Gothic" w:hAnsi="Century Gothic" w:cs="Century Gothic"/>
              </w:rPr>
            </w:pPr>
            <w:r>
              <w:rPr>
                <w:rFonts w:ascii="Century Gothic" w:eastAsia="Century Gothic" w:hAnsi="Century Gothic" w:cs="Century Gothic"/>
              </w:rPr>
              <w:t>Ensure that confidentiality is maintained without exception.</w:t>
            </w:r>
          </w:p>
          <w:p w14:paraId="415BCA2D" w14:textId="77777777" w:rsidR="00484E2D" w:rsidRDefault="00484E2D" w:rsidP="00484E2D">
            <w:pPr>
              <w:widowControl w:val="0"/>
              <w:numPr>
                <w:ilvl w:val="0"/>
                <w:numId w:val="13"/>
              </w:numPr>
              <w:spacing w:before="0" w:line="240" w:lineRule="auto"/>
              <w:ind w:left="450"/>
              <w:jc w:val="both"/>
              <w:rPr>
                <w:rFonts w:ascii="Century Gothic" w:eastAsia="Century Gothic" w:hAnsi="Century Gothic" w:cs="Century Gothic"/>
              </w:rPr>
            </w:pPr>
            <w:r>
              <w:rPr>
                <w:rFonts w:ascii="Century Gothic" w:eastAsia="Century Gothic" w:hAnsi="Century Gothic" w:cs="Century Gothic"/>
              </w:rPr>
              <w:t>Ensure that as a member of staff, you are fully conversant with the requirements as set out for Inspection Education Framework and the expectations we hold as a school in relation to the requirements are fulfilled.</w:t>
            </w:r>
          </w:p>
          <w:p w14:paraId="22AB6F7E" w14:textId="77777777" w:rsidR="00484E2D" w:rsidRDefault="00484E2D" w:rsidP="00484E2D">
            <w:pPr>
              <w:widowControl w:val="0"/>
              <w:numPr>
                <w:ilvl w:val="0"/>
                <w:numId w:val="13"/>
              </w:numPr>
              <w:spacing w:before="0" w:line="240" w:lineRule="auto"/>
              <w:ind w:left="450"/>
              <w:jc w:val="both"/>
              <w:rPr>
                <w:rFonts w:ascii="Century Gothic" w:eastAsia="Century Gothic" w:hAnsi="Century Gothic" w:cs="Century Gothic"/>
              </w:rPr>
            </w:pPr>
            <w:r>
              <w:rPr>
                <w:rFonts w:ascii="Century Gothic" w:eastAsia="Century Gothic" w:hAnsi="Century Gothic" w:cs="Century Gothic"/>
              </w:rPr>
              <w:t>As part of the whole school Appraisal be aware of the school procedures and policy and involved in the next cycle of “Appraisal”.</w:t>
            </w:r>
          </w:p>
          <w:p w14:paraId="457074EA" w14:textId="77777777" w:rsidR="00484E2D" w:rsidRDefault="00484E2D" w:rsidP="00484E2D">
            <w:pPr>
              <w:widowControl w:val="0"/>
              <w:numPr>
                <w:ilvl w:val="0"/>
                <w:numId w:val="13"/>
              </w:numPr>
              <w:spacing w:before="0" w:line="240" w:lineRule="auto"/>
              <w:ind w:left="450"/>
              <w:jc w:val="both"/>
              <w:rPr>
                <w:rFonts w:ascii="Century Gothic" w:eastAsia="Century Gothic" w:hAnsi="Century Gothic" w:cs="Century Gothic"/>
              </w:rPr>
            </w:pPr>
            <w:r>
              <w:rPr>
                <w:rFonts w:ascii="Century Gothic" w:eastAsia="Century Gothic" w:hAnsi="Century Gothic" w:cs="Century Gothic"/>
              </w:rPr>
              <w:t xml:space="preserve">Plan for and lead a Parent Curriculum Workshop relating to the development of the subject. / specific area </w:t>
            </w:r>
          </w:p>
          <w:p w14:paraId="301522EF" w14:textId="77777777" w:rsidR="00484E2D" w:rsidRDefault="00484E2D" w:rsidP="009B0D55">
            <w:pPr>
              <w:spacing w:line="288" w:lineRule="auto"/>
              <w:jc w:val="both"/>
              <w:rPr>
                <w:rFonts w:ascii="Century Gothic" w:eastAsia="Century Gothic" w:hAnsi="Century Gothic" w:cs="Century Gothic"/>
                <w:b/>
                <w:u w:val="single"/>
              </w:rPr>
            </w:pPr>
            <w:r>
              <w:rPr>
                <w:rFonts w:ascii="Century Gothic" w:eastAsia="Century Gothic" w:hAnsi="Century Gothic" w:cs="Century Gothic"/>
                <w:b/>
                <w:u w:val="single"/>
              </w:rPr>
              <w:t>Inspection: As a member of the specific agreed Phase ensure the following is fulfilled on behalf of the SLT Phase Team:</w:t>
            </w:r>
          </w:p>
          <w:p w14:paraId="35EA062A" w14:textId="77777777" w:rsidR="00484E2D" w:rsidRDefault="00484E2D" w:rsidP="00484E2D">
            <w:pPr>
              <w:widowControl w:val="0"/>
              <w:numPr>
                <w:ilvl w:val="0"/>
                <w:numId w:val="12"/>
              </w:numPr>
              <w:spacing w:before="0" w:line="288" w:lineRule="auto"/>
              <w:ind w:left="360"/>
              <w:jc w:val="both"/>
              <w:rPr>
                <w:rFonts w:ascii="Century Gothic" w:eastAsia="Century Gothic" w:hAnsi="Century Gothic" w:cs="Century Gothic"/>
              </w:rPr>
            </w:pPr>
            <w:r>
              <w:rPr>
                <w:rFonts w:ascii="Century Gothic" w:eastAsia="Century Gothic" w:hAnsi="Century Gothic" w:cs="Century Gothic"/>
              </w:rPr>
              <w:t xml:space="preserve">As a member of the Phase Team ensure your classroom and the Phase area is </w:t>
            </w:r>
            <w:r>
              <w:rPr>
                <w:rFonts w:ascii="Century Gothic" w:eastAsia="Century Gothic" w:hAnsi="Century Gothic" w:cs="Century Gothic"/>
                <w:b/>
              </w:rPr>
              <w:t>ready at the start of the term</w:t>
            </w:r>
            <w:r>
              <w:rPr>
                <w:rFonts w:ascii="Century Gothic" w:eastAsia="Century Gothic" w:hAnsi="Century Gothic" w:cs="Century Gothic"/>
              </w:rPr>
              <w:t xml:space="preserve"> for the pending Inspection and that all displays reflect the Phase expectations.</w:t>
            </w:r>
          </w:p>
          <w:p w14:paraId="6DFB3CD7" w14:textId="77777777" w:rsidR="00484E2D" w:rsidRDefault="00484E2D" w:rsidP="00484E2D">
            <w:pPr>
              <w:widowControl w:val="0"/>
              <w:numPr>
                <w:ilvl w:val="0"/>
                <w:numId w:val="12"/>
              </w:numPr>
              <w:spacing w:before="0" w:line="288" w:lineRule="auto"/>
              <w:ind w:left="360"/>
              <w:jc w:val="both"/>
              <w:rPr>
                <w:rFonts w:ascii="Century Gothic" w:eastAsia="Century Gothic" w:hAnsi="Century Gothic" w:cs="Century Gothic"/>
              </w:rPr>
            </w:pPr>
            <w:r>
              <w:rPr>
                <w:rFonts w:ascii="Century Gothic" w:eastAsia="Century Gothic" w:hAnsi="Century Gothic" w:cs="Century Gothic"/>
              </w:rPr>
              <w:t xml:space="preserve">As a member of the  Phase Team ensure that you are </w:t>
            </w:r>
            <w:r>
              <w:rPr>
                <w:rFonts w:ascii="Century Gothic" w:eastAsia="Century Gothic" w:hAnsi="Century Gothic" w:cs="Century Gothic"/>
                <w:b/>
              </w:rPr>
              <w:t>fully</w:t>
            </w:r>
            <w:r>
              <w:rPr>
                <w:rFonts w:ascii="Century Gothic" w:eastAsia="Century Gothic" w:hAnsi="Century Gothic" w:cs="Century Gothic"/>
              </w:rPr>
              <w:t xml:space="preserve"> aware of the expectations as outlined in the Ofsted Framework for Inspection and the implications for your Phase.</w:t>
            </w:r>
          </w:p>
          <w:p w14:paraId="5A59FE2A" w14:textId="77777777" w:rsidR="00484E2D" w:rsidRDefault="00484E2D" w:rsidP="00484E2D">
            <w:pPr>
              <w:widowControl w:val="0"/>
              <w:numPr>
                <w:ilvl w:val="0"/>
                <w:numId w:val="12"/>
              </w:numPr>
              <w:spacing w:before="0" w:line="288" w:lineRule="auto"/>
              <w:ind w:left="360"/>
              <w:jc w:val="both"/>
              <w:rPr>
                <w:rFonts w:ascii="Century Gothic" w:eastAsia="Century Gothic" w:hAnsi="Century Gothic" w:cs="Century Gothic"/>
              </w:rPr>
            </w:pPr>
            <w:r>
              <w:rPr>
                <w:rFonts w:ascii="Century Gothic" w:eastAsia="Century Gothic" w:hAnsi="Century Gothic" w:cs="Century Gothic"/>
              </w:rPr>
              <w:t xml:space="preserve">As a member of the Phase Team ensure  you </w:t>
            </w:r>
            <w:r>
              <w:rPr>
                <w:rFonts w:ascii="Century Gothic" w:eastAsia="Century Gothic" w:hAnsi="Century Gothic" w:cs="Century Gothic"/>
                <w:b/>
              </w:rPr>
              <w:t>comply</w:t>
            </w:r>
            <w:r>
              <w:rPr>
                <w:rFonts w:ascii="Century Gothic" w:eastAsia="Century Gothic" w:hAnsi="Century Gothic" w:cs="Century Gothic"/>
              </w:rPr>
              <w:t xml:space="preserve"> with the expectations as outlined in the Ofsted Framework for Inspection and that you “</w:t>
            </w:r>
            <w:r>
              <w:rPr>
                <w:rFonts w:ascii="Century Gothic" w:eastAsia="Century Gothic" w:hAnsi="Century Gothic" w:cs="Century Gothic"/>
                <w:i/>
              </w:rPr>
              <w:t xml:space="preserve">buy into the process and have ownership” </w:t>
            </w:r>
            <w:r>
              <w:rPr>
                <w:rFonts w:ascii="Century Gothic" w:eastAsia="Century Gothic" w:hAnsi="Century Gothic" w:cs="Century Gothic"/>
              </w:rPr>
              <w:t>and are fully conversant with  your  role and responsibility as part of the Phase</w:t>
            </w:r>
            <w:r>
              <w:rPr>
                <w:rFonts w:ascii="Century Gothic" w:eastAsia="Century Gothic" w:hAnsi="Century Gothic" w:cs="Century Gothic"/>
                <w:i/>
              </w:rPr>
              <w:t>.</w:t>
            </w:r>
          </w:p>
          <w:p w14:paraId="4978670D" w14:textId="77777777" w:rsidR="00484E2D" w:rsidRDefault="00484E2D" w:rsidP="00484E2D">
            <w:pPr>
              <w:widowControl w:val="0"/>
              <w:numPr>
                <w:ilvl w:val="0"/>
                <w:numId w:val="12"/>
              </w:numPr>
              <w:spacing w:before="0" w:line="288" w:lineRule="auto"/>
              <w:ind w:left="360"/>
              <w:jc w:val="both"/>
            </w:pPr>
            <w:r>
              <w:rPr>
                <w:rFonts w:ascii="Century Gothic" w:eastAsia="Century Gothic" w:hAnsi="Century Gothic" w:cs="Century Gothic"/>
              </w:rPr>
              <w:t xml:space="preserve">As a member of the Phase Team ensure you are familiar and well versed with the </w:t>
            </w:r>
            <w:r>
              <w:rPr>
                <w:rFonts w:ascii="Century Gothic" w:eastAsia="Century Gothic" w:hAnsi="Century Gothic" w:cs="Century Gothic"/>
                <w:b/>
              </w:rPr>
              <w:t xml:space="preserve">regular updates from the Phase Leader </w:t>
            </w:r>
            <w:r>
              <w:rPr>
                <w:rFonts w:ascii="Century Gothic" w:eastAsia="Century Gothic" w:hAnsi="Century Gothic" w:cs="Century Gothic"/>
              </w:rPr>
              <w:t xml:space="preserve"> and are ready for the inspection and are consistently working together. </w:t>
            </w:r>
          </w:p>
          <w:p w14:paraId="2B1636BD" w14:textId="77777777" w:rsidR="00484E2D" w:rsidRDefault="00484E2D" w:rsidP="00484E2D">
            <w:pPr>
              <w:widowControl w:val="0"/>
              <w:numPr>
                <w:ilvl w:val="0"/>
                <w:numId w:val="12"/>
              </w:numPr>
              <w:spacing w:before="0" w:line="288" w:lineRule="auto"/>
              <w:ind w:left="360"/>
              <w:jc w:val="both"/>
            </w:pPr>
            <w:r>
              <w:rPr>
                <w:rFonts w:ascii="Century Gothic" w:eastAsia="Century Gothic" w:hAnsi="Century Gothic" w:cs="Century Gothic"/>
              </w:rPr>
              <w:t>As a member of the Phase Team work together with the other Phase members ensuring that the Team is ready to showcase and celebrate all that takes place within the Phase to a high standard.</w:t>
            </w:r>
          </w:p>
          <w:p w14:paraId="18B4F024" w14:textId="77777777" w:rsidR="00484E2D" w:rsidRDefault="00484E2D" w:rsidP="009B0D55">
            <w:pPr>
              <w:jc w:val="both"/>
              <w:rPr>
                <w:rFonts w:ascii="Century Gothic" w:eastAsia="Century Gothic" w:hAnsi="Century Gothic" w:cs="Century Gothic"/>
              </w:rPr>
            </w:pPr>
            <w:r>
              <w:rPr>
                <w:rFonts w:ascii="Century Gothic" w:eastAsia="Century Gothic" w:hAnsi="Century Gothic" w:cs="Century Gothic"/>
                <w:b/>
              </w:rPr>
              <w:t>Main Responsibilities</w:t>
            </w:r>
          </w:p>
          <w:p w14:paraId="706D5F2E" w14:textId="77777777" w:rsidR="00484E2D" w:rsidRDefault="00484E2D" w:rsidP="009B0D55">
            <w:pPr>
              <w:jc w:val="both"/>
              <w:rPr>
                <w:rFonts w:ascii="Century Gothic" w:eastAsia="Century Gothic" w:hAnsi="Century Gothic" w:cs="Century Gothic"/>
              </w:rPr>
            </w:pPr>
            <w:r>
              <w:rPr>
                <w:rFonts w:ascii="Century Gothic" w:eastAsia="Century Gothic" w:hAnsi="Century Gothic" w:cs="Century Gothic"/>
              </w:rPr>
              <w:t>This job description describes in general terms the normal duties, which the post holder will be expected to undertake. However, the job description or the duties therein may vary or be amended from time to time without changing the level of responsibility associated with this post or the grade.</w:t>
            </w:r>
          </w:p>
          <w:p w14:paraId="2EE95A34" w14:textId="77777777" w:rsidR="00484E2D" w:rsidRDefault="00484E2D" w:rsidP="009B0D55">
            <w:pPr>
              <w:jc w:val="both"/>
              <w:rPr>
                <w:rFonts w:ascii="Century Gothic" w:eastAsia="Century Gothic" w:hAnsi="Century Gothic" w:cs="Century Gothic"/>
              </w:rPr>
            </w:pPr>
          </w:p>
        </w:tc>
      </w:tr>
    </w:tbl>
    <w:p w14:paraId="3185F1E4" w14:textId="77777777" w:rsidR="00484E2D" w:rsidRDefault="00484E2D">
      <w:pPr>
        <w:spacing w:before="40" w:after="120" w:line="240" w:lineRule="auto"/>
        <w:ind w:left="-630" w:right="-540"/>
        <w:rPr>
          <w:rFonts w:ascii="Century Gothic" w:eastAsia="Century Gothic" w:hAnsi="Century Gothic" w:cs="Century Gothic"/>
          <w:b/>
          <w:sz w:val="24"/>
          <w:szCs w:val="24"/>
        </w:rPr>
      </w:pPr>
    </w:p>
    <w:p w14:paraId="337BE20A" w14:textId="1620FDCC" w:rsidR="00A23B25" w:rsidRDefault="00923E49">
      <w:pPr>
        <w:spacing w:before="40" w:after="120" w:line="240" w:lineRule="auto"/>
        <w:ind w:left="-630" w:right="-540"/>
        <w:jc w:val="center"/>
        <w:rPr>
          <w:rFonts w:ascii="Century Gothic" w:eastAsia="Century Gothic" w:hAnsi="Century Gothic" w:cs="Century Gothic"/>
          <w:b/>
          <w:sz w:val="34"/>
          <w:szCs w:val="34"/>
          <w:u w:val="single"/>
        </w:rPr>
      </w:pPr>
      <w:r>
        <w:rPr>
          <w:rFonts w:ascii="Century Gothic" w:eastAsia="Century Gothic" w:hAnsi="Century Gothic" w:cs="Century Gothic"/>
          <w:b/>
          <w:sz w:val="34"/>
          <w:szCs w:val="34"/>
          <w:u w:val="single"/>
        </w:rPr>
        <w:t>Supporting Application Statement</w:t>
      </w:r>
    </w:p>
    <w:p w14:paraId="329B5979" w14:textId="77777777" w:rsidR="00A23B25" w:rsidRDefault="00923E49">
      <w:pPr>
        <w:spacing w:before="40" w:after="120" w:line="240" w:lineRule="auto"/>
        <w:ind w:left="-630" w:right="-540"/>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We are keen to be able to see at a glance the skills and attributes you have that will make you the ideal class teacher at our school. Please follow the step by step points below.  It is important that the statement is </w:t>
      </w:r>
      <w:r>
        <w:rPr>
          <w:rFonts w:ascii="Century Gothic" w:eastAsia="Century Gothic" w:hAnsi="Century Gothic" w:cs="Century Gothic"/>
          <w:b/>
          <w:sz w:val="24"/>
          <w:szCs w:val="24"/>
        </w:rPr>
        <w:t>not</w:t>
      </w:r>
      <w:r>
        <w:rPr>
          <w:rFonts w:ascii="Century Gothic" w:eastAsia="Century Gothic" w:hAnsi="Century Gothic" w:cs="Century Gothic"/>
          <w:sz w:val="24"/>
          <w:szCs w:val="24"/>
        </w:rPr>
        <w:t xml:space="preserve"> a generic one, rather it is written specifically for our school.</w:t>
      </w:r>
    </w:p>
    <w:p w14:paraId="13D97656" w14:textId="77777777" w:rsidR="00484E2D" w:rsidRDefault="00484E2D" w:rsidP="001A0C85">
      <w:pPr>
        <w:spacing w:before="40" w:after="120" w:line="240" w:lineRule="auto"/>
        <w:ind w:left="0" w:right="-540"/>
        <w:rPr>
          <w:rFonts w:ascii="Century Gothic" w:eastAsia="Century Gothic" w:hAnsi="Century Gothic" w:cs="Century Gothic"/>
          <w:sz w:val="24"/>
          <w:szCs w:val="24"/>
        </w:rPr>
      </w:pPr>
    </w:p>
    <w:p w14:paraId="3167BF7E" w14:textId="77777777" w:rsidR="00A23B25" w:rsidRPr="0048575D" w:rsidRDefault="00923E49">
      <w:pPr>
        <w:spacing w:before="40" w:after="120" w:line="240" w:lineRule="auto"/>
        <w:ind w:left="-630" w:right="-540"/>
        <w:jc w:val="both"/>
        <w:rPr>
          <w:rFonts w:ascii="Century Gothic" w:eastAsia="Century Gothic" w:hAnsi="Century Gothic" w:cs="Century Gothic"/>
          <w:b/>
          <w:sz w:val="34"/>
          <w:szCs w:val="34"/>
          <w:u w:val="single"/>
        </w:rPr>
      </w:pPr>
      <w:r w:rsidRPr="0048575D">
        <w:rPr>
          <w:rFonts w:ascii="Century Gothic" w:eastAsia="Century Gothic" w:hAnsi="Century Gothic" w:cs="Century Gothic"/>
          <w:b/>
          <w:sz w:val="34"/>
          <w:szCs w:val="34"/>
          <w:u w:val="single"/>
        </w:rPr>
        <w:t xml:space="preserve">Job Specification </w:t>
      </w:r>
    </w:p>
    <w:p w14:paraId="742A1971" w14:textId="77777777" w:rsidR="00A23B25" w:rsidRDefault="00923E49">
      <w:pPr>
        <w:spacing w:before="40" w:after="120" w:line="240" w:lineRule="auto"/>
        <w:ind w:left="-630" w:right="-540"/>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Qualifications  </w:t>
      </w:r>
    </w:p>
    <w:p w14:paraId="0E1EE7A2" w14:textId="77777777" w:rsidR="00A23B25" w:rsidRDefault="00923E49">
      <w:pPr>
        <w:numPr>
          <w:ilvl w:val="0"/>
          <w:numId w:val="10"/>
        </w:numPr>
        <w:spacing w:before="40" w:line="240" w:lineRule="auto"/>
        <w:ind w:left="-180" w:right="-540"/>
        <w:rPr>
          <w:rFonts w:ascii="Century Gothic" w:eastAsia="Century Gothic" w:hAnsi="Century Gothic" w:cs="Century Gothic"/>
          <w:sz w:val="24"/>
          <w:szCs w:val="24"/>
        </w:rPr>
      </w:pPr>
      <w:r>
        <w:rPr>
          <w:rFonts w:ascii="Century Gothic" w:eastAsia="Century Gothic" w:hAnsi="Century Gothic" w:cs="Century Gothic"/>
          <w:sz w:val="24"/>
          <w:szCs w:val="24"/>
        </w:rPr>
        <w:t>Have achieved QTS status and skills test</w:t>
      </w:r>
    </w:p>
    <w:p w14:paraId="52A8F4C3" w14:textId="77777777" w:rsidR="00A23B25" w:rsidRDefault="00923E49">
      <w:pPr>
        <w:numPr>
          <w:ilvl w:val="0"/>
          <w:numId w:val="10"/>
        </w:numPr>
        <w:spacing w:before="0" w:after="120" w:line="240" w:lineRule="auto"/>
        <w:ind w:left="-180" w:right="-540"/>
        <w:rPr>
          <w:rFonts w:ascii="Century Gothic" w:eastAsia="Century Gothic" w:hAnsi="Century Gothic" w:cs="Century Gothic"/>
          <w:sz w:val="24"/>
          <w:szCs w:val="24"/>
        </w:rPr>
      </w:pPr>
      <w:r>
        <w:rPr>
          <w:rFonts w:ascii="Century Gothic" w:eastAsia="Century Gothic" w:hAnsi="Century Gothic" w:cs="Century Gothic"/>
          <w:sz w:val="24"/>
          <w:szCs w:val="24"/>
        </w:rPr>
        <w:t>Evidence of ongoing relevant professional development to support your role as a teacher</w:t>
      </w:r>
    </w:p>
    <w:p w14:paraId="6814D54D" w14:textId="77777777" w:rsidR="00A23B25" w:rsidRDefault="00923E49">
      <w:pPr>
        <w:spacing w:before="40" w:after="120" w:line="240" w:lineRule="auto"/>
        <w:ind w:left="-630" w:right="-540"/>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Experience </w:t>
      </w:r>
    </w:p>
    <w:p w14:paraId="0247E004" w14:textId="77777777" w:rsidR="00A23B25" w:rsidRDefault="00923E49">
      <w:pPr>
        <w:numPr>
          <w:ilvl w:val="0"/>
          <w:numId w:val="7"/>
        </w:numPr>
        <w:spacing w:before="40" w:line="240" w:lineRule="auto"/>
        <w:ind w:left="-180" w:right="-540"/>
        <w:rPr>
          <w:rFonts w:ascii="Century Gothic" w:eastAsia="Century Gothic" w:hAnsi="Century Gothic" w:cs="Century Gothic"/>
          <w:sz w:val="24"/>
          <w:szCs w:val="24"/>
        </w:rPr>
      </w:pPr>
      <w:r>
        <w:rPr>
          <w:rFonts w:ascii="Century Gothic" w:eastAsia="Century Gothic" w:hAnsi="Century Gothic" w:cs="Century Gothic"/>
          <w:sz w:val="24"/>
          <w:szCs w:val="24"/>
        </w:rPr>
        <w:t>Teaching experience in the primary age range.</w:t>
      </w:r>
    </w:p>
    <w:p w14:paraId="1A69A24B" w14:textId="77777777" w:rsidR="00A23B25" w:rsidRDefault="00923E49">
      <w:pPr>
        <w:numPr>
          <w:ilvl w:val="0"/>
          <w:numId w:val="7"/>
        </w:numPr>
        <w:spacing w:before="0" w:line="240" w:lineRule="auto"/>
        <w:ind w:left="-180" w:right="-540"/>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Experience of planning and assessing learning and progress of all children including SEND and EAL pupils.  </w:t>
      </w:r>
    </w:p>
    <w:p w14:paraId="6183CA7F" w14:textId="77777777" w:rsidR="00A23B25" w:rsidRDefault="00923E49">
      <w:pPr>
        <w:numPr>
          <w:ilvl w:val="0"/>
          <w:numId w:val="7"/>
        </w:numPr>
        <w:spacing w:before="0" w:after="120" w:line="240" w:lineRule="auto"/>
        <w:ind w:left="-180" w:right="-540"/>
        <w:rPr>
          <w:rFonts w:ascii="Century Gothic" w:eastAsia="Century Gothic" w:hAnsi="Century Gothic" w:cs="Century Gothic"/>
          <w:sz w:val="24"/>
          <w:szCs w:val="24"/>
        </w:rPr>
      </w:pPr>
      <w:r>
        <w:rPr>
          <w:rFonts w:ascii="Century Gothic" w:eastAsia="Century Gothic" w:hAnsi="Century Gothic" w:cs="Century Gothic"/>
          <w:sz w:val="24"/>
          <w:szCs w:val="24"/>
        </w:rPr>
        <w:t>Experience of CPD / leadership development.</w:t>
      </w:r>
    </w:p>
    <w:p w14:paraId="17FC6446" w14:textId="77777777" w:rsidR="00A23B25" w:rsidRDefault="00A23B25">
      <w:pPr>
        <w:spacing w:before="40" w:after="120" w:line="240" w:lineRule="auto"/>
        <w:ind w:left="720" w:right="-540"/>
        <w:rPr>
          <w:rFonts w:ascii="Century Gothic" w:eastAsia="Century Gothic" w:hAnsi="Century Gothic" w:cs="Century Gothic"/>
          <w:sz w:val="24"/>
          <w:szCs w:val="24"/>
        </w:rPr>
      </w:pPr>
    </w:p>
    <w:p w14:paraId="12D099E8" w14:textId="77777777" w:rsidR="0048575D" w:rsidRDefault="0048575D">
      <w:pPr>
        <w:spacing w:before="40" w:after="120" w:line="240" w:lineRule="auto"/>
        <w:ind w:left="-630" w:right="-540"/>
        <w:rPr>
          <w:rFonts w:ascii="Century Gothic" w:eastAsia="Century Gothic" w:hAnsi="Century Gothic" w:cs="Century Gothic"/>
          <w:b/>
          <w:sz w:val="24"/>
          <w:szCs w:val="24"/>
        </w:rPr>
      </w:pPr>
    </w:p>
    <w:p w14:paraId="3235F4D6" w14:textId="77777777" w:rsidR="0048575D" w:rsidRDefault="0048575D">
      <w:pPr>
        <w:spacing w:before="40" w:after="120" w:line="240" w:lineRule="auto"/>
        <w:ind w:left="-630" w:right="-540"/>
        <w:rPr>
          <w:rFonts w:ascii="Century Gothic" w:eastAsia="Century Gothic" w:hAnsi="Century Gothic" w:cs="Century Gothic"/>
          <w:b/>
          <w:sz w:val="24"/>
          <w:szCs w:val="24"/>
        </w:rPr>
      </w:pPr>
    </w:p>
    <w:p w14:paraId="489F87C1" w14:textId="6D676260" w:rsidR="00A23B25" w:rsidRDefault="00923E49">
      <w:pPr>
        <w:spacing w:before="40" w:after="120" w:line="240" w:lineRule="auto"/>
        <w:ind w:left="-630" w:right="-540"/>
        <w:rPr>
          <w:rFonts w:ascii="Century Gothic" w:eastAsia="Century Gothic" w:hAnsi="Century Gothic" w:cs="Century Gothic"/>
          <w:b/>
          <w:sz w:val="24"/>
          <w:szCs w:val="24"/>
        </w:rPr>
      </w:pPr>
      <w:bookmarkStart w:id="6" w:name="_GoBack"/>
      <w:bookmarkEnd w:id="6"/>
      <w:r>
        <w:rPr>
          <w:rFonts w:ascii="Century Gothic" w:eastAsia="Century Gothic" w:hAnsi="Century Gothic" w:cs="Century Gothic"/>
          <w:b/>
          <w:sz w:val="24"/>
          <w:szCs w:val="24"/>
        </w:rPr>
        <w:t>Knowledge, Skills and Abilities</w:t>
      </w:r>
    </w:p>
    <w:p w14:paraId="2B27C50A" w14:textId="77777777" w:rsidR="00A23B25" w:rsidRDefault="00923E49">
      <w:pPr>
        <w:numPr>
          <w:ilvl w:val="0"/>
          <w:numId w:val="5"/>
        </w:numPr>
        <w:spacing w:before="40" w:line="240" w:lineRule="auto"/>
        <w:ind w:left="-180" w:right="-540"/>
        <w:rPr>
          <w:rFonts w:ascii="Century Gothic" w:eastAsia="Century Gothic" w:hAnsi="Century Gothic" w:cs="Century Gothic"/>
          <w:sz w:val="24"/>
          <w:szCs w:val="24"/>
        </w:rPr>
      </w:pPr>
      <w:r>
        <w:rPr>
          <w:rFonts w:ascii="Century Gothic" w:eastAsia="Century Gothic" w:hAnsi="Century Gothic" w:cs="Century Gothic"/>
          <w:sz w:val="24"/>
          <w:szCs w:val="24"/>
        </w:rPr>
        <w:t>Ability to interpret and analyse attainment data to identify learning needs and set targets.</w:t>
      </w:r>
    </w:p>
    <w:p w14:paraId="2FBEE6E0" w14:textId="77777777" w:rsidR="00A23B25" w:rsidRDefault="00923E49">
      <w:pPr>
        <w:numPr>
          <w:ilvl w:val="0"/>
          <w:numId w:val="5"/>
        </w:numPr>
        <w:spacing w:before="0" w:line="240" w:lineRule="auto"/>
        <w:ind w:left="-180" w:right="-540"/>
        <w:rPr>
          <w:rFonts w:ascii="Century Gothic" w:eastAsia="Century Gothic" w:hAnsi="Century Gothic" w:cs="Century Gothic"/>
          <w:sz w:val="24"/>
          <w:szCs w:val="24"/>
        </w:rPr>
      </w:pPr>
      <w:r>
        <w:rPr>
          <w:rFonts w:ascii="Century Gothic" w:eastAsia="Century Gothic" w:hAnsi="Century Gothic" w:cs="Century Gothic"/>
          <w:sz w:val="24"/>
          <w:szCs w:val="24"/>
        </w:rPr>
        <w:t>Ability to recognise and deliver high-quality teaching.</w:t>
      </w:r>
    </w:p>
    <w:p w14:paraId="49ABFBD6" w14:textId="77777777" w:rsidR="00A23B25" w:rsidRDefault="00923E49">
      <w:pPr>
        <w:numPr>
          <w:ilvl w:val="0"/>
          <w:numId w:val="5"/>
        </w:numPr>
        <w:spacing w:before="0" w:line="240" w:lineRule="auto"/>
        <w:ind w:left="-180" w:right="-540"/>
        <w:rPr>
          <w:rFonts w:ascii="Century Gothic" w:eastAsia="Century Gothic" w:hAnsi="Century Gothic" w:cs="Century Gothic"/>
          <w:sz w:val="24"/>
          <w:szCs w:val="24"/>
        </w:rPr>
      </w:pPr>
      <w:r>
        <w:rPr>
          <w:rFonts w:ascii="Century Gothic" w:eastAsia="Century Gothic" w:hAnsi="Century Gothic" w:cs="Century Gothic"/>
          <w:sz w:val="24"/>
          <w:szCs w:val="24"/>
        </w:rPr>
        <w:t>Ability to keep pupils safe, including child protection and forming and maintaining appropriate relationships.</w:t>
      </w:r>
    </w:p>
    <w:p w14:paraId="65E92020" w14:textId="77777777" w:rsidR="00A23B25" w:rsidRDefault="00923E49">
      <w:pPr>
        <w:numPr>
          <w:ilvl w:val="0"/>
          <w:numId w:val="5"/>
        </w:numPr>
        <w:spacing w:before="0" w:line="240" w:lineRule="auto"/>
        <w:ind w:left="-180" w:right="-540"/>
        <w:rPr>
          <w:rFonts w:ascii="Century Gothic" w:eastAsia="Century Gothic" w:hAnsi="Century Gothic" w:cs="Century Gothic"/>
          <w:sz w:val="24"/>
          <w:szCs w:val="24"/>
        </w:rPr>
      </w:pPr>
      <w:r>
        <w:rPr>
          <w:rFonts w:ascii="Century Gothic" w:eastAsia="Century Gothic" w:hAnsi="Century Gothic" w:cs="Century Gothic"/>
          <w:sz w:val="24"/>
          <w:szCs w:val="24"/>
        </w:rPr>
        <w:t>Ability to create and maintain a safe, happy, stimulating and well-organised classroom and phase.</w:t>
      </w:r>
    </w:p>
    <w:p w14:paraId="3B824E3B" w14:textId="77777777" w:rsidR="00A23B25" w:rsidRDefault="00923E49">
      <w:pPr>
        <w:numPr>
          <w:ilvl w:val="0"/>
          <w:numId w:val="5"/>
        </w:numPr>
        <w:spacing w:before="0" w:line="240" w:lineRule="auto"/>
        <w:ind w:left="-180" w:right="-540"/>
        <w:rPr>
          <w:rFonts w:ascii="Century Gothic" w:eastAsia="Century Gothic" w:hAnsi="Century Gothic" w:cs="Century Gothic"/>
          <w:sz w:val="24"/>
          <w:szCs w:val="24"/>
        </w:rPr>
      </w:pPr>
      <w:r>
        <w:rPr>
          <w:rFonts w:ascii="Century Gothic" w:eastAsia="Century Gothic" w:hAnsi="Century Gothic" w:cs="Century Gothic"/>
          <w:sz w:val="24"/>
          <w:szCs w:val="24"/>
        </w:rPr>
        <w:t>Ability to undertake high-quality assessments of young children’s learning and development.</w:t>
      </w:r>
    </w:p>
    <w:p w14:paraId="110008C6" w14:textId="77777777" w:rsidR="00A23B25" w:rsidRDefault="00923E49">
      <w:pPr>
        <w:numPr>
          <w:ilvl w:val="0"/>
          <w:numId w:val="5"/>
        </w:numPr>
        <w:spacing w:before="0" w:line="240" w:lineRule="auto"/>
        <w:ind w:left="-180" w:right="-540"/>
        <w:rPr>
          <w:rFonts w:ascii="Century Gothic" w:eastAsia="Century Gothic" w:hAnsi="Century Gothic" w:cs="Century Gothic"/>
          <w:sz w:val="24"/>
          <w:szCs w:val="24"/>
        </w:rPr>
      </w:pPr>
      <w:r>
        <w:rPr>
          <w:rFonts w:ascii="Century Gothic" w:eastAsia="Century Gothic" w:hAnsi="Century Gothic" w:cs="Century Gothic"/>
          <w:sz w:val="24"/>
          <w:szCs w:val="24"/>
        </w:rPr>
        <w:t>Ability to plan and deliver lessons to meet the needs of all learners across all areas of their development.</w:t>
      </w:r>
    </w:p>
    <w:p w14:paraId="495D5784" w14:textId="77777777" w:rsidR="00A23B25" w:rsidRDefault="00923E49">
      <w:pPr>
        <w:numPr>
          <w:ilvl w:val="0"/>
          <w:numId w:val="5"/>
        </w:numPr>
        <w:spacing w:before="0" w:line="240" w:lineRule="auto"/>
        <w:ind w:left="-180" w:right="-540"/>
        <w:rPr>
          <w:rFonts w:ascii="Century Gothic" w:eastAsia="Century Gothic" w:hAnsi="Century Gothic" w:cs="Century Gothic"/>
          <w:sz w:val="24"/>
          <w:szCs w:val="24"/>
        </w:rPr>
      </w:pPr>
      <w:r>
        <w:rPr>
          <w:rFonts w:ascii="Century Gothic" w:eastAsia="Century Gothic" w:hAnsi="Century Gothic" w:cs="Century Gothic"/>
          <w:sz w:val="24"/>
          <w:szCs w:val="24"/>
        </w:rPr>
        <w:t>Ability to maintain high standards of behaviour and excellent discipline using positive strategies.</w:t>
      </w:r>
    </w:p>
    <w:p w14:paraId="1CF336A7" w14:textId="77777777" w:rsidR="00A23B25" w:rsidRDefault="00923E49">
      <w:pPr>
        <w:numPr>
          <w:ilvl w:val="0"/>
          <w:numId w:val="5"/>
        </w:numPr>
        <w:spacing w:before="0" w:line="240" w:lineRule="auto"/>
        <w:ind w:left="-180" w:right="-540"/>
        <w:rPr>
          <w:rFonts w:ascii="Century Gothic" w:eastAsia="Century Gothic" w:hAnsi="Century Gothic" w:cs="Century Gothic"/>
          <w:sz w:val="24"/>
          <w:szCs w:val="24"/>
        </w:rPr>
      </w:pPr>
      <w:r>
        <w:rPr>
          <w:rFonts w:ascii="Century Gothic" w:eastAsia="Century Gothic" w:hAnsi="Century Gothic" w:cs="Century Gothic"/>
          <w:sz w:val="24"/>
          <w:szCs w:val="24"/>
        </w:rPr>
        <w:t>Knowledge and understanding of assessment for learning.</w:t>
      </w:r>
    </w:p>
    <w:p w14:paraId="39845406" w14:textId="77777777" w:rsidR="00A23B25" w:rsidRDefault="00923E49">
      <w:pPr>
        <w:numPr>
          <w:ilvl w:val="0"/>
          <w:numId w:val="5"/>
        </w:numPr>
        <w:spacing w:before="0" w:line="240" w:lineRule="auto"/>
        <w:ind w:left="-180" w:right="-540"/>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Knowledge and understanding of curriculum expectations. </w:t>
      </w:r>
    </w:p>
    <w:p w14:paraId="24983C3A" w14:textId="77777777" w:rsidR="00A23B25" w:rsidRDefault="00923E49">
      <w:pPr>
        <w:numPr>
          <w:ilvl w:val="0"/>
          <w:numId w:val="5"/>
        </w:numPr>
        <w:spacing w:before="0" w:after="120" w:line="240" w:lineRule="auto"/>
        <w:ind w:left="-180" w:right="-540"/>
        <w:rPr>
          <w:rFonts w:ascii="Century Gothic" w:eastAsia="Century Gothic" w:hAnsi="Century Gothic" w:cs="Century Gothic"/>
          <w:sz w:val="24"/>
          <w:szCs w:val="24"/>
        </w:rPr>
      </w:pPr>
      <w:r>
        <w:rPr>
          <w:rFonts w:ascii="Century Gothic" w:eastAsia="Century Gothic" w:hAnsi="Century Gothic" w:cs="Century Gothic"/>
          <w:sz w:val="24"/>
          <w:szCs w:val="24"/>
        </w:rPr>
        <w:t>An understanding of the role of parents/carers in improving attainment and experience of working directly with parents/carers.</w:t>
      </w:r>
    </w:p>
    <w:p w14:paraId="07B9A12D" w14:textId="77777777" w:rsidR="00A23B25" w:rsidRDefault="00923E49">
      <w:pPr>
        <w:spacing w:before="40" w:after="120" w:line="240" w:lineRule="auto"/>
        <w:ind w:left="-630" w:right="-540"/>
        <w:rPr>
          <w:rFonts w:ascii="Century Gothic" w:eastAsia="Century Gothic" w:hAnsi="Century Gothic" w:cs="Century Gothic"/>
          <w:b/>
          <w:sz w:val="24"/>
          <w:szCs w:val="24"/>
        </w:rPr>
      </w:pPr>
      <w:r>
        <w:rPr>
          <w:rFonts w:ascii="Century Gothic" w:eastAsia="Century Gothic" w:hAnsi="Century Gothic" w:cs="Century Gothic"/>
          <w:b/>
          <w:sz w:val="24"/>
          <w:szCs w:val="24"/>
        </w:rPr>
        <w:t>Personal Qualities:</w:t>
      </w:r>
    </w:p>
    <w:p w14:paraId="7768E2AF" w14:textId="77777777" w:rsidR="00A23B25" w:rsidRDefault="00923E49">
      <w:pPr>
        <w:numPr>
          <w:ilvl w:val="0"/>
          <w:numId w:val="9"/>
        </w:numPr>
        <w:spacing w:before="40" w:line="240" w:lineRule="auto"/>
        <w:ind w:left="-180" w:right="-540"/>
        <w:rPr>
          <w:rFonts w:ascii="Century Gothic" w:eastAsia="Century Gothic" w:hAnsi="Century Gothic" w:cs="Century Gothic"/>
          <w:sz w:val="24"/>
          <w:szCs w:val="24"/>
        </w:rPr>
      </w:pPr>
      <w:r>
        <w:rPr>
          <w:rFonts w:ascii="Century Gothic" w:eastAsia="Century Gothic" w:hAnsi="Century Gothic" w:cs="Century Gothic"/>
          <w:sz w:val="24"/>
          <w:szCs w:val="24"/>
        </w:rPr>
        <w:t>Sympathetic to the Christian ethos of our Church of England School.</w:t>
      </w:r>
    </w:p>
    <w:p w14:paraId="0DCD3B47" w14:textId="77777777" w:rsidR="00A23B25" w:rsidRDefault="00923E49">
      <w:pPr>
        <w:numPr>
          <w:ilvl w:val="0"/>
          <w:numId w:val="9"/>
        </w:numPr>
        <w:spacing w:before="0" w:line="240" w:lineRule="auto"/>
        <w:ind w:left="-180" w:right="-540"/>
        <w:rPr>
          <w:rFonts w:ascii="Century Gothic" w:eastAsia="Century Gothic" w:hAnsi="Century Gothic" w:cs="Century Gothic"/>
          <w:sz w:val="24"/>
          <w:szCs w:val="24"/>
        </w:rPr>
      </w:pPr>
      <w:r>
        <w:rPr>
          <w:rFonts w:ascii="Century Gothic" w:eastAsia="Century Gothic" w:hAnsi="Century Gothic" w:cs="Century Gothic"/>
          <w:sz w:val="24"/>
          <w:szCs w:val="24"/>
        </w:rPr>
        <w:t>High expectations of all learners</w:t>
      </w:r>
    </w:p>
    <w:p w14:paraId="1567D542" w14:textId="77777777" w:rsidR="00A23B25" w:rsidRDefault="00923E49">
      <w:pPr>
        <w:numPr>
          <w:ilvl w:val="0"/>
          <w:numId w:val="9"/>
        </w:numPr>
        <w:spacing w:before="0" w:line="240" w:lineRule="auto"/>
        <w:ind w:left="-180" w:right="-540"/>
        <w:rPr>
          <w:rFonts w:ascii="Century Gothic" w:eastAsia="Century Gothic" w:hAnsi="Century Gothic" w:cs="Century Gothic"/>
          <w:sz w:val="24"/>
          <w:szCs w:val="24"/>
        </w:rPr>
      </w:pPr>
      <w:r>
        <w:rPr>
          <w:rFonts w:ascii="Century Gothic" w:eastAsia="Century Gothic" w:hAnsi="Century Gothic" w:cs="Century Gothic"/>
          <w:sz w:val="24"/>
          <w:szCs w:val="24"/>
        </w:rPr>
        <w:t>Committed to taking account of pupils’ views for school improvements</w:t>
      </w:r>
    </w:p>
    <w:p w14:paraId="4B6CFCDF" w14:textId="77777777" w:rsidR="00A23B25" w:rsidRDefault="00923E49">
      <w:pPr>
        <w:numPr>
          <w:ilvl w:val="0"/>
          <w:numId w:val="9"/>
        </w:numPr>
        <w:spacing w:before="0" w:line="240" w:lineRule="auto"/>
        <w:ind w:left="-180" w:right="-540"/>
        <w:rPr>
          <w:rFonts w:ascii="Century Gothic" w:eastAsia="Century Gothic" w:hAnsi="Century Gothic" w:cs="Century Gothic"/>
          <w:sz w:val="24"/>
          <w:szCs w:val="24"/>
        </w:rPr>
      </w:pPr>
      <w:r>
        <w:rPr>
          <w:rFonts w:ascii="Century Gothic" w:eastAsia="Century Gothic" w:hAnsi="Century Gothic" w:cs="Century Gothic"/>
          <w:sz w:val="24"/>
          <w:szCs w:val="24"/>
        </w:rPr>
        <w:t>Reflective and self-evaluative in developing as a teacher</w:t>
      </w:r>
    </w:p>
    <w:p w14:paraId="2F2DE42F" w14:textId="77777777" w:rsidR="00A23B25" w:rsidRDefault="00923E49">
      <w:pPr>
        <w:numPr>
          <w:ilvl w:val="0"/>
          <w:numId w:val="9"/>
        </w:numPr>
        <w:spacing w:before="0" w:line="240" w:lineRule="auto"/>
        <w:ind w:left="-180" w:right="-540"/>
        <w:rPr>
          <w:rFonts w:ascii="Century Gothic" w:eastAsia="Century Gothic" w:hAnsi="Century Gothic" w:cs="Century Gothic"/>
          <w:sz w:val="24"/>
          <w:szCs w:val="24"/>
        </w:rPr>
      </w:pPr>
      <w:r>
        <w:rPr>
          <w:rFonts w:ascii="Century Gothic" w:eastAsia="Century Gothic" w:hAnsi="Century Gothic" w:cs="Century Gothic"/>
          <w:sz w:val="24"/>
          <w:szCs w:val="24"/>
        </w:rPr>
        <w:t>Adaptability and flexibility - showing how you can alter or change approaches or activities to recognise children's interests</w:t>
      </w:r>
    </w:p>
    <w:p w14:paraId="0E97AB81" w14:textId="77777777" w:rsidR="00A23B25" w:rsidRDefault="00923E49">
      <w:pPr>
        <w:numPr>
          <w:ilvl w:val="0"/>
          <w:numId w:val="9"/>
        </w:numPr>
        <w:spacing w:before="0" w:line="240" w:lineRule="auto"/>
        <w:ind w:left="-180" w:right="-540"/>
        <w:rPr>
          <w:rFonts w:ascii="Century Gothic" w:eastAsia="Century Gothic" w:hAnsi="Century Gothic" w:cs="Century Gothic"/>
          <w:sz w:val="24"/>
          <w:szCs w:val="24"/>
        </w:rPr>
      </w:pPr>
      <w:r>
        <w:rPr>
          <w:rFonts w:ascii="Century Gothic" w:eastAsia="Century Gothic" w:hAnsi="Century Gothic" w:cs="Century Gothic"/>
          <w:sz w:val="24"/>
          <w:szCs w:val="24"/>
        </w:rPr>
        <w:t>Role model - how you are a suitable role model to young children</w:t>
      </w:r>
    </w:p>
    <w:p w14:paraId="6B9B31D4" w14:textId="77777777" w:rsidR="00A23B25" w:rsidRDefault="00923E49">
      <w:pPr>
        <w:numPr>
          <w:ilvl w:val="0"/>
          <w:numId w:val="9"/>
        </w:numPr>
        <w:spacing w:before="0" w:after="120" w:line="240" w:lineRule="auto"/>
        <w:ind w:left="-180" w:right="-540"/>
        <w:rPr>
          <w:rFonts w:ascii="Century Gothic" w:eastAsia="Century Gothic" w:hAnsi="Century Gothic" w:cs="Century Gothic"/>
          <w:sz w:val="24"/>
          <w:szCs w:val="24"/>
        </w:rPr>
      </w:pPr>
      <w:r>
        <w:rPr>
          <w:rFonts w:ascii="Century Gothic" w:eastAsia="Century Gothic" w:hAnsi="Century Gothic" w:cs="Century Gothic"/>
          <w:sz w:val="24"/>
          <w:szCs w:val="24"/>
        </w:rPr>
        <w:t>Recognises the importance of confidentiality in a school context.</w:t>
      </w:r>
    </w:p>
    <w:p w14:paraId="3BD3742C" w14:textId="77777777" w:rsidR="00A23B25" w:rsidRDefault="00A23B25">
      <w:pPr>
        <w:spacing w:before="40" w:after="120" w:line="240" w:lineRule="auto"/>
        <w:ind w:left="-630" w:right="-540"/>
        <w:rPr>
          <w:rFonts w:ascii="Century Gothic" w:eastAsia="Century Gothic" w:hAnsi="Century Gothic" w:cs="Century Gothic"/>
          <w:sz w:val="24"/>
          <w:szCs w:val="24"/>
        </w:rPr>
      </w:pPr>
    </w:p>
    <w:p w14:paraId="0CE3D3C6" w14:textId="407B05EA" w:rsidR="00A23B25" w:rsidRDefault="00923E49">
      <w:pPr>
        <w:spacing w:before="40" w:after="120" w:line="240" w:lineRule="auto"/>
        <w:ind w:left="-630" w:right="-540"/>
        <w:rPr>
          <w:sz w:val="25"/>
          <w:szCs w:val="25"/>
        </w:rPr>
      </w:pPr>
      <w:r>
        <w:rPr>
          <w:rFonts w:ascii="Century Gothic" w:eastAsia="Century Gothic" w:hAnsi="Century Gothic" w:cs="Century Gothic"/>
          <w:sz w:val="24"/>
          <w:szCs w:val="24"/>
        </w:rPr>
        <w:t xml:space="preserve">Find out about us on our school website: </w:t>
      </w:r>
      <w:hyperlink r:id="rId10">
        <w:r>
          <w:rPr>
            <w:rFonts w:ascii="Century Gothic" w:eastAsia="Century Gothic" w:hAnsi="Century Gothic" w:cs="Century Gothic"/>
            <w:b/>
            <w:color w:val="1155CC"/>
            <w:sz w:val="24"/>
            <w:szCs w:val="24"/>
            <w:u w:val="single"/>
          </w:rPr>
          <w:t>www.stmichaels.wandsworth.sch.uk</w:t>
        </w:r>
      </w:hyperlink>
      <w:r>
        <w:rPr>
          <w:noProof/>
          <w:lang w:eastAsia="en-GB"/>
        </w:rPr>
        <w:drawing>
          <wp:anchor distT="114300" distB="114300" distL="114300" distR="114300" simplePos="0" relativeHeight="251660288" behindDoc="0" locked="0" layoutInCell="1" hidden="0" allowOverlap="1" wp14:anchorId="2D20B78A" wp14:editId="5B2DE84C">
            <wp:simplePos x="0" y="0"/>
            <wp:positionH relativeFrom="column">
              <wp:posOffset>2874778</wp:posOffset>
            </wp:positionH>
            <wp:positionV relativeFrom="paragraph">
              <wp:posOffset>114300</wp:posOffset>
            </wp:positionV>
            <wp:extent cx="3183122" cy="2281238"/>
            <wp:effectExtent l="0" t="0" r="0" b="0"/>
            <wp:wrapSquare wrapText="bothSides" distT="114300" distB="114300" distL="114300" distR="114300"/>
            <wp:docPr id="2" name="image9.jpg" descr="Placeholder image"/>
            <wp:cNvGraphicFramePr/>
            <a:graphic xmlns:a="http://schemas.openxmlformats.org/drawingml/2006/main">
              <a:graphicData uri="http://schemas.openxmlformats.org/drawingml/2006/picture">
                <pic:pic xmlns:pic="http://schemas.openxmlformats.org/drawingml/2006/picture">
                  <pic:nvPicPr>
                    <pic:cNvPr id="0" name="image9.jpg" descr="Placeholder image"/>
                    <pic:cNvPicPr preferRelativeResize="0"/>
                  </pic:nvPicPr>
                  <pic:blipFill>
                    <a:blip r:embed="rId11"/>
                    <a:srcRect l="3488" r="3488"/>
                    <a:stretch>
                      <a:fillRect/>
                    </a:stretch>
                  </pic:blipFill>
                  <pic:spPr>
                    <a:xfrm>
                      <a:off x="0" y="0"/>
                      <a:ext cx="3183122" cy="2281238"/>
                    </a:xfrm>
                    <a:prstGeom prst="rect">
                      <a:avLst/>
                    </a:prstGeom>
                    <a:ln/>
                  </pic:spPr>
                </pic:pic>
              </a:graphicData>
            </a:graphic>
          </wp:anchor>
        </w:drawing>
      </w:r>
      <w:r>
        <w:rPr>
          <w:noProof/>
          <w:lang w:eastAsia="en-GB"/>
        </w:rPr>
        <w:drawing>
          <wp:anchor distT="114300" distB="114300" distL="114300" distR="114300" simplePos="0" relativeHeight="251661312" behindDoc="0" locked="0" layoutInCell="1" hidden="0" allowOverlap="1" wp14:anchorId="0B358A2C" wp14:editId="2002764E">
            <wp:simplePos x="0" y="0"/>
            <wp:positionH relativeFrom="column">
              <wp:posOffset>-419099</wp:posOffset>
            </wp:positionH>
            <wp:positionV relativeFrom="paragraph">
              <wp:posOffset>114300</wp:posOffset>
            </wp:positionV>
            <wp:extent cx="3183122" cy="2281238"/>
            <wp:effectExtent l="0" t="0" r="0" b="0"/>
            <wp:wrapSquare wrapText="bothSides" distT="114300" distB="114300" distL="114300" distR="114300"/>
            <wp:docPr id="8" name="image13.jpg" descr="Placeholder image"/>
            <wp:cNvGraphicFramePr/>
            <a:graphic xmlns:a="http://schemas.openxmlformats.org/drawingml/2006/main">
              <a:graphicData uri="http://schemas.openxmlformats.org/drawingml/2006/picture">
                <pic:pic xmlns:pic="http://schemas.openxmlformats.org/drawingml/2006/picture">
                  <pic:nvPicPr>
                    <pic:cNvPr id="0" name="image13.jpg" descr="Placeholder image"/>
                    <pic:cNvPicPr preferRelativeResize="0"/>
                  </pic:nvPicPr>
                  <pic:blipFill>
                    <a:blip r:embed="rId12"/>
                    <a:srcRect t="10583" b="41638"/>
                    <a:stretch>
                      <a:fillRect/>
                    </a:stretch>
                  </pic:blipFill>
                  <pic:spPr>
                    <a:xfrm>
                      <a:off x="0" y="0"/>
                      <a:ext cx="3183122" cy="2281238"/>
                    </a:xfrm>
                    <a:prstGeom prst="rect">
                      <a:avLst/>
                    </a:prstGeom>
                    <a:ln/>
                  </pic:spPr>
                </pic:pic>
              </a:graphicData>
            </a:graphic>
          </wp:anchor>
        </w:drawing>
      </w:r>
    </w:p>
    <w:sectPr w:rsidR="00A23B25">
      <w:headerReference w:type="even" r:id="rId13"/>
      <w:headerReference w:type="default" r:id="rId14"/>
      <w:footerReference w:type="even" r:id="rId15"/>
      <w:footerReference w:type="default" r:id="rId16"/>
      <w:headerReference w:type="first" r:id="rId17"/>
      <w:footerReference w:type="first" r:id="rId18"/>
      <w:pgSz w:w="12240" w:h="15840"/>
      <w:pgMar w:top="907" w:right="1440" w:bottom="108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6EFCB5" w14:textId="77777777" w:rsidR="00923E49" w:rsidRDefault="00923E49">
      <w:pPr>
        <w:spacing w:before="0" w:line="240" w:lineRule="auto"/>
      </w:pPr>
      <w:r>
        <w:separator/>
      </w:r>
    </w:p>
  </w:endnote>
  <w:endnote w:type="continuationSeparator" w:id="0">
    <w:p w14:paraId="770C20B9" w14:textId="77777777" w:rsidR="00923E49" w:rsidRDefault="00923E4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 Sans">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Economica">
    <w:altName w:val="Calibri"/>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9177E" w14:textId="77777777" w:rsidR="00D34864" w:rsidRDefault="00D348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C40CF" w14:textId="77777777" w:rsidR="00A23B25" w:rsidRDefault="00923E49">
    <w:pPr>
      <w:pBdr>
        <w:top w:val="nil"/>
        <w:left w:val="nil"/>
        <w:bottom w:val="nil"/>
        <w:right w:val="nil"/>
        <w:between w:val="nil"/>
      </w:pBdr>
      <w:spacing w:before="0" w:line="240" w:lineRule="auto"/>
    </w:pPr>
    <w:r>
      <w:rPr>
        <w:noProof/>
        <w:lang w:eastAsia="en-GB"/>
      </w:rPr>
      <w:drawing>
        <wp:inline distT="114300" distB="114300" distL="114300" distR="114300" wp14:anchorId="19F2BB95" wp14:editId="1012F5EF">
          <wp:extent cx="5943600" cy="25400"/>
          <wp:effectExtent l="0" t="0" r="0" b="0"/>
          <wp:docPr id="1" name="image3.png" descr="horizontal line"/>
          <wp:cNvGraphicFramePr/>
          <a:graphic xmlns:a="http://schemas.openxmlformats.org/drawingml/2006/main">
            <a:graphicData uri="http://schemas.openxmlformats.org/drawingml/2006/picture">
              <pic:pic xmlns:pic="http://schemas.openxmlformats.org/drawingml/2006/picture">
                <pic:nvPicPr>
                  <pic:cNvPr id="0" name="image3.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038F33CC" w14:textId="31DBFAB9" w:rsidR="00A23B25" w:rsidRDefault="00923E49">
    <w:pPr>
      <w:pBdr>
        <w:top w:val="nil"/>
        <w:left w:val="nil"/>
        <w:bottom w:val="nil"/>
        <w:right w:val="nil"/>
        <w:between w:val="nil"/>
      </w:pBdr>
      <w:spacing w:before="0" w:line="240" w:lineRule="auto"/>
      <w:ind w:firstLine="75"/>
      <w:rPr>
        <w:rFonts w:ascii="Century Gothic" w:eastAsia="Century Gothic" w:hAnsi="Century Gothic" w:cs="Century Gothic"/>
      </w:rPr>
    </w:pPr>
    <w:r>
      <w:rPr>
        <w:rFonts w:ascii="Century Gothic" w:eastAsia="Century Gothic" w:hAnsi="Century Gothic" w:cs="Century Gothic"/>
      </w:rPr>
      <w:fldChar w:fldCharType="begin"/>
    </w:r>
    <w:r>
      <w:rPr>
        <w:rFonts w:ascii="Century Gothic" w:eastAsia="Century Gothic" w:hAnsi="Century Gothic" w:cs="Century Gothic"/>
      </w:rPr>
      <w:instrText>PAGE</w:instrText>
    </w:r>
    <w:r>
      <w:rPr>
        <w:rFonts w:ascii="Century Gothic" w:eastAsia="Century Gothic" w:hAnsi="Century Gothic" w:cs="Century Gothic"/>
      </w:rPr>
      <w:fldChar w:fldCharType="separate"/>
    </w:r>
    <w:r w:rsidR="0048575D">
      <w:rPr>
        <w:rFonts w:ascii="Century Gothic" w:eastAsia="Century Gothic" w:hAnsi="Century Gothic" w:cs="Century Gothic"/>
        <w:noProof/>
      </w:rPr>
      <w:t>2</w:t>
    </w:r>
    <w:r>
      <w:rPr>
        <w:rFonts w:ascii="Century Gothic" w:eastAsia="Century Gothic" w:hAnsi="Century Gothic" w:cs="Century Gothic"/>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2B527" w14:textId="77777777" w:rsidR="00A23B25" w:rsidRDefault="00923E49">
    <w:pPr>
      <w:pBdr>
        <w:top w:val="nil"/>
        <w:left w:val="nil"/>
        <w:bottom w:val="nil"/>
        <w:right w:val="nil"/>
        <w:between w:val="nil"/>
      </w:pBdr>
      <w:spacing w:before="0"/>
    </w:pPr>
    <w:r>
      <w:rPr>
        <w:noProof/>
        <w:lang w:eastAsia="en-GB"/>
      </w:rPr>
      <w:drawing>
        <wp:inline distT="114300" distB="114300" distL="114300" distR="114300" wp14:anchorId="18C5BC58" wp14:editId="74D74BFD">
          <wp:extent cx="5943600" cy="25400"/>
          <wp:effectExtent l="0" t="0" r="0" b="0"/>
          <wp:docPr id="6" name="image12.png" descr="horizontal line"/>
          <wp:cNvGraphicFramePr/>
          <a:graphic xmlns:a="http://schemas.openxmlformats.org/drawingml/2006/main">
            <a:graphicData uri="http://schemas.openxmlformats.org/drawingml/2006/picture">
              <pic:pic xmlns:pic="http://schemas.openxmlformats.org/drawingml/2006/picture">
                <pic:nvPicPr>
                  <pic:cNvPr id="0" name="image12.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3D1C4E38" w14:textId="77777777" w:rsidR="00A23B25" w:rsidRDefault="00A23B25">
    <w:pPr>
      <w:pStyle w:val="Subtitle"/>
      <w:pBdr>
        <w:top w:val="nil"/>
        <w:left w:val="nil"/>
        <w:bottom w:val="nil"/>
        <w:right w:val="nil"/>
        <w:between w:val="nil"/>
      </w:pBdr>
    </w:pPr>
    <w:bookmarkStart w:id="8" w:name="_w494w0yg8rg0" w:colFirst="0" w:colLast="0"/>
    <w:bookmarkEnd w:id="8"/>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D35686" w14:textId="77777777" w:rsidR="00923E49" w:rsidRDefault="00923E49">
      <w:pPr>
        <w:spacing w:before="0" w:line="240" w:lineRule="auto"/>
      </w:pPr>
      <w:r>
        <w:separator/>
      </w:r>
    </w:p>
  </w:footnote>
  <w:footnote w:type="continuationSeparator" w:id="0">
    <w:p w14:paraId="491D926F" w14:textId="77777777" w:rsidR="00923E49" w:rsidRDefault="00923E49">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08FB0" w14:textId="77777777" w:rsidR="00D34864" w:rsidRDefault="00D348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E3119" w14:textId="77777777" w:rsidR="00A23B25" w:rsidRDefault="00A23B25">
    <w:pPr>
      <w:pStyle w:val="Subtitle"/>
      <w:pBdr>
        <w:top w:val="nil"/>
        <w:left w:val="nil"/>
        <w:bottom w:val="nil"/>
        <w:right w:val="nil"/>
        <w:between w:val="nil"/>
      </w:pBdr>
      <w:spacing w:before="600"/>
    </w:pPr>
    <w:bookmarkStart w:id="7" w:name="_leajue2ys1lr" w:colFirst="0" w:colLast="0"/>
    <w:bookmarkEnd w:id="7"/>
  </w:p>
  <w:p w14:paraId="463E319F" w14:textId="77777777" w:rsidR="00A23B25" w:rsidRDefault="00923E49">
    <w:pPr>
      <w:pBdr>
        <w:top w:val="nil"/>
        <w:left w:val="nil"/>
        <w:bottom w:val="nil"/>
        <w:right w:val="nil"/>
        <w:between w:val="nil"/>
      </w:pBdr>
      <w:spacing w:before="0" w:line="240" w:lineRule="auto"/>
    </w:pPr>
    <w:r>
      <w:rPr>
        <w:noProof/>
        <w:lang w:eastAsia="en-GB"/>
      </w:rPr>
      <w:drawing>
        <wp:inline distT="114300" distB="114300" distL="114300" distR="114300" wp14:anchorId="29D40B18" wp14:editId="46BA5409">
          <wp:extent cx="5943600" cy="25400"/>
          <wp:effectExtent l="0" t="0" r="0" b="0"/>
          <wp:docPr id="3" name="image10.png" descr="horizontal line"/>
          <wp:cNvGraphicFramePr/>
          <a:graphic xmlns:a="http://schemas.openxmlformats.org/drawingml/2006/main">
            <a:graphicData uri="http://schemas.openxmlformats.org/drawingml/2006/picture">
              <pic:pic xmlns:pic="http://schemas.openxmlformats.org/drawingml/2006/picture">
                <pic:nvPicPr>
                  <pic:cNvPr id="0" name="image10.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4E170" w14:textId="77777777" w:rsidR="00A23B25" w:rsidRDefault="00923E49">
    <w:pPr>
      <w:pBdr>
        <w:top w:val="nil"/>
        <w:left w:val="nil"/>
        <w:bottom w:val="nil"/>
        <w:right w:val="nil"/>
        <w:between w:val="nil"/>
      </w:pBdr>
    </w:pPr>
    <w:r>
      <w:rPr>
        <w:noProof/>
        <w:lang w:eastAsia="en-GB"/>
      </w:rPr>
      <w:drawing>
        <wp:anchor distT="0" distB="0" distL="114300" distR="114300" simplePos="0" relativeHeight="251658240" behindDoc="0" locked="0" layoutInCell="1" hidden="0" allowOverlap="1" wp14:anchorId="42718B25" wp14:editId="18F3E28F">
          <wp:simplePos x="0" y="0"/>
          <wp:positionH relativeFrom="column">
            <wp:posOffset>4772025</wp:posOffset>
          </wp:positionH>
          <wp:positionV relativeFrom="paragraph">
            <wp:posOffset>509397</wp:posOffset>
          </wp:positionV>
          <wp:extent cx="976313" cy="1013863"/>
          <wp:effectExtent l="0" t="0" r="0" b="0"/>
          <wp:wrapSquare wrapText="bothSides" distT="0" distB="0" distL="114300" distR="11430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976313" cy="101386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B03EB"/>
    <w:multiLevelType w:val="multilevel"/>
    <w:tmpl w:val="E8B4D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DD7328"/>
    <w:multiLevelType w:val="multilevel"/>
    <w:tmpl w:val="1B9A4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36638F"/>
    <w:multiLevelType w:val="multilevel"/>
    <w:tmpl w:val="78F0E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53C6D70"/>
    <w:multiLevelType w:val="multilevel"/>
    <w:tmpl w:val="46907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5E548C0"/>
    <w:multiLevelType w:val="multilevel"/>
    <w:tmpl w:val="5BB48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DBC0E5F"/>
    <w:multiLevelType w:val="multilevel"/>
    <w:tmpl w:val="FCD40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F882804"/>
    <w:multiLevelType w:val="multilevel"/>
    <w:tmpl w:val="D1BC9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0E16579"/>
    <w:multiLevelType w:val="multilevel"/>
    <w:tmpl w:val="61627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E9522B7"/>
    <w:multiLevelType w:val="multilevel"/>
    <w:tmpl w:val="F0663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16A4482"/>
    <w:multiLevelType w:val="multilevel"/>
    <w:tmpl w:val="E2A4375A"/>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0" w15:restartNumberingAfterBreak="0">
    <w:nsid w:val="77CC2F56"/>
    <w:multiLevelType w:val="multilevel"/>
    <w:tmpl w:val="70ECAC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79B326B2"/>
    <w:multiLevelType w:val="multilevel"/>
    <w:tmpl w:val="5F780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A253E4C"/>
    <w:multiLevelType w:val="multilevel"/>
    <w:tmpl w:val="6316A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DAF6539"/>
    <w:multiLevelType w:val="hybridMultilevel"/>
    <w:tmpl w:val="36968764"/>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num w:numId="1">
    <w:abstractNumId w:val="5"/>
  </w:num>
  <w:num w:numId="2">
    <w:abstractNumId w:val="2"/>
  </w:num>
  <w:num w:numId="3">
    <w:abstractNumId w:val="0"/>
  </w:num>
  <w:num w:numId="4">
    <w:abstractNumId w:val="4"/>
  </w:num>
  <w:num w:numId="5">
    <w:abstractNumId w:val="1"/>
  </w:num>
  <w:num w:numId="6">
    <w:abstractNumId w:val="7"/>
  </w:num>
  <w:num w:numId="7">
    <w:abstractNumId w:val="8"/>
  </w:num>
  <w:num w:numId="8">
    <w:abstractNumId w:val="12"/>
  </w:num>
  <w:num w:numId="9">
    <w:abstractNumId w:val="3"/>
  </w:num>
  <w:num w:numId="10">
    <w:abstractNumId w:val="6"/>
  </w:num>
  <w:num w:numId="11">
    <w:abstractNumId w:val="10"/>
  </w:num>
  <w:num w:numId="12">
    <w:abstractNumId w:val="9"/>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B25"/>
    <w:rsid w:val="001A0C85"/>
    <w:rsid w:val="00484E2D"/>
    <w:rsid w:val="0048575D"/>
    <w:rsid w:val="00785398"/>
    <w:rsid w:val="007D52AE"/>
    <w:rsid w:val="00923E49"/>
    <w:rsid w:val="00A23B25"/>
    <w:rsid w:val="00AA5D78"/>
    <w:rsid w:val="00D348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A98FCD"/>
  <w15:docId w15:val="{C57BA1C7-AC5C-304B-89E2-DAC134325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w:eastAsia="Open Sans" w:hAnsi="Open Sans" w:cs="Open Sans"/>
        <w:sz w:val="22"/>
        <w:szCs w:val="22"/>
        <w:lang w:val="en-GB" w:eastAsia="en-US" w:bidi="ar-SA"/>
      </w:rPr>
    </w:rPrDefault>
    <w:pPrDefault>
      <w:pPr>
        <w:spacing w:before="200" w:line="360" w:lineRule="auto"/>
        <w:ind w:left="-15"/>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outlineLvl w:val="0"/>
    </w:pPr>
    <w:rPr>
      <w:b/>
      <w:sz w:val="32"/>
      <w:szCs w:val="32"/>
    </w:rPr>
  </w:style>
  <w:style w:type="paragraph" w:styleId="Heading2">
    <w:name w:val="heading 2"/>
    <w:basedOn w:val="Normal"/>
    <w:next w:val="Normal"/>
    <w:uiPriority w:val="9"/>
    <w:unhideWhenUsed/>
    <w:qFormat/>
    <w:pPr>
      <w:spacing w:before="480" w:line="240" w:lineRule="auto"/>
      <w:ind w:right="1785"/>
      <w:outlineLvl w:val="1"/>
    </w:pPr>
    <w:rPr>
      <w:b/>
      <w:sz w:val="26"/>
      <w:szCs w:val="26"/>
    </w:rPr>
  </w:style>
  <w:style w:type="paragraph" w:styleId="Heading3">
    <w:name w:val="heading 3"/>
    <w:basedOn w:val="Normal"/>
    <w:next w:val="Normal"/>
    <w:uiPriority w:val="9"/>
    <w:semiHidden/>
    <w:unhideWhenUsed/>
    <w:qFormat/>
    <w:pPr>
      <w:outlineLvl w:val="2"/>
    </w:pPr>
    <w:rPr>
      <w:b/>
      <w:color w:val="8C7252"/>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0" w:line="240" w:lineRule="auto"/>
      <w:ind w:left="0" w:firstLine="15"/>
    </w:pPr>
    <w:rPr>
      <w:rFonts w:ascii="Economica" w:eastAsia="Economica" w:hAnsi="Economica" w:cs="Economica"/>
      <w:sz w:val="60"/>
      <w:szCs w:val="60"/>
    </w:rPr>
  </w:style>
  <w:style w:type="paragraph" w:styleId="Subtitle">
    <w:name w:val="Subtitle"/>
    <w:basedOn w:val="Normal"/>
    <w:next w:val="Normal"/>
    <w:uiPriority w:val="11"/>
    <w:qFormat/>
    <w:pPr>
      <w:spacing w:before="0" w:line="240" w:lineRule="auto"/>
    </w:pPr>
    <w:rPr>
      <w:rFonts w:ascii="Economica" w:eastAsia="Economica" w:hAnsi="Economica" w:cs="Economica"/>
      <w:color w:val="999999"/>
      <w:sz w:val="28"/>
      <w:szCs w:val="28"/>
    </w:rPr>
  </w:style>
  <w:style w:type="paragraph" w:styleId="Header">
    <w:name w:val="header"/>
    <w:basedOn w:val="Normal"/>
    <w:link w:val="HeaderChar"/>
    <w:uiPriority w:val="99"/>
    <w:unhideWhenUsed/>
    <w:rsid w:val="00D34864"/>
    <w:pPr>
      <w:tabs>
        <w:tab w:val="center" w:pos="4680"/>
        <w:tab w:val="right" w:pos="9360"/>
      </w:tabs>
      <w:spacing w:before="0" w:line="240" w:lineRule="auto"/>
    </w:pPr>
  </w:style>
  <w:style w:type="character" w:customStyle="1" w:styleId="HeaderChar">
    <w:name w:val="Header Char"/>
    <w:basedOn w:val="DefaultParagraphFont"/>
    <w:link w:val="Header"/>
    <w:uiPriority w:val="99"/>
    <w:rsid w:val="00D34864"/>
  </w:style>
  <w:style w:type="paragraph" w:styleId="Footer">
    <w:name w:val="footer"/>
    <w:basedOn w:val="Normal"/>
    <w:link w:val="FooterChar"/>
    <w:uiPriority w:val="99"/>
    <w:unhideWhenUsed/>
    <w:rsid w:val="00D34864"/>
    <w:pPr>
      <w:tabs>
        <w:tab w:val="center" w:pos="4680"/>
        <w:tab w:val="right" w:pos="9360"/>
      </w:tabs>
      <w:spacing w:before="0" w:line="240" w:lineRule="auto"/>
    </w:pPr>
  </w:style>
  <w:style w:type="character" w:customStyle="1" w:styleId="FooterChar">
    <w:name w:val="Footer Char"/>
    <w:basedOn w:val="DefaultParagraphFont"/>
    <w:link w:val="Footer"/>
    <w:uiPriority w:val="99"/>
    <w:rsid w:val="00D34864"/>
  </w:style>
  <w:style w:type="paragraph" w:styleId="ListParagraph">
    <w:name w:val="List Paragraph"/>
    <w:basedOn w:val="Normal"/>
    <w:uiPriority w:val="34"/>
    <w:qFormat/>
    <w:rsid w:val="007D52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customXml" Target="../customXml/item3.xml"/><Relationship Id="rId10" Type="http://schemas.openxmlformats.org/officeDocument/2006/relationships/hyperlink" Target="http://www.stmichaels.wandsworth.sch.u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2.xml"/><Relationship Id="rId22" Type="http://schemas.openxmlformats.org/officeDocument/2006/relationships/customXml" Target="../customXml/item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17" ma:contentTypeDescription="Create a new document." ma:contentTypeScope="" ma:versionID="12aa6d583605d9fa96e3a33a98aa6aaf">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4788abbb3b667e66fd0874f2108d315b"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d2ced07-1d57-44af-a2d4-427505efc089">
      <Terms xmlns="http://schemas.microsoft.com/office/infopath/2007/PartnerControls"/>
    </lcf76f155ced4ddcb4097134ff3c332f>
    <_ip_UnifiedCompliancePolicyProperties xmlns="http://schemas.microsoft.com/sharepoint/v3" xsi:nil="true"/>
    <TaxCatchAll xmlns="d059bbd8-d4ad-41ad-8fc0-28a89b253506" xsi:nil="true"/>
  </documentManagement>
</p:properties>
</file>

<file path=customXml/itemProps1.xml><?xml version="1.0" encoding="utf-8"?>
<ds:datastoreItem xmlns:ds="http://schemas.openxmlformats.org/officeDocument/2006/customXml" ds:itemID="{D5DAC803-632B-42CA-A0A4-CC0F7AF9FFAE}"/>
</file>

<file path=customXml/itemProps2.xml><?xml version="1.0" encoding="utf-8"?>
<ds:datastoreItem xmlns:ds="http://schemas.openxmlformats.org/officeDocument/2006/customXml" ds:itemID="{44684112-A81B-435D-8D6A-496E048D3ECF}"/>
</file>

<file path=customXml/itemProps3.xml><?xml version="1.0" encoding="utf-8"?>
<ds:datastoreItem xmlns:ds="http://schemas.openxmlformats.org/officeDocument/2006/customXml" ds:itemID="{BD97A0F4-FABE-4A74-8B84-0023BE1B5593}"/>
</file>

<file path=docProps/app.xml><?xml version="1.0" encoding="utf-8"?>
<Properties xmlns="http://schemas.openxmlformats.org/officeDocument/2006/extended-properties" xmlns:vt="http://schemas.openxmlformats.org/officeDocument/2006/docPropsVTypes">
  <Template>Normal</Template>
  <TotalTime>1</TotalTime>
  <Pages>5</Pages>
  <Words>1421</Words>
  <Characters>8100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Bishop</dc:creator>
  <cp:lastModifiedBy>Maria Bishop</cp:lastModifiedBy>
  <cp:revision>2</cp:revision>
  <dcterms:created xsi:type="dcterms:W3CDTF">2022-03-16T13:12:00Z</dcterms:created>
  <dcterms:modified xsi:type="dcterms:W3CDTF">2022-03-16T13:12:00Z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0x01010069F16682383A8940B5320D78494D673C</vt:lpwstr>
  </property>
</Properties>
</file>