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21" w:rsidRDefault="00341621" w:rsidP="00341621">
      <w:pPr>
        <w:pStyle w:val="Heading1"/>
        <w:rPr>
          <w:sz w:val="24"/>
        </w:rPr>
      </w:pPr>
      <w:r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5974715</wp:posOffset>
            </wp:positionH>
            <wp:positionV relativeFrom="paragraph">
              <wp:posOffset>-286385</wp:posOffset>
            </wp:positionV>
            <wp:extent cx="885190" cy="1362075"/>
            <wp:effectExtent l="0" t="0" r="0" b="9525"/>
            <wp:wrapNone/>
            <wp:docPr id="1" name="Picture 1" descr="swaffield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affield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621" w:rsidRPr="003521D9" w:rsidRDefault="00341621" w:rsidP="00341621">
      <w:pPr>
        <w:pStyle w:val="Heading1"/>
        <w:ind w:left="0" w:firstLine="0"/>
        <w:jc w:val="both"/>
        <w:rPr>
          <w:rFonts w:eastAsia="Times New Roman"/>
          <w:color w:val="7F374B"/>
        </w:rPr>
      </w:pPr>
      <w:r w:rsidRPr="003521D9">
        <w:rPr>
          <w:rFonts w:eastAsia="Times New Roman"/>
          <w:color w:val="7F374B"/>
        </w:rPr>
        <w:t>SWAFFIELD SCHOOL</w:t>
      </w:r>
    </w:p>
    <w:p w:rsidR="00341621" w:rsidRPr="003521D9" w:rsidRDefault="00341621" w:rsidP="00341621">
      <w:pPr>
        <w:pStyle w:val="Title"/>
        <w:jc w:val="both"/>
        <w:rPr>
          <w:rFonts w:ascii="Calibri" w:hAnsi="Calibri" w:cs="Calibri"/>
          <w:color w:val="7F374B"/>
          <w:sz w:val="22"/>
          <w:szCs w:val="22"/>
        </w:rPr>
      </w:pPr>
      <w:r w:rsidRPr="003521D9">
        <w:rPr>
          <w:rFonts w:ascii="Calibri" w:hAnsi="Calibri" w:cs="Calibri"/>
          <w:color w:val="7F374B"/>
          <w:sz w:val="22"/>
          <w:szCs w:val="22"/>
        </w:rPr>
        <w:t xml:space="preserve">St Ann’s Hill, London SW18 2SA </w:t>
      </w:r>
    </w:p>
    <w:p w:rsidR="00341621" w:rsidRPr="003521D9" w:rsidRDefault="00341621" w:rsidP="00341621">
      <w:pPr>
        <w:pStyle w:val="Heading1"/>
        <w:ind w:left="0" w:firstLine="0"/>
        <w:jc w:val="both"/>
        <w:rPr>
          <w:rFonts w:eastAsia="Times New Roman"/>
          <w:color w:val="7F374B"/>
        </w:rPr>
      </w:pPr>
      <w:r w:rsidRPr="003521D9">
        <w:rPr>
          <w:rFonts w:eastAsia="Times New Roman"/>
          <w:color w:val="7F374B"/>
        </w:rPr>
        <w:t>Tel: 020 8874 2825</w:t>
      </w:r>
    </w:p>
    <w:p w:rsidR="00341621" w:rsidRPr="003521D9" w:rsidRDefault="00341621" w:rsidP="00341621">
      <w:pPr>
        <w:jc w:val="both"/>
        <w:rPr>
          <w:rFonts w:eastAsia="Times New Roman"/>
          <w:b/>
          <w:bCs/>
          <w:color w:val="7F374B"/>
        </w:rPr>
      </w:pPr>
      <w:r w:rsidRPr="003521D9">
        <w:rPr>
          <w:rFonts w:eastAsia="Times New Roman"/>
          <w:b/>
          <w:bCs/>
          <w:color w:val="7F374B"/>
        </w:rPr>
        <w:t>Email: swaffield@swaffield.wandsworth.sch.uk</w:t>
      </w:r>
    </w:p>
    <w:p w:rsidR="00341621" w:rsidRPr="003521D9" w:rsidRDefault="00341621" w:rsidP="00341621">
      <w:pPr>
        <w:pStyle w:val="Heading1"/>
        <w:ind w:left="0" w:firstLine="0"/>
        <w:jc w:val="both"/>
        <w:rPr>
          <w:rFonts w:eastAsia="Times New Roman"/>
          <w:color w:val="7F374B"/>
        </w:rPr>
      </w:pPr>
      <w:proofErr w:type="spellStart"/>
      <w:r w:rsidRPr="003521D9">
        <w:rPr>
          <w:rFonts w:eastAsia="Times New Roman"/>
          <w:color w:val="7F374B"/>
        </w:rPr>
        <w:t>Headteacher</w:t>
      </w:r>
      <w:proofErr w:type="spellEnd"/>
      <w:r w:rsidRPr="003521D9">
        <w:rPr>
          <w:rFonts w:eastAsia="Times New Roman"/>
          <w:color w:val="7F374B"/>
        </w:rPr>
        <w:t xml:space="preserve">: </w:t>
      </w:r>
      <w:proofErr w:type="spellStart"/>
      <w:r w:rsidRPr="003521D9">
        <w:rPr>
          <w:rFonts w:eastAsia="Times New Roman"/>
          <w:color w:val="7F374B"/>
        </w:rPr>
        <w:t>Ms</w:t>
      </w:r>
      <w:proofErr w:type="spellEnd"/>
      <w:r w:rsidRPr="003521D9">
        <w:rPr>
          <w:rFonts w:eastAsia="Times New Roman"/>
          <w:color w:val="7F374B"/>
        </w:rPr>
        <w:t xml:space="preserve"> Julia Hamilton</w:t>
      </w:r>
    </w:p>
    <w:p w:rsidR="00341621" w:rsidRPr="00EC490E" w:rsidRDefault="00341621" w:rsidP="00341621">
      <w:pPr>
        <w:pStyle w:val="Title"/>
        <w:jc w:val="left"/>
        <w:rPr>
          <w:rFonts w:ascii="Calibri" w:hAnsi="Calibri" w:cs="Calibri"/>
        </w:rPr>
      </w:pPr>
      <w:r w:rsidRPr="00EC490E">
        <w:rPr>
          <w:rFonts w:ascii="Calibri" w:hAnsi="Calibri" w:cs="Calibri"/>
        </w:rPr>
        <w:tab/>
        <w:t xml:space="preserve">                           </w:t>
      </w:r>
    </w:p>
    <w:p w:rsidR="00A00D3F" w:rsidRDefault="00A00D3F" w:rsidP="00A00D3F">
      <w:pPr>
        <w:pStyle w:val="BodyText"/>
        <w:rPr>
          <w:rFonts w:ascii="Times New Roman"/>
          <w:sz w:val="20"/>
        </w:rPr>
      </w:pPr>
    </w:p>
    <w:p w:rsidR="00A00D3F" w:rsidRPr="00A00D3F" w:rsidRDefault="00A00D3F" w:rsidP="00A00D3F">
      <w:pPr>
        <w:spacing w:before="187"/>
        <w:ind w:left="112"/>
        <w:jc w:val="center"/>
        <w:rPr>
          <w:b/>
        </w:rPr>
      </w:pPr>
      <w:r w:rsidRPr="00A00D3F">
        <w:rPr>
          <w:b/>
        </w:rPr>
        <w:t>Job</w:t>
      </w:r>
      <w:r w:rsidRPr="00A00D3F">
        <w:rPr>
          <w:b/>
          <w:spacing w:val="-6"/>
        </w:rPr>
        <w:t xml:space="preserve"> </w:t>
      </w:r>
      <w:r w:rsidRPr="00A00D3F">
        <w:rPr>
          <w:b/>
        </w:rPr>
        <w:t>Description</w:t>
      </w:r>
      <w:r w:rsidRPr="00A00D3F">
        <w:rPr>
          <w:b/>
          <w:spacing w:val="-5"/>
        </w:rPr>
        <w:t xml:space="preserve"> </w:t>
      </w:r>
      <w:r w:rsidRPr="00A00D3F">
        <w:rPr>
          <w:b/>
        </w:rPr>
        <w:t>for</w:t>
      </w:r>
      <w:r w:rsidRPr="00A00D3F">
        <w:rPr>
          <w:b/>
          <w:spacing w:val="-1"/>
        </w:rPr>
        <w:t xml:space="preserve"> </w:t>
      </w:r>
      <w:r w:rsidRPr="00A00D3F">
        <w:rPr>
          <w:b/>
        </w:rPr>
        <w:t>Mental</w:t>
      </w:r>
      <w:r w:rsidRPr="00A00D3F">
        <w:rPr>
          <w:b/>
          <w:spacing w:val="-3"/>
        </w:rPr>
        <w:t xml:space="preserve"> </w:t>
      </w:r>
      <w:r w:rsidRPr="00A00D3F">
        <w:rPr>
          <w:b/>
        </w:rPr>
        <w:t>Health</w:t>
      </w:r>
      <w:r w:rsidRPr="00A00D3F">
        <w:rPr>
          <w:b/>
          <w:spacing w:val="-3"/>
        </w:rPr>
        <w:t xml:space="preserve"> </w:t>
      </w:r>
      <w:r w:rsidRPr="00A00D3F">
        <w:rPr>
          <w:b/>
        </w:rPr>
        <w:t>Practitioner</w:t>
      </w:r>
    </w:p>
    <w:p w:rsidR="00A00D3F" w:rsidRPr="00A00D3F" w:rsidRDefault="00A00D3F" w:rsidP="00A00D3F">
      <w:pPr>
        <w:pStyle w:val="BodyText"/>
        <w:spacing w:before="2"/>
        <w:rPr>
          <w:b/>
        </w:rPr>
      </w:pPr>
    </w:p>
    <w:p w:rsidR="00A00D3F" w:rsidRPr="00A00D3F" w:rsidRDefault="00A00D3F" w:rsidP="00A00D3F">
      <w:pPr>
        <w:tabs>
          <w:tab w:val="left" w:pos="1552"/>
        </w:tabs>
        <w:ind w:left="112"/>
      </w:pPr>
      <w:r w:rsidRPr="00A00D3F">
        <w:rPr>
          <w:b/>
        </w:rPr>
        <w:t>Job</w:t>
      </w:r>
      <w:r w:rsidRPr="00A00D3F">
        <w:rPr>
          <w:b/>
          <w:spacing w:val="-2"/>
        </w:rPr>
        <w:t xml:space="preserve"> </w:t>
      </w:r>
      <w:r w:rsidRPr="00A00D3F">
        <w:rPr>
          <w:b/>
        </w:rPr>
        <w:t>Title:</w:t>
      </w:r>
      <w:r w:rsidRPr="00A00D3F">
        <w:rPr>
          <w:b/>
        </w:rPr>
        <w:tab/>
      </w:r>
      <w:r w:rsidRPr="00A00D3F">
        <w:t>Mental</w:t>
      </w:r>
      <w:r w:rsidRPr="00A00D3F">
        <w:rPr>
          <w:spacing w:val="-2"/>
        </w:rPr>
        <w:t xml:space="preserve"> </w:t>
      </w:r>
      <w:r w:rsidRPr="00A00D3F">
        <w:t>Health</w:t>
      </w:r>
      <w:r w:rsidRPr="00A00D3F">
        <w:rPr>
          <w:spacing w:val="-4"/>
        </w:rPr>
        <w:t xml:space="preserve"> </w:t>
      </w:r>
      <w:r w:rsidRPr="00A00D3F">
        <w:t>Practitioner/Counsellor</w:t>
      </w:r>
    </w:p>
    <w:p w:rsidR="00A00D3F" w:rsidRPr="00A00D3F" w:rsidRDefault="00A00D3F" w:rsidP="00A00D3F">
      <w:pPr>
        <w:pStyle w:val="BodyText"/>
        <w:spacing w:before="8"/>
      </w:pPr>
    </w:p>
    <w:p w:rsidR="00A00D3F" w:rsidRPr="00A00D3F" w:rsidRDefault="00A00D3F" w:rsidP="00A00D3F">
      <w:pPr>
        <w:tabs>
          <w:tab w:val="left" w:pos="1552"/>
        </w:tabs>
        <w:spacing w:before="1"/>
        <w:ind w:left="112"/>
      </w:pPr>
      <w:r w:rsidRPr="00A00D3F">
        <w:rPr>
          <w:b/>
        </w:rPr>
        <w:t>Reporting</w:t>
      </w:r>
      <w:r w:rsidRPr="00A00D3F">
        <w:rPr>
          <w:b/>
          <w:spacing w:val="-3"/>
        </w:rPr>
        <w:t xml:space="preserve"> </w:t>
      </w:r>
      <w:r w:rsidRPr="00A00D3F">
        <w:rPr>
          <w:b/>
        </w:rPr>
        <w:t>to:</w:t>
      </w:r>
      <w:r w:rsidRPr="00A00D3F">
        <w:rPr>
          <w:b/>
        </w:rPr>
        <w:tab/>
      </w:r>
      <w:r w:rsidRPr="00A00D3F">
        <w:t>SENCO and Head Teacher</w:t>
      </w:r>
    </w:p>
    <w:p w:rsidR="00A00D3F" w:rsidRPr="00A00D3F" w:rsidRDefault="00A00D3F" w:rsidP="00A00D3F">
      <w:pPr>
        <w:pStyle w:val="BodyText"/>
        <w:spacing w:before="6"/>
      </w:pPr>
    </w:p>
    <w:p w:rsidR="007B2537" w:rsidRPr="003654C8" w:rsidRDefault="00A00D3F" w:rsidP="007B2537">
      <w:pPr>
        <w:keepNext/>
        <w:rPr>
          <w:rFonts w:asciiTheme="minorHAnsi" w:hAnsiTheme="minorHAnsi" w:cstheme="minorHAnsi"/>
        </w:rPr>
      </w:pPr>
      <w:r w:rsidRPr="003654C8">
        <w:rPr>
          <w:b/>
        </w:rPr>
        <w:t>Salary:</w:t>
      </w:r>
      <w:r w:rsidRPr="003654C8">
        <w:rPr>
          <w:b/>
          <w:spacing w:val="47"/>
        </w:rPr>
        <w:t xml:space="preserve"> </w:t>
      </w:r>
      <w:r w:rsidR="007B2537" w:rsidRPr="003654C8">
        <w:rPr>
          <w:rFonts w:asciiTheme="minorHAnsi" w:hAnsiTheme="minorHAnsi" w:cstheme="minorHAnsi"/>
        </w:rPr>
        <w:t xml:space="preserve">Scale 6 Point 18 – Point 20 </w:t>
      </w:r>
      <w:bookmarkStart w:id="0" w:name="_GoBack"/>
      <w:bookmarkEnd w:id="0"/>
      <w:r w:rsidR="00FE2B07" w:rsidRPr="003654C8">
        <w:rPr>
          <w:rFonts w:asciiTheme="minorHAnsi" w:hAnsiTheme="minorHAnsi" w:cstheme="minorHAnsi"/>
        </w:rPr>
        <w:t>- (</w:t>
      </w:r>
      <w:r w:rsidR="007B2537" w:rsidRPr="003654C8">
        <w:rPr>
          <w:rFonts w:asciiTheme="minorHAnsi" w:hAnsiTheme="minorHAnsi" w:cstheme="minorHAnsi"/>
        </w:rPr>
        <w:t xml:space="preserve">£4464 - £4626 per Annum Gross) </w:t>
      </w:r>
    </w:p>
    <w:p w:rsidR="007B2537" w:rsidRPr="003654C8" w:rsidRDefault="007B2537" w:rsidP="007B2537">
      <w:pPr>
        <w:rPr>
          <w:rFonts w:asciiTheme="minorHAnsi" w:hAnsiTheme="minorHAnsi" w:cstheme="minorHAnsi"/>
        </w:rPr>
      </w:pPr>
      <w:r w:rsidRPr="003654C8">
        <w:rPr>
          <w:rFonts w:asciiTheme="minorHAnsi" w:hAnsiTheme="minorHAnsi" w:cstheme="minorHAnsi"/>
        </w:rPr>
        <w:t>1 day per week TBC (Core Hours will be 6.5hrs a week - 8:30am until 4:00pm – Includes one hour lunch)</w:t>
      </w:r>
    </w:p>
    <w:p w:rsidR="00A00D3F" w:rsidRPr="007B2537" w:rsidRDefault="00932F25" w:rsidP="007B2537">
      <w:pPr>
        <w:spacing w:before="1"/>
        <w:rPr>
          <w:strike/>
        </w:rPr>
      </w:pPr>
      <w:r>
        <w:rPr>
          <w:rFonts w:asciiTheme="minorHAnsi" w:hAnsiTheme="minorHAnsi" w:cstheme="minorHAnsi"/>
        </w:rPr>
        <w:t>Term time only (38</w:t>
      </w:r>
      <w:r w:rsidR="007B2537" w:rsidRPr="003654C8">
        <w:rPr>
          <w:rFonts w:asciiTheme="minorHAnsi" w:hAnsiTheme="minorHAnsi" w:cstheme="minorHAnsi"/>
        </w:rPr>
        <w:t xml:space="preserve"> weeks – Excluding INSET DAYS)</w:t>
      </w:r>
    </w:p>
    <w:p w:rsidR="00A00D3F" w:rsidRPr="00A00D3F" w:rsidRDefault="00A00D3F" w:rsidP="00A00D3F">
      <w:pPr>
        <w:pStyle w:val="BodyText"/>
        <w:spacing w:before="6"/>
      </w:pPr>
    </w:p>
    <w:p w:rsidR="00A00D3F" w:rsidRPr="00A00D3F" w:rsidRDefault="00A00D3F" w:rsidP="00A00D3F">
      <w:pPr>
        <w:pStyle w:val="BodyText"/>
        <w:ind w:left="112"/>
      </w:pPr>
      <w:r w:rsidRPr="00A00D3F">
        <w:t xml:space="preserve">Swaffield places children’s mental well-being at the heart of its ethos. Children can only fully achieve their learning potential when they feel happy, safe and confident. </w:t>
      </w:r>
    </w:p>
    <w:p w:rsidR="00A00D3F" w:rsidRPr="00A00D3F" w:rsidRDefault="00A00D3F" w:rsidP="00341621">
      <w:pPr>
        <w:pStyle w:val="BodyText"/>
        <w:ind w:left="112"/>
      </w:pPr>
      <w:r w:rsidRPr="00A00D3F">
        <w:t>We are looking for a children’s counsellor to work with children for one day a week to do one-to-one therapy sessions.</w:t>
      </w:r>
    </w:p>
    <w:p w:rsidR="00A00D3F" w:rsidRPr="00A00D3F" w:rsidRDefault="00A00D3F" w:rsidP="00A00D3F">
      <w:pPr>
        <w:pStyle w:val="BodyText"/>
        <w:spacing w:before="1"/>
      </w:pPr>
    </w:p>
    <w:p w:rsidR="00A00D3F" w:rsidRPr="00A00D3F" w:rsidRDefault="00A00D3F" w:rsidP="00A00D3F">
      <w:pPr>
        <w:pStyle w:val="Heading1"/>
        <w:ind w:left="112" w:firstLine="0"/>
      </w:pPr>
      <w:r w:rsidRPr="00A00D3F">
        <w:t>Overall</w:t>
      </w:r>
      <w:r w:rsidRPr="00A00D3F">
        <w:rPr>
          <w:spacing w:val="-4"/>
        </w:rPr>
        <w:t xml:space="preserve"> </w:t>
      </w:r>
      <w:r w:rsidRPr="00A00D3F">
        <w:t>Purpose:</w:t>
      </w:r>
    </w:p>
    <w:p w:rsidR="00A00D3F" w:rsidRPr="003521D9" w:rsidRDefault="00A00D3F" w:rsidP="00A00D3F">
      <w:pPr>
        <w:rPr>
          <w:sz w:val="10"/>
          <w:szCs w:val="10"/>
        </w:rPr>
      </w:pPr>
    </w:p>
    <w:p w:rsidR="00A00D3F" w:rsidRPr="00A00D3F" w:rsidRDefault="00A00D3F" w:rsidP="00341621">
      <w:pPr>
        <w:pStyle w:val="BodyText"/>
        <w:spacing w:before="44"/>
        <w:ind w:left="112" w:right="391"/>
      </w:pPr>
      <w:r w:rsidRPr="00A00D3F">
        <w:t xml:space="preserve">To work in partnership with the school, ensuring that </w:t>
      </w:r>
      <w:r w:rsidRPr="00A00D3F">
        <w:rPr>
          <w:spacing w:val="-47"/>
        </w:rPr>
        <w:t xml:space="preserve">  </w:t>
      </w:r>
      <w:r w:rsidRPr="00A00D3F">
        <w:t>the</w:t>
      </w:r>
      <w:r w:rsidRPr="00A00D3F">
        <w:rPr>
          <w:spacing w:val="-1"/>
        </w:rPr>
        <w:t xml:space="preserve"> </w:t>
      </w:r>
      <w:r w:rsidRPr="00A00D3F">
        <w:t xml:space="preserve">children on the caseload </w:t>
      </w:r>
      <w:proofErr w:type="gramStart"/>
      <w:r w:rsidRPr="00A00D3F">
        <w:t>are</w:t>
      </w:r>
      <w:r w:rsidRPr="00A00D3F">
        <w:rPr>
          <w:spacing w:val="1"/>
        </w:rPr>
        <w:t xml:space="preserve"> </w:t>
      </w:r>
      <w:r w:rsidRPr="00A00D3F">
        <w:t>provided</w:t>
      </w:r>
      <w:proofErr w:type="gramEnd"/>
      <w:r w:rsidRPr="00A00D3F">
        <w:rPr>
          <w:spacing w:val="-1"/>
        </w:rPr>
        <w:t xml:space="preserve"> </w:t>
      </w:r>
      <w:r w:rsidRPr="00A00D3F">
        <w:t>with</w:t>
      </w:r>
      <w:r w:rsidRPr="00A00D3F">
        <w:rPr>
          <w:spacing w:val="-3"/>
        </w:rPr>
        <w:t xml:space="preserve"> </w:t>
      </w:r>
      <w:r w:rsidRPr="00A00D3F">
        <w:t>therapeutic and</w:t>
      </w:r>
      <w:r w:rsidRPr="00A00D3F">
        <w:rPr>
          <w:spacing w:val="-1"/>
        </w:rPr>
        <w:t xml:space="preserve"> </w:t>
      </w:r>
      <w:r w:rsidRPr="00A00D3F">
        <w:t>emotional support.</w:t>
      </w:r>
    </w:p>
    <w:p w:rsidR="00A00D3F" w:rsidRPr="00A00D3F" w:rsidRDefault="00A00D3F" w:rsidP="00A00D3F"/>
    <w:p w:rsidR="00A00D3F" w:rsidRPr="00A00D3F" w:rsidRDefault="00A00D3F" w:rsidP="00A00D3F">
      <w:pPr>
        <w:pStyle w:val="Heading1"/>
        <w:ind w:left="112" w:firstLine="0"/>
      </w:pPr>
      <w:r w:rsidRPr="00A00D3F">
        <w:t>Key</w:t>
      </w:r>
      <w:r w:rsidRPr="00A00D3F">
        <w:rPr>
          <w:spacing w:val="-5"/>
        </w:rPr>
        <w:t xml:space="preserve"> </w:t>
      </w:r>
      <w:r w:rsidRPr="00A00D3F">
        <w:t>Responsibilities:</w:t>
      </w:r>
    </w:p>
    <w:p w:rsidR="00A00D3F" w:rsidRPr="003521D9" w:rsidRDefault="00A00D3F" w:rsidP="00A00D3F">
      <w:pPr>
        <w:pStyle w:val="BodyText"/>
        <w:spacing w:before="1"/>
        <w:rPr>
          <w:b/>
          <w:sz w:val="10"/>
          <w:szCs w:val="10"/>
        </w:rPr>
      </w:pPr>
    </w:p>
    <w:p w:rsidR="00A00D3F" w:rsidRPr="003521D9" w:rsidRDefault="00A00D3F" w:rsidP="00A00D3F">
      <w:pPr>
        <w:pStyle w:val="ListParagraph"/>
        <w:numPr>
          <w:ilvl w:val="0"/>
          <w:numId w:val="1"/>
        </w:numPr>
        <w:tabs>
          <w:tab w:val="left" w:pos="833"/>
        </w:tabs>
        <w:ind w:hanging="361"/>
        <w:rPr>
          <w:b/>
        </w:rPr>
      </w:pPr>
      <w:r w:rsidRPr="00A00D3F">
        <w:rPr>
          <w:b/>
        </w:rPr>
        <w:t>Ensure</w:t>
      </w:r>
      <w:r w:rsidRPr="00A00D3F">
        <w:rPr>
          <w:b/>
          <w:spacing w:val="-3"/>
        </w:rPr>
        <w:t xml:space="preserve"> </w:t>
      </w:r>
      <w:r w:rsidRPr="00A00D3F">
        <w:rPr>
          <w:b/>
        </w:rPr>
        <w:t>high</w:t>
      </w:r>
      <w:r w:rsidRPr="00A00D3F">
        <w:rPr>
          <w:b/>
          <w:spacing w:val="-2"/>
        </w:rPr>
        <w:t xml:space="preserve"> </w:t>
      </w:r>
      <w:r w:rsidRPr="00A00D3F">
        <w:rPr>
          <w:b/>
        </w:rPr>
        <w:t>quality</w:t>
      </w:r>
      <w:r w:rsidRPr="00A00D3F">
        <w:rPr>
          <w:b/>
          <w:spacing w:val="-4"/>
        </w:rPr>
        <w:t xml:space="preserve"> </w:t>
      </w:r>
      <w:r w:rsidRPr="00A00D3F">
        <w:rPr>
          <w:b/>
        </w:rPr>
        <w:t>clinical</w:t>
      </w:r>
      <w:r w:rsidRPr="00A00D3F">
        <w:rPr>
          <w:b/>
          <w:spacing w:val="-3"/>
        </w:rPr>
        <w:t xml:space="preserve"> </w:t>
      </w:r>
      <w:r w:rsidRPr="00A00D3F">
        <w:rPr>
          <w:b/>
        </w:rPr>
        <w:t>practice</w:t>
      </w:r>
      <w:r w:rsidRPr="00A00D3F">
        <w:rPr>
          <w:b/>
          <w:spacing w:val="-3"/>
        </w:rPr>
        <w:t xml:space="preserve"> </w:t>
      </w:r>
      <w:r w:rsidRPr="00A00D3F">
        <w:rPr>
          <w:b/>
        </w:rPr>
        <w:t>and</w:t>
      </w:r>
      <w:r w:rsidRPr="00A00D3F">
        <w:rPr>
          <w:b/>
          <w:spacing w:val="-2"/>
        </w:rPr>
        <w:t xml:space="preserve"> </w:t>
      </w:r>
      <w:r w:rsidRPr="00A00D3F">
        <w:rPr>
          <w:b/>
        </w:rPr>
        <w:t>delivery</w:t>
      </w:r>
      <w:r w:rsidRPr="00A00D3F">
        <w:rPr>
          <w:b/>
          <w:spacing w:val="-1"/>
        </w:rPr>
        <w:t xml:space="preserve"> </w:t>
      </w:r>
      <w:r w:rsidRPr="00A00D3F">
        <w:rPr>
          <w:b/>
        </w:rPr>
        <w:t>of</w:t>
      </w:r>
      <w:r w:rsidRPr="00A00D3F">
        <w:rPr>
          <w:b/>
          <w:spacing w:val="-3"/>
        </w:rPr>
        <w:t xml:space="preserve"> </w:t>
      </w:r>
      <w:r w:rsidRPr="00A00D3F">
        <w:rPr>
          <w:b/>
        </w:rPr>
        <w:t>a</w:t>
      </w:r>
      <w:r w:rsidRPr="00A00D3F">
        <w:rPr>
          <w:b/>
          <w:spacing w:val="-4"/>
        </w:rPr>
        <w:t xml:space="preserve"> </w:t>
      </w:r>
      <w:r w:rsidRPr="00A00D3F">
        <w:rPr>
          <w:b/>
        </w:rPr>
        <w:t>full</w:t>
      </w:r>
      <w:r w:rsidRPr="00A00D3F">
        <w:rPr>
          <w:b/>
          <w:spacing w:val="-2"/>
        </w:rPr>
        <w:t xml:space="preserve"> </w:t>
      </w:r>
      <w:r w:rsidRPr="00A00D3F">
        <w:rPr>
          <w:b/>
        </w:rPr>
        <w:t>and</w:t>
      </w:r>
      <w:r w:rsidRPr="00A00D3F">
        <w:rPr>
          <w:b/>
          <w:spacing w:val="-2"/>
        </w:rPr>
        <w:t xml:space="preserve"> </w:t>
      </w:r>
      <w:r w:rsidRPr="00A00D3F">
        <w:rPr>
          <w:b/>
        </w:rPr>
        <w:t>effective</w:t>
      </w:r>
      <w:r w:rsidRPr="00A00D3F">
        <w:rPr>
          <w:b/>
          <w:spacing w:val="-4"/>
        </w:rPr>
        <w:t xml:space="preserve"> </w:t>
      </w:r>
      <w:r w:rsidRPr="00A00D3F">
        <w:rPr>
          <w:b/>
        </w:rPr>
        <w:t>service</w:t>
      </w:r>
      <w:r w:rsidRPr="00A00D3F">
        <w:rPr>
          <w:b/>
          <w:spacing w:val="-5"/>
        </w:rPr>
        <w:t xml:space="preserve"> </w:t>
      </w:r>
    </w:p>
    <w:p w:rsidR="003521D9" w:rsidRPr="003521D9" w:rsidRDefault="003521D9" w:rsidP="003521D9">
      <w:pPr>
        <w:pStyle w:val="ListParagraph"/>
        <w:tabs>
          <w:tab w:val="left" w:pos="833"/>
        </w:tabs>
        <w:ind w:left="832" w:firstLine="0"/>
        <w:rPr>
          <w:b/>
          <w:sz w:val="10"/>
          <w:szCs w:val="10"/>
        </w:rPr>
      </w:pPr>
    </w:p>
    <w:p w:rsidR="00A00D3F" w:rsidRPr="00A00D3F" w:rsidRDefault="00A00D3F" w:rsidP="00A00D3F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hanging="361"/>
      </w:pPr>
      <w:r w:rsidRPr="00A00D3F">
        <w:t>Undertake</w:t>
      </w:r>
      <w:r w:rsidRPr="00A00D3F">
        <w:rPr>
          <w:spacing w:val="-3"/>
        </w:rPr>
        <w:t xml:space="preserve"> </w:t>
      </w:r>
      <w:r w:rsidRPr="00A00D3F">
        <w:t>clinical</w:t>
      </w:r>
      <w:r w:rsidRPr="00A00D3F">
        <w:rPr>
          <w:spacing w:val="-2"/>
        </w:rPr>
        <w:t xml:space="preserve"> </w:t>
      </w:r>
      <w:r w:rsidRPr="00A00D3F">
        <w:t>assessments</w:t>
      </w:r>
      <w:r w:rsidRPr="00A00D3F">
        <w:rPr>
          <w:spacing w:val="-1"/>
        </w:rPr>
        <w:t xml:space="preserve"> </w:t>
      </w:r>
      <w:r w:rsidRPr="00A00D3F">
        <w:t>and</w:t>
      </w:r>
      <w:r w:rsidRPr="00A00D3F">
        <w:rPr>
          <w:spacing w:val="-2"/>
        </w:rPr>
        <w:t xml:space="preserve"> </w:t>
      </w:r>
      <w:r w:rsidRPr="00A00D3F">
        <w:t>formulations</w:t>
      </w:r>
    </w:p>
    <w:p w:rsidR="00A00D3F" w:rsidRPr="00A00D3F" w:rsidRDefault="00A00D3F" w:rsidP="00A00D3F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before="1" w:line="279" w:lineRule="exact"/>
        <w:ind w:hanging="361"/>
      </w:pPr>
      <w:r w:rsidRPr="00A00D3F">
        <w:t>Undertake</w:t>
      </w:r>
      <w:r w:rsidRPr="00A00D3F">
        <w:rPr>
          <w:spacing w:val="-3"/>
        </w:rPr>
        <w:t xml:space="preserve"> </w:t>
      </w:r>
      <w:r w:rsidRPr="00A00D3F">
        <w:t>one-to-one</w:t>
      </w:r>
      <w:r w:rsidRPr="00A00D3F">
        <w:rPr>
          <w:spacing w:val="-2"/>
        </w:rPr>
        <w:t xml:space="preserve"> </w:t>
      </w:r>
      <w:r w:rsidRPr="00A00D3F">
        <w:t>or</w:t>
      </w:r>
      <w:r w:rsidRPr="00A00D3F">
        <w:rPr>
          <w:spacing w:val="-3"/>
        </w:rPr>
        <w:t xml:space="preserve"> </w:t>
      </w:r>
      <w:r w:rsidRPr="00A00D3F">
        <w:t>clinical</w:t>
      </w:r>
      <w:r w:rsidRPr="00A00D3F">
        <w:rPr>
          <w:spacing w:val="-1"/>
        </w:rPr>
        <w:t xml:space="preserve"> </w:t>
      </w:r>
      <w:r w:rsidRPr="00A00D3F">
        <w:t>or</w:t>
      </w:r>
      <w:r w:rsidRPr="00A00D3F">
        <w:rPr>
          <w:spacing w:val="-1"/>
        </w:rPr>
        <w:t xml:space="preserve"> </w:t>
      </w:r>
      <w:r w:rsidRPr="00A00D3F">
        <w:t>group work</w:t>
      </w:r>
      <w:r w:rsidRPr="00A00D3F">
        <w:rPr>
          <w:spacing w:val="-3"/>
        </w:rPr>
        <w:t xml:space="preserve"> </w:t>
      </w:r>
      <w:r w:rsidRPr="00A00D3F">
        <w:t>with</w:t>
      </w:r>
      <w:r w:rsidRPr="00A00D3F">
        <w:rPr>
          <w:spacing w:val="-2"/>
        </w:rPr>
        <w:t xml:space="preserve"> </w:t>
      </w:r>
      <w:r w:rsidRPr="00A00D3F">
        <w:t>children</w:t>
      </w:r>
      <w:r w:rsidRPr="00A00D3F">
        <w:rPr>
          <w:spacing w:val="-1"/>
        </w:rPr>
        <w:t xml:space="preserve"> </w:t>
      </w:r>
    </w:p>
    <w:p w:rsidR="00A00D3F" w:rsidRPr="00A00D3F" w:rsidRDefault="00A00D3F" w:rsidP="00A00D3F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line="279" w:lineRule="exact"/>
        <w:ind w:hanging="361"/>
      </w:pPr>
      <w:r w:rsidRPr="00A00D3F">
        <w:t>Identify/deliver appropriate clinical</w:t>
      </w:r>
      <w:r w:rsidRPr="00A00D3F">
        <w:rPr>
          <w:spacing w:val="-2"/>
        </w:rPr>
        <w:t xml:space="preserve"> </w:t>
      </w:r>
      <w:r w:rsidRPr="00A00D3F">
        <w:t>interventions</w:t>
      </w:r>
      <w:r w:rsidRPr="00A00D3F">
        <w:rPr>
          <w:spacing w:val="-3"/>
        </w:rPr>
        <w:t xml:space="preserve"> </w:t>
      </w:r>
      <w:r w:rsidRPr="00A00D3F">
        <w:t>for</w:t>
      </w:r>
      <w:r w:rsidRPr="00A00D3F">
        <w:rPr>
          <w:spacing w:val="-6"/>
        </w:rPr>
        <w:t xml:space="preserve"> </w:t>
      </w:r>
      <w:r w:rsidRPr="00A00D3F">
        <w:t>children</w:t>
      </w:r>
      <w:r w:rsidRPr="00A00D3F">
        <w:rPr>
          <w:spacing w:val="-1"/>
        </w:rPr>
        <w:t xml:space="preserve"> </w:t>
      </w:r>
      <w:r w:rsidRPr="00A00D3F">
        <w:t>and</w:t>
      </w:r>
      <w:r w:rsidRPr="00A00D3F">
        <w:rPr>
          <w:spacing w:val="-1"/>
        </w:rPr>
        <w:t xml:space="preserve"> </w:t>
      </w:r>
      <w:r w:rsidRPr="00A00D3F">
        <w:t>young</w:t>
      </w:r>
      <w:r w:rsidRPr="00A00D3F">
        <w:rPr>
          <w:spacing w:val="-2"/>
        </w:rPr>
        <w:t xml:space="preserve"> </w:t>
      </w:r>
      <w:r w:rsidRPr="00A00D3F">
        <w:t>people</w:t>
      </w:r>
    </w:p>
    <w:p w:rsidR="00A00D3F" w:rsidRPr="00A00D3F" w:rsidRDefault="00A00D3F" w:rsidP="00A00D3F">
      <w:pPr>
        <w:pStyle w:val="BodyText"/>
        <w:spacing w:before="1"/>
      </w:pPr>
    </w:p>
    <w:p w:rsidR="00A00D3F" w:rsidRPr="00A00D3F" w:rsidRDefault="00A00D3F" w:rsidP="00A00D3F">
      <w:pPr>
        <w:pStyle w:val="Heading1"/>
        <w:numPr>
          <w:ilvl w:val="0"/>
          <w:numId w:val="1"/>
        </w:numPr>
        <w:tabs>
          <w:tab w:val="left" w:pos="833"/>
        </w:tabs>
        <w:ind w:hanging="361"/>
      </w:pPr>
      <w:r w:rsidRPr="00A00D3F">
        <w:t>Establish</w:t>
      </w:r>
      <w:r w:rsidRPr="00A00D3F">
        <w:rPr>
          <w:spacing w:val="-4"/>
        </w:rPr>
        <w:t xml:space="preserve"> </w:t>
      </w:r>
      <w:r w:rsidRPr="00A00D3F">
        <w:t>positive,</w:t>
      </w:r>
      <w:r w:rsidRPr="00A00D3F">
        <w:rPr>
          <w:spacing w:val="-2"/>
        </w:rPr>
        <w:t xml:space="preserve"> </w:t>
      </w:r>
      <w:r w:rsidRPr="00A00D3F">
        <w:t>active</w:t>
      </w:r>
      <w:r w:rsidRPr="00A00D3F">
        <w:rPr>
          <w:spacing w:val="-4"/>
        </w:rPr>
        <w:t xml:space="preserve"> </w:t>
      </w:r>
      <w:r w:rsidRPr="00A00D3F">
        <w:t>and</w:t>
      </w:r>
      <w:r w:rsidRPr="00A00D3F">
        <w:rPr>
          <w:spacing w:val="-3"/>
        </w:rPr>
        <w:t xml:space="preserve"> </w:t>
      </w:r>
      <w:r w:rsidRPr="00A00D3F">
        <w:t>effective</w:t>
      </w:r>
      <w:r w:rsidRPr="00A00D3F">
        <w:rPr>
          <w:spacing w:val="-4"/>
        </w:rPr>
        <w:t xml:space="preserve"> </w:t>
      </w:r>
      <w:r w:rsidRPr="00A00D3F">
        <w:t>relationships</w:t>
      </w:r>
      <w:r w:rsidRPr="00A00D3F">
        <w:rPr>
          <w:spacing w:val="-6"/>
        </w:rPr>
        <w:t xml:space="preserve"> </w:t>
      </w:r>
      <w:r w:rsidRPr="00A00D3F">
        <w:t>with</w:t>
      </w:r>
      <w:r w:rsidRPr="00A00D3F">
        <w:rPr>
          <w:spacing w:val="-6"/>
        </w:rPr>
        <w:t xml:space="preserve"> </w:t>
      </w:r>
      <w:r w:rsidRPr="00A00D3F">
        <w:t>the</w:t>
      </w:r>
      <w:r w:rsidRPr="00A00D3F">
        <w:rPr>
          <w:spacing w:val="-3"/>
        </w:rPr>
        <w:t xml:space="preserve"> </w:t>
      </w:r>
      <w:r w:rsidRPr="00A00D3F">
        <w:t>school</w:t>
      </w:r>
      <w:r w:rsidRPr="00A00D3F">
        <w:rPr>
          <w:spacing w:val="-3"/>
        </w:rPr>
        <w:t xml:space="preserve"> </w:t>
      </w:r>
    </w:p>
    <w:p w:rsidR="00A00D3F" w:rsidRPr="003521D9" w:rsidRDefault="00A00D3F" w:rsidP="00A00D3F">
      <w:pPr>
        <w:pStyle w:val="BodyText"/>
        <w:spacing w:before="1"/>
        <w:rPr>
          <w:b/>
          <w:sz w:val="10"/>
          <w:szCs w:val="10"/>
        </w:rPr>
      </w:pPr>
    </w:p>
    <w:p w:rsidR="00A00D3F" w:rsidRPr="00A00D3F" w:rsidRDefault="00A00D3F" w:rsidP="00A00D3F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line="279" w:lineRule="exact"/>
        <w:ind w:hanging="361"/>
      </w:pPr>
      <w:r w:rsidRPr="00A00D3F">
        <w:t>Build</w:t>
      </w:r>
      <w:r w:rsidRPr="00A00D3F">
        <w:rPr>
          <w:spacing w:val="-2"/>
        </w:rPr>
        <w:t xml:space="preserve"> </w:t>
      </w:r>
      <w:r w:rsidRPr="00A00D3F">
        <w:t>positive</w:t>
      </w:r>
      <w:r w:rsidRPr="00A00D3F">
        <w:rPr>
          <w:spacing w:val="-3"/>
        </w:rPr>
        <w:t xml:space="preserve"> </w:t>
      </w:r>
      <w:r w:rsidRPr="00A00D3F">
        <w:t>working</w:t>
      </w:r>
      <w:r w:rsidRPr="00A00D3F">
        <w:rPr>
          <w:spacing w:val="-1"/>
        </w:rPr>
        <w:t xml:space="preserve"> </w:t>
      </w:r>
      <w:r w:rsidRPr="00A00D3F">
        <w:t>relationships</w:t>
      </w:r>
      <w:r w:rsidRPr="00A00D3F">
        <w:rPr>
          <w:spacing w:val="-1"/>
        </w:rPr>
        <w:t xml:space="preserve"> </w:t>
      </w:r>
      <w:r w:rsidRPr="00A00D3F">
        <w:t>with</w:t>
      </w:r>
      <w:r w:rsidRPr="00A00D3F">
        <w:rPr>
          <w:spacing w:val="-3"/>
        </w:rPr>
        <w:t xml:space="preserve"> </w:t>
      </w:r>
      <w:r w:rsidRPr="00A00D3F">
        <w:t>colleagues in</w:t>
      </w:r>
      <w:r w:rsidRPr="00A00D3F">
        <w:rPr>
          <w:spacing w:val="-4"/>
        </w:rPr>
        <w:t xml:space="preserve"> </w:t>
      </w:r>
      <w:r w:rsidRPr="00A00D3F">
        <w:t>school</w:t>
      </w:r>
      <w:r w:rsidRPr="00A00D3F">
        <w:rPr>
          <w:spacing w:val="-1"/>
        </w:rPr>
        <w:t xml:space="preserve"> </w:t>
      </w:r>
    </w:p>
    <w:p w:rsidR="00A00D3F" w:rsidRPr="00A00D3F" w:rsidRDefault="00A00D3F" w:rsidP="00A00D3F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right="365"/>
      </w:pPr>
      <w:r w:rsidRPr="00A00D3F">
        <w:t>Actively participate in relevant staff meetings to share best practice and develop clinical thinking,</w:t>
      </w:r>
      <w:r w:rsidRPr="00A00D3F">
        <w:rPr>
          <w:spacing w:val="-47"/>
        </w:rPr>
        <w:t xml:space="preserve"> </w:t>
      </w:r>
      <w:r w:rsidR="003521D9">
        <w:rPr>
          <w:spacing w:val="-47"/>
        </w:rPr>
        <w:t xml:space="preserve">            </w:t>
      </w:r>
      <w:r w:rsidRPr="00A00D3F">
        <w:t>knowledge</w:t>
      </w:r>
      <w:r w:rsidRPr="00A00D3F">
        <w:rPr>
          <w:spacing w:val="1"/>
        </w:rPr>
        <w:t xml:space="preserve"> </w:t>
      </w:r>
      <w:r w:rsidRPr="00A00D3F">
        <w:t>and</w:t>
      </w:r>
      <w:r w:rsidRPr="00A00D3F">
        <w:rPr>
          <w:spacing w:val="-1"/>
        </w:rPr>
        <w:t xml:space="preserve"> </w:t>
      </w:r>
      <w:r w:rsidRPr="00A00D3F">
        <w:t>learning</w:t>
      </w:r>
    </w:p>
    <w:p w:rsidR="00A00D3F" w:rsidRPr="00A00D3F" w:rsidRDefault="00A00D3F" w:rsidP="00A00D3F">
      <w:pPr>
        <w:pStyle w:val="BodyText"/>
      </w:pPr>
    </w:p>
    <w:p w:rsidR="00A00D3F" w:rsidRPr="00A00D3F" w:rsidRDefault="00A00D3F" w:rsidP="00A00D3F">
      <w:pPr>
        <w:pStyle w:val="Heading1"/>
        <w:numPr>
          <w:ilvl w:val="0"/>
          <w:numId w:val="1"/>
        </w:numPr>
        <w:tabs>
          <w:tab w:val="left" w:pos="833"/>
        </w:tabs>
        <w:ind w:hanging="361"/>
      </w:pPr>
      <w:r w:rsidRPr="00A00D3F">
        <w:t>Safeguarding</w:t>
      </w:r>
      <w:r w:rsidRPr="00A00D3F">
        <w:rPr>
          <w:spacing w:val="-3"/>
        </w:rPr>
        <w:t xml:space="preserve"> </w:t>
      </w:r>
      <w:r w:rsidRPr="00A00D3F">
        <w:t>and</w:t>
      </w:r>
      <w:r w:rsidRPr="00A00D3F">
        <w:rPr>
          <w:spacing w:val="-3"/>
        </w:rPr>
        <w:t xml:space="preserve"> </w:t>
      </w:r>
      <w:r w:rsidRPr="00A00D3F">
        <w:t>Child</w:t>
      </w:r>
      <w:r w:rsidRPr="00A00D3F">
        <w:rPr>
          <w:spacing w:val="-3"/>
        </w:rPr>
        <w:t xml:space="preserve"> </w:t>
      </w:r>
      <w:r w:rsidRPr="00A00D3F">
        <w:t>Protection</w:t>
      </w:r>
    </w:p>
    <w:p w:rsidR="00A00D3F" w:rsidRPr="003521D9" w:rsidRDefault="00A00D3F" w:rsidP="00A00D3F">
      <w:pPr>
        <w:pStyle w:val="BodyText"/>
        <w:spacing w:before="1"/>
        <w:rPr>
          <w:b/>
          <w:sz w:val="10"/>
          <w:szCs w:val="10"/>
        </w:rPr>
      </w:pPr>
    </w:p>
    <w:p w:rsidR="00A00D3F" w:rsidRPr="00A00D3F" w:rsidRDefault="00A00D3F" w:rsidP="00A00D3F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hanging="361"/>
      </w:pPr>
      <w:r w:rsidRPr="00A00D3F">
        <w:t>Identify and</w:t>
      </w:r>
      <w:r w:rsidRPr="00A00D3F">
        <w:rPr>
          <w:spacing w:val="-1"/>
        </w:rPr>
        <w:t xml:space="preserve"> </w:t>
      </w:r>
      <w:r w:rsidRPr="00A00D3F">
        <w:t>report</w:t>
      </w:r>
      <w:r w:rsidRPr="00A00D3F">
        <w:rPr>
          <w:spacing w:val="-3"/>
        </w:rPr>
        <w:t xml:space="preserve"> </w:t>
      </w:r>
      <w:r w:rsidRPr="00A00D3F">
        <w:t>any safeguarding</w:t>
      </w:r>
      <w:r w:rsidRPr="00A00D3F">
        <w:rPr>
          <w:spacing w:val="-2"/>
        </w:rPr>
        <w:t xml:space="preserve"> </w:t>
      </w:r>
      <w:r w:rsidRPr="00A00D3F">
        <w:t>and</w:t>
      </w:r>
      <w:r w:rsidRPr="00A00D3F">
        <w:rPr>
          <w:spacing w:val="-1"/>
        </w:rPr>
        <w:t xml:space="preserve"> </w:t>
      </w:r>
      <w:r w:rsidRPr="00A00D3F">
        <w:t>child</w:t>
      </w:r>
      <w:r w:rsidRPr="00A00D3F">
        <w:rPr>
          <w:spacing w:val="-2"/>
        </w:rPr>
        <w:t xml:space="preserve"> </w:t>
      </w:r>
      <w:r w:rsidRPr="00A00D3F">
        <w:t>protection</w:t>
      </w:r>
      <w:r w:rsidRPr="00A00D3F">
        <w:rPr>
          <w:spacing w:val="-1"/>
        </w:rPr>
        <w:t xml:space="preserve"> </w:t>
      </w:r>
      <w:r w:rsidRPr="00A00D3F">
        <w:t>concerns</w:t>
      </w:r>
      <w:r w:rsidRPr="00A00D3F">
        <w:rPr>
          <w:spacing w:val="-4"/>
        </w:rPr>
        <w:t xml:space="preserve"> </w:t>
      </w:r>
      <w:r w:rsidRPr="00A00D3F">
        <w:t>following</w:t>
      </w:r>
      <w:r w:rsidRPr="00A00D3F">
        <w:rPr>
          <w:spacing w:val="-4"/>
        </w:rPr>
        <w:t xml:space="preserve"> </w:t>
      </w:r>
      <w:r w:rsidRPr="00A00D3F">
        <w:t>the school’s</w:t>
      </w:r>
    </w:p>
    <w:p w:rsidR="00A00D3F" w:rsidRPr="00A00D3F" w:rsidRDefault="00A00D3F" w:rsidP="00A00D3F">
      <w:pPr>
        <w:pStyle w:val="BodyText"/>
        <w:spacing w:line="268" w:lineRule="exact"/>
        <w:ind w:left="1552"/>
      </w:pPr>
      <w:proofErr w:type="gramStart"/>
      <w:r w:rsidRPr="00A00D3F">
        <w:t>policies</w:t>
      </w:r>
      <w:proofErr w:type="gramEnd"/>
      <w:r w:rsidRPr="00A00D3F">
        <w:rPr>
          <w:spacing w:val="-3"/>
        </w:rPr>
        <w:t xml:space="preserve"> </w:t>
      </w:r>
      <w:r w:rsidRPr="00A00D3F">
        <w:t>and</w:t>
      </w:r>
      <w:r w:rsidRPr="00A00D3F">
        <w:rPr>
          <w:spacing w:val="-1"/>
        </w:rPr>
        <w:t xml:space="preserve"> </w:t>
      </w:r>
      <w:r w:rsidRPr="00A00D3F">
        <w:t>procedures</w:t>
      </w:r>
    </w:p>
    <w:p w:rsidR="00A00D3F" w:rsidRPr="00A00D3F" w:rsidRDefault="00A00D3F" w:rsidP="00A00D3F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line="279" w:lineRule="exact"/>
        <w:ind w:hanging="361"/>
      </w:pPr>
      <w:r w:rsidRPr="00A00D3F">
        <w:t>Identify and</w:t>
      </w:r>
      <w:r w:rsidRPr="00A00D3F">
        <w:rPr>
          <w:spacing w:val="-2"/>
        </w:rPr>
        <w:t xml:space="preserve"> </w:t>
      </w:r>
      <w:r w:rsidRPr="00A00D3F">
        <w:t>report</w:t>
      </w:r>
      <w:r w:rsidRPr="00A00D3F">
        <w:rPr>
          <w:spacing w:val="-2"/>
        </w:rPr>
        <w:t xml:space="preserve"> </w:t>
      </w:r>
      <w:r w:rsidRPr="00A00D3F">
        <w:t>any</w:t>
      </w:r>
      <w:r w:rsidRPr="00A00D3F">
        <w:rPr>
          <w:spacing w:val="-1"/>
        </w:rPr>
        <w:t xml:space="preserve"> </w:t>
      </w:r>
      <w:r w:rsidRPr="00A00D3F">
        <w:t>safeguarding</w:t>
      </w:r>
      <w:r w:rsidRPr="00A00D3F">
        <w:rPr>
          <w:spacing w:val="-1"/>
        </w:rPr>
        <w:t xml:space="preserve"> </w:t>
      </w:r>
      <w:r w:rsidRPr="00A00D3F">
        <w:t>concerns</w:t>
      </w:r>
      <w:r w:rsidRPr="00A00D3F">
        <w:rPr>
          <w:spacing w:val="-4"/>
        </w:rPr>
        <w:t xml:space="preserve"> </w:t>
      </w:r>
      <w:r w:rsidRPr="00A00D3F">
        <w:t>about</w:t>
      </w:r>
      <w:r w:rsidRPr="00A00D3F">
        <w:rPr>
          <w:spacing w:val="-4"/>
        </w:rPr>
        <w:t xml:space="preserve"> </w:t>
      </w:r>
      <w:r w:rsidRPr="00A00D3F">
        <w:t>any</w:t>
      </w:r>
      <w:r w:rsidRPr="00A00D3F">
        <w:rPr>
          <w:spacing w:val="-1"/>
        </w:rPr>
        <w:t xml:space="preserve"> </w:t>
      </w:r>
      <w:r w:rsidRPr="00A00D3F">
        <w:t>vulnerable</w:t>
      </w:r>
      <w:r w:rsidRPr="00A00D3F">
        <w:rPr>
          <w:spacing w:val="1"/>
        </w:rPr>
        <w:t xml:space="preserve"> </w:t>
      </w:r>
      <w:r w:rsidRPr="00A00D3F">
        <w:t>adults</w:t>
      </w:r>
      <w:r w:rsidRPr="00A00D3F">
        <w:rPr>
          <w:spacing w:val="-1"/>
        </w:rPr>
        <w:t xml:space="preserve"> </w:t>
      </w:r>
      <w:r w:rsidRPr="00A00D3F">
        <w:t>following</w:t>
      </w:r>
    </w:p>
    <w:p w:rsidR="00A00D3F" w:rsidRPr="00A00D3F" w:rsidRDefault="003521D9" w:rsidP="00A00D3F">
      <w:pPr>
        <w:pStyle w:val="BodyText"/>
        <w:spacing w:before="1"/>
        <w:ind w:left="1552"/>
      </w:pPr>
      <w:proofErr w:type="gramStart"/>
      <w:r>
        <w:t>t</w:t>
      </w:r>
      <w:r w:rsidR="00A00D3F" w:rsidRPr="00A00D3F">
        <w:t>he</w:t>
      </w:r>
      <w:proofErr w:type="gramEnd"/>
      <w:r w:rsidR="00A00D3F" w:rsidRPr="00A00D3F">
        <w:t xml:space="preserve"> school’s</w:t>
      </w:r>
      <w:r w:rsidR="00A00D3F" w:rsidRPr="00A00D3F">
        <w:rPr>
          <w:spacing w:val="-2"/>
        </w:rPr>
        <w:t xml:space="preserve"> </w:t>
      </w:r>
      <w:r w:rsidR="00A00D3F" w:rsidRPr="00A00D3F">
        <w:t>policies</w:t>
      </w:r>
      <w:r w:rsidR="00A00D3F" w:rsidRPr="00A00D3F">
        <w:rPr>
          <w:spacing w:val="-1"/>
        </w:rPr>
        <w:t xml:space="preserve"> </w:t>
      </w:r>
      <w:r w:rsidR="00A00D3F" w:rsidRPr="00A00D3F">
        <w:t>and</w:t>
      </w:r>
      <w:r w:rsidR="00A00D3F" w:rsidRPr="00A00D3F">
        <w:rPr>
          <w:spacing w:val="-3"/>
        </w:rPr>
        <w:t xml:space="preserve"> </w:t>
      </w:r>
      <w:r w:rsidR="00A00D3F" w:rsidRPr="00A00D3F">
        <w:t>procedures</w:t>
      </w:r>
    </w:p>
    <w:p w:rsidR="00A00D3F" w:rsidRPr="00A00D3F" w:rsidRDefault="00A00D3F" w:rsidP="00A00D3F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right="554"/>
      </w:pPr>
      <w:r w:rsidRPr="00A00D3F">
        <w:t>When required, make recommendations and consult with the school for referral on to</w:t>
      </w:r>
      <w:r w:rsidRPr="00A00D3F">
        <w:rPr>
          <w:spacing w:val="-47"/>
        </w:rPr>
        <w:t xml:space="preserve"> </w:t>
      </w:r>
      <w:r w:rsidRPr="00A00D3F">
        <w:t>external</w:t>
      </w:r>
      <w:r w:rsidRPr="00A00D3F">
        <w:rPr>
          <w:spacing w:val="-3"/>
        </w:rPr>
        <w:t xml:space="preserve"> </w:t>
      </w:r>
      <w:r w:rsidRPr="00A00D3F">
        <w:t>services</w:t>
      </w:r>
    </w:p>
    <w:p w:rsidR="00A00D3F" w:rsidRPr="00A00D3F" w:rsidRDefault="00A00D3F" w:rsidP="00A00D3F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before="11"/>
        <w:ind w:right="899"/>
      </w:pPr>
      <w:r w:rsidRPr="00A00D3F">
        <w:t xml:space="preserve">Be pro-active in reporting safeguarding issues and concerns to the school’s DSL </w:t>
      </w:r>
    </w:p>
    <w:p w:rsidR="00A00D3F" w:rsidRPr="00A00D3F" w:rsidRDefault="00A00D3F" w:rsidP="003521D9">
      <w:pPr>
        <w:pStyle w:val="Heading1"/>
        <w:tabs>
          <w:tab w:val="left" w:pos="833"/>
        </w:tabs>
        <w:ind w:left="0" w:firstLine="0"/>
      </w:pPr>
    </w:p>
    <w:p w:rsidR="00A00D3F" w:rsidRPr="00A00D3F" w:rsidRDefault="00A00D3F" w:rsidP="00A00D3F">
      <w:pPr>
        <w:pStyle w:val="Heading1"/>
        <w:numPr>
          <w:ilvl w:val="0"/>
          <w:numId w:val="1"/>
        </w:numPr>
        <w:tabs>
          <w:tab w:val="left" w:pos="833"/>
        </w:tabs>
        <w:ind w:hanging="361"/>
      </w:pPr>
      <w:r w:rsidRPr="00A00D3F">
        <w:t>Reporting</w:t>
      </w:r>
      <w:r w:rsidRPr="00A00D3F">
        <w:rPr>
          <w:spacing w:val="-3"/>
        </w:rPr>
        <w:t xml:space="preserve"> </w:t>
      </w:r>
      <w:r w:rsidRPr="00A00D3F">
        <w:t>evaluating</w:t>
      </w:r>
      <w:r w:rsidRPr="00A00D3F">
        <w:rPr>
          <w:spacing w:val="-3"/>
        </w:rPr>
        <w:t xml:space="preserve"> </w:t>
      </w:r>
      <w:r w:rsidRPr="00A00D3F">
        <w:t>and</w:t>
      </w:r>
      <w:r w:rsidRPr="00A00D3F">
        <w:rPr>
          <w:spacing w:val="-5"/>
        </w:rPr>
        <w:t xml:space="preserve"> </w:t>
      </w:r>
      <w:r w:rsidRPr="00A00D3F">
        <w:t>data</w:t>
      </w:r>
      <w:r w:rsidRPr="00A00D3F">
        <w:rPr>
          <w:spacing w:val="-3"/>
        </w:rPr>
        <w:t xml:space="preserve"> </w:t>
      </w:r>
      <w:r w:rsidRPr="00A00D3F">
        <w:t>entry</w:t>
      </w:r>
    </w:p>
    <w:p w:rsidR="00A00D3F" w:rsidRPr="003521D9" w:rsidRDefault="00A00D3F" w:rsidP="00A00D3F">
      <w:pPr>
        <w:pStyle w:val="BodyText"/>
        <w:rPr>
          <w:b/>
          <w:sz w:val="10"/>
          <w:szCs w:val="10"/>
        </w:rPr>
      </w:pPr>
    </w:p>
    <w:p w:rsidR="00A00D3F" w:rsidRPr="00A00D3F" w:rsidRDefault="00A00D3F" w:rsidP="00A00D3F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before="1"/>
        <w:ind w:right="514"/>
      </w:pPr>
      <w:r w:rsidRPr="00A00D3F">
        <w:t>Provide termly reports to Gove</w:t>
      </w:r>
      <w:r w:rsidR="003521D9">
        <w:t>rnors in accordance with school</w:t>
      </w:r>
      <w:r w:rsidRPr="00A00D3F">
        <w:t xml:space="preserve"> guidelines </w:t>
      </w:r>
    </w:p>
    <w:p w:rsidR="00A00D3F" w:rsidRPr="00A00D3F" w:rsidRDefault="00A00D3F" w:rsidP="00A00D3F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ind w:hanging="361"/>
      </w:pPr>
      <w:r w:rsidRPr="00A00D3F">
        <w:t>Using</w:t>
      </w:r>
      <w:r w:rsidRPr="00A00D3F">
        <w:rPr>
          <w:spacing w:val="-3"/>
        </w:rPr>
        <w:t xml:space="preserve"> </w:t>
      </w:r>
      <w:r w:rsidRPr="00A00D3F">
        <w:t>data</w:t>
      </w:r>
      <w:r w:rsidRPr="00A00D3F">
        <w:rPr>
          <w:spacing w:val="-2"/>
        </w:rPr>
        <w:t xml:space="preserve"> </w:t>
      </w:r>
      <w:r w:rsidRPr="00A00D3F">
        <w:t>to</w:t>
      </w:r>
      <w:r w:rsidRPr="00A00D3F">
        <w:rPr>
          <w:spacing w:val="-1"/>
        </w:rPr>
        <w:t xml:space="preserve"> </w:t>
      </w:r>
      <w:r w:rsidRPr="00A00D3F">
        <w:t>inform</w:t>
      </w:r>
      <w:r w:rsidRPr="00A00D3F">
        <w:rPr>
          <w:spacing w:val="-4"/>
        </w:rPr>
        <w:t xml:space="preserve"> </w:t>
      </w:r>
      <w:r w:rsidRPr="00A00D3F">
        <w:t>practice</w:t>
      </w:r>
      <w:r w:rsidRPr="00A00D3F">
        <w:rPr>
          <w:spacing w:val="-1"/>
        </w:rPr>
        <w:t xml:space="preserve"> </w:t>
      </w:r>
      <w:r w:rsidRPr="00A00D3F">
        <w:t>and</w:t>
      </w:r>
      <w:r w:rsidRPr="00A00D3F">
        <w:rPr>
          <w:spacing w:val="-3"/>
        </w:rPr>
        <w:t xml:space="preserve"> </w:t>
      </w:r>
      <w:r w:rsidRPr="00A00D3F">
        <w:t>improve</w:t>
      </w:r>
      <w:r w:rsidRPr="00A00D3F">
        <w:rPr>
          <w:spacing w:val="-1"/>
        </w:rPr>
        <w:t xml:space="preserve"> </w:t>
      </w:r>
      <w:r w:rsidRPr="00A00D3F">
        <w:t>impact</w:t>
      </w:r>
    </w:p>
    <w:p w:rsidR="008057DC" w:rsidRDefault="00A00D3F" w:rsidP="00077052">
      <w:pPr>
        <w:pStyle w:val="ListParagraph"/>
        <w:numPr>
          <w:ilvl w:val="1"/>
          <w:numId w:val="1"/>
        </w:numPr>
        <w:tabs>
          <w:tab w:val="left" w:pos="1552"/>
          <w:tab w:val="left" w:pos="1553"/>
        </w:tabs>
        <w:spacing w:before="1"/>
        <w:ind w:hanging="361"/>
      </w:pPr>
      <w:r w:rsidRPr="00A00D3F">
        <w:t>Makes</w:t>
      </w:r>
      <w:r w:rsidRPr="00341621">
        <w:rPr>
          <w:spacing w:val="-1"/>
        </w:rPr>
        <w:t xml:space="preserve"> </w:t>
      </w:r>
      <w:r w:rsidRPr="00A00D3F">
        <w:t>good</w:t>
      </w:r>
      <w:r w:rsidRPr="00341621">
        <w:rPr>
          <w:spacing w:val="-1"/>
        </w:rPr>
        <w:t xml:space="preserve"> </w:t>
      </w:r>
      <w:r w:rsidRPr="00A00D3F">
        <w:t>use</w:t>
      </w:r>
      <w:r w:rsidRPr="00341621">
        <w:rPr>
          <w:spacing w:val="-4"/>
        </w:rPr>
        <w:t xml:space="preserve"> </w:t>
      </w:r>
      <w:r w:rsidRPr="00A00D3F">
        <w:t>of</w:t>
      </w:r>
      <w:r w:rsidRPr="00341621">
        <w:rPr>
          <w:spacing w:val="-3"/>
        </w:rPr>
        <w:t xml:space="preserve"> </w:t>
      </w:r>
      <w:r w:rsidRPr="00A00D3F">
        <w:t>online</w:t>
      </w:r>
      <w:r w:rsidRPr="00341621">
        <w:rPr>
          <w:spacing w:val="-5"/>
        </w:rPr>
        <w:t xml:space="preserve"> </w:t>
      </w:r>
      <w:r w:rsidRPr="00A00D3F">
        <w:t>management</w:t>
      </w:r>
      <w:r w:rsidRPr="00341621">
        <w:rPr>
          <w:spacing w:val="-2"/>
        </w:rPr>
        <w:t xml:space="preserve"> </w:t>
      </w:r>
      <w:r w:rsidRPr="00A00D3F">
        <w:t>systems,</w:t>
      </w:r>
      <w:r w:rsidRPr="00341621">
        <w:rPr>
          <w:spacing w:val="-2"/>
        </w:rPr>
        <w:t xml:space="preserve"> </w:t>
      </w:r>
      <w:r w:rsidRPr="00A00D3F">
        <w:t>such</w:t>
      </w:r>
      <w:r w:rsidRPr="00341621">
        <w:rPr>
          <w:spacing w:val="-2"/>
        </w:rPr>
        <w:t xml:space="preserve"> </w:t>
      </w:r>
      <w:r w:rsidRPr="00A00D3F">
        <w:t>as diary</w:t>
      </w:r>
      <w:r w:rsidRPr="00341621">
        <w:rPr>
          <w:spacing w:val="-1"/>
        </w:rPr>
        <w:t xml:space="preserve"> </w:t>
      </w:r>
      <w:r w:rsidRPr="00A00D3F">
        <w:t>planning</w:t>
      </w:r>
      <w:r w:rsidRPr="00341621">
        <w:rPr>
          <w:spacing w:val="-1"/>
        </w:rPr>
        <w:t xml:space="preserve"> </w:t>
      </w:r>
      <w:r w:rsidRPr="00A00D3F">
        <w:t>etc.</w:t>
      </w:r>
    </w:p>
    <w:sectPr w:rsidR="008057DC" w:rsidSect="00A00D3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1D9" w:rsidRDefault="003521D9" w:rsidP="003521D9">
      <w:r>
        <w:separator/>
      </w:r>
    </w:p>
  </w:endnote>
  <w:endnote w:type="continuationSeparator" w:id="0">
    <w:p w:rsidR="003521D9" w:rsidRDefault="003521D9" w:rsidP="0035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D9" w:rsidRPr="00B438C9" w:rsidRDefault="003521D9" w:rsidP="003521D9">
    <w:pPr>
      <w:jc w:val="center"/>
      <w:rPr>
        <w:rFonts w:ascii="Comic Sans MS" w:hAnsi="Comic Sans MS"/>
        <w:i/>
        <w:color w:val="7F374B"/>
        <w:sz w:val="36"/>
        <w:szCs w:val="36"/>
      </w:rPr>
    </w:pPr>
    <w:r>
      <w:rPr>
        <w:rFonts w:ascii="Comic Sans MS" w:hAnsi="Comic Sans MS"/>
        <w:i/>
        <w:noProof/>
        <w:color w:val="7F374B"/>
        <w:sz w:val="36"/>
        <w:szCs w:val="36"/>
        <w:lang w:val="en-GB" w:eastAsia="en-GB"/>
      </w:rPr>
      <w:drawing>
        <wp:anchor distT="0" distB="0" distL="114300" distR="114300" simplePos="0" relativeHeight="251660288" behindDoc="0" locked="0" layoutInCell="1" allowOverlap="1" wp14:anchorId="6E8E0730" wp14:editId="59B6C029">
          <wp:simplePos x="0" y="0"/>
          <wp:positionH relativeFrom="column">
            <wp:posOffset>5029200</wp:posOffset>
          </wp:positionH>
          <wp:positionV relativeFrom="paragraph">
            <wp:posOffset>8255</wp:posOffset>
          </wp:positionV>
          <wp:extent cx="289560" cy="447040"/>
          <wp:effectExtent l="0" t="0" r="0" b="0"/>
          <wp:wrapNone/>
          <wp:docPr id="6" name="Picture 6" descr="swaffield_logo_fin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waffield_logo_fin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i/>
        <w:noProof/>
        <w:color w:val="7F374B"/>
        <w:sz w:val="36"/>
        <w:szCs w:val="36"/>
        <w:lang w:val="en-GB" w:eastAsia="en-GB"/>
      </w:rPr>
      <w:drawing>
        <wp:anchor distT="0" distB="0" distL="114300" distR="114300" simplePos="0" relativeHeight="251659264" behindDoc="0" locked="0" layoutInCell="1" allowOverlap="1" wp14:anchorId="52F6CB52" wp14:editId="60E2EE3E">
          <wp:simplePos x="0" y="0"/>
          <wp:positionH relativeFrom="column">
            <wp:posOffset>1371600</wp:posOffset>
          </wp:positionH>
          <wp:positionV relativeFrom="paragraph">
            <wp:posOffset>8255</wp:posOffset>
          </wp:positionV>
          <wp:extent cx="289560" cy="447040"/>
          <wp:effectExtent l="0" t="0" r="0" b="0"/>
          <wp:wrapNone/>
          <wp:docPr id="2" name="Picture 2" descr="swaffield_logo_fin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affield_logo_fin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Comic Sans MS" w:hAnsi="Comic Sans MS"/>
        <w:i/>
        <w:color w:val="7F374B"/>
        <w:sz w:val="36"/>
        <w:szCs w:val="36"/>
      </w:rPr>
      <w:t>n</w:t>
    </w:r>
    <w:r w:rsidRPr="00F13F00">
      <w:rPr>
        <w:rFonts w:ascii="Comic Sans MS" w:hAnsi="Comic Sans MS"/>
        <w:i/>
        <w:color w:val="7F374B"/>
        <w:sz w:val="36"/>
        <w:szCs w:val="36"/>
      </w:rPr>
      <w:t>urture</w:t>
    </w:r>
    <w:proofErr w:type="gramEnd"/>
    <w:r w:rsidRPr="00F13F00">
      <w:rPr>
        <w:rFonts w:ascii="Comic Sans MS" w:hAnsi="Comic Sans MS"/>
        <w:i/>
        <w:color w:val="7F374B"/>
        <w:sz w:val="36"/>
        <w:szCs w:val="36"/>
      </w:rPr>
      <w:t>, inspire, prepare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1D9" w:rsidRDefault="003521D9" w:rsidP="003521D9">
      <w:r>
        <w:separator/>
      </w:r>
    </w:p>
  </w:footnote>
  <w:footnote w:type="continuationSeparator" w:id="0">
    <w:p w:rsidR="003521D9" w:rsidRDefault="003521D9" w:rsidP="0035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A63"/>
    <w:multiLevelType w:val="hybridMultilevel"/>
    <w:tmpl w:val="ECCAA1F4"/>
    <w:lvl w:ilvl="0" w:tplc="871CB526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1242DF8E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2101A5C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 w:tplc="A1D4E2B4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4" w:tplc="B3D20926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6146536A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6" w:tplc="85F0D34A">
      <w:numFmt w:val="bullet"/>
      <w:lvlText w:val="•"/>
      <w:lvlJc w:val="left"/>
      <w:pPr>
        <w:ind w:left="6141" w:hanging="360"/>
      </w:pPr>
      <w:rPr>
        <w:rFonts w:hint="default"/>
        <w:lang w:val="en-US" w:eastAsia="en-US" w:bidi="ar-SA"/>
      </w:rPr>
    </w:lvl>
    <w:lvl w:ilvl="7" w:tplc="3A3EDBC0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 w:tplc="FB6275C2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3F"/>
    <w:rsid w:val="00341621"/>
    <w:rsid w:val="003521D9"/>
    <w:rsid w:val="003654C8"/>
    <w:rsid w:val="00545365"/>
    <w:rsid w:val="007B2537"/>
    <w:rsid w:val="008057DC"/>
    <w:rsid w:val="00932F25"/>
    <w:rsid w:val="00A00D3F"/>
    <w:rsid w:val="00EF62D4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1E816"/>
  <w15:chartTrackingRefBased/>
  <w15:docId w15:val="{480A08C2-84A6-498A-8DE5-6C1E061E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0D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00D3F"/>
    <w:pPr>
      <w:ind w:left="832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0D3F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A00D3F"/>
  </w:style>
  <w:style w:type="character" w:customStyle="1" w:styleId="BodyTextChar">
    <w:name w:val="Body Text Char"/>
    <w:basedOn w:val="DefaultParagraphFont"/>
    <w:link w:val="BodyText"/>
    <w:uiPriority w:val="1"/>
    <w:rsid w:val="00A00D3F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A00D3F"/>
    <w:pPr>
      <w:ind w:left="1552" w:hanging="361"/>
    </w:pPr>
  </w:style>
  <w:style w:type="paragraph" w:styleId="Title">
    <w:name w:val="Title"/>
    <w:basedOn w:val="Normal"/>
    <w:link w:val="TitleChar"/>
    <w:qFormat/>
    <w:rsid w:val="0034162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416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21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D9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21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D9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F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25"/>
    <w:rPr>
      <w:rFonts w:ascii="Segoe UI" w:eastAsia="Calibri" w:hAnsi="Segoe UI" w:cs="Calibr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74A6AD-E58B-436B-B52F-9211C73C1BB0}"/>
</file>

<file path=customXml/itemProps2.xml><?xml version="1.0" encoding="utf-8"?>
<ds:datastoreItem xmlns:ds="http://schemas.openxmlformats.org/officeDocument/2006/customXml" ds:itemID="{B5CD0B15-812D-4037-AD5C-69F715D950A3}"/>
</file>

<file path=customXml/itemProps3.xml><?xml version="1.0" encoding="utf-8"?>
<ds:datastoreItem xmlns:ds="http://schemas.openxmlformats.org/officeDocument/2006/customXml" ds:itemID="{9636D391-8A8F-44EE-94CE-0C7F98EC27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Hamilton</dc:creator>
  <cp:keywords/>
  <dc:description/>
  <cp:lastModifiedBy>Sue Medhurst</cp:lastModifiedBy>
  <cp:revision>3</cp:revision>
  <cp:lastPrinted>2021-01-28T08:20:00Z</cp:lastPrinted>
  <dcterms:created xsi:type="dcterms:W3CDTF">2021-01-28T09:53:00Z</dcterms:created>
  <dcterms:modified xsi:type="dcterms:W3CDTF">2021-01-28T09:54:00Z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