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18AD"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5358CC">
        <w:rPr>
          <w:rFonts w:ascii="Calibri" w:eastAsia="Times New Roman" w:hAnsi="Calibri" w:cs="Calibri"/>
          <w:b/>
          <w:bCs/>
          <w:sz w:val="36"/>
          <w:szCs w:val="36"/>
          <w:lang w:eastAsia="en-GB"/>
        </w:rPr>
        <w:t>Job Profile comprising Job Description and Person Specification</w:t>
      </w:r>
    </w:p>
    <w:p w14:paraId="7EC118AE" w14:textId="77777777" w:rsidR="00AB6A7C" w:rsidRPr="005358CC" w:rsidRDefault="00AB6A7C" w:rsidP="00AB6A7C">
      <w:pPr>
        <w:autoSpaceDE w:val="0"/>
        <w:autoSpaceDN w:val="0"/>
        <w:adjustRightInd w:val="0"/>
        <w:spacing w:after="0" w:line="240" w:lineRule="auto"/>
        <w:contextualSpacing/>
        <w:rPr>
          <w:rFonts w:ascii="Calibri" w:eastAsia="Times New Roman" w:hAnsi="Calibri" w:cs="Calibri"/>
          <w:b/>
          <w:bCs/>
          <w:sz w:val="36"/>
          <w:szCs w:val="36"/>
          <w:lang w:eastAsia="en-GB"/>
        </w:rPr>
      </w:pPr>
      <w:r w:rsidRPr="005358CC">
        <w:rPr>
          <w:rFonts w:ascii="Calibri" w:eastAsia="Times New Roman" w:hAnsi="Calibri" w:cs="Calibri"/>
          <w:b/>
          <w:bCs/>
          <w:sz w:val="36"/>
          <w:szCs w:val="36"/>
          <w:lang w:eastAsia="en-GB"/>
        </w:rPr>
        <w:t>Job Description</w:t>
      </w:r>
    </w:p>
    <w:p w14:paraId="7EC118AF" w14:textId="77777777" w:rsidR="00AB6A7C" w:rsidRPr="005358CC" w:rsidRDefault="00AB6A7C" w:rsidP="00AB6A7C">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B6A7C" w:rsidRPr="005358CC" w14:paraId="7EC118B5" w14:textId="77777777" w:rsidTr="00145AB8">
        <w:trPr>
          <w:trHeight w:val="828"/>
        </w:trPr>
        <w:tc>
          <w:tcPr>
            <w:tcW w:w="4261" w:type="dxa"/>
            <w:shd w:val="clear" w:color="auto" w:fill="D9D9D9"/>
          </w:tcPr>
          <w:p w14:paraId="7EC118B0"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Job Title: </w:t>
            </w:r>
          </w:p>
          <w:p w14:paraId="7EC118B1"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sz w:val="24"/>
                <w:szCs w:val="24"/>
                <w:lang w:eastAsia="en-GB"/>
              </w:rPr>
            </w:pPr>
            <w:r w:rsidRPr="005358CC">
              <w:rPr>
                <w:rFonts w:ascii="Calibri" w:eastAsia="Times New Roman" w:hAnsi="Calibri" w:cs="Calibri"/>
                <w:sz w:val="24"/>
                <w:szCs w:val="24"/>
                <w:lang w:eastAsia="en-GB"/>
              </w:rPr>
              <w:t>Property Manager</w:t>
            </w:r>
          </w:p>
        </w:tc>
        <w:tc>
          <w:tcPr>
            <w:tcW w:w="4494" w:type="dxa"/>
            <w:shd w:val="clear" w:color="auto" w:fill="D9D9D9"/>
          </w:tcPr>
          <w:p w14:paraId="7EC118B2"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
                <w:bCs/>
                <w:sz w:val="24"/>
                <w:szCs w:val="24"/>
                <w:lang w:eastAsia="en-GB"/>
              </w:rPr>
              <w:t>Grade</w:t>
            </w:r>
            <w:r w:rsidRPr="005358CC">
              <w:rPr>
                <w:rFonts w:ascii="Calibri" w:eastAsia="Times New Roman" w:hAnsi="Calibri" w:cs="Calibri"/>
                <w:bCs/>
                <w:sz w:val="24"/>
                <w:szCs w:val="24"/>
                <w:lang w:eastAsia="en-GB"/>
              </w:rPr>
              <w:t>: PO6</w:t>
            </w:r>
          </w:p>
          <w:p w14:paraId="7EC118B3"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p>
          <w:p w14:paraId="7EC118B4"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sz w:val="24"/>
                <w:szCs w:val="24"/>
                <w:lang w:eastAsia="en-GB"/>
              </w:rPr>
            </w:pPr>
          </w:p>
        </w:tc>
      </w:tr>
      <w:tr w:rsidR="00AB6A7C" w:rsidRPr="005358CC" w14:paraId="7EC118BA" w14:textId="77777777" w:rsidTr="00145AB8">
        <w:trPr>
          <w:trHeight w:val="828"/>
        </w:trPr>
        <w:tc>
          <w:tcPr>
            <w:tcW w:w="4261" w:type="dxa"/>
            <w:shd w:val="clear" w:color="auto" w:fill="D9D9D9"/>
          </w:tcPr>
          <w:p w14:paraId="7EC118B6"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Section: </w:t>
            </w:r>
          </w:p>
          <w:p w14:paraId="7EC118B7"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Property Management Team</w:t>
            </w:r>
          </w:p>
        </w:tc>
        <w:tc>
          <w:tcPr>
            <w:tcW w:w="4494" w:type="dxa"/>
            <w:shd w:val="clear" w:color="auto" w:fill="D9D9D9"/>
          </w:tcPr>
          <w:p w14:paraId="7EC118B8"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
                <w:bCs/>
                <w:sz w:val="24"/>
                <w:szCs w:val="24"/>
                <w:lang w:eastAsia="en-GB"/>
              </w:rPr>
              <w:t>Directorate:</w:t>
            </w:r>
            <w:r w:rsidRPr="005358CC">
              <w:rPr>
                <w:rFonts w:ascii="Calibri" w:eastAsia="Times New Roman" w:hAnsi="Calibri" w:cs="Calibri"/>
                <w:bCs/>
                <w:sz w:val="24"/>
                <w:szCs w:val="24"/>
                <w:lang w:eastAsia="en-GB"/>
              </w:rPr>
              <w:t xml:space="preserve"> </w:t>
            </w:r>
          </w:p>
          <w:p w14:paraId="7EC118B9"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Cs/>
                <w:sz w:val="24"/>
                <w:szCs w:val="24"/>
                <w:lang w:eastAsia="en-GB"/>
              </w:rPr>
              <w:t>Housing and Regeneration</w:t>
            </w:r>
          </w:p>
        </w:tc>
      </w:tr>
      <w:tr w:rsidR="00AB6A7C" w:rsidRPr="005358CC" w14:paraId="7EC118C2" w14:textId="77777777" w:rsidTr="00145AB8">
        <w:trPr>
          <w:trHeight w:val="828"/>
        </w:trPr>
        <w:tc>
          <w:tcPr>
            <w:tcW w:w="4261" w:type="dxa"/>
            <w:shd w:val="clear" w:color="auto" w:fill="D9D9D9"/>
          </w:tcPr>
          <w:p w14:paraId="7EC118BB"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Responsible to following manager:</w:t>
            </w:r>
          </w:p>
          <w:p w14:paraId="7EC118BC"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Head of Housing (</w:t>
            </w:r>
            <w:r w:rsidRPr="005358CC">
              <w:rPr>
                <w:rFonts w:ascii="Calibri" w:eastAsia="Times New Roman" w:hAnsi="Calibri" w:cs="Calibri"/>
                <w:bCs/>
                <w:sz w:val="24"/>
                <w:szCs w:val="24"/>
                <w:lang w:eastAsia="en-GB"/>
              </w:rPr>
              <w:t>Allocation &amp; Provision)</w:t>
            </w:r>
          </w:p>
        </w:tc>
        <w:tc>
          <w:tcPr>
            <w:tcW w:w="4494" w:type="dxa"/>
            <w:shd w:val="clear" w:color="auto" w:fill="D9D9D9"/>
          </w:tcPr>
          <w:p w14:paraId="7EC118BD"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Responsible for following staff:</w:t>
            </w:r>
          </w:p>
          <w:p w14:paraId="7EC118BE"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1 x Deputy Property Manager</w:t>
            </w:r>
          </w:p>
          <w:p w14:paraId="28C4E00C" w14:textId="77777777" w:rsidR="0078704A"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1 x Senior Technical Maintenance Officer</w:t>
            </w:r>
          </w:p>
          <w:p w14:paraId="7EC118BF" w14:textId="62F40183" w:rsidR="00AB6A7C" w:rsidRDefault="0078704A"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1 technical officer </w:t>
            </w:r>
            <w:r w:rsidR="00AB6A7C" w:rsidRPr="005358CC">
              <w:rPr>
                <w:rFonts w:ascii="Calibri" w:eastAsia="Times New Roman" w:hAnsi="Calibri" w:cs="Calibri"/>
                <w:bCs/>
                <w:sz w:val="24"/>
                <w:szCs w:val="24"/>
                <w:lang w:eastAsia="en-GB"/>
              </w:rPr>
              <w:t xml:space="preserve"> </w:t>
            </w:r>
          </w:p>
          <w:p w14:paraId="0FDAB51D" w14:textId="46A9A5ED" w:rsidR="00423E5D" w:rsidRDefault="00423E5D" w:rsidP="00145AB8">
            <w:pPr>
              <w:autoSpaceDE w:val="0"/>
              <w:autoSpaceDN w:val="0"/>
              <w:adjustRightInd w:val="0"/>
              <w:spacing w:after="0" w:line="240" w:lineRule="auto"/>
              <w:contextualSpacing/>
              <w:rPr>
                <w:rFonts w:ascii="Calibri" w:eastAsia="Times New Roman" w:hAnsi="Calibri" w:cs="Calibri"/>
                <w:bCs/>
                <w:sz w:val="24"/>
                <w:szCs w:val="24"/>
                <w:lang w:eastAsia="en-GB"/>
              </w:rPr>
            </w:pPr>
          </w:p>
          <w:p w14:paraId="754F4604" w14:textId="5B4C7944" w:rsidR="00B51C43" w:rsidRDefault="00B51C43"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Section of 1</w:t>
            </w:r>
            <w:r w:rsidR="007D2BCE">
              <w:rPr>
                <w:rFonts w:ascii="Calibri" w:eastAsia="Times New Roman" w:hAnsi="Calibri" w:cs="Calibri"/>
                <w:bCs/>
                <w:sz w:val="24"/>
                <w:szCs w:val="24"/>
                <w:lang w:eastAsia="en-GB"/>
              </w:rPr>
              <w:t>3</w:t>
            </w:r>
            <w:r>
              <w:rPr>
                <w:rFonts w:ascii="Calibri" w:eastAsia="Times New Roman" w:hAnsi="Calibri" w:cs="Calibri"/>
                <w:bCs/>
                <w:sz w:val="24"/>
                <w:szCs w:val="24"/>
                <w:lang w:eastAsia="en-GB"/>
              </w:rPr>
              <w:t xml:space="preserve"> officers </w:t>
            </w:r>
          </w:p>
          <w:p w14:paraId="4F4BF0E2" w14:textId="7C2A14CC" w:rsidR="000E15AD" w:rsidRDefault="000E15AD"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1</w:t>
            </w:r>
            <w:r w:rsidR="007D2BCE">
              <w:rPr>
                <w:rFonts w:ascii="Calibri" w:eastAsia="Times New Roman" w:hAnsi="Calibri" w:cs="Calibri"/>
                <w:bCs/>
                <w:sz w:val="24"/>
                <w:szCs w:val="24"/>
                <w:lang w:eastAsia="en-GB"/>
              </w:rPr>
              <w:t>1</w:t>
            </w:r>
            <w:r>
              <w:rPr>
                <w:rFonts w:ascii="Calibri" w:eastAsia="Times New Roman" w:hAnsi="Calibri" w:cs="Calibri"/>
                <w:bCs/>
                <w:sz w:val="24"/>
                <w:szCs w:val="24"/>
                <w:lang w:eastAsia="en-GB"/>
              </w:rPr>
              <w:t xml:space="preserve"> PMOS/2 operatives</w:t>
            </w:r>
          </w:p>
          <w:p w14:paraId="756CD8C8" w14:textId="77777777" w:rsidR="0078704A" w:rsidRDefault="0078704A" w:rsidP="00145AB8">
            <w:pPr>
              <w:autoSpaceDE w:val="0"/>
              <w:autoSpaceDN w:val="0"/>
              <w:adjustRightInd w:val="0"/>
              <w:spacing w:after="0" w:line="240" w:lineRule="auto"/>
              <w:contextualSpacing/>
              <w:rPr>
                <w:rFonts w:ascii="Calibri" w:eastAsia="Times New Roman" w:hAnsi="Calibri" w:cs="Calibri"/>
                <w:bCs/>
                <w:sz w:val="24"/>
                <w:szCs w:val="24"/>
                <w:lang w:eastAsia="en-GB"/>
              </w:rPr>
            </w:pPr>
          </w:p>
          <w:p w14:paraId="52717CBF" w14:textId="1F09EDEF" w:rsidR="0078704A" w:rsidRPr="005358CC" w:rsidRDefault="0078704A"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Total section of</w:t>
            </w:r>
            <w:r w:rsidR="005E33C3">
              <w:rPr>
                <w:rFonts w:ascii="Calibri" w:eastAsia="Times New Roman" w:hAnsi="Calibri" w:cs="Calibri"/>
                <w:bCs/>
                <w:sz w:val="24"/>
                <w:szCs w:val="24"/>
                <w:lang w:eastAsia="en-GB"/>
              </w:rPr>
              <w:t xml:space="preserve"> 16 </w:t>
            </w:r>
            <w:r>
              <w:rPr>
                <w:rFonts w:ascii="Calibri" w:eastAsia="Times New Roman" w:hAnsi="Calibri" w:cs="Calibri"/>
                <w:bCs/>
                <w:sz w:val="24"/>
                <w:szCs w:val="24"/>
                <w:lang w:eastAsia="en-GB"/>
              </w:rPr>
              <w:t xml:space="preserve"> </w:t>
            </w:r>
          </w:p>
          <w:p w14:paraId="7EC118C1" w14:textId="35E6EF9B"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 </w:t>
            </w:r>
          </w:p>
        </w:tc>
      </w:tr>
      <w:tr w:rsidR="00AB6A7C" w:rsidRPr="005358CC" w14:paraId="7EC118C5" w14:textId="77777777" w:rsidTr="00145AB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EC118C3"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EC118C4" w14:textId="467729C3"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Last Review Date: </w:t>
            </w:r>
            <w:r w:rsidR="00C41804">
              <w:rPr>
                <w:rFonts w:ascii="Calibri" w:eastAsia="Times New Roman" w:hAnsi="Calibri" w:cs="Calibri"/>
                <w:b/>
                <w:bCs/>
                <w:sz w:val="24"/>
                <w:szCs w:val="24"/>
                <w:lang w:eastAsia="en-GB"/>
              </w:rPr>
              <w:t>May 2016</w:t>
            </w:r>
            <w:r w:rsidR="009B433D">
              <w:rPr>
                <w:rFonts w:ascii="Calibri" w:eastAsia="Times New Roman" w:hAnsi="Calibri" w:cs="Calibri"/>
                <w:b/>
                <w:bCs/>
                <w:sz w:val="24"/>
                <w:szCs w:val="24"/>
                <w:lang w:eastAsia="en-GB"/>
              </w:rPr>
              <w:t xml:space="preserve"> </w:t>
            </w:r>
          </w:p>
        </w:tc>
      </w:tr>
    </w:tbl>
    <w:p w14:paraId="7EC118C6" w14:textId="77777777" w:rsidR="00AB6A7C" w:rsidRPr="005358CC" w:rsidRDefault="00AB6A7C" w:rsidP="00AB6A7C">
      <w:pPr>
        <w:spacing w:after="0" w:line="240" w:lineRule="auto"/>
        <w:contextualSpacing/>
        <w:rPr>
          <w:rFonts w:ascii="Calibri" w:eastAsia="Times New Roman" w:hAnsi="Calibri" w:cs="Arial"/>
          <w:i/>
          <w:sz w:val="24"/>
          <w:szCs w:val="24"/>
          <w:lang w:eastAsia="en-GB"/>
        </w:rPr>
      </w:pPr>
    </w:p>
    <w:p w14:paraId="7EC118C7"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5358CC">
        <w:rPr>
          <w:rFonts w:ascii="Calibri" w:eastAsia="Times New Roman" w:hAnsi="Calibri" w:cs="Arial"/>
          <w:b/>
          <w:bCs/>
          <w:sz w:val="24"/>
          <w:szCs w:val="24"/>
          <w:lang w:eastAsia="en-GB"/>
        </w:rPr>
        <w:t>Working for the Richmond/Wandsworth Shared Staffing Arrangement</w:t>
      </w:r>
    </w:p>
    <w:p w14:paraId="7EC118C8"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7EC118C9"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This role is employed under the Shared Staffing Arrangement b</w:t>
      </w:r>
      <w:r>
        <w:rPr>
          <w:rFonts w:ascii="Calibri" w:eastAsia="Times New Roman" w:hAnsi="Calibri" w:cs="Arial"/>
          <w:sz w:val="24"/>
          <w:szCs w:val="24"/>
          <w:lang w:eastAsia="en-GB"/>
        </w:rPr>
        <w:t xml:space="preserve">etween Richmond and Wandsworth </w:t>
      </w:r>
      <w:r w:rsidRPr="005358CC">
        <w:rPr>
          <w:rFonts w:ascii="Calibri" w:eastAsia="Times New Roman" w:hAnsi="Calibri" w:cs="Arial"/>
          <w:sz w:val="24"/>
          <w:szCs w:val="24"/>
          <w:lang w:eastAsia="en-GB"/>
        </w:rPr>
        <w:t xml:space="preserve">Councils. The overall purpose of the Shared Staffing Arrangement is to provide the highest quality of service at the lowest attainable cost. </w:t>
      </w:r>
    </w:p>
    <w:p w14:paraId="7EC118CA"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7EC118CB"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7EC118CC"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7EC118CD"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7EC118CE" w14:textId="77777777" w:rsidR="00AB6A7C" w:rsidRPr="005358CC" w:rsidRDefault="00AB6A7C" w:rsidP="00AB6A7C">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7EC118CF"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p>
    <w:p w14:paraId="7EC118D0"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 xml:space="preserve">Job Purpose: </w:t>
      </w:r>
    </w:p>
    <w:p w14:paraId="7EC118D1" w14:textId="77777777" w:rsidR="00AB6A7C" w:rsidRPr="005358CC" w:rsidRDefault="00AB6A7C" w:rsidP="00AB6A7C">
      <w:pPr>
        <w:spacing w:after="0" w:line="240" w:lineRule="auto"/>
        <w:contextualSpacing/>
        <w:rPr>
          <w:rFonts w:ascii="Calibri" w:eastAsia="Times New Roman" w:hAnsi="Calibri" w:cs="Arial"/>
          <w:bCs/>
          <w:i/>
          <w:color w:val="FF0000"/>
          <w:sz w:val="24"/>
          <w:szCs w:val="24"/>
          <w:lang w:eastAsia="en-GB"/>
        </w:rPr>
      </w:pPr>
    </w:p>
    <w:p w14:paraId="7EC118D2"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To be responsible for the provision an effective, comprehensive, housing management service to clients across all forms of directly managed temporary accommodation. </w:t>
      </w:r>
    </w:p>
    <w:p w14:paraId="7EC118D3"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p>
    <w:p w14:paraId="5E229E90" w14:textId="77777777" w:rsidR="008D252B" w:rsidRDefault="008D252B" w:rsidP="00AB6A7C">
      <w:pPr>
        <w:spacing w:after="0" w:line="240" w:lineRule="auto"/>
        <w:contextualSpacing/>
        <w:rPr>
          <w:rFonts w:ascii="Calibri" w:eastAsia="Times New Roman" w:hAnsi="Calibri" w:cs="Arial"/>
          <w:b/>
          <w:bCs/>
          <w:sz w:val="24"/>
          <w:szCs w:val="24"/>
          <w:lang w:eastAsia="en-GB"/>
        </w:rPr>
      </w:pPr>
    </w:p>
    <w:p w14:paraId="71882440" w14:textId="77777777" w:rsidR="008D252B" w:rsidRDefault="008D252B" w:rsidP="00AB6A7C">
      <w:pPr>
        <w:spacing w:after="0" w:line="240" w:lineRule="auto"/>
        <w:contextualSpacing/>
        <w:rPr>
          <w:rFonts w:ascii="Calibri" w:eastAsia="Times New Roman" w:hAnsi="Calibri" w:cs="Arial"/>
          <w:b/>
          <w:bCs/>
          <w:sz w:val="24"/>
          <w:szCs w:val="24"/>
          <w:lang w:eastAsia="en-GB"/>
        </w:rPr>
      </w:pPr>
    </w:p>
    <w:p w14:paraId="503DC6FD" w14:textId="77777777" w:rsidR="008D252B" w:rsidRDefault="008D252B" w:rsidP="00AB6A7C">
      <w:pPr>
        <w:spacing w:after="0" w:line="240" w:lineRule="auto"/>
        <w:contextualSpacing/>
        <w:rPr>
          <w:rFonts w:ascii="Calibri" w:eastAsia="Times New Roman" w:hAnsi="Calibri" w:cs="Arial"/>
          <w:b/>
          <w:bCs/>
          <w:sz w:val="24"/>
          <w:szCs w:val="24"/>
          <w:lang w:eastAsia="en-GB"/>
        </w:rPr>
      </w:pPr>
    </w:p>
    <w:p w14:paraId="7EC118D4" w14:textId="0EE3B259" w:rsidR="00AB6A7C" w:rsidRPr="005358CC" w:rsidRDefault="00AB6A7C" w:rsidP="00AB6A7C">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lastRenderedPageBreak/>
        <w:t>Specific Duties and Responsibilities:</w:t>
      </w:r>
    </w:p>
    <w:p w14:paraId="7EC118D5" w14:textId="77777777" w:rsidR="00AB6A7C" w:rsidRPr="005358CC" w:rsidRDefault="00AB6A7C" w:rsidP="00AB6A7C">
      <w:pPr>
        <w:autoSpaceDE w:val="0"/>
        <w:autoSpaceDN w:val="0"/>
        <w:adjustRightInd w:val="0"/>
        <w:spacing w:after="0" w:line="240" w:lineRule="auto"/>
        <w:contextualSpacing/>
        <w:rPr>
          <w:rFonts w:ascii="Verdana" w:eastAsia="Times New Roman" w:hAnsi="Verdana" w:cs="Verdana"/>
          <w:color w:val="000000"/>
          <w:sz w:val="24"/>
          <w:szCs w:val="24"/>
          <w:lang w:eastAsia="en-GB"/>
        </w:rPr>
      </w:pPr>
      <w:r w:rsidRPr="005358CC">
        <w:rPr>
          <w:rFonts w:ascii="Verdana" w:eastAsia="Times New Roman" w:hAnsi="Verdana" w:cs="Verdana"/>
          <w:color w:val="000000"/>
          <w:sz w:val="24"/>
          <w:szCs w:val="24"/>
          <w:lang w:eastAsia="en-GB"/>
        </w:rPr>
        <w:t xml:space="preserve"> </w:t>
      </w:r>
    </w:p>
    <w:p w14:paraId="7EC118D6" w14:textId="64A7D7F5" w:rsidR="00AB6A7C" w:rsidRDefault="00AB6A7C" w:rsidP="00AB6A7C">
      <w:pPr>
        <w:numPr>
          <w:ilvl w:val="0"/>
          <w:numId w:val="3"/>
        </w:numPr>
        <w:autoSpaceDE w:val="0"/>
        <w:autoSpaceDN w:val="0"/>
        <w:adjustRightInd w:val="0"/>
        <w:spacing w:after="0" w:line="240" w:lineRule="auto"/>
        <w:ind w:left="426" w:hanging="426"/>
        <w:contextualSpacing/>
        <w:rPr>
          <w:rFonts w:eastAsia="Times New Roman" w:cs="Verdana"/>
          <w:color w:val="000000"/>
          <w:sz w:val="24"/>
          <w:szCs w:val="24"/>
          <w:lang w:eastAsia="en-GB"/>
        </w:rPr>
      </w:pPr>
      <w:r w:rsidRPr="005358CC">
        <w:rPr>
          <w:rFonts w:eastAsia="Times New Roman" w:cs="Verdana"/>
          <w:color w:val="000000"/>
          <w:sz w:val="24"/>
          <w:szCs w:val="24"/>
          <w:lang w:eastAsia="en-GB"/>
        </w:rPr>
        <w:t>To lead and effectively manage staff and resources to provide an effective, comprehensive housing management service to</w:t>
      </w:r>
      <w:r w:rsidR="000C3586">
        <w:rPr>
          <w:rFonts w:eastAsia="Times New Roman" w:cs="Verdana"/>
          <w:color w:val="000000"/>
          <w:sz w:val="24"/>
          <w:szCs w:val="24"/>
          <w:lang w:eastAsia="en-GB"/>
        </w:rPr>
        <w:t xml:space="preserve"> homeless</w:t>
      </w:r>
      <w:r w:rsidRPr="005358CC">
        <w:rPr>
          <w:rFonts w:eastAsia="Times New Roman" w:cs="Verdana"/>
          <w:color w:val="000000"/>
          <w:sz w:val="24"/>
          <w:szCs w:val="24"/>
          <w:lang w:eastAsia="en-GB"/>
        </w:rPr>
        <w:t xml:space="preserve"> clients in directly managed temporary accommodation</w:t>
      </w:r>
      <w:r w:rsidR="0043580B">
        <w:rPr>
          <w:rFonts w:eastAsia="Times New Roman" w:cs="Verdana"/>
          <w:color w:val="000000"/>
          <w:sz w:val="24"/>
          <w:szCs w:val="24"/>
          <w:lang w:eastAsia="en-GB"/>
        </w:rPr>
        <w:t xml:space="preserve"> and the Councils’ private sector </w:t>
      </w:r>
      <w:r w:rsidR="001B201A">
        <w:rPr>
          <w:rFonts w:eastAsia="Times New Roman" w:cs="Verdana"/>
          <w:color w:val="000000"/>
          <w:sz w:val="24"/>
          <w:szCs w:val="24"/>
          <w:lang w:eastAsia="en-GB"/>
        </w:rPr>
        <w:t xml:space="preserve">schemes </w:t>
      </w:r>
      <w:r w:rsidR="001B201A" w:rsidRPr="005358CC">
        <w:rPr>
          <w:rFonts w:eastAsia="Times New Roman" w:cs="Verdana"/>
          <w:color w:val="000000"/>
          <w:sz w:val="24"/>
          <w:szCs w:val="24"/>
          <w:lang w:eastAsia="en-GB"/>
        </w:rPr>
        <w:t>dispersed</w:t>
      </w:r>
      <w:r w:rsidRPr="005358CC">
        <w:rPr>
          <w:rFonts w:eastAsia="Times New Roman" w:cs="Verdana"/>
          <w:color w:val="000000"/>
          <w:sz w:val="24"/>
          <w:szCs w:val="24"/>
          <w:lang w:eastAsia="en-GB"/>
        </w:rPr>
        <w:t xml:space="preserve"> both within and outside of the Borough boundaries of Wandsworth and Richmond upon Thames.</w:t>
      </w:r>
    </w:p>
    <w:p w14:paraId="7EC118D7" w14:textId="77777777" w:rsidR="00AB6A7C" w:rsidRPr="005358CC" w:rsidRDefault="00AB6A7C" w:rsidP="00AB6A7C">
      <w:pPr>
        <w:autoSpaceDE w:val="0"/>
        <w:autoSpaceDN w:val="0"/>
        <w:adjustRightInd w:val="0"/>
        <w:spacing w:after="0" w:line="240" w:lineRule="auto"/>
        <w:ind w:left="426"/>
        <w:contextualSpacing/>
        <w:rPr>
          <w:rFonts w:eastAsia="Times New Roman" w:cs="Verdana"/>
          <w:color w:val="000000"/>
          <w:sz w:val="24"/>
          <w:szCs w:val="24"/>
          <w:lang w:eastAsia="en-GB"/>
        </w:rPr>
      </w:pPr>
    </w:p>
    <w:p w14:paraId="7EC118D8" w14:textId="77777777" w:rsidR="00AB6A7C" w:rsidRPr="005358CC" w:rsidRDefault="00AB6A7C" w:rsidP="00AB6A7C">
      <w:pPr>
        <w:numPr>
          <w:ilvl w:val="0"/>
          <w:numId w:val="3"/>
        </w:numPr>
        <w:spacing w:after="0" w:line="240" w:lineRule="auto"/>
        <w:ind w:left="426" w:hanging="426"/>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To ensure that all directly managed properties meet statutory health and safety standards and that health and safety is regularly reviewed, including the regular testing of fire alarms at all hostels with shared facilities.</w:t>
      </w:r>
    </w:p>
    <w:p w14:paraId="7EC118D9"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p>
    <w:p w14:paraId="1B80F844" w14:textId="78279F12" w:rsidR="00984A42" w:rsidRPr="007B02E0" w:rsidRDefault="00AB6A7C" w:rsidP="007B02E0">
      <w:pPr>
        <w:numPr>
          <w:ilvl w:val="0"/>
          <w:numId w:val="3"/>
        </w:numPr>
        <w:spacing w:after="0" w:line="240" w:lineRule="auto"/>
        <w:ind w:left="426" w:hanging="426"/>
        <w:contextualSpacing/>
        <w:rPr>
          <w:rFonts w:ascii="Calibri" w:eastAsia="Times New Roman" w:hAnsi="Calibri" w:cs="Arial"/>
          <w:sz w:val="24"/>
          <w:szCs w:val="24"/>
          <w:lang w:eastAsia="en-GB"/>
        </w:rPr>
      </w:pPr>
      <w:r w:rsidRPr="00984A42">
        <w:rPr>
          <w:rFonts w:ascii="Calibri" w:eastAsia="Times New Roman" w:hAnsi="Calibri" w:cs="Arial"/>
          <w:sz w:val="24"/>
          <w:szCs w:val="24"/>
          <w:lang w:eastAsia="en-GB"/>
        </w:rPr>
        <w:t xml:space="preserve">To liaise with the Temporary Accommodation </w:t>
      </w:r>
      <w:r w:rsidR="004D4482" w:rsidRPr="00984A42">
        <w:rPr>
          <w:rFonts w:ascii="Calibri" w:eastAsia="Times New Roman" w:hAnsi="Calibri" w:cs="Arial"/>
          <w:sz w:val="24"/>
          <w:szCs w:val="24"/>
          <w:lang w:eastAsia="en-GB"/>
        </w:rPr>
        <w:t>and</w:t>
      </w:r>
      <w:r w:rsidR="00B05086">
        <w:rPr>
          <w:rFonts w:ascii="Calibri" w:eastAsia="Times New Roman" w:hAnsi="Calibri" w:cs="Arial"/>
          <w:sz w:val="24"/>
          <w:szCs w:val="24"/>
          <w:lang w:eastAsia="en-GB"/>
        </w:rPr>
        <w:t>/or</w:t>
      </w:r>
      <w:r w:rsidR="004D4482" w:rsidRPr="00984A42">
        <w:rPr>
          <w:rFonts w:ascii="Calibri" w:eastAsia="Times New Roman" w:hAnsi="Calibri" w:cs="Arial"/>
          <w:sz w:val="24"/>
          <w:szCs w:val="24"/>
          <w:lang w:eastAsia="en-GB"/>
        </w:rPr>
        <w:t xml:space="preserve"> area </w:t>
      </w:r>
      <w:r w:rsidR="000C3586" w:rsidRPr="00984A42">
        <w:rPr>
          <w:rFonts w:ascii="Calibri" w:eastAsia="Times New Roman" w:hAnsi="Calibri" w:cs="Arial"/>
          <w:sz w:val="24"/>
          <w:szCs w:val="24"/>
          <w:lang w:eastAsia="en-GB"/>
        </w:rPr>
        <w:t xml:space="preserve">housing </w:t>
      </w:r>
      <w:r w:rsidRPr="00984A42">
        <w:rPr>
          <w:rFonts w:ascii="Calibri" w:eastAsia="Times New Roman" w:hAnsi="Calibri" w:cs="Arial"/>
          <w:sz w:val="24"/>
          <w:szCs w:val="24"/>
          <w:lang w:eastAsia="en-GB"/>
        </w:rPr>
        <w:t>team</w:t>
      </w:r>
      <w:r w:rsidR="000C3586" w:rsidRPr="00984A42">
        <w:rPr>
          <w:rFonts w:ascii="Calibri" w:eastAsia="Times New Roman" w:hAnsi="Calibri" w:cs="Arial"/>
          <w:sz w:val="24"/>
          <w:szCs w:val="24"/>
          <w:lang w:eastAsia="en-GB"/>
        </w:rPr>
        <w:t>s</w:t>
      </w:r>
      <w:r w:rsidRPr="00984A42">
        <w:rPr>
          <w:rFonts w:ascii="Calibri" w:eastAsia="Times New Roman" w:hAnsi="Calibri" w:cs="Arial"/>
          <w:sz w:val="24"/>
          <w:szCs w:val="24"/>
          <w:lang w:eastAsia="en-GB"/>
        </w:rPr>
        <w:t xml:space="preserve"> to ensure that void properties are</w:t>
      </w:r>
      <w:r w:rsidR="00984A42">
        <w:rPr>
          <w:rFonts w:ascii="Calibri" w:eastAsia="Times New Roman" w:hAnsi="Calibri" w:cs="Arial"/>
          <w:sz w:val="24"/>
          <w:szCs w:val="24"/>
          <w:lang w:eastAsia="en-GB"/>
        </w:rPr>
        <w:t xml:space="preserve"> voided and</w:t>
      </w:r>
      <w:r w:rsidRPr="00984A42">
        <w:rPr>
          <w:rFonts w:ascii="Calibri" w:eastAsia="Times New Roman" w:hAnsi="Calibri" w:cs="Arial"/>
          <w:sz w:val="24"/>
          <w:szCs w:val="24"/>
          <w:lang w:eastAsia="en-GB"/>
        </w:rPr>
        <w:t xml:space="preserve"> let within timescales</w:t>
      </w:r>
      <w:r w:rsidR="00984A42">
        <w:rPr>
          <w:rFonts w:ascii="Calibri" w:eastAsia="Times New Roman" w:hAnsi="Calibri" w:cs="Arial"/>
          <w:sz w:val="24"/>
          <w:szCs w:val="24"/>
          <w:lang w:eastAsia="en-GB"/>
        </w:rPr>
        <w:t xml:space="preserve">; to monitor </w:t>
      </w:r>
      <w:r w:rsidR="00B05086">
        <w:rPr>
          <w:rFonts w:ascii="Calibri" w:eastAsia="Times New Roman" w:hAnsi="Calibri" w:cs="Arial"/>
          <w:sz w:val="24"/>
          <w:szCs w:val="24"/>
          <w:lang w:eastAsia="en-GB"/>
        </w:rPr>
        <w:t xml:space="preserve">and minimise </w:t>
      </w:r>
      <w:r w:rsidR="00984A42">
        <w:rPr>
          <w:rFonts w:ascii="Calibri" w:eastAsia="Times New Roman" w:hAnsi="Calibri" w:cs="Arial"/>
          <w:sz w:val="24"/>
          <w:szCs w:val="24"/>
          <w:lang w:eastAsia="en-GB"/>
        </w:rPr>
        <w:t>timescales for TA void propertie</w:t>
      </w:r>
      <w:r w:rsidR="007B02E0">
        <w:rPr>
          <w:rFonts w:ascii="Calibri" w:eastAsia="Times New Roman" w:hAnsi="Calibri" w:cs="Arial"/>
          <w:sz w:val="24"/>
          <w:szCs w:val="24"/>
          <w:lang w:eastAsia="en-GB"/>
        </w:rPr>
        <w:t xml:space="preserve">s, identify and </w:t>
      </w:r>
      <w:r w:rsidR="00EF3020">
        <w:rPr>
          <w:rFonts w:ascii="Calibri" w:eastAsia="Times New Roman" w:hAnsi="Calibri" w:cs="Arial"/>
          <w:sz w:val="24"/>
          <w:szCs w:val="24"/>
          <w:lang w:eastAsia="en-GB"/>
        </w:rPr>
        <w:t>implement improvements</w:t>
      </w:r>
      <w:r w:rsidR="007B02E0">
        <w:rPr>
          <w:rFonts w:ascii="Calibri" w:eastAsia="Times New Roman" w:hAnsi="Calibri" w:cs="Arial"/>
          <w:sz w:val="24"/>
          <w:szCs w:val="24"/>
          <w:lang w:eastAsia="en-GB"/>
        </w:rPr>
        <w:t xml:space="preserve"> to facilitate quick relet periods. </w:t>
      </w:r>
    </w:p>
    <w:p w14:paraId="6DF2ED28" w14:textId="77777777" w:rsidR="00984A42" w:rsidRPr="00984A42" w:rsidRDefault="00984A42" w:rsidP="00984A42">
      <w:pPr>
        <w:spacing w:after="0" w:line="240" w:lineRule="auto"/>
        <w:ind w:left="426"/>
        <w:contextualSpacing/>
        <w:rPr>
          <w:rFonts w:ascii="Calibri" w:eastAsia="Times New Roman" w:hAnsi="Calibri" w:cs="Arial"/>
          <w:sz w:val="24"/>
          <w:szCs w:val="24"/>
          <w:lang w:eastAsia="en-GB"/>
        </w:rPr>
      </w:pPr>
    </w:p>
    <w:p w14:paraId="7EC118DE" w14:textId="4757D323" w:rsidR="00AB6A7C" w:rsidRDefault="00AB6A7C" w:rsidP="006E6CED">
      <w:pPr>
        <w:numPr>
          <w:ilvl w:val="0"/>
          <w:numId w:val="3"/>
        </w:numPr>
        <w:spacing w:after="0" w:line="240" w:lineRule="auto"/>
        <w:ind w:left="426" w:hanging="426"/>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Responsible for maintaining safe environments at hostels dispersed across both boroughs</w:t>
      </w:r>
      <w:r w:rsidR="00B05086">
        <w:rPr>
          <w:rFonts w:ascii="Calibri" w:eastAsia="Times New Roman" w:hAnsi="Calibri" w:cs="Arial"/>
          <w:sz w:val="24"/>
          <w:szCs w:val="24"/>
          <w:lang w:eastAsia="en-GB"/>
        </w:rPr>
        <w:t>, taking rapid and proactive steps to prevent, minimise and resolve any ASB issues</w:t>
      </w:r>
      <w:r w:rsidRPr="005358CC">
        <w:rPr>
          <w:rFonts w:ascii="Calibri" w:eastAsia="Times New Roman" w:hAnsi="Calibri" w:cs="Arial"/>
          <w:sz w:val="24"/>
          <w:szCs w:val="24"/>
          <w:lang w:eastAsia="en-GB"/>
        </w:rPr>
        <w:t xml:space="preserve">. Responsible for maintaining good communication and relationships with residents of the surrounding areas, liaising with the local police and resident associations to ensure the effective utilisation of appropriate crime prevention techniques. </w:t>
      </w:r>
      <w:r w:rsidR="0043580B">
        <w:rPr>
          <w:rFonts w:ascii="Calibri" w:eastAsia="Times New Roman" w:hAnsi="Calibri" w:cs="Arial"/>
          <w:sz w:val="24"/>
          <w:szCs w:val="24"/>
          <w:lang w:eastAsia="en-GB"/>
        </w:rPr>
        <w:t xml:space="preserve"> Responsible for holding regular advice and housing mobility surgeries, and engagement events for residents</w:t>
      </w:r>
    </w:p>
    <w:p w14:paraId="4743CDBE" w14:textId="77777777" w:rsidR="005462F6" w:rsidRDefault="005462F6" w:rsidP="005462F6">
      <w:pPr>
        <w:pStyle w:val="ListParagraph"/>
        <w:rPr>
          <w:rFonts w:ascii="Calibri" w:eastAsia="Times New Roman" w:hAnsi="Calibri" w:cs="Arial"/>
          <w:sz w:val="24"/>
          <w:szCs w:val="24"/>
          <w:lang w:eastAsia="en-GB"/>
        </w:rPr>
      </w:pPr>
    </w:p>
    <w:p w14:paraId="70E91FFA" w14:textId="77777777" w:rsidR="00EF3020" w:rsidRDefault="006E6CED" w:rsidP="007C396A">
      <w:pPr>
        <w:numPr>
          <w:ilvl w:val="0"/>
          <w:numId w:val="3"/>
        </w:numPr>
        <w:spacing w:after="0" w:line="240" w:lineRule="auto"/>
        <w:ind w:left="426" w:hanging="426"/>
        <w:contextualSpacing/>
        <w:rPr>
          <w:rFonts w:ascii="Calibri" w:hAnsi="Calibri" w:cs="Arial"/>
          <w:bCs/>
          <w:sz w:val="24"/>
          <w:szCs w:val="24"/>
        </w:rPr>
      </w:pPr>
      <w:r w:rsidRPr="00EF3020">
        <w:rPr>
          <w:rFonts w:ascii="Calibri" w:eastAsia="Times New Roman" w:hAnsi="Calibri" w:cs="Arial"/>
          <w:sz w:val="24"/>
          <w:szCs w:val="24"/>
          <w:lang w:eastAsia="en-GB"/>
        </w:rPr>
        <w:t xml:space="preserve">To </w:t>
      </w:r>
      <w:r w:rsidR="005462F6" w:rsidRPr="00EF3020">
        <w:rPr>
          <w:rFonts w:ascii="Calibri" w:eastAsia="Times New Roman" w:hAnsi="Calibri" w:cs="Arial"/>
          <w:sz w:val="24"/>
          <w:szCs w:val="24"/>
          <w:lang w:eastAsia="en-GB"/>
        </w:rPr>
        <w:t xml:space="preserve">liaise </w:t>
      </w:r>
      <w:r w:rsidRPr="00EF3020">
        <w:rPr>
          <w:rFonts w:ascii="Calibri" w:eastAsia="Times New Roman" w:hAnsi="Calibri" w:cs="Arial"/>
          <w:sz w:val="24"/>
          <w:szCs w:val="24"/>
          <w:lang w:eastAsia="en-GB"/>
        </w:rPr>
        <w:t>with the procurement manager to</w:t>
      </w:r>
      <w:r w:rsidR="005462F6" w:rsidRPr="00EF3020">
        <w:rPr>
          <w:rFonts w:ascii="Calibri" w:hAnsi="Calibri" w:cs="Arial"/>
          <w:bCs/>
          <w:sz w:val="24"/>
          <w:szCs w:val="24"/>
        </w:rPr>
        <w:t xml:space="preserve"> ensure that all properties procured for the Councils’ use for discharging the Council’s duties meet the statutory health and safety standards,</w:t>
      </w:r>
      <w:r w:rsidR="00F41A44" w:rsidRPr="00EF3020">
        <w:rPr>
          <w:rFonts w:ascii="Calibri" w:hAnsi="Calibri" w:cs="Arial"/>
          <w:bCs/>
          <w:sz w:val="24"/>
          <w:szCs w:val="24"/>
        </w:rPr>
        <w:t xml:space="preserve"> </w:t>
      </w:r>
      <w:r w:rsidR="00DE05FC" w:rsidRPr="00EF3020">
        <w:rPr>
          <w:rFonts w:ascii="Calibri" w:hAnsi="Calibri" w:cs="Arial"/>
          <w:bCs/>
          <w:sz w:val="24"/>
          <w:szCs w:val="24"/>
        </w:rPr>
        <w:t>including carrying out regular fire risk assessments and inspections</w:t>
      </w:r>
      <w:r w:rsidR="00EF3020">
        <w:rPr>
          <w:rFonts w:ascii="Calibri" w:hAnsi="Calibri" w:cs="Arial"/>
          <w:bCs/>
          <w:sz w:val="24"/>
          <w:szCs w:val="24"/>
        </w:rPr>
        <w:t>.</w:t>
      </w:r>
    </w:p>
    <w:p w14:paraId="3A7CBA9F" w14:textId="77777777" w:rsidR="00EF3020" w:rsidRDefault="00EF3020" w:rsidP="00EF3020">
      <w:pPr>
        <w:pStyle w:val="ListParagraph"/>
        <w:rPr>
          <w:rFonts w:ascii="Calibri" w:hAnsi="Calibri" w:cs="Arial"/>
          <w:bCs/>
          <w:sz w:val="24"/>
          <w:szCs w:val="24"/>
        </w:rPr>
      </w:pPr>
    </w:p>
    <w:p w14:paraId="6C00FF37" w14:textId="71D76FCE" w:rsidR="00DE05FC" w:rsidRPr="00EF3020" w:rsidRDefault="00DE05FC" w:rsidP="00EF3020">
      <w:pPr>
        <w:spacing w:after="0" w:line="240" w:lineRule="auto"/>
        <w:ind w:left="426"/>
        <w:contextualSpacing/>
        <w:rPr>
          <w:rFonts w:ascii="Calibri" w:hAnsi="Calibri" w:cs="Arial"/>
          <w:bCs/>
          <w:sz w:val="24"/>
          <w:szCs w:val="24"/>
        </w:rPr>
      </w:pPr>
      <w:r w:rsidRPr="00EF3020">
        <w:rPr>
          <w:rFonts w:ascii="Calibri" w:hAnsi="Calibri" w:cs="Arial"/>
          <w:bCs/>
          <w:sz w:val="24"/>
          <w:szCs w:val="24"/>
        </w:rPr>
        <w:t xml:space="preserve"> </w:t>
      </w:r>
    </w:p>
    <w:p w14:paraId="0D47E047" w14:textId="0F8C793C" w:rsidR="005462F6" w:rsidRPr="004C085A" w:rsidRDefault="00DE05FC" w:rsidP="004C085A">
      <w:pPr>
        <w:numPr>
          <w:ilvl w:val="0"/>
          <w:numId w:val="3"/>
        </w:numPr>
        <w:spacing w:after="0" w:line="240" w:lineRule="auto"/>
        <w:ind w:left="426" w:hanging="426"/>
        <w:contextualSpacing/>
        <w:rPr>
          <w:rFonts w:ascii="Calibri" w:eastAsia="Times New Roman" w:hAnsi="Calibri" w:cs="Arial"/>
          <w:sz w:val="24"/>
          <w:szCs w:val="24"/>
          <w:lang w:eastAsia="en-GB"/>
        </w:rPr>
      </w:pPr>
      <w:r>
        <w:rPr>
          <w:rFonts w:ascii="Calibri" w:eastAsia="Times New Roman" w:hAnsi="Calibri" w:cs="Arial"/>
          <w:sz w:val="24"/>
          <w:szCs w:val="24"/>
          <w:lang w:eastAsia="en-GB"/>
        </w:rPr>
        <w:t xml:space="preserve">Work closely with the procurement team to </w:t>
      </w:r>
      <w:r w:rsidR="00BA744D">
        <w:rPr>
          <w:rFonts w:ascii="Calibri" w:eastAsia="Times New Roman" w:hAnsi="Calibri" w:cs="Arial"/>
          <w:sz w:val="24"/>
          <w:szCs w:val="24"/>
          <w:lang w:eastAsia="en-GB"/>
        </w:rPr>
        <w:t>maximise supply of TA under private sector scheme</w:t>
      </w:r>
      <w:r w:rsidR="004C085A">
        <w:rPr>
          <w:rFonts w:ascii="Calibri" w:eastAsia="Times New Roman" w:hAnsi="Calibri" w:cs="Arial"/>
          <w:sz w:val="24"/>
          <w:szCs w:val="24"/>
          <w:lang w:eastAsia="en-GB"/>
        </w:rPr>
        <w:t xml:space="preserve">, and to ensure that the units procured meet the </w:t>
      </w:r>
      <w:r w:rsidR="00EF3020">
        <w:rPr>
          <w:rFonts w:ascii="Calibri" w:eastAsia="Times New Roman" w:hAnsi="Calibri" w:cs="Arial"/>
          <w:sz w:val="24"/>
          <w:szCs w:val="24"/>
          <w:lang w:eastAsia="en-GB"/>
        </w:rPr>
        <w:t>service’s</w:t>
      </w:r>
      <w:r w:rsidR="004C085A">
        <w:rPr>
          <w:rFonts w:ascii="Calibri" w:eastAsia="Times New Roman" w:hAnsi="Calibri" w:cs="Arial"/>
          <w:sz w:val="24"/>
          <w:szCs w:val="24"/>
          <w:lang w:eastAsia="en-GB"/>
        </w:rPr>
        <w:t xml:space="preserve"> needs. Carry out j</w:t>
      </w:r>
      <w:r w:rsidR="00F41A44" w:rsidRPr="004C085A">
        <w:rPr>
          <w:rFonts w:ascii="Calibri" w:hAnsi="Calibri" w:cs="Arial"/>
          <w:bCs/>
          <w:sz w:val="24"/>
          <w:szCs w:val="24"/>
        </w:rPr>
        <w:t>oint inspecti</w:t>
      </w:r>
      <w:r w:rsidR="004C085A">
        <w:rPr>
          <w:rFonts w:ascii="Calibri" w:hAnsi="Calibri" w:cs="Arial"/>
          <w:bCs/>
          <w:sz w:val="24"/>
          <w:szCs w:val="24"/>
        </w:rPr>
        <w:t xml:space="preserve">ons of </w:t>
      </w:r>
      <w:r w:rsidR="00F41A44" w:rsidRPr="004C085A">
        <w:rPr>
          <w:rFonts w:ascii="Calibri" w:hAnsi="Calibri" w:cs="Arial"/>
          <w:bCs/>
          <w:sz w:val="24"/>
          <w:szCs w:val="24"/>
        </w:rPr>
        <w:t>units/blocks that would be useful for rough sleepers.</w:t>
      </w:r>
      <w:r w:rsidR="004C085A">
        <w:rPr>
          <w:rFonts w:ascii="Calibri" w:hAnsi="Calibri" w:cs="Arial"/>
          <w:bCs/>
          <w:sz w:val="24"/>
          <w:szCs w:val="24"/>
        </w:rPr>
        <w:t xml:space="preserve"> Carry out </w:t>
      </w:r>
      <w:r w:rsidR="009D2AA6">
        <w:rPr>
          <w:rFonts w:ascii="Calibri" w:hAnsi="Calibri" w:cs="Arial"/>
          <w:bCs/>
          <w:sz w:val="24"/>
          <w:szCs w:val="24"/>
        </w:rPr>
        <w:t>an efficiency review if blocks are procured</w:t>
      </w:r>
      <w:r w:rsidR="008B1D1F">
        <w:rPr>
          <w:rFonts w:ascii="Calibri" w:hAnsi="Calibri" w:cs="Arial"/>
          <w:bCs/>
          <w:sz w:val="24"/>
          <w:szCs w:val="24"/>
        </w:rPr>
        <w:t xml:space="preserve"> </w:t>
      </w:r>
    </w:p>
    <w:p w14:paraId="12C5626D" w14:textId="77777777" w:rsidR="00F41A44" w:rsidRDefault="00F41A44" w:rsidP="00F41A44">
      <w:pPr>
        <w:pStyle w:val="ListParagraph"/>
        <w:rPr>
          <w:rFonts w:ascii="Calibri" w:eastAsia="Times New Roman" w:hAnsi="Calibri" w:cs="Arial"/>
          <w:sz w:val="24"/>
          <w:szCs w:val="24"/>
          <w:lang w:eastAsia="en-GB"/>
        </w:rPr>
      </w:pPr>
    </w:p>
    <w:p w14:paraId="340DDC33" w14:textId="17638D60" w:rsidR="00F41A44" w:rsidRDefault="00F41A44" w:rsidP="004F48DE">
      <w:pPr>
        <w:numPr>
          <w:ilvl w:val="0"/>
          <w:numId w:val="3"/>
        </w:numPr>
        <w:spacing w:after="0" w:line="240" w:lineRule="auto"/>
        <w:ind w:left="426" w:hanging="426"/>
        <w:contextualSpacing/>
        <w:rPr>
          <w:rFonts w:ascii="Calibri" w:eastAsia="Times New Roman" w:hAnsi="Calibri" w:cs="Arial"/>
          <w:sz w:val="24"/>
          <w:szCs w:val="24"/>
          <w:lang w:eastAsia="en-GB"/>
        </w:rPr>
      </w:pPr>
      <w:r>
        <w:rPr>
          <w:rFonts w:ascii="Calibri" w:eastAsia="Times New Roman" w:hAnsi="Calibri" w:cs="Arial"/>
          <w:sz w:val="24"/>
          <w:szCs w:val="24"/>
          <w:lang w:eastAsia="en-GB"/>
        </w:rPr>
        <w:t xml:space="preserve">To develop and manage a </w:t>
      </w:r>
      <w:r w:rsidR="008B1D1F">
        <w:rPr>
          <w:rFonts w:ascii="Calibri" w:eastAsia="Times New Roman" w:hAnsi="Calibri" w:cs="Arial"/>
          <w:sz w:val="24"/>
          <w:szCs w:val="24"/>
          <w:lang w:eastAsia="en-GB"/>
        </w:rPr>
        <w:t xml:space="preserve">branded </w:t>
      </w:r>
      <w:r>
        <w:rPr>
          <w:rFonts w:ascii="Calibri" w:eastAsia="Times New Roman" w:hAnsi="Calibri" w:cs="Arial"/>
          <w:sz w:val="24"/>
          <w:szCs w:val="24"/>
          <w:lang w:eastAsia="en-GB"/>
        </w:rPr>
        <w:t xml:space="preserve">landlord service </w:t>
      </w:r>
      <w:r w:rsidR="008B0AB0">
        <w:rPr>
          <w:rFonts w:ascii="Calibri" w:eastAsia="Times New Roman" w:hAnsi="Calibri" w:cs="Arial"/>
          <w:sz w:val="24"/>
          <w:szCs w:val="24"/>
          <w:lang w:eastAsia="en-GB"/>
        </w:rPr>
        <w:t>through continuous review and good practice. Develop</w:t>
      </w:r>
      <w:r w:rsidR="008B1D1F">
        <w:rPr>
          <w:rFonts w:ascii="Calibri" w:eastAsia="Times New Roman" w:hAnsi="Calibri" w:cs="Arial"/>
          <w:sz w:val="24"/>
          <w:szCs w:val="24"/>
          <w:lang w:eastAsia="en-GB"/>
        </w:rPr>
        <w:t xml:space="preserve"> and maintain</w:t>
      </w:r>
      <w:r w:rsidR="008B0AB0">
        <w:rPr>
          <w:rFonts w:ascii="Calibri" w:eastAsia="Times New Roman" w:hAnsi="Calibri" w:cs="Arial"/>
          <w:sz w:val="24"/>
          <w:szCs w:val="24"/>
          <w:lang w:eastAsia="en-GB"/>
        </w:rPr>
        <w:t xml:space="preserve"> standards of</w:t>
      </w:r>
      <w:r w:rsidR="007A45CC">
        <w:rPr>
          <w:rFonts w:ascii="Calibri" w:eastAsia="Times New Roman" w:hAnsi="Calibri" w:cs="Arial"/>
          <w:sz w:val="24"/>
          <w:szCs w:val="24"/>
          <w:lang w:eastAsia="en-GB"/>
        </w:rPr>
        <w:t xml:space="preserve"> a</w:t>
      </w:r>
      <w:r w:rsidR="008B1D1F">
        <w:rPr>
          <w:rFonts w:ascii="Calibri" w:eastAsia="Times New Roman" w:hAnsi="Calibri" w:cs="Arial"/>
          <w:sz w:val="24"/>
          <w:szCs w:val="24"/>
          <w:lang w:eastAsia="en-GB"/>
        </w:rPr>
        <w:t>n excellent property management</w:t>
      </w:r>
      <w:r w:rsidR="008B0AB0">
        <w:rPr>
          <w:rFonts w:ascii="Calibri" w:eastAsia="Times New Roman" w:hAnsi="Calibri" w:cs="Arial"/>
          <w:sz w:val="24"/>
          <w:szCs w:val="24"/>
          <w:lang w:eastAsia="en-GB"/>
        </w:rPr>
        <w:t xml:space="preserve"> service through branding, creating knowledge hubs </w:t>
      </w:r>
      <w:r w:rsidR="007A45CC">
        <w:rPr>
          <w:rFonts w:ascii="Calibri" w:eastAsia="Times New Roman" w:hAnsi="Calibri" w:cs="Arial"/>
          <w:sz w:val="24"/>
          <w:szCs w:val="24"/>
          <w:lang w:eastAsia="en-GB"/>
        </w:rPr>
        <w:t xml:space="preserve">and advertising to encourage more landlords to join the scheme, </w:t>
      </w:r>
      <w:r w:rsidR="004F48DE">
        <w:rPr>
          <w:rFonts w:ascii="Calibri" w:eastAsia="Times New Roman" w:hAnsi="Calibri" w:cs="Arial"/>
          <w:sz w:val="24"/>
          <w:szCs w:val="24"/>
          <w:lang w:eastAsia="en-GB"/>
        </w:rPr>
        <w:t>and t</w:t>
      </w:r>
      <w:r w:rsidR="00B447D7">
        <w:rPr>
          <w:rFonts w:ascii="Calibri" w:eastAsia="Times New Roman" w:hAnsi="Calibri" w:cs="Arial"/>
          <w:sz w:val="24"/>
          <w:szCs w:val="24"/>
          <w:lang w:eastAsia="en-GB"/>
        </w:rPr>
        <w:t xml:space="preserve">o </w:t>
      </w:r>
      <w:r w:rsidR="007A45CC">
        <w:rPr>
          <w:rFonts w:ascii="Calibri" w:eastAsia="Times New Roman" w:hAnsi="Calibri" w:cs="Arial"/>
          <w:sz w:val="24"/>
          <w:szCs w:val="24"/>
          <w:lang w:eastAsia="en-GB"/>
        </w:rPr>
        <w:t>remain working with the Council</w:t>
      </w:r>
      <w:r w:rsidR="004F48DE">
        <w:rPr>
          <w:rFonts w:ascii="Calibri" w:eastAsia="Times New Roman" w:hAnsi="Calibri" w:cs="Arial"/>
          <w:sz w:val="24"/>
          <w:szCs w:val="24"/>
          <w:lang w:eastAsia="en-GB"/>
        </w:rPr>
        <w:t xml:space="preserve">. To carry out landlord surveys to identify good practice and continuous improvement, particularly for those who decide to leave the PSL scheme. </w:t>
      </w:r>
    </w:p>
    <w:p w14:paraId="07640DC9" w14:textId="77777777" w:rsidR="00DA1532" w:rsidRDefault="00DA1532" w:rsidP="00DA1532">
      <w:pPr>
        <w:pStyle w:val="ListParagraph"/>
        <w:rPr>
          <w:rFonts w:ascii="Calibri" w:eastAsia="Times New Roman" w:hAnsi="Calibri" w:cs="Arial"/>
          <w:sz w:val="24"/>
          <w:szCs w:val="24"/>
          <w:lang w:eastAsia="en-GB"/>
        </w:rPr>
      </w:pPr>
    </w:p>
    <w:p w14:paraId="61334828" w14:textId="556A91E4" w:rsidR="00DA1532" w:rsidRPr="0043580B" w:rsidRDefault="00DA1532" w:rsidP="004F48DE">
      <w:pPr>
        <w:numPr>
          <w:ilvl w:val="0"/>
          <w:numId w:val="3"/>
        </w:numPr>
        <w:spacing w:after="0" w:line="240" w:lineRule="auto"/>
        <w:ind w:left="426" w:hanging="426"/>
        <w:contextualSpacing/>
        <w:rPr>
          <w:rFonts w:ascii="Calibri" w:eastAsia="Times New Roman" w:hAnsi="Calibri" w:cs="Arial"/>
          <w:sz w:val="24"/>
          <w:szCs w:val="24"/>
          <w:lang w:eastAsia="en-GB"/>
        </w:rPr>
      </w:pPr>
      <w:r>
        <w:rPr>
          <w:rFonts w:ascii="Calibri" w:eastAsia="Times New Roman" w:hAnsi="Calibri" w:cs="Arial"/>
          <w:sz w:val="24"/>
          <w:szCs w:val="24"/>
          <w:lang w:eastAsia="en-GB"/>
        </w:rPr>
        <w:t xml:space="preserve">To ensure that </w:t>
      </w:r>
      <w:r w:rsidR="00692C00">
        <w:rPr>
          <w:rFonts w:ascii="Calibri" w:eastAsia="Times New Roman" w:hAnsi="Calibri" w:cs="Arial"/>
          <w:sz w:val="24"/>
          <w:szCs w:val="24"/>
          <w:lang w:eastAsia="en-GB"/>
        </w:rPr>
        <w:t xml:space="preserve">procured units are </w:t>
      </w:r>
      <w:r w:rsidR="000C5D12">
        <w:rPr>
          <w:rFonts w:ascii="Calibri" w:eastAsia="Times New Roman" w:hAnsi="Calibri" w:cs="Arial"/>
          <w:sz w:val="24"/>
          <w:szCs w:val="24"/>
          <w:lang w:eastAsia="en-GB"/>
        </w:rPr>
        <w:t xml:space="preserve">managed for </w:t>
      </w:r>
      <w:r>
        <w:rPr>
          <w:rFonts w:ascii="Calibri" w:eastAsia="Times New Roman" w:hAnsi="Calibri" w:cs="Arial"/>
          <w:sz w:val="24"/>
          <w:szCs w:val="24"/>
          <w:lang w:eastAsia="en-GB"/>
        </w:rPr>
        <w:t>specific clients, such as rough sleepers</w:t>
      </w:r>
      <w:r w:rsidR="000C5D12">
        <w:rPr>
          <w:rFonts w:ascii="Calibri" w:eastAsia="Times New Roman" w:hAnsi="Calibri" w:cs="Arial"/>
          <w:sz w:val="24"/>
          <w:szCs w:val="24"/>
          <w:lang w:eastAsia="en-GB"/>
        </w:rPr>
        <w:t>,</w:t>
      </w:r>
      <w:r>
        <w:rPr>
          <w:rFonts w:ascii="Calibri" w:eastAsia="Times New Roman" w:hAnsi="Calibri" w:cs="Arial"/>
          <w:sz w:val="24"/>
          <w:szCs w:val="24"/>
          <w:lang w:eastAsia="en-GB"/>
        </w:rPr>
        <w:t xml:space="preserve"> </w:t>
      </w:r>
      <w:r w:rsidR="00597DB8">
        <w:rPr>
          <w:rFonts w:ascii="Calibri" w:eastAsia="Times New Roman" w:hAnsi="Calibri" w:cs="Arial"/>
          <w:sz w:val="24"/>
          <w:szCs w:val="24"/>
          <w:lang w:eastAsia="en-GB"/>
        </w:rPr>
        <w:t xml:space="preserve">and those </w:t>
      </w:r>
      <w:r w:rsidR="00692C00">
        <w:rPr>
          <w:rFonts w:ascii="Calibri" w:eastAsia="Times New Roman" w:hAnsi="Calibri" w:cs="Arial"/>
          <w:sz w:val="24"/>
          <w:szCs w:val="24"/>
          <w:lang w:eastAsia="en-GB"/>
        </w:rPr>
        <w:t>experiencing domestic abuse</w:t>
      </w:r>
      <w:r w:rsidR="000C5D12">
        <w:rPr>
          <w:rFonts w:ascii="Calibri" w:eastAsia="Times New Roman" w:hAnsi="Calibri" w:cs="Arial"/>
          <w:sz w:val="24"/>
          <w:szCs w:val="24"/>
          <w:lang w:eastAsia="en-GB"/>
        </w:rPr>
        <w:t xml:space="preserve"> and mental </w:t>
      </w:r>
      <w:r w:rsidR="00EF3020">
        <w:rPr>
          <w:rFonts w:ascii="Calibri" w:eastAsia="Times New Roman" w:hAnsi="Calibri" w:cs="Arial"/>
          <w:sz w:val="24"/>
          <w:szCs w:val="24"/>
          <w:lang w:eastAsia="en-GB"/>
        </w:rPr>
        <w:t>health;</w:t>
      </w:r>
      <w:r w:rsidR="000C5D12">
        <w:rPr>
          <w:rFonts w:ascii="Calibri" w:eastAsia="Times New Roman" w:hAnsi="Calibri" w:cs="Arial"/>
          <w:sz w:val="24"/>
          <w:szCs w:val="24"/>
          <w:lang w:eastAsia="en-GB"/>
        </w:rPr>
        <w:t xml:space="preserve"> ensure that the </w:t>
      </w:r>
      <w:r w:rsidR="000C5D12" w:rsidRPr="0043580B">
        <w:rPr>
          <w:rFonts w:ascii="Calibri" w:eastAsia="Times New Roman" w:hAnsi="Calibri" w:cs="Arial"/>
          <w:sz w:val="24"/>
          <w:szCs w:val="24"/>
          <w:lang w:eastAsia="en-GB"/>
        </w:rPr>
        <w:lastRenderedPageBreak/>
        <w:t>management service delivers within a multi-agency framework to sustain tenancies</w:t>
      </w:r>
      <w:r w:rsidR="00100AF9" w:rsidRPr="0043580B">
        <w:rPr>
          <w:rFonts w:ascii="Calibri" w:eastAsia="Times New Roman" w:hAnsi="Calibri" w:cs="Arial"/>
          <w:sz w:val="24"/>
          <w:szCs w:val="24"/>
          <w:lang w:eastAsia="en-GB"/>
        </w:rPr>
        <w:t xml:space="preserve"> and </w:t>
      </w:r>
      <w:r w:rsidR="0053680E" w:rsidRPr="0043580B">
        <w:rPr>
          <w:rFonts w:ascii="Calibri" w:eastAsia="Times New Roman" w:hAnsi="Calibri" w:cs="Arial"/>
          <w:sz w:val="24"/>
          <w:szCs w:val="24"/>
          <w:lang w:eastAsia="en-GB"/>
        </w:rPr>
        <w:t>to ensure that these clients have the</w:t>
      </w:r>
      <w:r w:rsidR="00100AF9" w:rsidRPr="0043580B">
        <w:rPr>
          <w:rFonts w:ascii="Calibri" w:eastAsia="Times New Roman" w:hAnsi="Calibri" w:cs="Arial"/>
          <w:sz w:val="24"/>
          <w:szCs w:val="24"/>
          <w:lang w:eastAsia="en-GB"/>
        </w:rPr>
        <w:t xml:space="preserve"> appropriate </w:t>
      </w:r>
      <w:r w:rsidR="000C5D12" w:rsidRPr="0043580B">
        <w:rPr>
          <w:rFonts w:ascii="Calibri" w:eastAsia="Times New Roman" w:hAnsi="Calibri" w:cs="Arial"/>
          <w:sz w:val="24"/>
          <w:szCs w:val="24"/>
          <w:lang w:eastAsia="en-GB"/>
        </w:rPr>
        <w:t>support</w:t>
      </w:r>
      <w:r w:rsidR="0053680E" w:rsidRPr="0043580B">
        <w:rPr>
          <w:rFonts w:ascii="Calibri" w:eastAsia="Times New Roman" w:hAnsi="Calibri" w:cs="Arial"/>
          <w:sz w:val="24"/>
          <w:szCs w:val="24"/>
          <w:lang w:eastAsia="en-GB"/>
        </w:rPr>
        <w:t>.</w:t>
      </w:r>
      <w:r w:rsidR="00100AF9" w:rsidRPr="0043580B">
        <w:rPr>
          <w:rFonts w:ascii="Calibri" w:eastAsia="Times New Roman" w:hAnsi="Calibri" w:cs="Arial"/>
          <w:sz w:val="24"/>
          <w:szCs w:val="24"/>
          <w:lang w:eastAsia="en-GB"/>
        </w:rPr>
        <w:t xml:space="preserve"> </w:t>
      </w:r>
    </w:p>
    <w:p w14:paraId="719512F7" w14:textId="1973C296" w:rsidR="006E6CED" w:rsidRPr="0043580B" w:rsidRDefault="006E6CED" w:rsidP="00F41A44">
      <w:pPr>
        <w:spacing w:after="0" w:line="240" w:lineRule="auto"/>
        <w:ind w:left="426"/>
        <w:contextualSpacing/>
        <w:rPr>
          <w:rFonts w:ascii="Calibri" w:eastAsia="Times New Roman" w:hAnsi="Calibri" w:cs="Arial"/>
          <w:sz w:val="24"/>
          <w:szCs w:val="24"/>
          <w:lang w:eastAsia="en-GB"/>
        </w:rPr>
      </w:pPr>
    </w:p>
    <w:p w14:paraId="7EC118DF" w14:textId="77777777" w:rsidR="00AB6A7C" w:rsidRPr="0043580B" w:rsidRDefault="00AB6A7C" w:rsidP="00AB6A7C">
      <w:pPr>
        <w:spacing w:after="0" w:line="240" w:lineRule="auto"/>
        <w:contextualSpacing/>
        <w:rPr>
          <w:rFonts w:ascii="Calibri" w:eastAsia="Times New Roman" w:hAnsi="Calibri" w:cs="Arial"/>
          <w:sz w:val="24"/>
          <w:szCs w:val="24"/>
          <w:lang w:eastAsia="en-GB"/>
        </w:rPr>
      </w:pPr>
    </w:p>
    <w:p w14:paraId="7EC118E0" w14:textId="30A370B6" w:rsidR="00AB6A7C" w:rsidRPr="0043580B" w:rsidRDefault="00AB6A7C" w:rsidP="00AB6A7C">
      <w:pPr>
        <w:numPr>
          <w:ilvl w:val="0"/>
          <w:numId w:val="3"/>
        </w:numPr>
        <w:spacing w:after="0" w:line="240" w:lineRule="auto"/>
        <w:ind w:left="426" w:hanging="426"/>
        <w:contextualSpacing/>
        <w:rPr>
          <w:rFonts w:ascii="Calibri" w:eastAsia="Times New Roman" w:hAnsi="Calibri" w:cs="Arial"/>
          <w:sz w:val="24"/>
          <w:szCs w:val="24"/>
          <w:lang w:eastAsia="en-GB"/>
        </w:rPr>
      </w:pPr>
      <w:r w:rsidRPr="0043580B">
        <w:rPr>
          <w:rFonts w:ascii="Calibri" w:eastAsia="Times New Roman" w:hAnsi="Calibri" w:cs="Arial"/>
          <w:sz w:val="24"/>
          <w:szCs w:val="24"/>
          <w:lang w:eastAsia="en-GB"/>
        </w:rPr>
        <w:t xml:space="preserve">To act as Lead Officer in the conversion and development of new schemes. Liaises with Technical Services, Design </w:t>
      </w:r>
      <w:r w:rsidR="004F48DE" w:rsidRPr="0043580B">
        <w:rPr>
          <w:rFonts w:ascii="Calibri" w:eastAsia="Times New Roman" w:hAnsi="Calibri" w:cs="Arial"/>
          <w:sz w:val="24"/>
          <w:szCs w:val="24"/>
          <w:lang w:eastAsia="en-GB"/>
        </w:rPr>
        <w:t>Services,</w:t>
      </w:r>
      <w:r w:rsidRPr="0043580B">
        <w:rPr>
          <w:rFonts w:ascii="Calibri" w:eastAsia="Times New Roman" w:hAnsi="Calibri" w:cs="Arial"/>
          <w:sz w:val="24"/>
          <w:szCs w:val="24"/>
          <w:lang w:eastAsia="en-GB"/>
        </w:rPr>
        <w:t xml:space="preserve"> and the approved contractor to ensure the new scheme is completed </w:t>
      </w:r>
      <w:r w:rsidR="00F41A44" w:rsidRPr="0043580B">
        <w:rPr>
          <w:rFonts w:ascii="Calibri" w:eastAsia="Times New Roman" w:hAnsi="Calibri" w:cs="Arial"/>
          <w:sz w:val="24"/>
          <w:szCs w:val="24"/>
          <w:lang w:eastAsia="en-GB"/>
        </w:rPr>
        <w:t xml:space="preserve">and let </w:t>
      </w:r>
      <w:r w:rsidRPr="0043580B">
        <w:rPr>
          <w:rFonts w:ascii="Calibri" w:eastAsia="Times New Roman" w:hAnsi="Calibri" w:cs="Arial"/>
          <w:sz w:val="24"/>
          <w:szCs w:val="24"/>
          <w:lang w:eastAsia="en-GB"/>
        </w:rPr>
        <w:t>on time and meets the demands of the service.</w:t>
      </w:r>
    </w:p>
    <w:p w14:paraId="0927CCBD" w14:textId="77777777" w:rsidR="0043580B" w:rsidRPr="0043580B" w:rsidRDefault="0043580B" w:rsidP="0043580B">
      <w:pPr>
        <w:spacing w:after="0" w:line="240" w:lineRule="auto"/>
        <w:ind w:left="426"/>
        <w:contextualSpacing/>
        <w:rPr>
          <w:rFonts w:ascii="Calibri" w:eastAsia="Times New Roman" w:hAnsi="Calibri" w:cs="Arial"/>
          <w:sz w:val="24"/>
          <w:szCs w:val="24"/>
          <w:lang w:eastAsia="en-GB"/>
        </w:rPr>
      </w:pPr>
    </w:p>
    <w:p w14:paraId="631B2EB7" w14:textId="77777777" w:rsidR="0043580B" w:rsidRPr="0043580B" w:rsidRDefault="00AB6A7C" w:rsidP="0043580B">
      <w:pPr>
        <w:numPr>
          <w:ilvl w:val="0"/>
          <w:numId w:val="3"/>
        </w:numPr>
        <w:spacing w:after="0" w:line="240" w:lineRule="auto"/>
        <w:ind w:left="426" w:hanging="426"/>
        <w:contextualSpacing/>
        <w:rPr>
          <w:rFonts w:ascii="Calibri" w:eastAsia="Times New Roman" w:hAnsi="Calibri" w:cs="Arial"/>
          <w:sz w:val="24"/>
          <w:szCs w:val="24"/>
          <w:lang w:eastAsia="en-GB"/>
        </w:rPr>
      </w:pPr>
      <w:r w:rsidRPr="0043580B">
        <w:rPr>
          <w:rFonts w:eastAsia="Times New Roman" w:cs="Arial"/>
          <w:sz w:val="24"/>
          <w:szCs w:val="24"/>
          <w:lang w:eastAsia="en-GB"/>
        </w:rPr>
        <w:t>To regularly review the performance and output of the team ensuring targets are met within budget and within audit guidelines. To devise, develop and implement policies and procedures within the team and the Housing Services division</w:t>
      </w:r>
      <w:r w:rsidR="00F41A44" w:rsidRPr="0043580B">
        <w:rPr>
          <w:rFonts w:eastAsia="Times New Roman" w:cs="Arial"/>
          <w:sz w:val="24"/>
          <w:szCs w:val="24"/>
          <w:lang w:eastAsia="en-GB"/>
        </w:rPr>
        <w:t>, and where necessary to adapt the service to meet the needs of vulnerable groups such as domestic abuse clients and rough sleepers</w:t>
      </w:r>
      <w:r w:rsidRPr="0043580B">
        <w:rPr>
          <w:rFonts w:eastAsia="Times New Roman" w:cs="Arial"/>
          <w:sz w:val="24"/>
          <w:szCs w:val="24"/>
          <w:lang w:eastAsia="en-GB"/>
        </w:rPr>
        <w:t xml:space="preserve">. </w:t>
      </w:r>
      <w:r w:rsidR="0043580B" w:rsidRPr="0043580B">
        <w:rPr>
          <w:rFonts w:ascii="Calibri" w:hAnsi="Calibri" w:cs="Calibri"/>
          <w:bCs/>
          <w:sz w:val="24"/>
          <w:szCs w:val="24"/>
        </w:rPr>
        <w:t>To provide consistent structured supervision across those teams, with a focus on performance/outcomes and development and training needs of all staff within the section. To implement the employer’s HR codes as required.</w:t>
      </w:r>
    </w:p>
    <w:p w14:paraId="3B9663BD" w14:textId="24DC0649" w:rsidR="00F41A44" w:rsidRPr="0043580B" w:rsidRDefault="00F41A44" w:rsidP="0043580B">
      <w:pPr>
        <w:spacing w:after="0" w:line="240" w:lineRule="auto"/>
        <w:ind w:left="426"/>
        <w:contextualSpacing/>
        <w:rPr>
          <w:rFonts w:eastAsia="Times New Roman" w:cs="Arial"/>
          <w:sz w:val="24"/>
          <w:szCs w:val="24"/>
          <w:lang w:eastAsia="en-GB"/>
        </w:rPr>
      </w:pPr>
    </w:p>
    <w:p w14:paraId="1F446701" w14:textId="77777777" w:rsidR="00984A42" w:rsidRPr="0043580B" w:rsidRDefault="00984A42" w:rsidP="00984A42">
      <w:pPr>
        <w:pStyle w:val="ListParagraph"/>
        <w:rPr>
          <w:rFonts w:eastAsia="Times New Roman" w:cs="Arial"/>
          <w:sz w:val="24"/>
          <w:szCs w:val="24"/>
          <w:lang w:eastAsia="en-GB"/>
        </w:rPr>
      </w:pPr>
    </w:p>
    <w:p w14:paraId="1E304C69" w14:textId="4C28B9C6" w:rsidR="00984A42" w:rsidRPr="0043580B" w:rsidRDefault="00B447D7" w:rsidP="00984A42">
      <w:pPr>
        <w:numPr>
          <w:ilvl w:val="0"/>
          <w:numId w:val="3"/>
        </w:numPr>
        <w:spacing w:after="0" w:line="240" w:lineRule="auto"/>
        <w:ind w:left="426" w:hanging="426"/>
        <w:contextualSpacing/>
        <w:rPr>
          <w:rFonts w:ascii="Calibri" w:eastAsia="Times New Roman" w:hAnsi="Calibri" w:cs="Arial"/>
          <w:sz w:val="24"/>
          <w:szCs w:val="24"/>
          <w:lang w:eastAsia="en-GB"/>
        </w:rPr>
      </w:pPr>
      <w:r w:rsidRPr="0043580B">
        <w:rPr>
          <w:rFonts w:ascii="Calibri" w:eastAsia="Times New Roman" w:hAnsi="Calibri" w:cs="Arial"/>
          <w:sz w:val="24"/>
          <w:szCs w:val="24"/>
          <w:lang w:eastAsia="en-GB"/>
        </w:rPr>
        <w:t xml:space="preserve">To ensure to effective management of the hand back/lease renewal process. Ensure that </w:t>
      </w:r>
      <w:r w:rsidR="00984A42" w:rsidRPr="0043580B">
        <w:rPr>
          <w:rFonts w:ascii="Calibri" w:eastAsia="Times New Roman" w:hAnsi="Calibri" w:cs="Arial"/>
          <w:sz w:val="24"/>
          <w:szCs w:val="24"/>
          <w:lang w:eastAsia="en-GB"/>
        </w:rPr>
        <w:t xml:space="preserve">properties </w:t>
      </w:r>
      <w:r w:rsidRPr="0043580B">
        <w:rPr>
          <w:rFonts w:ascii="Calibri" w:eastAsia="Times New Roman" w:hAnsi="Calibri" w:cs="Arial"/>
          <w:sz w:val="24"/>
          <w:szCs w:val="24"/>
          <w:lang w:eastAsia="en-GB"/>
        </w:rPr>
        <w:t>where the landlord wants to</w:t>
      </w:r>
      <w:r w:rsidR="00984A42" w:rsidRPr="0043580B">
        <w:rPr>
          <w:rFonts w:ascii="Calibri" w:eastAsia="Times New Roman" w:hAnsi="Calibri" w:cs="Arial"/>
          <w:sz w:val="24"/>
          <w:szCs w:val="24"/>
          <w:lang w:eastAsia="en-GB"/>
        </w:rPr>
        <w:t xml:space="preserve"> hand back</w:t>
      </w:r>
      <w:r w:rsidRPr="0043580B">
        <w:rPr>
          <w:rFonts w:ascii="Calibri" w:eastAsia="Times New Roman" w:hAnsi="Calibri" w:cs="Arial"/>
          <w:sz w:val="24"/>
          <w:szCs w:val="24"/>
          <w:lang w:eastAsia="en-GB"/>
        </w:rPr>
        <w:t xml:space="preserve"> their property is done within </w:t>
      </w:r>
      <w:r w:rsidR="00984A42" w:rsidRPr="0043580B">
        <w:rPr>
          <w:rFonts w:ascii="Calibri" w:eastAsia="Times New Roman" w:hAnsi="Calibri" w:cs="Arial"/>
          <w:sz w:val="24"/>
          <w:szCs w:val="24"/>
          <w:lang w:eastAsia="en-GB"/>
        </w:rPr>
        <w:t xml:space="preserve"> time</w:t>
      </w:r>
      <w:r w:rsidRPr="0043580B">
        <w:rPr>
          <w:rFonts w:ascii="Calibri" w:eastAsia="Times New Roman" w:hAnsi="Calibri" w:cs="Arial"/>
          <w:sz w:val="24"/>
          <w:szCs w:val="24"/>
          <w:lang w:eastAsia="en-GB"/>
        </w:rPr>
        <w:t xml:space="preserve">; </w:t>
      </w:r>
    </w:p>
    <w:p w14:paraId="137D1C4F" w14:textId="77777777" w:rsidR="00F41A44" w:rsidRPr="0043580B" w:rsidRDefault="00F41A44" w:rsidP="00DA1532">
      <w:pPr>
        <w:rPr>
          <w:rFonts w:eastAsia="Times New Roman" w:cs="Arial"/>
          <w:sz w:val="24"/>
          <w:szCs w:val="24"/>
          <w:lang w:eastAsia="en-GB"/>
        </w:rPr>
      </w:pPr>
    </w:p>
    <w:p w14:paraId="7EC118E2" w14:textId="164E00B5" w:rsidR="00AB6A7C" w:rsidRPr="0043580B" w:rsidRDefault="00AB6A7C" w:rsidP="00AB6A7C">
      <w:pPr>
        <w:numPr>
          <w:ilvl w:val="0"/>
          <w:numId w:val="3"/>
        </w:numPr>
        <w:spacing w:after="0" w:line="240" w:lineRule="auto"/>
        <w:ind w:left="426" w:hanging="426"/>
        <w:contextualSpacing/>
        <w:rPr>
          <w:rFonts w:eastAsia="Times New Roman" w:cs="Arial"/>
          <w:sz w:val="24"/>
          <w:szCs w:val="24"/>
          <w:lang w:eastAsia="en-GB"/>
        </w:rPr>
      </w:pPr>
      <w:r w:rsidRPr="0043580B">
        <w:rPr>
          <w:rFonts w:eastAsia="Times New Roman" w:cs="Arial"/>
          <w:sz w:val="24"/>
          <w:szCs w:val="24"/>
          <w:lang w:eastAsia="en-GB"/>
        </w:rPr>
        <w:t>To be responsible for the team budget</w:t>
      </w:r>
      <w:r w:rsidR="007A45CC" w:rsidRPr="0043580B">
        <w:rPr>
          <w:rFonts w:eastAsia="Times New Roman" w:cs="Arial"/>
          <w:sz w:val="24"/>
          <w:szCs w:val="24"/>
          <w:lang w:eastAsia="en-GB"/>
        </w:rPr>
        <w:t xml:space="preserve"> of </w:t>
      </w:r>
      <w:r w:rsidR="00EF3020" w:rsidRPr="0043580B">
        <w:rPr>
          <w:rFonts w:eastAsia="Times New Roman" w:cs="Arial"/>
          <w:sz w:val="24"/>
          <w:szCs w:val="24"/>
          <w:lang w:eastAsia="en-GB"/>
        </w:rPr>
        <w:t xml:space="preserve">around </w:t>
      </w:r>
      <w:r w:rsidR="00EF6FAD" w:rsidRPr="0043580B">
        <w:rPr>
          <w:rFonts w:ascii="Calibri" w:hAnsi="Calibri" w:cs="Calibri"/>
          <w:color w:val="000000"/>
          <w:sz w:val="24"/>
          <w:szCs w:val="24"/>
        </w:rPr>
        <w:t>£4</w:t>
      </w:r>
      <w:r w:rsidR="00EF3020" w:rsidRPr="0043580B">
        <w:rPr>
          <w:rFonts w:ascii="Calibri" w:hAnsi="Calibri" w:cs="Calibri"/>
          <w:color w:val="000000"/>
          <w:sz w:val="24"/>
          <w:szCs w:val="24"/>
        </w:rPr>
        <w:t xml:space="preserve">.9 million and monitoring effective spend and taking appropriate action to ensure that value for money is achieved </w:t>
      </w:r>
    </w:p>
    <w:p w14:paraId="7EC118E3" w14:textId="77777777" w:rsidR="00AB6A7C" w:rsidRPr="0043580B" w:rsidRDefault="00AB6A7C" w:rsidP="00AB6A7C">
      <w:pPr>
        <w:spacing w:after="0" w:line="240" w:lineRule="auto"/>
        <w:contextualSpacing/>
        <w:rPr>
          <w:rFonts w:eastAsia="Times New Roman" w:cs="Arial"/>
          <w:sz w:val="24"/>
          <w:szCs w:val="24"/>
          <w:lang w:eastAsia="en-GB"/>
        </w:rPr>
      </w:pPr>
    </w:p>
    <w:p w14:paraId="7EC118E4" w14:textId="77777777" w:rsidR="00AB6A7C" w:rsidRPr="0043580B" w:rsidRDefault="00AB6A7C" w:rsidP="00AB6A7C">
      <w:pPr>
        <w:numPr>
          <w:ilvl w:val="0"/>
          <w:numId w:val="3"/>
        </w:numPr>
        <w:spacing w:after="0" w:line="240" w:lineRule="auto"/>
        <w:ind w:left="426" w:hanging="426"/>
        <w:contextualSpacing/>
        <w:rPr>
          <w:rFonts w:eastAsia="Times New Roman" w:cs="Arial"/>
          <w:sz w:val="24"/>
          <w:szCs w:val="24"/>
          <w:lang w:eastAsia="en-GB"/>
        </w:rPr>
      </w:pPr>
      <w:r w:rsidRPr="0043580B">
        <w:rPr>
          <w:rFonts w:eastAsia="Times New Roman" w:cs="Arial"/>
          <w:sz w:val="24"/>
          <w:szCs w:val="24"/>
          <w:lang w:eastAsia="en-GB"/>
        </w:rPr>
        <w:t>To liaise with internal and external stakeholders to encourage joint working and development of the Housing Services division.</w:t>
      </w:r>
    </w:p>
    <w:p w14:paraId="7EC118E5" w14:textId="77777777" w:rsidR="00AB6A7C" w:rsidRPr="0043580B" w:rsidRDefault="00AB6A7C" w:rsidP="00AB6A7C">
      <w:pPr>
        <w:spacing w:after="0" w:line="240" w:lineRule="auto"/>
        <w:contextualSpacing/>
        <w:rPr>
          <w:rFonts w:eastAsia="Times New Roman" w:cs="Arial"/>
          <w:sz w:val="24"/>
          <w:szCs w:val="24"/>
          <w:lang w:eastAsia="en-GB"/>
        </w:rPr>
      </w:pPr>
    </w:p>
    <w:p w14:paraId="7EC118E6" w14:textId="31DA68C4" w:rsidR="00AB6A7C" w:rsidRPr="0043580B" w:rsidRDefault="00AB6A7C" w:rsidP="00AB6A7C">
      <w:pPr>
        <w:numPr>
          <w:ilvl w:val="0"/>
          <w:numId w:val="3"/>
        </w:numPr>
        <w:spacing w:after="0" w:line="240" w:lineRule="auto"/>
        <w:ind w:left="426" w:hanging="426"/>
        <w:contextualSpacing/>
        <w:rPr>
          <w:rFonts w:ascii="Calibri" w:eastAsia="Times New Roman" w:hAnsi="Calibri" w:cs="Arial"/>
          <w:sz w:val="24"/>
          <w:szCs w:val="24"/>
          <w:lang w:eastAsia="en-GB"/>
        </w:rPr>
      </w:pPr>
      <w:r w:rsidRPr="0043580B">
        <w:rPr>
          <w:rFonts w:eastAsia="Times New Roman" w:cs="Arial"/>
          <w:sz w:val="24"/>
          <w:szCs w:val="24"/>
          <w:lang w:eastAsia="en-GB"/>
        </w:rPr>
        <w:t xml:space="preserve">To draft, or assist in the drafting of, complex reports to the scrutiny and </w:t>
      </w:r>
      <w:r w:rsidR="009A5985" w:rsidRPr="0043580B">
        <w:rPr>
          <w:rFonts w:eastAsia="Times New Roman" w:cs="Arial"/>
          <w:sz w:val="24"/>
          <w:szCs w:val="24"/>
          <w:lang w:eastAsia="en-GB"/>
        </w:rPr>
        <w:t>decision-making</w:t>
      </w:r>
      <w:r w:rsidRPr="0043580B">
        <w:rPr>
          <w:rFonts w:eastAsia="Times New Roman" w:cs="Arial"/>
          <w:sz w:val="24"/>
          <w:szCs w:val="24"/>
          <w:lang w:eastAsia="en-GB"/>
        </w:rPr>
        <w:t xml:space="preserve"> Committees of both Councils and to present them as necessary. </w:t>
      </w:r>
      <w:r w:rsidRPr="0043580B">
        <w:rPr>
          <w:rFonts w:ascii="Calibri" w:eastAsia="Times New Roman" w:hAnsi="Calibri" w:cs="Arial"/>
          <w:sz w:val="24"/>
          <w:szCs w:val="24"/>
          <w:lang w:eastAsia="en-GB"/>
        </w:rPr>
        <w:t>To provide confidential advice to elected members and Chief Officers on all aspects of the post holder’s responsibilities.</w:t>
      </w:r>
    </w:p>
    <w:p w14:paraId="7EC118E7" w14:textId="77777777" w:rsidR="00AB6A7C" w:rsidRPr="0043580B" w:rsidRDefault="00AB6A7C" w:rsidP="00AB6A7C">
      <w:pPr>
        <w:spacing w:after="0" w:line="240" w:lineRule="auto"/>
        <w:ind w:left="426" w:hanging="426"/>
        <w:contextualSpacing/>
        <w:rPr>
          <w:rFonts w:eastAsia="Times New Roman" w:cs="Arial"/>
          <w:sz w:val="24"/>
          <w:szCs w:val="24"/>
          <w:lang w:eastAsia="en-GB"/>
        </w:rPr>
      </w:pPr>
    </w:p>
    <w:p w14:paraId="7EC118E8" w14:textId="77777777" w:rsidR="00AB6A7C" w:rsidRPr="0043580B" w:rsidRDefault="00AB6A7C" w:rsidP="00AB6A7C">
      <w:pPr>
        <w:numPr>
          <w:ilvl w:val="0"/>
          <w:numId w:val="3"/>
        </w:numPr>
        <w:spacing w:after="0" w:line="240" w:lineRule="auto"/>
        <w:ind w:left="426" w:hanging="426"/>
        <w:contextualSpacing/>
        <w:rPr>
          <w:rFonts w:ascii="Calibri" w:eastAsia="Times New Roman" w:hAnsi="Calibri" w:cs="Arial"/>
          <w:sz w:val="24"/>
          <w:szCs w:val="24"/>
          <w:lang w:eastAsia="en-GB"/>
        </w:rPr>
      </w:pPr>
      <w:r w:rsidRPr="0043580B">
        <w:rPr>
          <w:rFonts w:eastAsia="Times New Roman" w:cs="Arial"/>
          <w:sz w:val="24"/>
          <w:szCs w:val="24"/>
          <w:lang w:eastAsia="en-GB"/>
        </w:rPr>
        <w:t xml:space="preserve">To deputise for the Head of Housing Services as required and provide cover for other team managers. To represent the Council/s and the Housing Services division at external meetings and events and to </w:t>
      </w:r>
      <w:r w:rsidRPr="0043580B">
        <w:rPr>
          <w:rFonts w:ascii="Calibri" w:eastAsia="Times New Roman" w:hAnsi="Calibri" w:cs="Arial"/>
          <w:sz w:val="24"/>
          <w:szCs w:val="24"/>
          <w:lang w:eastAsia="en-GB"/>
        </w:rPr>
        <w:t>act as a witness in litigation related to the duties of the post, as directed. As and when directed to work in either borough.</w:t>
      </w:r>
    </w:p>
    <w:p w14:paraId="7EC118E9" w14:textId="77777777" w:rsidR="00AB6A7C" w:rsidRDefault="00AB6A7C" w:rsidP="00AB6A7C">
      <w:pPr>
        <w:spacing w:after="0" w:line="240" w:lineRule="auto"/>
        <w:contextualSpacing/>
        <w:rPr>
          <w:rFonts w:ascii="Calibri" w:eastAsia="Times New Roman" w:hAnsi="Calibri" w:cs="Arial"/>
          <w:b/>
          <w:bCs/>
          <w:sz w:val="24"/>
          <w:szCs w:val="24"/>
          <w:lang w:eastAsia="en-GB"/>
        </w:rPr>
      </w:pPr>
    </w:p>
    <w:p w14:paraId="7EC118EA" w14:textId="77777777" w:rsidR="00AB6A7C" w:rsidRPr="005358CC" w:rsidRDefault="00AB6A7C" w:rsidP="00AB6A7C">
      <w:pPr>
        <w:spacing w:after="0" w:line="240" w:lineRule="auto"/>
        <w:contextualSpacing/>
        <w:rPr>
          <w:rFonts w:ascii="Calibri" w:eastAsia="Times New Roman" w:hAnsi="Calibri" w:cs="Arial"/>
          <w:b/>
          <w:bCs/>
          <w:sz w:val="24"/>
          <w:szCs w:val="24"/>
          <w:lang w:eastAsia="en-GB"/>
        </w:rPr>
      </w:pPr>
      <w:r w:rsidRPr="005358CC">
        <w:rPr>
          <w:rFonts w:ascii="Calibri" w:eastAsia="Times New Roman" w:hAnsi="Calibri" w:cs="Arial"/>
          <w:b/>
          <w:bCs/>
          <w:sz w:val="24"/>
          <w:szCs w:val="24"/>
          <w:lang w:eastAsia="en-GB"/>
        </w:rPr>
        <w:t>Generic Duties and Responsibilities</w:t>
      </w:r>
    </w:p>
    <w:p w14:paraId="7EC118EB"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p>
    <w:p w14:paraId="7EC118EC" w14:textId="77777777" w:rsidR="00AB6A7C" w:rsidRPr="005358CC" w:rsidRDefault="00AB6A7C" w:rsidP="00AB6A7C">
      <w:pPr>
        <w:numPr>
          <w:ilvl w:val="0"/>
          <w:numId w:val="1"/>
        </w:numPr>
        <w:spacing w:after="0" w:line="240" w:lineRule="auto"/>
        <w:ind w:left="360"/>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To contribute to the continuous improvement of the services of the Boroughs of Wandsworth and Richmond. </w:t>
      </w:r>
    </w:p>
    <w:p w14:paraId="7EC118ED" w14:textId="77777777" w:rsidR="00AB6A7C" w:rsidRPr="005358CC" w:rsidRDefault="00AB6A7C" w:rsidP="00AB6A7C">
      <w:pPr>
        <w:spacing w:after="0" w:line="240" w:lineRule="auto"/>
        <w:ind w:left="360"/>
        <w:contextualSpacing/>
        <w:rPr>
          <w:rFonts w:ascii="Calibri" w:eastAsia="Times New Roman" w:hAnsi="Calibri" w:cs="Arial"/>
          <w:sz w:val="24"/>
          <w:szCs w:val="24"/>
          <w:lang w:eastAsia="en-GB"/>
        </w:rPr>
      </w:pPr>
    </w:p>
    <w:p w14:paraId="7EC118EE" w14:textId="77777777" w:rsidR="00AB6A7C" w:rsidRPr="005358CC" w:rsidRDefault="00AB6A7C" w:rsidP="00AB6A7C">
      <w:pPr>
        <w:numPr>
          <w:ilvl w:val="0"/>
          <w:numId w:val="1"/>
        </w:numPr>
        <w:spacing w:after="0" w:line="240" w:lineRule="auto"/>
        <w:ind w:left="360"/>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7EC118EF" w14:textId="77777777" w:rsidR="00AB6A7C" w:rsidRPr="005358CC" w:rsidRDefault="00AB6A7C" w:rsidP="00AB6A7C">
      <w:pPr>
        <w:spacing w:after="0" w:line="240" w:lineRule="auto"/>
        <w:ind w:left="360"/>
        <w:contextualSpacing/>
        <w:rPr>
          <w:rFonts w:ascii="Calibri" w:eastAsia="Times New Roman" w:hAnsi="Calibri" w:cs="Arial"/>
          <w:sz w:val="24"/>
          <w:szCs w:val="24"/>
          <w:lang w:eastAsia="en-GB"/>
        </w:rPr>
      </w:pPr>
    </w:p>
    <w:p w14:paraId="7EC118F0" w14:textId="77777777" w:rsidR="00AB6A7C" w:rsidRPr="005358CC" w:rsidRDefault="00AB6A7C" w:rsidP="00AB6A7C">
      <w:pPr>
        <w:numPr>
          <w:ilvl w:val="0"/>
          <w:numId w:val="1"/>
        </w:numPr>
        <w:spacing w:after="0" w:line="240" w:lineRule="auto"/>
        <w:ind w:left="360"/>
        <w:contextualSpacing/>
        <w:rPr>
          <w:rFonts w:ascii="Calibri" w:eastAsia="Times New Roman" w:hAnsi="Calibri" w:cs="Arial"/>
          <w:sz w:val="24"/>
          <w:szCs w:val="24"/>
          <w:lang w:eastAsia="en-GB"/>
        </w:rPr>
      </w:pPr>
      <w:r w:rsidRPr="005358CC">
        <w:rPr>
          <w:rFonts w:ascii="Calibri" w:eastAsia="Times New Roman" w:hAnsi="Calibri" w:cs="Arial"/>
          <w:bCs/>
          <w:sz w:val="24"/>
          <w:szCs w:val="24"/>
          <w:lang w:eastAsia="en-GB"/>
        </w:rPr>
        <w:lastRenderedPageBreak/>
        <w:t>To adhere to security controls and requirements as mandated by the SSA’s policies, procedures and local risk assessments to maintain confidentiality, integrity, availability and legal compliance of information and systems</w:t>
      </w:r>
      <w:r>
        <w:rPr>
          <w:rFonts w:ascii="Calibri" w:eastAsia="Times New Roman" w:hAnsi="Calibri" w:cs="Arial"/>
          <w:bCs/>
          <w:sz w:val="24"/>
          <w:szCs w:val="24"/>
          <w:lang w:eastAsia="en-GB"/>
        </w:rPr>
        <w:t>.</w:t>
      </w:r>
    </w:p>
    <w:p w14:paraId="7EC118F1" w14:textId="77777777" w:rsidR="00AB6A7C" w:rsidRPr="005358CC" w:rsidRDefault="00AB6A7C" w:rsidP="00AB6A7C">
      <w:pPr>
        <w:spacing w:after="0" w:line="240" w:lineRule="auto"/>
        <w:contextualSpacing/>
        <w:rPr>
          <w:rFonts w:ascii="Calibri" w:eastAsia="Times New Roman" w:hAnsi="Calibri" w:cs="Arial"/>
          <w:sz w:val="24"/>
          <w:szCs w:val="24"/>
          <w:lang w:eastAsia="en-GB"/>
        </w:rPr>
      </w:pPr>
    </w:p>
    <w:p w14:paraId="7EC118F2" w14:textId="77777777" w:rsidR="00AB6A7C" w:rsidRPr="005358CC" w:rsidRDefault="00AB6A7C" w:rsidP="00AB6A7C">
      <w:pPr>
        <w:numPr>
          <w:ilvl w:val="0"/>
          <w:numId w:val="1"/>
        </w:numPr>
        <w:spacing w:after="0" w:line="240" w:lineRule="auto"/>
        <w:ind w:left="360"/>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EC118F3" w14:textId="77777777" w:rsidR="00AB6A7C" w:rsidRPr="005358CC" w:rsidRDefault="00AB6A7C" w:rsidP="00AB6A7C">
      <w:pPr>
        <w:spacing w:after="0" w:line="240" w:lineRule="auto"/>
        <w:ind w:left="360"/>
        <w:contextualSpacing/>
        <w:rPr>
          <w:rFonts w:ascii="Calibri" w:eastAsia="Times New Roman" w:hAnsi="Calibri" w:cs="Arial"/>
          <w:sz w:val="24"/>
          <w:szCs w:val="24"/>
          <w:lang w:eastAsia="en-GB"/>
        </w:rPr>
      </w:pPr>
    </w:p>
    <w:p w14:paraId="7EC118F4" w14:textId="77777777" w:rsidR="00AB6A7C" w:rsidRPr="005358CC" w:rsidRDefault="00AB6A7C" w:rsidP="00AB6A7C">
      <w:pPr>
        <w:numPr>
          <w:ilvl w:val="0"/>
          <w:numId w:val="1"/>
        </w:numPr>
        <w:spacing w:after="0" w:line="240" w:lineRule="auto"/>
        <w:ind w:left="360"/>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7EC118F5" w14:textId="77777777" w:rsidR="00AB6A7C" w:rsidRPr="005358CC" w:rsidRDefault="00AB6A7C" w:rsidP="00AB6A7C">
      <w:pPr>
        <w:shd w:val="clear" w:color="auto" w:fill="FFFFFF"/>
        <w:spacing w:after="0" w:line="240" w:lineRule="auto"/>
        <w:contextualSpacing/>
        <w:rPr>
          <w:rFonts w:ascii="Calibri" w:eastAsia="Times New Roman" w:hAnsi="Calibri" w:cs="Arial"/>
          <w:color w:val="000000"/>
          <w:sz w:val="24"/>
          <w:szCs w:val="24"/>
          <w:lang w:eastAsia="en-GB"/>
        </w:rPr>
      </w:pPr>
    </w:p>
    <w:p w14:paraId="7EC118F6" w14:textId="77777777" w:rsidR="00AB6A7C" w:rsidRDefault="00AB6A7C" w:rsidP="00AB6A7C">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5358CC">
        <w:rPr>
          <w:rFonts w:ascii="Calibri" w:eastAsia="Times New Roman" w:hAnsi="Calibri" w:cs="Arial"/>
          <w:sz w:val="24"/>
          <w:szCs w:val="24"/>
          <w:lang w:eastAsia="en-GB"/>
        </w:rPr>
        <w:t>The Shared Staffing Arrangement will keep its structures under continual review and as a result the post holder should expect t</w:t>
      </w:r>
      <w:r w:rsidRPr="005358CC">
        <w:rPr>
          <w:rFonts w:ascii="Calibri" w:eastAsia="Times New Roman" w:hAnsi="Calibri" w:cs="Arial"/>
          <w:color w:val="000000"/>
          <w:sz w:val="24"/>
          <w:szCs w:val="24"/>
          <w:lang w:eastAsia="en-GB"/>
        </w:rPr>
        <w:t>o carry out any other reasonable duties within the overall function, commensurate with the level of the post.</w:t>
      </w:r>
    </w:p>
    <w:p w14:paraId="7EC118F7" w14:textId="77777777" w:rsidR="00AB6A7C" w:rsidRPr="005358CC" w:rsidRDefault="00AB6A7C" w:rsidP="00AB6A7C">
      <w:pPr>
        <w:shd w:val="clear" w:color="auto" w:fill="FFFFFF"/>
        <w:spacing w:after="0" w:line="240" w:lineRule="auto"/>
        <w:contextualSpacing/>
        <w:rPr>
          <w:rFonts w:ascii="Calibri" w:eastAsia="Times New Roman" w:hAnsi="Calibri" w:cs="Arial"/>
          <w:color w:val="000000"/>
          <w:sz w:val="24"/>
          <w:szCs w:val="24"/>
          <w:lang w:eastAsia="en-GB"/>
        </w:rPr>
      </w:pPr>
    </w:p>
    <w:p w14:paraId="22B0B4ED" w14:textId="77777777" w:rsidR="00120EAF" w:rsidRDefault="00120EAF" w:rsidP="00AB6A7C">
      <w:pPr>
        <w:spacing w:before="100" w:beforeAutospacing="1" w:after="100" w:afterAutospacing="1" w:line="240" w:lineRule="auto"/>
        <w:contextualSpacing/>
        <w:rPr>
          <w:rFonts w:ascii="Calibri" w:eastAsia="Times New Roman" w:hAnsi="Calibri" w:cs="Times New Roman"/>
          <w:b/>
          <w:sz w:val="24"/>
          <w:szCs w:val="24"/>
          <w:lang w:eastAsia="en-GB"/>
        </w:rPr>
      </w:pPr>
    </w:p>
    <w:p w14:paraId="26E1697B" w14:textId="77777777" w:rsidR="00120EAF" w:rsidRDefault="00120EAF" w:rsidP="00AB6A7C">
      <w:pPr>
        <w:spacing w:before="100" w:beforeAutospacing="1" w:after="100" w:afterAutospacing="1" w:line="240" w:lineRule="auto"/>
        <w:contextualSpacing/>
        <w:rPr>
          <w:rFonts w:ascii="Calibri" w:eastAsia="Times New Roman" w:hAnsi="Calibri" w:cs="Times New Roman"/>
          <w:b/>
          <w:sz w:val="24"/>
          <w:szCs w:val="24"/>
          <w:lang w:eastAsia="en-GB"/>
        </w:rPr>
      </w:pPr>
    </w:p>
    <w:p w14:paraId="7EC118F8" w14:textId="7019BFD6" w:rsidR="00AB6A7C" w:rsidRPr="005358CC" w:rsidRDefault="00AB6A7C" w:rsidP="00AB6A7C">
      <w:pPr>
        <w:spacing w:before="100" w:beforeAutospacing="1" w:after="100" w:afterAutospacing="1" w:line="240" w:lineRule="auto"/>
        <w:contextualSpacing/>
        <w:rPr>
          <w:rFonts w:eastAsia="Times New Roman" w:cs="Times New Roman"/>
          <w:sz w:val="24"/>
          <w:szCs w:val="24"/>
          <w:lang w:eastAsia="en-GB"/>
        </w:rPr>
      </w:pPr>
      <w:r w:rsidRPr="005358CC">
        <w:rPr>
          <w:rFonts w:ascii="Calibri" w:eastAsia="Times New Roman" w:hAnsi="Calibri" w:cs="Times New Roman"/>
          <w:b/>
          <w:sz w:val="24"/>
          <w:szCs w:val="24"/>
          <w:lang w:eastAsia="en-GB"/>
        </w:rPr>
        <w:t xml:space="preserve">Additional Information </w:t>
      </w:r>
    </w:p>
    <w:p w14:paraId="7EC118F9" w14:textId="77777777" w:rsidR="00AB6A7C" w:rsidRPr="008326C8" w:rsidRDefault="00AB6A7C" w:rsidP="00AB6A7C">
      <w:pPr>
        <w:pStyle w:val="ListParagraph"/>
        <w:numPr>
          <w:ilvl w:val="0"/>
          <w:numId w:val="4"/>
        </w:numPr>
        <w:autoSpaceDE w:val="0"/>
        <w:autoSpaceDN w:val="0"/>
        <w:adjustRightInd w:val="0"/>
        <w:spacing w:after="0" w:line="240" w:lineRule="auto"/>
        <w:ind w:left="426" w:hanging="426"/>
        <w:rPr>
          <w:rFonts w:eastAsia="Times New Roman" w:cs="Verdana"/>
          <w:color w:val="000000"/>
          <w:sz w:val="24"/>
          <w:szCs w:val="24"/>
          <w:lang w:eastAsia="en-GB"/>
        </w:rPr>
      </w:pPr>
      <w:r w:rsidRPr="008326C8">
        <w:rPr>
          <w:rFonts w:eastAsia="Times New Roman" w:cs="Verdana"/>
          <w:color w:val="000000"/>
          <w:sz w:val="24"/>
          <w:szCs w:val="24"/>
          <w:lang w:eastAsia="en-GB"/>
        </w:rPr>
        <w:t xml:space="preserve">Responsible for monitoring and managing Nightingale Square’s Income &amp; </w:t>
      </w:r>
    </w:p>
    <w:p w14:paraId="7EC118FB" w14:textId="54FE5DDF" w:rsidR="00AB6A7C" w:rsidRPr="00DE5EAA" w:rsidRDefault="00AB6A7C" w:rsidP="00DE5EAA">
      <w:pPr>
        <w:pStyle w:val="ListParagraph"/>
        <w:autoSpaceDE w:val="0"/>
        <w:autoSpaceDN w:val="0"/>
        <w:adjustRightInd w:val="0"/>
        <w:spacing w:after="0" w:line="240" w:lineRule="auto"/>
        <w:ind w:left="426"/>
        <w:rPr>
          <w:rFonts w:eastAsia="Times New Roman" w:cs="Verdana"/>
          <w:color w:val="000000"/>
          <w:sz w:val="24"/>
          <w:szCs w:val="24"/>
          <w:lang w:eastAsia="en-GB"/>
        </w:rPr>
      </w:pPr>
      <w:r w:rsidRPr="008326C8">
        <w:rPr>
          <w:rFonts w:eastAsia="Times New Roman" w:cs="Verdana"/>
          <w:color w:val="000000"/>
          <w:sz w:val="24"/>
          <w:szCs w:val="24"/>
          <w:lang w:eastAsia="en-GB"/>
        </w:rPr>
        <w:t>Expenditure, including running costs, salaries, accommodation costs and Housing Benefit subsidy payments, within budgetary constraints. In conjunction with the Head of Housing prepares a budget plan for each financial year. Undertakes reviews and prepares reports on spend/ income on a monthly basis to ensure net spend, within budge</w:t>
      </w:r>
      <w:r w:rsidR="00DE5EAA">
        <w:rPr>
          <w:rFonts w:eastAsia="Times New Roman" w:cs="Verdana"/>
          <w:color w:val="000000"/>
          <w:sz w:val="24"/>
          <w:szCs w:val="24"/>
          <w:lang w:eastAsia="en-GB"/>
        </w:rPr>
        <w:t>t</w:t>
      </w:r>
      <w:r w:rsidRPr="00DE5EAA">
        <w:rPr>
          <w:rFonts w:ascii="Calibri" w:eastAsia="Times New Roman" w:hAnsi="Calibri" w:cs="Arial"/>
          <w:bCs/>
          <w:color w:val="000000" w:themeColor="text1"/>
          <w:sz w:val="24"/>
          <w:szCs w:val="24"/>
          <w:lang w:eastAsia="en-GB"/>
        </w:rPr>
        <w:t>.</w:t>
      </w:r>
    </w:p>
    <w:p w14:paraId="7EC118FC" w14:textId="77777777" w:rsidR="00AB6A7C" w:rsidRPr="007143D6" w:rsidRDefault="00AB6A7C" w:rsidP="00AB6A7C">
      <w:pPr>
        <w:pStyle w:val="ListParagraph"/>
        <w:numPr>
          <w:ilvl w:val="0"/>
          <w:numId w:val="5"/>
        </w:numPr>
        <w:spacing w:before="100" w:beforeAutospacing="1" w:after="100" w:afterAutospacing="1" w:line="240" w:lineRule="auto"/>
        <w:ind w:left="426" w:hanging="426"/>
        <w:rPr>
          <w:rFonts w:ascii="Calibri" w:eastAsia="Times New Roman" w:hAnsi="Calibri" w:cs="Times New Roman"/>
          <w:sz w:val="24"/>
          <w:szCs w:val="24"/>
          <w:lang w:eastAsia="en-GB"/>
        </w:rPr>
      </w:pPr>
      <w:r w:rsidRPr="008326C8">
        <w:rPr>
          <w:rFonts w:ascii="Calibri" w:eastAsia="Times New Roman" w:hAnsi="Calibri" w:cs="Times New Roman"/>
          <w:sz w:val="24"/>
          <w:szCs w:val="24"/>
          <w:lang w:eastAsia="en-GB"/>
        </w:rPr>
        <w:t>Must have the use of motorised transport and be able to carry out visits to all forms of temporary accommodation both in and outside of London</w:t>
      </w:r>
      <w:r>
        <w:rPr>
          <w:rFonts w:ascii="Calibri" w:eastAsia="Times New Roman" w:hAnsi="Calibri" w:cs="Times New Roman"/>
          <w:sz w:val="24"/>
          <w:szCs w:val="24"/>
          <w:lang w:eastAsia="en-GB"/>
        </w:rPr>
        <w:t xml:space="preserve"> </w:t>
      </w:r>
      <w:r w:rsidRPr="00233FFC">
        <w:rPr>
          <w:rFonts w:ascii="Calibri" w:eastAsia="Times New Roman" w:hAnsi="Calibri" w:cs="Times New Roman"/>
          <w:sz w:val="24"/>
          <w:szCs w:val="24"/>
          <w:lang w:eastAsia="en-GB"/>
        </w:rPr>
        <w:t>and/or be able to carry out visits using public transport</w:t>
      </w:r>
    </w:p>
    <w:p w14:paraId="7EC118FD" w14:textId="77777777" w:rsidR="00AB6A7C" w:rsidRPr="008326C8" w:rsidRDefault="00AB6A7C" w:rsidP="00AB6A7C">
      <w:pPr>
        <w:pStyle w:val="ListParagraph"/>
        <w:numPr>
          <w:ilvl w:val="0"/>
          <w:numId w:val="4"/>
        </w:numPr>
        <w:spacing w:before="100" w:beforeAutospacing="1" w:after="100" w:afterAutospacing="1" w:line="240" w:lineRule="auto"/>
        <w:ind w:left="426" w:hanging="426"/>
        <w:rPr>
          <w:rFonts w:ascii="Calibri" w:eastAsia="Times New Roman" w:hAnsi="Calibri" w:cs="Times New Roman"/>
          <w:sz w:val="24"/>
          <w:szCs w:val="24"/>
          <w:lang w:eastAsia="en-GB"/>
        </w:rPr>
      </w:pPr>
      <w:r w:rsidRPr="008326C8">
        <w:rPr>
          <w:rFonts w:ascii="Calibri" w:eastAsia="Times New Roman" w:hAnsi="Calibri" w:cs="Times New Roman"/>
          <w:sz w:val="24"/>
          <w:szCs w:val="24"/>
          <w:lang w:eastAsia="en-GB"/>
        </w:rPr>
        <w:t>Must be able to climb stairs in order to inspect accommodation.</w:t>
      </w:r>
    </w:p>
    <w:p w14:paraId="7EC11900" w14:textId="77777777" w:rsidR="00AB6A7C" w:rsidRDefault="00AB6A7C" w:rsidP="00AB6A7C">
      <w:pPr>
        <w:spacing w:after="0" w:line="240" w:lineRule="auto"/>
        <w:contextualSpacing/>
        <w:rPr>
          <w:rFonts w:ascii="Calibri" w:eastAsia="Times New Roman" w:hAnsi="Calibri" w:cs="Arial"/>
          <w:b/>
          <w:sz w:val="24"/>
          <w:szCs w:val="24"/>
          <w:lang w:eastAsia="en-GB"/>
        </w:rPr>
      </w:pPr>
    </w:p>
    <w:p w14:paraId="7EC11901" w14:textId="77777777" w:rsidR="00AB6A7C" w:rsidRDefault="00AB6A7C" w:rsidP="00AB6A7C">
      <w:pPr>
        <w:spacing w:after="0" w:line="240" w:lineRule="auto"/>
        <w:contextualSpacing/>
        <w:rPr>
          <w:rFonts w:ascii="Calibri" w:eastAsia="Times New Roman" w:hAnsi="Calibri" w:cs="Arial"/>
          <w:b/>
          <w:sz w:val="24"/>
          <w:szCs w:val="24"/>
          <w:lang w:eastAsia="en-GB"/>
        </w:rPr>
      </w:pPr>
    </w:p>
    <w:p w14:paraId="7EC11902" w14:textId="77777777" w:rsidR="00AB6A7C" w:rsidRDefault="00AB6A7C" w:rsidP="00AB6A7C">
      <w:pPr>
        <w:spacing w:after="0" w:line="240" w:lineRule="auto"/>
        <w:contextualSpacing/>
        <w:rPr>
          <w:rFonts w:ascii="Calibri" w:eastAsia="Times New Roman" w:hAnsi="Calibri" w:cs="Arial"/>
          <w:b/>
          <w:sz w:val="24"/>
          <w:szCs w:val="24"/>
          <w:lang w:eastAsia="en-GB"/>
        </w:rPr>
      </w:pPr>
    </w:p>
    <w:p w14:paraId="7EC11903" w14:textId="77777777" w:rsidR="00AB6A7C" w:rsidRDefault="00AB6A7C" w:rsidP="00AB6A7C">
      <w:pPr>
        <w:spacing w:after="0" w:line="240" w:lineRule="auto"/>
        <w:contextualSpacing/>
        <w:rPr>
          <w:rFonts w:ascii="Calibri" w:eastAsia="Times New Roman" w:hAnsi="Calibri" w:cs="Arial"/>
          <w:b/>
          <w:sz w:val="24"/>
          <w:szCs w:val="24"/>
          <w:lang w:eastAsia="en-GB"/>
        </w:rPr>
      </w:pPr>
    </w:p>
    <w:p w14:paraId="7EC11904" w14:textId="77777777" w:rsidR="00AB6A7C" w:rsidRDefault="00AB6A7C" w:rsidP="00AB6A7C">
      <w:pPr>
        <w:spacing w:after="0" w:line="240" w:lineRule="auto"/>
        <w:contextualSpacing/>
        <w:rPr>
          <w:rFonts w:ascii="Calibri" w:eastAsia="Times New Roman" w:hAnsi="Calibri" w:cs="Arial"/>
          <w:b/>
          <w:sz w:val="24"/>
          <w:szCs w:val="24"/>
          <w:lang w:eastAsia="en-GB"/>
        </w:rPr>
      </w:pPr>
    </w:p>
    <w:p w14:paraId="7EC11905" w14:textId="77777777" w:rsidR="00AB6A7C" w:rsidRDefault="00AB6A7C" w:rsidP="00AB6A7C">
      <w:pPr>
        <w:spacing w:after="0" w:line="240" w:lineRule="auto"/>
        <w:contextualSpacing/>
        <w:rPr>
          <w:rFonts w:ascii="Calibri" w:eastAsia="Times New Roman" w:hAnsi="Calibri" w:cs="Arial"/>
          <w:b/>
          <w:sz w:val="24"/>
          <w:szCs w:val="24"/>
          <w:lang w:eastAsia="en-GB"/>
        </w:rPr>
      </w:pPr>
    </w:p>
    <w:p w14:paraId="7EC11906" w14:textId="77777777" w:rsidR="00AB6A7C" w:rsidRDefault="00AB6A7C" w:rsidP="00AB6A7C">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7EC11907" w14:textId="77777777" w:rsidR="00AB6A7C" w:rsidRPr="005358CC" w:rsidRDefault="00AB6A7C" w:rsidP="00AB6A7C">
      <w:pPr>
        <w:spacing w:after="0" w:line="240" w:lineRule="auto"/>
        <w:contextualSpacing/>
        <w:rPr>
          <w:rFonts w:ascii="Calibri" w:eastAsia="Times New Roman" w:hAnsi="Calibri" w:cs="Arial"/>
          <w:b/>
          <w:sz w:val="24"/>
          <w:szCs w:val="24"/>
          <w:lang w:eastAsia="en-GB"/>
        </w:rPr>
      </w:pPr>
      <w:r w:rsidRPr="005358CC">
        <w:rPr>
          <w:rFonts w:ascii="Calibri" w:eastAsia="Times New Roman" w:hAnsi="Calibri" w:cs="Arial"/>
          <w:b/>
          <w:sz w:val="24"/>
          <w:szCs w:val="24"/>
          <w:lang w:eastAsia="en-GB"/>
        </w:rPr>
        <w:lastRenderedPageBreak/>
        <w:t>Current team structure</w:t>
      </w:r>
    </w:p>
    <w:p w14:paraId="7EC11908" w14:textId="77777777" w:rsidR="00AB6A7C" w:rsidRPr="005358CC" w:rsidRDefault="00AB6A7C" w:rsidP="00AB6A7C">
      <w:pPr>
        <w:spacing w:after="0" w:line="240" w:lineRule="auto"/>
        <w:contextualSpacing/>
        <w:rPr>
          <w:rFonts w:ascii="Calibri" w:eastAsia="Times New Roman" w:hAnsi="Calibri" w:cs="Arial"/>
          <w:b/>
          <w:i/>
          <w:sz w:val="24"/>
          <w:szCs w:val="24"/>
          <w:lang w:eastAsia="en-GB"/>
        </w:rPr>
      </w:pPr>
    </w:p>
    <w:p w14:paraId="7EC11909"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r w:rsidRPr="005358CC">
        <w:rPr>
          <w:rFonts w:ascii="Times New Roman" w:eastAsia="Times New Roman" w:hAnsi="Times New Roman" w:cs="Times New Roman"/>
          <w:noProof/>
          <w:sz w:val="24"/>
          <w:szCs w:val="24"/>
          <w:lang w:eastAsia="en-GB"/>
        </w:rPr>
        <w:drawing>
          <wp:inline distT="0" distB="0" distL="0" distR="0" wp14:anchorId="7EC11997" wp14:editId="5533DA8C">
            <wp:extent cx="5427980" cy="2755164"/>
            <wp:effectExtent l="0" t="0" r="0" b="4572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EC1190A"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0B"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0C"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0D"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0E"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0F"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0"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1"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2"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3"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4"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5"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6"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7"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8"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9"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A"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B"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C"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D"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E"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1F"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0"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1"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2"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3"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4"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5"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6"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7"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p w14:paraId="7EC11928" w14:textId="77777777" w:rsidR="00AB6A7C" w:rsidRPr="005358CC" w:rsidRDefault="00AB6A7C" w:rsidP="00AB6A7C">
      <w:pPr>
        <w:shd w:val="clear" w:color="auto" w:fill="FFFFFF"/>
        <w:spacing w:after="0" w:line="240" w:lineRule="auto"/>
        <w:contextualSpacing/>
        <w:rPr>
          <w:rFonts w:ascii="Calibri" w:eastAsia="Times New Roman" w:hAnsi="Calibri" w:cs="Arial"/>
          <w:b/>
          <w:bCs/>
          <w:color w:val="000000"/>
          <w:sz w:val="36"/>
          <w:szCs w:val="36"/>
          <w:lang w:eastAsia="en-GB"/>
        </w:rPr>
      </w:pPr>
      <w:r w:rsidRPr="005358CC">
        <w:rPr>
          <w:rFonts w:ascii="Calibri" w:eastAsia="Times New Roman" w:hAnsi="Calibri" w:cs="Arial"/>
          <w:b/>
          <w:bCs/>
          <w:color w:val="000000"/>
          <w:sz w:val="36"/>
          <w:szCs w:val="36"/>
          <w:lang w:eastAsia="en-GB"/>
        </w:rPr>
        <w:lastRenderedPageBreak/>
        <w:t>Person Specification</w:t>
      </w:r>
    </w:p>
    <w:p w14:paraId="7EC11929" w14:textId="77777777" w:rsidR="00AB6A7C" w:rsidRPr="005358CC" w:rsidRDefault="00AB6A7C" w:rsidP="00AB6A7C">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B6A7C" w:rsidRPr="005358CC" w14:paraId="7EC1192F" w14:textId="77777777" w:rsidTr="00145AB8">
        <w:trPr>
          <w:trHeight w:val="828"/>
        </w:trPr>
        <w:tc>
          <w:tcPr>
            <w:tcW w:w="4261" w:type="dxa"/>
            <w:shd w:val="clear" w:color="auto" w:fill="D9D9D9"/>
          </w:tcPr>
          <w:p w14:paraId="7EC1192A"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Job Title: </w:t>
            </w:r>
          </w:p>
          <w:p w14:paraId="7EC1192B"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sz w:val="24"/>
                <w:szCs w:val="24"/>
                <w:lang w:eastAsia="en-GB"/>
              </w:rPr>
            </w:pPr>
            <w:r w:rsidRPr="005358CC">
              <w:rPr>
                <w:rFonts w:ascii="Calibri" w:eastAsia="Times New Roman" w:hAnsi="Calibri" w:cs="Calibri"/>
                <w:sz w:val="24"/>
                <w:szCs w:val="24"/>
                <w:lang w:eastAsia="en-GB"/>
              </w:rPr>
              <w:t>Property Manager</w:t>
            </w:r>
          </w:p>
        </w:tc>
        <w:tc>
          <w:tcPr>
            <w:tcW w:w="4494" w:type="dxa"/>
            <w:shd w:val="clear" w:color="auto" w:fill="D9D9D9"/>
          </w:tcPr>
          <w:p w14:paraId="7EC1192C"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
                <w:bCs/>
                <w:sz w:val="24"/>
                <w:szCs w:val="24"/>
                <w:lang w:eastAsia="en-GB"/>
              </w:rPr>
              <w:t>Grade</w:t>
            </w:r>
            <w:r w:rsidRPr="005358CC">
              <w:rPr>
                <w:rFonts w:ascii="Calibri" w:eastAsia="Times New Roman" w:hAnsi="Calibri" w:cs="Calibri"/>
                <w:bCs/>
                <w:sz w:val="24"/>
                <w:szCs w:val="24"/>
                <w:lang w:eastAsia="en-GB"/>
              </w:rPr>
              <w:t>: PO6</w:t>
            </w:r>
          </w:p>
          <w:p w14:paraId="7EC1192D"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p>
          <w:p w14:paraId="7EC1192E"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sz w:val="24"/>
                <w:szCs w:val="24"/>
                <w:lang w:eastAsia="en-GB"/>
              </w:rPr>
            </w:pPr>
          </w:p>
        </w:tc>
      </w:tr>
      <w:tr w:rsidR="00AB6A7C" w:rsidRPr="005358CC" w14:paraId="7EC11934" w14:textId="77777777" w:rsidTr="00145AB8">
        <w:trPr>
          <w:trHeight w:val="828"/>
        </w:trPr>
        <w:tc>
          <w:tcPr>
            <w:tcW w:w="4261" w:type="dxa"/>
            <w:shd w:val="clear" w:color="auto" w:fill="D9D9D9"/>
          </w:tcPr>
          <w:p w14:paraId="7EC11930"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Section: </w:t>
            </w:r>
          </w:p>
          <w:p w14:paraId="7EC11931"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Property Management Team</w:t>
            </w:r>
          </w:p>
        </w:tc>
        <w:tc>
          <w:tcPr>
            <w:tcW w:w="4494" w:type="dxa"/>
            <w:shd w:val="clear" w:color="auto" w:fill="D9D9D9"/>
          </w:tcPr>
          <w:p w14:paraId="7EC11932"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
                <w:bCs/>
                <w:sz w:val="24"/>
                <w:szCs w:val="24"/>
                <w:lang w:eastAsia="en-GB"/>
              </w:rPr>
              <w:t>Directorate:</w:t>
            </w:r>
            <w:r w:rsidRPr="005358CC">
              <w:rPr>
                <w:rFonts w:ascii="Calibri" w:eastAsia="Times New Roman" w:hAnsi="Calibri" w:cs="Calibri"/>
                <w:bCs/>
                <w:sz w:val="24"/>
                <w:szCs w:val="24"/>
                <w:lang w:eastAsia="en-GB"/>
              </w:rPr>
              <w:t xml:space="preserve"> </w:t>
            </w:r>
          </w:p>
          <w:p w14:paraId="7EC11933"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Cs/>
                <w:sz w:val="24"/>
                <w:szCs w:val="24"/>
                <w:lang w:eastAsia="en-GB"/>
              </w:rPr>
              <w:t>Housing and Regeneration</w:t>
            </w:r>
          </w:p>
        </w:tc>
      </w:tr>
      <w:tr w:rsidR="00AB6A7C" w:rsidRPr="005358CC" w14:paraId="7EC1193C" w14:textId="77777777" w:rsidTr="00145AB8">
        <w:trPr>
          <w:trHeight w:val="828"/>
        </w:trPr>
        <w:tc>
          <w:tcPr>
            <w:tcW w:w="4261" w:type="dxa"/>
            <w:shd w:val="clear" w:color="auto" w:fill="D9D9D9"/>
          </w:tcPr>
          <w:p w14:paraId="7EC11935"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Responsible to following manager:</w:t>
            </w:r>
          </w:p>
          <w:p w14:paraId="7EC11936" w14:textId="22F20251"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Head of Housing (Allocation &amp; Provision)</w:t>
            </w:r>
          </w:p>
        </w:tc>
        <w:tc>
          <w:tcPr>
            <w:tcW w:w="4494" w:type="dxa"/>
            <w:shd w:val="clear" w:color="auto" w:fill="D9D9D9"/>
          </w:tcPr>
          <w:p w14:paraId="7EC11937"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Responsible for following staff:</w:t>
            </w:r>
          </w:p>
          <w:p w14:paraId="7EC11938"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1 x Deputy Property Manager</w:t>
            </w:r>
          </w:p>
          <w:p w14:paraId="5A3A9E30" w14:textId="77777777" w:rsidR="00F73F9B" w:rsidRDefault="00AB6A7C" w:rsidP="00145AB8">
            <w:pPr>
              <w:autoSpaceDE w:val="0"/>
              <w:autoSpaceDN w:val="0"/>
              <w:adjustRightInd w:val="0"/>
              <w:spacing w:after="0" w:line="240" w:lineRule="auto"/>
              <w:contextualSpacing/>
              <w:rPr>
                <w:rFonts w:ascii="Calibri" w:eastAsia="Times New Roman" w:hAnsi="Calibri" w:cs="Calibri"/>
                <w:bCs/>
                <w:sz w:val="24"/>
                <w:szCs w:val="24"/>
                <w:lang w:eastAsia="en-GB"/>
              </w:rPr>
            </w:pPr>
            <w:r w:rsidRPr="005358CC">
              <w:rPr>
                <w:rFonts w:ascii="Calibri" w:eastAsia="Times New Roman" w:hAnsi="Calibri" w:cs="Calibri"/>
                <w:bCs/>
                <w:sz w:val="24"/>
                <w:szCs w:val="24"/>
                <w:lang w:eastAsia="en-GB"/>
              </w:rPr>
              <w:t>1 x Senior Technical Maintenance Officer</w:t>
            </w:r>
          </w:p>
          <w:p w14:paraId="448DA2F1" w14:textId="12B9D946" w:rsidR="0078704A" w:rsidRDefault="0078704A" w:rsidP="0078704A">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1 technical </w:t>
            </w:r>
            <w:r w:rsidR="00560AE7">
              <w:rPr>
                <w:rFonts w:ascii="Calibri" w:eastAsia="Times New Roman" w:hAnsi="Calibri" w:cs="Calibri"/>
                <w:bCs/>
                <w:sz w:val="24"/>
                <w:szCs w:val="24"/>
                <w:lang w:eastAsia="en-GB"/>
              </w:rPr>
              <w:t xml:space="preserve">maintenance </w:t>
            </w:r>
            <w:r>
              <w:rPr>
                <w:rFonts w:ascii="Calibri" w:eastAsia="Times New Roman" w:hAnsi="Calibri" w:cs="Calibri"/>
                <w:bCs/>
                <w:sz w:val="24"/>
                <w:szCs w:val="24"/>
                <w:lang w:eastAsia="en-GB"/>
              </w:rPr>
              <w:t xml:space="preserve">officer </w:t>
            </w:r>
            <w:r w:rsidRPr="005358CC">
              <w:rPr>
                <w:rFonts w:ascii="Calibri" w:eastAsia="Times New Roman" w:hAnsi="Calibri" w:cs="Calibri"/>
                <w:bCs/>
                <w:sz w:val="24"/>
                <w:szCs w:val="24"/>
                <w:lang w:eastAsia="en-GB"/>
              </w:rPr>
              <w:t xml:space="preserve"> </w:t>
            </w:r>
          </w:p>
          <w:p w14:paraId="08B0CFE5" w14:textId="77777777" w:rsidR="0078704A" w:rsidRDefault="0078704A" w:rsidP="0078704A">
            <w:pPr>
              <w:autoSpaceDE w:val="0"/>
              <w:autoSpaceDN w:val="0"/>
              <w:adjustRightInd w:val="0"/>
              <w:spacing w:after="0" w:line="240" w:lineRule="auto"/>
              <w:contextualSpacing/>
              <w:rPr>
                <w:rFonts w:ascii="Calibri" w:eastAsia="Times New Roman" w:hAnsi="Calibri" w:cs="Calibri"/>
                <w:bCs/>
                <w:sz w:val="24"/>
                <w:szCs w:val="24"/>
                <w:lang w:eastAsia="en-GB"/>
              </w:rPr>
            </w:pPr>
          </w:p>
          <w:p w14:paraId="02243D97" w14:textId="77777777" w:rsidR="0078704A" w:rsidRDefault="0078704A" w:rsidP="0078704A">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Section of 13 officers </w:t>
            </w:r>
          </w:p>
          <w:p w14:paraId="435B8294" w14:textId="77777777" w:rsidR="0078704A" w:rsidRDefault="0078704A" w:rsidP="0078704A">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11 PMOS/2 operatives</w:t>
            </w:r>
          </w:p>
          <w:p w14:paraId="28AD2E81" w14:textId="77777777" w:rsidR="0078704A" w:rsidRDefault="0078704A" w:rsidP="0078704A">
            <w:pPr>
              <w:autoSpaceDE w:val="0"/>
              <w:autoSpaceDN w:val="0"/>
              <w:adjustRightInd w:val="0"/>
              <w:spacing w:after="0" w:line="240" w:lineRule="auto"/>
              <w:contextualSpacing/>
              <w:rPr>
                <w:rFonts w:ascii="Calibri" w:eastAsia="Times New Roman" w:hAnsi="Calibri" w:cs="Calibri"/>
                <w:bCs/>
                <w:sz w:val="24"/>
                <w:szCs w:val="24"/>
                <w:lang w:eastAsia="en-GB"/>
              </w:rPr>
            </w:pPr>
          </w:p>
          <w:p w14:paraId="16DDC0F7" w14:textId="77777777" w:rsidR="0078704A" w:rsidRPr="005358CC" w:rsidRDefault="0078704A" w:rsidP="0078704A">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Total section of 16 </w:t>
            </w:r>
          </w:p>
          <w:p w14:paraId="1C759243" w14:textId="77777777" w:rsidR="00CB24AB" w:rsidRPr="005358CC" w:rsidRDefault="00CB24AB" w:rsidP="00145AB8">
            <w:pPr>
              <w:autoSpaceDE w:val="0"/>
              <w:autoSpaceDN w:val="0"/>
              <w:adjustRightInd w:val="0"/>
              <w:spacing w:after="0" w:line="240" w:lineRule="auto"/>
              <w:contextualSpacing/>
              <w:rPr>
                <w:rFonts w:ascii="Calibri" w:eastAsia="Times New Roman" w:hAnsi="Calibri" w:cs="Calibri"/>
                <w:bCs/>
                <w:sz w:val="24"/>
                <w:szCs w:val="24"/>
                <w:lang w:eastAsia="en-GB"/>
              </w:rPr>
            </w:pPr>
          </w:p>
          <w:p w14:paraId="7EC1193B" w14:textId="64B038F1"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Cs/>
                <w:sz w:val="24"/>
                <w:szCs w:val="24"/>
                <w:lang w:eastAsia="en-GB"/>
              </w:rPr>
              <w:t>.</w:t>
            </w:r>
            <w:r w:rsidRPr="005358CC">
              <w:rPr>
                <w:rFonts w:ascii="Calibri" w:eastAsia="Times New Roman" w:hAnsi="Calibri" w:cs="Calibri"/>
                <w:b/>
                <w:bCs/>
                <w:sz w:val="24"/>
                <w:szCs w:val="24"/>
                <w:lang w:eastAsia="en-GB"/>
              </w:rPr>
              <w:t xml:space="preserve"> </w:t>
            </w:r>
          </w:p>
        </w:tc>
      </w:tr>
      <w:tr w:rsidR="00AB6A7C" w:rsidRPr="005358CC" w14:paraId="7EC1193F" w14:textId="77777777" w:rsidTr="00145AB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EC1193D" w14:textId="7777777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EC1193E" w14:textId="5EE4CDB7" w:rsidR="00AB6A7C" w:rsidRPr="005358CC" w:rsidRDefault="00AB6A7C" w:rsidP="00145AB8">
            <w:pPr>
              <w:autoSpaceDE w:val="0"/>
              <w:autoSpaceDN w:val="0"/>
              <w:adjustRightInd w:val="0"/>
              <w:spacing w:after="0" w:line="240" w:lineRule="auto"/>
              <w:contextualSpacing/>
              <w:rPr>
                <w:rFonts w:ascii="Calibri" w:eastAsia="Times New Roman" w:hAnsi="Calibri" w:cs="Calibri"/>
                <w:b/>
                <w:bCs/>
                <w:sz w:val="24"/>
                <w:szCs w:val="24"/>
                <w:lang w:eastAsia="en-GB"/>
              </w:rPr>
            </w:pPr>
            <w:r w:rsidRPr="005358CC">
              <w:rPr>
                <w:rFonts w:ascii="Calibri" w:eastAsia="Times New Roman" w:hAnsi="Calibri" w:cs="Calibri"/>
                <w:b/>
                <w:bCs/>
                <w:sz w:val="24"/>
                <w:szCs w:val="24"/>
                <w:lang w:eastAsia="en-GB"/>
              </w:rPr>
              <w:t xml:space="preserve">Last Review Date: </w:t>
            </w:r>
            <w:r w:rsidR="00CB24AB">
              <w:rPr>
                <w:rFonts w:ascii="Calibri" w:eastAsia="Times New Roman" w:hAnsi="Calibri" w:cs="Calibri"/>
                <w:b/>
                <w:bCs/>
                <w:sz w:val="24"/>
                <w:szCs w:val="24"/>
                <w:lang w:eastAsia="en-GB"/>
              </w:rPr>
              <w:t xml:space="preserve">July 2022 </w:t>
            </w:r>
          </w:p>
        </w:tc>
      </w:tr>
    </w:tbl>
    <w:p w14:paraId="7EC11940" w14:textId="77777777" w:rsidR="00AB6A7C" w:rsidRPr="005358CC" w:rsidRDefault="00AB6A7C" w:rsidP="00AB6A7C">
      <w:pPr>
        <w:spacing w:after="0" w:line="240" w:lineRule="auto"/>
        <w:contextualSpacing/>
        <w:rPr>
          <w:rFonts w:ascii="Calibri" w:eastAsia="Times New Roman" w:hAnsi="Calibri" w:cs="Times New Roman"/>
          <w:sz w:val="24"/>
          <w:szCs w:val="24"/>
          <w:lang w:eastAsia="en-GB"/>
        </w:rPr>
      </w:pPr>
    </w:p>
    <w:p w14:paraId="284028F7" w14:textId="23EFDFF2" w:rsidR="00FE53D8" w:rsidRPr="00FE53D8" w:rsidRDefault="00FE53D8" w:rsidP="00FE53D8">
      <w:pPr>
        <w:rPr>
          <w:rFonts w:ascii="Calibri" w:hAnsi="Calibri" w:cs="Arial"/>
          <w:b/>
        </w:rPr>
      </w:pPr>
      <w:r w:rsidRPr="00FE53D8">
        <w:rPr>
          <w:rFonts w:ascii="Calibri" w:hAnsi="Calibri" w:cs="Arial"/>
          <w:b/>
        </w:rPr>
        <w:t xml:space="preserve">Our Values and Behaviours </w:t>
      </w:r>
    </w:p>
    <w:p w14:paraId="2F240FAF" w14:textId="5EFD61B4" w:rsidR="00FE53D8" w:rsidRPr="00FE53D8" w:rsidRDefault="00FE53D8" w:rsidP="00FE53D8">
      <w:pPr>
        <w:rPr>
          <w:rFonts w:ascii="Calibri" w:hAnsi="Calibri"/>
        </w:rPr>
      </w:pPr>
      <w:r w:rsidRPr="00FE53D8">
        <w:rPr>
          <w:rFonts w:ascii="Calibri" w:hAnsi="Calibri"/>
        </w:rPr>
        <w:t>The values and behaviours we seek from our staff draw on the high standards of the two boroughs, and we prize these qualities in particular:</w:t>
      </w:r>
    </w:p>
    <w:p w14:paraId="157A73AF" w14:textId="77777777" w:rsidR="00FE53D8" w:rsidRPr="00FE53D8" w:rsidRDefault="00FE53D8" w:rsidP="00FE53D8">
      <w:pPr>
        <w:rPr>
          <w:rFonts w:ascii="Calibri" w:hAnsi="Calibri"/>
        </w:rPr>
      </w:pPr>
      <w:r w:rsidRPr="00FE53D8">
        <w:rPr>
          <w:rFonts w:ascii="Calibri" w:hAnsi="Calibri"/>
          <w:b/>
        </w:rPr>
        <w:t>Being open.</w:t>
      </w:r>
      <w:r w:rsidRPr="00FE53D8">
        <w:rPr>
          <w:rFonts w:ascii="Calibri" w:hAnsi="Calibri"/>
        </w:rPr>
        <w:t xml:space="preserve"> This means we share our views openly, honestly and in a thoughtful way. We encourage new ideas and ways of doing things. We appreciate and listen to feedback from each other.</w:t>
      </w:r>
    </w:p>
    <w:p w14:paraId="15B4C284" w14:textId="77777777" w:rsidR="00FE53D8" w:rsidRPr="00FE53D8" w:rsidRDefault="00FE53D8" w:rsidP="00FE53D8">
      <w:pPr>
        <w:shd w:val="clear" w:color="auto" w:fill="FFFFFF"/>
        <w:spacing w:before="120" w:after="120"/>
        <w:textAlignment w:val="top"/>
        <w:outlineLvl w:val="3"/>
        <w:rPr>
          <w:rFonts w:ascii="Calibri" w:hAnsi="Calibri"/>
        </w:rPr>
      </w:pPr>
      <w:r w:rsidRPr="00FE53D8">
        <w:rPr>
          <w:rFonts w:ascii="Calibri" w:hAnsi="Calibri"/>
          <w:b/>
        </w:rPr>
        <w:t>Being supportive.</w:t>
      </w:r>
      <w:r w:rsidRPr="00FE53D8">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296EF6F" w14:textId="77777777" w:rsidR="00FE53D8" w:rsidRPr="00FE53D8" w:rsidRDefault="00FE53D8" w:rsidP="00FE53D8">
      <w:pPr>
        <w:shd w:val="clear" w:color="auto" w:fill="FFFFFF"/>
        <w:spacing w:before="120" w:after="120"/>
        <w:textAlignment w:val="top"/>
        <w:outlineLvl w:val="3"/>
        <w:rPr>
          <w:rFonts w:ascii="Calibri" w:hAnsi="Calibri"/>
        </w:rPr>
      </w:pPr>
      <w:r w:rsidRPr="00FE53D8">
        <w:rPr>
          <w:rFonts w:ascii="Calibri" w:hAnsi="Calibri"/>
          <w:b/>
        </w:rPr>
        <w:t>Being positive.</w:t>
      </w:r>
      <w:r w:rsidRPr="00FE53D8">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EC11949" w14:textId="77777777" w:rsidR="00AB6A7C" w:rsidRPr="005358CC" w:rsidRDefault="00AB6A7C" w:rsidP="00AB6A7C">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B6A7C" w:rsidRPr="005358CC" w14:paraId="7EC1194D" w14:textId="77777777" w:rsidTr="00145AB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EC1194A"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Requirements</w:t>
            </w:r>
          </w:p>
          <w:p w14:paraId="7EC1194B"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EC1194C" w14:textId="77777777" w:rsidR="00AB6A7C" w:rsidRPr="005358CC" w:rsidRDefault="00AB6A7C" w:rsidP="00145AB8">
            <w:pPr>
              <w:spacing w:after="0" w:line="240" w:lineRule="auto"/>
              <w:contextualSpacing/>
              <w:jc w:val="center"/>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 xml:space="preserve">Assessed by A &amp; </w:t>
            </w:r>
            <w:r w:rsidRPr="005358CC">
              <w:rPr>
                <w:rFonts w:ascii="Calibri" w:eastAsia="Times New Roman" w:hAnsi="Calibri" w:cs="Arial"/>
                <w:sz w:val="24"/>
                <w:szCs w:val="24"/>
                <w:lang w:eastAsia="en-GB"/>
              </w:rPr>
              <w:t xml:space="preserve"> </w:t>
            </w:r>
            <w:r w:rsidRPr="005358CC">
              <w:rPr>
                <w:rFonts w:ascii="Calibri" w:eastAsia="Times New Roman" w:hAnsi="Calibri" w:cs="Arial"/>
                <w:b/>
                <w:bCs/>
                <w:sz w:val="24"/>
                <w:szCs w:val="24"/>
                <w:lang w:eastAsia="en-GB"/>
              </w:rPr>
              <w:t>I/ T/ C</w:t>
            </w:r>
          </w:p>
        </w:tc>
      </w:tr>
      <w:tr w:rsidR="00AB6A7C" w:rsidRPr="005358CC" w14:paraId="7EC1194F" w14:textId="77777777" w:rsidTr="00145AB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C1194E"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 xml:space="preserve">Knowledge </w:t>
            </w:r>
          </w:p>
        </w:tc>
      </w:tr>
      <w:tr w:rsidR="00AB6A7C" w:rsidRPr="005358CC" w14:paraId="7EC11952"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50" w14:textId="57744060"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Sound knowledge of housing legislation </w:t>
            </w:r>
            <w:r w:rsidR="0059079A">
              <w:rPr>
                <w:rFonts w:ascii="Calibri" w:eastAsia="Times New Roman" w:hAnsi="Calibri" w:cs="Arial"/>
                <w:sz w:val="24"/>
                <w:szCs w:val="24"/>
                <w:lang w:eastAsia="en-GB"/>
              </w:rPr>
              <w:t>relating</w:t>
            </w:r>
            <w:r w:rsidRPr="005358CC">
              <w:rPr>
                <w:rFonts w:ascii="Calibri" w:eastAsia="Times New Roman" w:hAnsi="Calibri" w:cs="Arial"/>
                <w:sz w:val="24"/>
                <w:szCs w:val="24"/>
                <w:lang w:eastAsia="en-GB"/>
              </w:rPr>
              <w:t xml:space="preserve"> to Part V1&amp; Part V11 housing applications</w:t>
            </w:r>
          </w:p>
        </w:tc>
        <w:tc>
          <w:tcPr>
            <w:tcW w:w="1460" w:type="dxa"/>
            <w:tcBorders>
              <w:bottom w:val="single" w:sz="8" w:space="0" w:color="000000"/>
              <w:right w:val="single" w:sz="8" w:space="0" w:color="000000"/>
            </w:tcBorders>
            <w:shd w:val="clear" w:color="auto" w:fill="FFFFFF"/>
          </w:tcPr>
          <w:p w14:paraId="7EC11951" w14:textId="5975E4F3" w:rsidR="00AB6A7C" w:rsidRPr="005358CC" w:rsidRDefault="00CF41B1"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55"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53" w14:textId="7870D043"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 </w:t>
            </w:r>
            <w:r w:rsidR="0059079A">
              <w:rPr>
                <w:rFonts w:ascii="Calibri" w:eastAsia="Times New Roman" w:hAnsi="Calibri" w:cs="Arial"/>
                <w:sz w:val="24"/>
                <w:szCs w:val="24"/>
                <w:lang w:eastAsia="en-GB"/>
              </w:rPr>
              <w:t xml:space="preserve">Good </w:t>
            </w:r>
            <w:r w:rsidRPr="005358CC">
              <w:rPr>
                <w:rFonts w:ascii="Calibri" w:eastAsia="Times New Roman" w:hAnsi="Calibri" w:cs="Arial"/>
                <w:sz w:val="24"/>
                <w:szCs w:val="24"/>
                <w:lang w:eastAsia="en-GB"/>
              </w:rPr>
              <w:t>knowledge of Welfare Benefits and current welfare reforms</w:t>
            </w:r>
          </w:p>
        </w:tc>
        <w:tc>
          <w:tcPr>
            <w:tcW w:w="1460" w:type="dxa"/>
            <w:tcBorders>
              <w:bottom w:val="single" w:sz="8" w:space="0" w:color="000000"/>
              <w:right w:val="single" w:sz="8" w:space="0" w:color="000000"/>
            </w:tcBorders>
            <w:shd w:val="clear" w:color="auto" w:fill="FFFFFF"/>
          </w:tcPr>
          <w:p w14:paraId="7EC11954" w14:textId="538E704D" w:rsidR="00AB6A7C" w:rsidRPr="005358CC" w:rsidRDefault="00CF41B1"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58" w14:textId="77777777" w:rsidTr="00145AB8">
        <w:trPr>
          <w:trHeight w:val="104"/>
        </w:trPr>
        <w:tc>
          <w:tcPr>
            <w:tcW w:w="7437" w:type="dxa"/>
            <w:tcBorders>
              <w:left w:val="single" w:sz="8" w:space="0" w:color="000000"/>
              <w:bottom w:val="single" w:sz="8" w:space="0" w:color="000000"/>
              <w:right w:val="single" w:sz="8" w:space="0" w:color="000000"/>
            </w:tcBorders>
            <w:shd w:val="clear" w:color="auto" w:fill="FFFFFF"/>
          </w:tcPr>
          <w:p w14:paraId="7EC11956" w14:textId="5F2EB004"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 Building maintenance and disrepair issues across a variety of housing stock</w:t>
            </w:r>
            <w:r w:rsidR="00946FCE">
              <w:rPr>
                <w:rFonts w:ascii="Calibri" w:eastAsia="Times New Roman" w:hAnsi="Calibri" w:cs="Arial"/>
                <w:sz w:val="24"/>
                <w:szCs w:val="24"/>
                <w:lang w:eastAsia="en-GB"/>
              </w:rPr>
              <w:t>, and statutory legislation, including HHSR</w:t>
            </w:r>
            <w:r w:rsidRPr="005358CC">
              <w:rPr>
                <w:rFonts w:ascii="Calibri" w:eastAsia="Times New Roman" w:hAnsi="Calibri" w:cs="Arial"/>
                <w:sz w:val="24"/>
                <w:szCs w:val="24"/>
                <w:lang w:eastAsia="en-GB"/>
              </w:rPr>
              <w:t>.</w:t>
            </w:r>
          </w:p>
        </w:tc>
        <w:tc>
          <w:tcPr>
            <w:tcW w:w="1460" w:type="dxa"/>
            <w:tcBorders>
              <w:bottom w:val="single" w:sz="8" w:space="0" w:color="000000"/>
              <w:right w:val="single" w:sz="8" w:space="0" w:color="000000"/>
            </w:tcBorders>
            <w:shd w:val="clear" w:color="auto" w:fill="FFFFFF"/>
          </w:tcPr>
          <w:p w14:paraId="7EC11957" w14:textId="66BF3B71" w:rsidR="00AB6A7C" w:rsidRPr="00CF41B1" w:rsidRDefault="00CF41B1" w:rsidP="00145AB8">
            <w:pPr>
              <w:spacing w:after="0" w:line="240" w:lineRule="auto"/>
              <w:contextualSpacing/>
              <w:jc w:val="center"/>
              <w:rPr>
                <w:rFonts w:ascii="Calibri" w:eastAsia="Times New Roman" w:hAnsi="Calibri" w:cs="Arial"/>
                <w:sz w:val="24"/>
                <w:szCs w:val="24"/>
                <w:lang w:eastAsia="en-GB"/>
              </w:rPr>
            </w:pPr>
            <w:r w:rsidRPr="00CF41B1">
              <w:rPr>
                <w:rFonts w:ascii="Calibri" w:eastAsia="Times New Roman" w:hAnsi="Calibri" w:cs="Arial"/>
                <w:sz w:val="24"/>
                <w:szCs w:val="24"/>
                <w:lang w:eastAsia="en-GB"/>
              </w:rPr>
              <w:t>A I</w:t>
            </w:r>
          </w:p>
        </w:tc>
      </w:tr>
      <w:tr w:rsidR="009A5985" w:rsidRPr="005358CC" w14:paraId="3F6F7199" w14:textId="77777777" w:rsidTr="00145AB8">
        <w:trPr>
          <w:trHeight w:val="104"/>
        </w:trPr>
        <w:tc>
          <w:tcPr>
            <w:tcW w:w="7437" w:type="dxa"/>
            <w:tcBorders>
              <w:left w:val="single" w:sz="8" w:space="0" w:color="000000"/>
              <w:bottom w:val="single" w:sz="8" w:space="0" w:color="000000"/>
              <w:right w:val="single" w:sz="8" w:space="0" w:color="000000"/>
            </w:tcBorders>
            <w:shd w:val="clear" w:color="auto" w:fill="FFFFFF"/>
          </w:tcPr>
          <w:p w14:paraId="2DDA2C43" w14:textId="3DD4D0DC" w:rsidR="009A5985" w:rsidRPr="005358CC" w:rsidRDefault="009A5985" w:rsidP="00145AB8">
            <w:pPr>
              <w:spacing w:after="0" w:line="240" w:lineRule="auto"/>
              <w:contextualSpacing/>
              <w:rPr>
                <w:rFonts w:ascii="Calibri" w:eastAsia="Times New Roman" w:hAnsi="Calibri" w:cs="Arial"/>
                <w:sz w:val="24"/>
                <w:szCs w:val="24"/>
                <w:lang w:eastAsia="en-GB"/>
              </w:rPr>
            </w:pPr>
            <w:r>
              <w:rPr>
                <w:rFonts w:ascii="Calibri" w:eastAsia="Times New Roman" w:hAnsi="Calibri" w:cs="Arial"/>
                <w:sz w:val="24"/>
                <w:szCs w:val="24"/>
                <w:lang w:eastAsia="en-GB"/>
              </w:rPr>
              <w:lastRenderedPageBreak/>
              <w:t xml:space="preserve">Good practice around dealing with landlords </w:t>
            </w:r>
            <w:r w:rsidR="0059079A">
              <w:rPr>
                <w:rFonts w:ascii="Calibri" w:eastAsia="Times New Roman" w:hAnsi="Calibri" w:cs="Arial"/>
                <w:sz w:val="24"/>
                <w:szCs w:val="24"/>
                <w:lang w:eastAsia="en-GB"/>
              </w:rPr>
              <w:t xml:space="preserve">and delivering an excellent service </w:t>
            </w:r>
          </w:p>
        </w:tc>
        <w:tc>
          <w:tcPr>
            <w:tcW w:w="1460" w:type="dxa"/>
            <w:tcBorders>
              <w:bottom w:val="single" w:sz="8" w:space="0" w:color="000000"/>
              <w:right w:val="single" w:sz="8" w:space="0" w:color="000000"/>
            </w:tcBorders>
            <w:shd w:val="clear" w:color="auto" w:fill="FFFFFF"/>
          </w:tcPr>
          <w:p w14:paraId="25E0E2F4" w14:textId="77777777" w:rsidR="009A5985" w:rsidRPr="005358CC" w:rsidRDefault="009A5985" w:rsidP="00145AB8">
            <w:pPr>
              <w:spacing w:after="0" w:line="240" w:lineRule="auto"/>
              <w:contextualSpacing/>
              <w:jc w:val="center"/>
              <w:rPr>
                <w:rFonts w:ascii="Calibri" w:eastAsia="Times New Roman" w:hAnsi="Calibri" w:cs="Arial"/>
                <w:b/>
                <w:bCs/>
                <w:sz w:val="24"/>
                <w:szCs w:val="24"/>
                <w:lang w:eastAsia="en-GB"/>
              </w:rPr>
            </w:pPr>
          </w:p>
        </w:tc>
      </w:tr>
      <w:tr w:rsidR="00AB6A7C" w:rsidRPr="005358CC" w14:paraId="7EC1195A" w14:textId="77777777" w:rsidTr="00145AB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C11959"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 xml:space="preserve">Experience </w:t>
            </w:r>
          </w:p>
        </w:tc>
      </w:tr>
      <w:tr w:rsidR="00AB6A7C" w:rsidRPr="005358CC" w14:paraId="7EC1195D"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5B" w14:textId="12EC5852" w:rsidR="00AB6A7C" w:rsidRPr="005358CC" w:rsidRDefault="00AB6A7C" w:rsidP="00145AB8">
            <w:pPr>
              <w:spacing w:after="0" w:line="240" w:lineRule="auto"/>
              <w:contextualSpacing/>
              <w:rPr>
                <w:rFonts w:ascii="Calibri" w:eastAsia="Times New Roman" w:hAnsi="Calibri" w:cs="Arial"/>
                <w:color w:val="000000"/>
                <w:sz w:val="24"/>
                <w:szCs w:val="24"/>
                <w:lang w:eastAsia="en-GB"/>
              </w:rPr>
            </w:pPr>
            <w:r w:rsidRPr="005358CC">
              <w:rPr>
                <w:rFonts w:ascii="Calibri" w:eastAsia="Times New Roman" w:hAnsi="Calibri" w:cs="Arial"/>
                <w:color w:val="000000"/>
                <w:sz w:val="24"/>
                <w:szCs w:val="24"/>
                <w:lang w:eastAsia="en-GB"/>
              </w:rPr>
              <w:t xml:space="preserve">line management experience on managing and motivating staff in a </w:t>
            </w:r>
            <w:r w:rsidR="00A275FA" w:rsidRPr="005358CC">
              <w:rPr>
                <w:rFonts w:ascii="Calibri" w:eastAsia="Times New Roman" w:hAnsi="Calibri" w:cs="Arial"/>
                <w:color w:val="000000"/>
                <w:sz w:val="24"/>
                <w:szCs w:val="24"/>
                <w:lang w:eastAsia="en-GB"/>
              </w:rPr>
              <w:t>front-line</w:t>
            </w:r>
            <w:r w:rsidRPr="005358CC">
              <w:rPr>
                <w:rFonts w:ascii="Calibri" w:eastAsia="Times New Roman" w:hAnsi="Calibri" w:cs="Arial"/>
                <w:color w:val="000000"/>
                <w:sz w:val="24"/>
                <w:szCs w:val="24"/>
                <w:lang w:eastAsia="en-GB"/>
              </w:rPr>
              <w:t xml:space="preserve"> environment.</w:t>
            </w:r>
          </w:p>
        </w:tc>
        <w:tc>
          <w:tcPr>
            <w:tcW w:w="1460" w:type="dxa"/>
            <w:tcBorders>
              <w:bottom w:val="single" w:sz="8" w:space="0" w:color="000000"/>
              <w:right w:val="single" w:sz="8" w:space="0" w:color="000000"/>
            </w:tcBorders>
            <w:shd w:val="clear" w:color="auto" w:fill="FFFFFF"/>
          </w:tcPr>
          <w:p w14:paraId="7EC1195C" w14:textId="510BAF18" w:rsidR="00AB6A7C" w:rsidRPr="005358CC" w:rsidRDefault="00CF41B1"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60"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5E" w14:textId="020C0F88"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Experience of property inspections</w:t>
            </w:r>
            <w:r w:rsidR="00946FCE">
              <w:rPr>
                <w:rFonts w:ascii="Calibri" w:eastAsia="Times New Roman" w:hAnsi="Calibri" w:cs="Arial"/>
                <w:sz w:val="24"/>
                <w:szCs w:val="24"/>
                <w:lang w:eastAsia="en-GB"/>
              </w:rPr>
              <w:t xml:space="preserve"> and dealing with litigation relating to property </w:t>
            </w:r>
            <w:r w:rsidR="00A275FA">
              <w:rPr>
                <w:rFonts w:ascii="Calibri" w:eastAsia="Times New Roman" w:hAnsi="Calibri" w:cs="Arial"/>
                <w:sz w:val="24"/>
                <w:szCs w:val="24"/>
                <w:lang w:eastAsia="en-GB"/>
              </w:rPr>
              <w:t>disrepair.</w:t>
            </w:r>
          </w:p>
        </w:tc>
        <w:tc>
          <w:tcPr>
            <w:tcW w:w="1460" w:type="dxa"/>
            <w:tcBorders>
              <w:bottom w:val="single" w:sz="8" w:space="0" w:color="000000"/>
              <w:right w:val="single" w:sz="8" w:space="0" w:color="000000"/>
            </w:tcBorders>
            <w:shd w:val="clear" w:color="auto" w:fill="FFFFFF"/>
          </w:tcPr>
          <w:p w14:paraId="7EC1195F" w14:textId="3F0643CD" w:rsidR="00AB6A7C"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63"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61" w14:textId="77777777" w:rsidR="00AB6A7C" w:rsidRPr="005358CC" w:rsidRDefault="00AB6A7C" w:rsidP="00145AB8">
            <w:pPr>
              <w:spacing w:after="0" w:line="240" w:lineRule="auto"/>
              <w:contextualSpacing/>
              <w:rPr>
                <w:rFonts w:ascii="Calibri" w:eastAsia="Times New Roman" w:hAnsi="Calibri" w:cs="Arial"/>
                <w:color w:val="000000"/>
                <w:sz w:val="24"/>
                <w:szCs w:val="24"/>
                <w:lang w:eastAsia="en-GB"/>
              </w:rPr>
            </w:pPr>
            <w:r w:rsidRPr="005358CC">
              <w:rPr>
                <w:rFonts w:ascii="Calibri" w:eastAsia="Times New Roman" w:hAnsi="Calibri" w:cs="Arial"/>
                <w:color w:val="000000"/>
                <w:sz w:val="24"/>
                <w:szCs w:val="24"/>
                <w:lang w:eastAsia="en-GB"/>
              </w:rPr>
              <w:t>Project management experience and dealing with other professionals e.g. Surveyors, Contractors, Project Managers</w:t>
            </w:r>
          </w:p>
        </w:tc>
        <w:tc>
          <w:tcPr>
            <w:tcW w:w="1460" w:type="dxa"/>
            <w:tcBorders>
              <w:bottom w:val="single" w:sz="8" w:space="0" w:color="000000"/>
              <w:right w:val="single" w:sz="8" w:space="0" w:color="000000"/>
            </w:tcBorders>
            <w:shd w:val="clear" w:color="auto" w:fill="FFFFFF"/>
          </w:tcPr>
          <w:p w14:paraId="7EC11962" w14:textId="5A2BE199" w:rsidR="00AB6A7C"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66"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64" w14:textId="2C66DF2A" w:rsidR="00AB6A7C" w:rsidRPr="005358CC" w:rsidRDefault="00AB6A7C" w:rsidP="00145AB8">
            <w:pPr>
              <w:spacing w:after="0" w:line="240" w:lineRule="auto"/>
              <w:contextualSpacing/>
              <w:rPr>
                <w:rFonts w:ascii="Calibri" w:eastAsia="Times New Roman" w:hAnsi="Calibri" w:cs="Arial"/>
                <w:color w:val="000000"/>
                <w:sz w:val="24"/>
                <w:szCs w:val="24"/>
                <w:lang w:eastAsia="en-GB"/>
              </w:rPr>
            </w:pPr>
            <w:r w:rsidRPr="005358CC">
              <w:rPr>
                <w:rFonts w:ascii="Calibri" w:eastAsia="Times New Roman" w:hAnsi="Calibri" w:cs="Arial"/>
                <w:color w:val="000000"/>
                <w:sz w:val="24"/>
                <w:szCs w:val="24"/>
                <w:lang w:eastAsia="en-GB"/>
              </w:rPr>
              <w:t xml:space="preserve">Experience of dealing with Residents Associations, Neighbourhood Watch, </w:t>
            </w:r>
            <w:r w:rsidR="00A275FA" w:rsidRPr="005358CC">
              <w:rPr>
                <w:rFonts w:ascii="Calibri" w:eastAsia="Times New Roman" w:hAnsi="Calibri" w:cs="Arial"/>
                <w:color w:val="000000"/>
                <w:sz w:val="24"/>
                <w:szCs w:val="24"/>
                <w:lang w:eastAsia="en-GB"/>
              </w:rPr>
              <w:t>Police etc.</w:t>
            </w:r>
            <w:r w:rsidRPr="005358CC">
              <w:rPr>
                <w:rFonts w:ascii="Calibri" w:eastAsia="Times New Roman" w:hAnsi="Calibri" w:cs="Arial"/>
                <w:color w:val="000000"/>
                <w:sz w:val="24"/>
                <w:szCs w:val="24"/>
                <w:lang w:eastAsia="en-GB"/>
              </w:rPr>
              <w:t xml:space="preserve"> in solving issues between tenants and residents</w:t>
            </w:r>
            <w:r w:rsidR="00946FCE">
              <w:rPr>
                <w:rFonts w:ascii="Calibri" w:eastAsia="Times New Roman" w:hAnsi="Calibri" w:cs="Arial"/>
                <w:color w:val="000000"/>
                <w:sz w:val="24"/>
                <w:szCs w:val="24"/>
                <w:lang w:eastAsia="en-GB"/>
              </w:rPr>
              <w:t>, including ASB</w:t>
            </w:r>
            <w:r w:rsidRPr="005358CC">
              <w:rPr>
                <w:rFonts w:ascii="Calibri" w:eastAsia="Times New Roman" w:hAnsi="Calibri" w:cs="Arial"/>
                <w:color w:val="000000"/>
                <w:sz w:val="24"/>
                <w:szCs w:val="24"/>
                <w:lang w:eastAsia="en-GB"/>
              </w:rPr>
              <w:t xml:space="preserve">  </w:t>
            </w:r>
          </w:p>
        </w:tc>
        <w:tc>
          <w:tcPr>
            <w:tcW w:w="1460" w:type="dxa"/>
            <w:tcBorders>
              <w:bottom w:val="single" w:sz="8" w:space="0" w:color="000000"/>
              <w:right w:val="single" w:sz="8" w:space="0" w:color="000000"/>
            </w:tcBorders>
            <w:shd w:val="clear" w:color="auto" w:fill="FFFFFF"/>
          </w:tcPr>
          <w:p w14:paraId="7EC11965" w14:textId="5AB1C528" w:rsidR="00AB6A7C"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69"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67" w14:textId="7866DEB3" w:rsidR="00AB6A7C" w:rsidRPr="005358CC" w:rsidRDefault="00AB6A7C" w:rsidP="00145AB8">
            <w:pPr>
              <w:spacing w:after="0" w:line="240" w:lineRule="auto"/>
              <w:contextualSpacing/>
              <w:rPr>
                <w:rFonts w:ascii="Calibri" w:eastAsia="Times New Roman" w:hAnsi="Calibri" w:cs="Arial"/>
                <w:color w:val="000000"/>
                <w:sz w:val="24"/>
                <w:szCs w:val="24"/>
                <w:lang w:eastAsia="en-GB"/>
              </w:rPr>
            </w:pPr>
            <w:r w:rsidRPr="005358CC">
              <w:rPr>
                <w:rFonts w:ascii="Calibri" w:eastAsia="Times New Roman" w:hAnsi="Calibri" w:cs="Arial"/>
                <w:color w:val="000000"/>
                <w:sz w:val="24"/>
                <w:szCs w:val="24"/>
                <w:lang w:eastAsia="en-GB"/>
              </w:rPr>
              <w:t xml:space="preserve">Experience of </w:t>
            </w:r>
            <w:r w:rsidR="00A275FA" w:rsidRPr="005358CC">
              <w:rPr>
                <w:rFonts w:ascii="Calibri" w:eastAsia="Times New Roman" w:hAnsi="Calibri" w:cs="Arial"/>
                <w:color w:val="000000"/>
                <w:sz w:val="24"/>
                <w:szCs w:val="24"/>
                <w:lang w:eastAsia="en-GB"/>
              </w:rPr>
              <w:t>inter-agency</w:t>
            </w:r>
            <w:r w:rsidRPr="005358CC">
              <w:rPr>
                <w:rFonts w:ascii="Calibri" w:eastAsia="Times New Roman" w:hAnsi="Calibri" w:cs="Arial"/>
                <w:color w:val="000000"/>
                <w:sz w:val="24"/>
                <w:szCs w:val="24"/>
                <w:lang w:eastAsia="en-GB"/>
              </w:rPr>
              <w:t xml:space="preserve"> working and attendance at Case Conferences</w:t>
            </w:r>
            <w:r w:rsidR="00946FCE">
              <w:rPr>
                <w:rFonts w:ascii="Calibri" w:eastAsia="Times New Roman" w:hAnsi="Calibri" w:cs="Arial"/>
                <w:color w:val="000000"/>
                <w:sz w:val="24"/>
                <w:szCs w:val="24"/>
                <w:lang w:eastAsia="en-GB"/>
              </w:rPr>
              <w:t>, particularly for vulnerable clients such as rough sleepers, those with an offending history and applicants fleeing DA</w:t>
            </w:r>
          </w:p>
        </w:tc>
        <w:tc>
          <w:tcPr>
            <w:tcW w:w="1460" w:type="dxa"/>
            <w:tcBorders>
              <w:bottom w:val="single" w:sz="8" w:space="0" w:color="000000"/>
              <w:right w:val="single" w:sz="8" w:space="0" w:color="000000"/>
            </w:tcBorders>
            <w:shd w:val="clear" w:color="auto" w:fill="FFFFFF"/>
          </w:tcPr>
          <w:p w14:paraId="7EC11968" w14:textId="169FDFFD" w:rsidR="00AB6A7C"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9A5985" w:rsidRPr="005358CC" w14:paraId="7ABCCE7C"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2598FA8D" w14:textId="24AEC3E2" w:rsidR="009A5985" w:rsidRPr="005358CC" w:rsidRDefault="00C25706" w:rsidP="00145AB8">
            <w:pPr>
              <w:spacing w:after="0" w:line="240" w:lineRule="auto"/>
              <w:contextualSpacing/>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Sustaining a branded landlord service to ensure landlords remain with the Council </w:t>
            </w:r>
          </w:p>
        </w:tc>
        <w:tc>
          <w:tcPr>
            <w:tcW w:w="1460" w:type="dxa"/>
            <w:tcBorders>
              <w:bottom w:val="single" w:sz="8" w:space="0" w:color="000000"/>
              <w:right w:val="single" w:sz="8" w:space="0" w:color="000000"/>
            </w:tcBorders>
            <w:shd w:val="clear" w:color="auto" w:fill="FFFFFF"/>
          </w:tcPr>
          <w:p w14:paraId="78D0BBAD" w14:textId="4F50721A" w:rsidR="009A5985"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6B" w14:textId="77777777" w:rsidTr="00145AB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C1196A"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 xml:space="preserve">Skills </w:t>
            </w:r>
          </w:p>
        </w:tc>
      </w:tr>
      <w:tr w:rsidR="00AB6A7C" w:rsidRPr="005358CC" w14:paraId="7EC1196E"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6C"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Ability to deal with clients tactfully and impartially, in stressful situations</w:t>
            </w:r>
          </w:p>
        </w:tc>
        <w:tc>
          <w:tcPr>
            <w:tcW w:w="1460" w:type="dxa"/>
            <w:tcBorders>
              <w:bottom w:val="single" w:sz="8" w:space="0" w:color="000000"/>
              <w:right w:val="single" w:sz="8" w:space="0" w:color="000000"/>
            </w:tcBorders>
            <w:shd w:val="clear" w:color="auto" w:fill="FFFFFF"/>
          </w:tcPr>
          <w:p w14:paraId="7EC1196D" w14:textId="49E6C991" w:rsidR="00AB6A7C"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71"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6F"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Excellent written and verbal communication skills</w:t>
            </w:r>
          </w:p>
        </w:tc>
        <w:tc>
          <w:tcPr>
            <w:tcW w:w="1460" w:type="dxa"/>
            <w:tcBorders>
              <w:bottom w:val="single" w:sz="8" w:space="0" w:color="000000"/>
              <w:right w:val="single" w:sz="8" w:space="0" w:color="000000"/>
            </w:tcBorders>
            <w:shd w:val="clear" w:color="auto" w:fill="FFFFFF"/>
          </w:tcPr>
          <w:p w14:paraId="7EC11970" w14:textId="64060F57" w:rsidR="00AB6A7C" w:rsidRPr="005358CC" w:rsidRDefault="000E664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74"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72"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sz w:val="24"/>
                <w:szCs w:val="24"/>
                <w:lang w:eastAsia="en-GB"/>
              </w:rPr>
              <w:t xml:space="preserve">Ability to meet targets and deadlines, often at short notice, in a changing environment </w:t>
            </w:r>
          </w:p>
        </w:tc>
        <w:tc>
          <w:tcPr>
            <w:tcW w:w="1460" w:type="dxa"/>
            <w:tcBorders>
              <w:bottom w:val="single" w:sz="8" w:space="0" w:color="000000"/>
              <w:right w:val="single" w:sz="8" w:space="0" w:color="000000"/>
            </w:tcBorders>
            <w:shd w:val="clear" w:color="auto" w:fill="FFFFFF"/>
          </w:tcPr>
          <w:p w14:paraId="7EC11973" w14:textId="0D557835" w:rsidR="00AB6A7C" w:rsidRPr="005358CC" w:rsidRDefault="00C90CF7"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77"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75" w14:textId="77777777" w:rsidR="00AB6A7C" w:rsidRPr="005358CC" w:rsidRDefault="00AB6A7C" w:rsidP="00145AB8">
            <w:pPr>
              <w:spacing w:after="0" w:line="240" w:lineRule="auto"/>
              <w:contextualSpacing/>
              <w:rPr>
                <w:rFonts w:ascii="Calibri" w:eastAsia="Times New Roman" w:hAnsi="Calibri" w:cs="Arial"/>
                <w:color w:val="000000"/>
                <w:sz w:val="24"/>
                <w:szCs w:val="24"/>
                <w:lang w:eastAsia="en-GB"/>
              </w:rPr>
            </w:pPr>
            <w:r w:rsidRPr="005358CC">
              <w:rPr>
                <w:rFonts w:ascii="Calibri" w:eastAsia="Times New Roman" w:hAnsi="Calibri" w:cs="Arial"/>
                <w:color w:val="000000"/>
                <w:sz w:val="24"/>
                <w:szCs w:val="24"/>
                <w:lang w:eastAsia="en-GB"/>
              </w:rPr>
              <w:t xml:space="preserve">Ability to work on own initiative, often alone and outside office hours </w:t>
            </w:r>
          </w:p>
        </w:tc>
        <w:tc>
          <w:tcPr>
            <w:tcW w:w="1460" w:type="dxa"/>
            <w:tcBorders>
              <w:bottom w:val="single" w:sz="8" w:space="0" w:color="000000"/>
              <w:right w:val="single" w:sz="8" w:space="0" w:color="000000"/>
            </w:tcBorders>
            <w:shd w:val="clear" w:color="auto" w:fill="FFFFFF"/>
          </w:tcPr>
          <w:p w14:paraId="7EC11976" w14:textId="2086C48C" w:rsidR="00AB6A7C" w:rsidRPr="005358CC" w:rsidRDefault="005C043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w:t>
            </w:r>
          </w:p>
        </w:tc>
      </w:tr>
      <w:tr w:rsidR="00AB6A7C" w:rsidRPr="005358CC" w14:paraId="7EC11979" w14:textId="77777777" w:rsidTr="00145AB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C11978"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sidRPr="005358CC">
              <w:rPr>
                <w:rFonts w:ascii="Calibri" w:eastAsia="Times New Roman" w:hAnsi="Calibri" w:cs="Arial"/>
                <w:b/>
                <w:bCs/>
                <w:sz w:val="24"/>
                <w:szCs w:val="24"/>
                <w:lang w:eastAsia="en-GB"/>
              </w:rPr>
              <w:t xml:space="preserve">Qualifications </w:t>
            </w:r>
          </w:p>
        </w:tc>
      </w:tr>
      <w:tr w:rsidR="00AB6A7C" w:rsidRPr="005358CC" w14:paraId="7EC1197D" w14:textId="77777777" w:rsidTr="00145AB8">
        <w:trPr>
          <w:trHeight w:val="70"/>
        </w:trPr>
        <w:tc>
          <w:tcPr>
            <w:tcW w:w="7437" w:type="dxa"/>
            <w:tcBorders>
              <w:left w:val="single" w:sz="8" w:space="0" w:color="000000"/>
              <w:right w:val="single" w:sz="8" w:space="0" w:color="000000"/>
            </w:tcBorders>
            <w:shd w:val="clear" w:color="auto" w:fill="FFFFFF"/>
          </w:tcPr>
          <w:p w14:paraId="7EC1197A" w14:textId="77777777" w:rsidR="00AB6A7C" w:rsidRDefault="00AB6A7C" w:rsidP="00145AB8">
            <w:pPr>
              <w:spacing w:before="100" w:beforeAutospacing="1" w:after="100" w:afterAutospacing="1" w:line="240" w:lineRule="auto"/>
              <w:contextualSpacing/>
              <w:rPr>
                <w:rFonts w:ascii="Calibri" w:eastAsia="Times New Roman" w:hAnsi="Calibri" w:cs="Times New Roman"/>
                <w:sz w:val="24"/>
                <w:szCs w:val="24"/>
                <w:lang w:eastAsia="en-GB"/>
              </w:rPr>
            </w:pPr>
            <w:r>
              <w:rPr>
                <w:rFonts w:ascii="Calibri" w:eastAsia="Times New Roman" w:hAnsi="Calibri" w:cs="Arial"/>
                <w:sz w:val="24"/>
                <w:szCs w:val="24"/>
                <w:lang w:eastAsia="en-GB"/>
              </w:rPr>
              <w:t>Maths and English GCSE grade C and above or equivalent</w:t>
            </w:r>
          </w:p>
          <w:p w14:paraId="7EC1197B" w14:textId="77777777" w:rsidR="00AB6A7C" w:rsidRPr="008326C8" w:rsidRDefault="00AB6A7C" w:rsidP="00145AB8">
            <w:pPr>
              <w:spacing w:before="100" w:beforeAutospacing="1" w:after="100" w:afterAutospacing="1" w:line="240" w:lineRule="auto"/>
              <w:contextualSpacing/>
              <w:rPr>
                <w:rFonts w:ascii="Calibri" w:eastAsia="Times New Roman" w:hAnsi="Calibri" w:cs="Times New Roman"/>
                <w:sz w:val="24"/>
                <w:szCs w:val="24"/>
                <w:lang w:eastAsia="en-GB"/>
              </w:rPr>
            </w:pPr>
          </w:p>
        </w:tc>
        <w:tc>
          <w:tcPr>
            <w:tcW w:w="1460" w:type="dxa"/>
            <w:tcBorders>
              <w:right w:val="single" w:sz="8" w:space="0" w:color="000000"/>
            </w:tcBorders>
            <w:shd w:val="clear" w:color="auto" w:fill="FFFFFF"/>
          </w:tcPr>
          <w:p w14:paraId="7EC1197C" w14:textId="7E7F03BD" w:rsidR="00AB6A7C" w:rsidRPr="005358CC" w:rsidRDefault="005C043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r w:rsidR="00AB6A7C" w:rsidRPr="005358CC" w14:paraId="7EC11980" w14:textId="77777777" w:rsidTr="00145AB8">
        <w:trPr>
          <w:trHeight w:val="72"/>
        </w:trPr>
        <w:tc>
          <w:tcPr>
            <w:tcW w:w="7437" w:type="dxa"/>
            <w:tcBorders>
              <w:left w:val="single" w:sz="8" w:space="0" w:color="000000"/>
              <w:bottom w:val="single" w:sz="8" w:space="0" w:color="000000"/>
              <w:right w:val="single" w:sz="8" w:space="0" w:color="000000"/>
            </w:tcBorders>
            <w:shd w:val="clear" w:color="auto" w:fill="FFFFFF"/>
          </w:tcPr>
          <w:p w14:paraId="7EC1197E"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p>
        </w:tc>
        <w:tc>
          <w:tcPr>
            <w:tcW w:w="1460" w:type="dxa"/>
            <w:tcBorders>
              <w:bottom w:val="single" w:sz="8" w:space="0" w:color="000000"/>
              <w:right w:val="single" w:sz="8" w:space="0" w:color="000000"/>
            </w:tcBorders>
            <w:shd w:val="clear" w:color="auto" w:fill="FFFFFF"/>
          </w:tcPr>
          <w:p w14:paraId="7EC1197F" w14:textId="77777777" w:rsidR="00AB6A7C" w:rsidRPr="005358CC" w:rsidRDefault="00AB6A7C" w:rsidP="00145AB8">
            <w:pPr>
              <w:spacing w:after="0" w:line="240" w:lineRule="auto"/>
              <w:contextualSpacing/>
              <w:jc w:val="center"/>
              <w:rPr>
                <w:rFonts w:ascii="Calibri" w:eastAsia="Times New Roman" w:hAnsi="Calibri" w:cs="Arial"/>
                <w:sz w:val="24"/>
                <w:szCs w:val="24"/>
                <w:lang w:eastAsia="en-GB"/>
              </w:rPr>
            </w:pPr>
          </w:p>
        </w:tc>
      </w:tr>
      <w:tr w:rsidR="00AB6A7C" w:rsidRPr="005358CC" w14:paraId="7EC11982" w14:textId="77777777" w:rsidTr="00145AB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C11981"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r>
              <w:rPr>
                <w:rFonts w:ascii="Calibri" w:eastAsia="Times New Roman" w:hAnsi="Calibri" w:cs="Arial"/>
                <w:b/>
                <w:bCs/>
                <w:sz w:val="24"/>
                <w:szCs w:val="24"/>
                <w:lang w:eastAsia="en-GB"/>
              </w:rPr>
              <w:t>Other</w:t>
            </w:r>
            <w:r w:rsidRPr="005358CC">
              <w:rPr>
                <w:rFonts w:ascii="Calibri" w:eastAsia="Times New Roman" w:hAnsi="Calibri" w:cs="Arial"/>
                <w:b/>
                <w:bCs/>
                <w:sz w:val="24"/>
                <w:szCs w:val="24"/>
                <w:lang w:eastAsia="en-GB"/>
              </w:rPr>
              <w:t xml:space="preserve"> </w:t>
            </w:r>
          </w:p>
        </w:tc>
      </w:tr>
      <w:tr w:rsidR="00AB6A7C" w:rsidRPr="005358CC" w14:paraId="7EC11985" w14:textId="77777777" w:rsidTr="00145AB8">
        <w:trPr>
          <w:trHeight w:val="70"/>
        </w:trPr>
        <w:tc>
          <w:tcPr>
            <w:tcW w:w="7437" w:type="dxa"/>
            <w:tcBorders>
              <w:left w:val="single" w:sz="8" w:space="0" w:color="000000"/>
              <w:right w:val="single" w:sz="8" w:space="0" w:color="000000"/>
            </w:tcBorders>
            <w:shd w:val="clear" w:color="auto" w:fill="FFFFFF"/>
          </w:tcPr>
          <w:p w14:paraId="7EC11983" w14:textId="77777777" w:rsidR="00AB6A7C" w:rsidRPr="008326C8" w:rsidRDefault="00AB6A7C" w:rsidP="00145AB8">
            <w:pPr>
              <w:spacing w:before="100" w:beforeAutospacing="1" w:after="100" w:afterAutospacing="1" w:line="240" w:lineRule="auto"/>
              <w:contextualSpacing/>
              <w:rPr>
                <w:rFonts w:ascii="Calibri" w:eastAsia="Times New Roman" w:hAnsi="Calibri" w:cs="Times New Roman"/>
                <w:sz w:val="24"/>
                <w:szCs w:val="24"/>
                <w:lang w:eastAsia="en-GB"/>
              </w:rPr>
            </w:pPr>
            <w:r w:rsidRPr="008326C8">
              <w:rPr>
                <w:rFonts w:ascii="Calibri" w:eastAsia="Times New Roman" w:hAnsi="Calibri" w:cs="Times New Roman"/>
                <w:sz w:val="24"/>
                <w:szCs w:val="24"/>
                <w:lang w:eastAsia="en-GB"/>
              </w:rPr>
              <w:t>Must have the use of motorised transport and be able to carry out visits to all forms of temporary accommodation both in and outside of London.</w:t>
            </w:r>
          </w:p>
        </w:tc>
        <w:tc>
          <w:tcPr>
            <w:tcW w:w="1460" w:type="dxa"/>
            <w:tcBorders>
              <w:right w:val="single" w:sz="8" w:space="0" w:color="000000"/>
            </w:tcBorders>
            <w:shd w:val="clear" w:color="auto" w:fill="FFFFFF"/>
          </w:tcPr>
          <w:p w14:paraId="7EC11984" w14:textId="17E31A92" w:rsidR="00AB6A7C" w:rsidRPr="005358CC" w:rsidRDefault="005C0432" w:rsidP="00145AB8">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r w:rsidR="00AB6A7C" w:rsidRPr="005358CC" w14:paraId="7EC11988" w14:textId="77777777" w:rsidTr="00145AB8">
        <w:trPr>
          <w:trHeight w:val="72"/>
        </w:trPr>
        <w:tc>
          <w:tcPr>
            <w:tcW w:w="7437" w:type="dxa"/>
            <w:tcBorders>
              <w:left w:val="single" w:sz="8" w:space="0" w:color="000000"/>
              <w:bottom w:val="single" w:sz="8" w:space="0" w:color="000000"/>
              <w:right w:val="single" w:sz="8" w:space="0" w:color="000000"/>
            </w:tcBorders>
            <w:shd w:val="clear" w:color="auto" w:fill="FFFFFF"/>
          </w:tcPr>
          <w:p w14:paraId="7EC11986"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p>
        </w:tc>
        <w:tc>
          <w:tcPr>
            <w:tcW w:w="1460" w:type="dxa"/>
            <w:tcBorders>
              <w:bottom w:val="single" w:sz="8" w:space="0" w:color="000000"/>
              <w:right w:val="single" w:sz="8" w:space="0" w:color="000000"/>
            </w:tcBorders>
            <w:shd w:val="clear" w:color="auto" w:fill="FFFFFF"/>
          </w:tcPr>
          <w:p w14:paraId="7EC11987" w14:textId="77777777" w:rsidR="00AB6A7C" w:rsidRPr="005358CC" w:rsidRDefault="00AB6A7C" w:rsidP="00145AB8">
            <w:pPr>
              <w:spacing w:after="0" w:line="240" w:lineRule="auto"/>
              <w:contextualSpacing/>
              <w:jc w:val="center"/>
              <w:rPr>
                <w:rFonts w:ascii="Calibri" w:eastAsia="Times New Roman" w:hAnsi="Calibri" w:cs="Arial"/>
                <w:sz w:val="24"/>
                <w:szCs w:val="24"/>
                <w:lang w:eastAsia="en-GB"/>
              </w:rPr>
            </w:pPr>
          </w:p>
        </w:tc>
      </w:tr>
      <w:tr w:rsidR="00AB6A7C" w:rsidRPr="005358CC" w14:paraId="7EC1198B" w14:textId="77777777" w:rsidTr="00145AB8">
        <w:trPr>
          <w:trHeight w:val="70"/>
        </w:trPr>
        <w:tc>
          <w:tcPr>
            <w:tcW w:w="7437" w:type="dxa"/>
            <w:tcBorders>
              <w:left w:val="single" w:sz="8" w:space="0" w:color="000000"/>
              <w:bottom w:val="single" w:sz="8" w:space="0" w:color="000000"/>
              <w:right w:val="single" w:sz="8" w:space="0" w:color="000000"/>
            </w:tcBorders>
            <w:shd w:val="clear" w:color="auto" w:fill="FFFFFF"/>
          </w:tcPr>
          <w:p w14:paraId="7EC11989" w14:textId="77777777" w:rsidR="00AB6A7C" w:rsidRPr="005358CC" w:rsidRDefault="00AB6A7C" w:rsidP="00145AB8">
            <w:pPr>
              <w:spacing w:before="100" w:beforeAutospacing="1" w:after="100" w:afterAutospacing="1" w:line="240" w:lineRule="auto"/>
              <w:contextualSpacing/>
              <w:rPr>
                <w:rFonts w:ascii="Calibri" w:eastAsia="Times New Roman" w:hAnsi="Calibri" w:cs="Arial"/>
                <w:color w:val="000000"/>
                <w:sz w:val="24"/>
                <w:szCs w:val="24"/>
                <w:lang w:eastAsia="en-GB"/>
              </w:rPr>
            </w:pPr>
            <w:r w:rsidRPr="008326C8">
              <w:rPr>
                <w:rFonts w:ascii="Calibri" w:eastAsia="Times New Roman" w:hAnsi="Calibri" w:cs="Times New Roman"/>
                <w:sz w:val="24"/>
                <w:szCs w:val="24"/>
                <w:lang w:eastAsia="en-GB"/>
              </w:rPr>
              <w:t>Must be able to climb stairs in order to inspect accommodation.</w:t>
            </w:r>
          </w:p>
        </w:tc>
        <w:tc>
          <w:tcPr>
            <w:tcW w:w="1460" w:type="dxa"/>
            <w:tcBorders>
              <w:bottom w:val="single" w:sz="8" w:space="0" w:color="000000"/>
              <w:right w:val="single" w:sz="8" w:space="0" w:color="000000"/>
            </w:tcBorders>
            <w:shd w:val="clear" w:color="auto" w:fill="FFFFFF"/>
          </w:tcPr>
          <w:p w14:paraId="7EC1198A" w14:textId="77777777" w:rsidR="00AB6A7C" w:rsidRPr="005358CC" w:rsidRDefault="00AB6A7C" w:rsidP="00145AB8">
            <w:pPr>
              <w:spacing w:after="0" w:line="240" w:lineRule="auto"/>
              <w:contextualSpacing/>
              <w:rPr>
                <w:rFonts w:ascii="Calibri" w:eastAsia="Times New Roman" w:hAnsi="Calibri" w:cs="Arial"/>
                <w:sz w:val="24"/>
                <w:szCs w:val="24"/>
                <w:lang w:eastAsia="en-GB"/>
              </w:rPr>
            </w:pPr>
          </w:p>
        </w:tc>
      </w:tr>
    </w:tbl>
    <w:p w14:paraId="7EC1198C" w14:textId="77777777" w:rsidR="00AB6A7C" w:rsidRPr="005358CC" w:rsidRDefault="00AB6A7C" w:rsidP="00AB6A7C">
      <w:pPr>
        <w:autoSpaceDE w:val="0"/>
        <w:autoSpaceDN w:val="0"/>
        <w:adjustRightInd w:val="0"/>
        <w:spacing w:after="0" w:line="240" w:lineRule="auto"/>
        <w:contextualSpacing/>
        <w:rPr>
          <w:rFonts w:ascii="Calibri" w:eastAsia="Times New Roman" w:hAnsi="Calibri" w:cs="Calibri"/>
          <w:b/>
          <w:sz w:val="24"/>
          <w:szCs w:val="24"/>
          <w:lang w:eastAsia="en-GB"/>
        </w:rPr>
      </w:pPr>
    </w:p>
    <w:p w14:paraId="7EC1198D" w14:textId="77777777" w:rsidR="00AB6A7C" w:rsidRDefault="00AB6A7C" w:rsidP="00AB6A7C">
      <w:pPr>
        <w:autoSpaceDE w:val="0"/>
        <w:autoSpaceDN w:val="0"/>
        <w:adjustRightInd w:val="0"/>
        <w:spacing w:line="240" w:lineRule="auto"/>
        <w:contextualSpacing/>
        <w:rPr>
          <w:rFonts w:ascii="Calibri" w:hAnsi="Calibri" w:cs="Calibri"/>
          <w:b/>
        </w:rPr>
      </w:pPr>
      <w:r>
        <w:rPr>
          <w:rFonts w:ascii="Calibri" w:hAnsi="Calibri" w:cs="Calibri"/>
          <w:b/>
        </w:rPr>
        <w:t>A – Application form</w:t>
      </w:r>
    </w:p>
    <w:p w14:paraId="7EC1198E" w14:textId="77777777" w:rsidR="00AB6A7C" w:rsidRDefault="00AB6A7C" w:rsidP="00AB6A7C">
      <w:pPr>
        <w:autoSpaceDE w:val="0"/>
        <w:autoSpaceDN w:val="0"/>
        <w:adjustRightInd w:val="0"/>
        <w:spacing w:line="240" w:lineRule="auto"/>
        <w:contextualSpacing/>
        <w:rPr>
          <w:rFonts w:ascii="Calibri" w:hAnsi="Calibri" w:cs="Calibri"/>
          <w:b/>
        </w:rPr>
      </w:pPr>
      <w:r>
        <w:rPr>
          <w:rFonts w:ascii="Calibri" w:hAnsi="Calibri" w:cs="Calibri"/>
          <w:b/>
        </w:rPr>
        <w:t>I – Interview</w:t>
      </w:r>
    </w:p>
    <w:p w14:paraId="7EC1198F" w14:textId="77777777" w:rsidR="00AB6A7C" w:rsidRDefault="00AB6A7C" w:rsidP="00AB6A7C">
      <w:pPr>
        <w:autoSpaceDE w:val="0"/>
        <w:autoSpaceDN w:val="0"/>
        <w:adjustRightInd w:val="0"/>
        <w:spacing w:line="240" w:lineRule="auto"/>
        <w:contextualSpacing/>
        <w:rPr>
          <w:rFonts w:ascii="Calibri" w:hAnsi="Calibri" w:cs="Calibri"/>
          <w:b/>
        </w:rPr>
      </w:pPr>
      <w:r>
        <w:rPr>
          <w:rFonts w:ascii="Calibri" w:hAnsi="Calibri" w:cs="Calibri"/>
          <w:b/>
        </w:rPr>
        <w:t>T – Test</w:t>
      </w:r>
    </w:p>
    <w:p w14:paraId="7EC11990" w14:textId="77777777" w:rsidR="00AB6A7C" w:rsidRDefault="00AB6A7C" w:rsidP="00AB6A7C">
      <w:pPr>
        <w:autoSpaceDE w:val="0"/>
        <w:autoSpaceDN w:val="0"/>
        <w:adjustRightInd w:val="0"/>
        <w:spacing w:line="240" w:lineRule="auto"/>
        <w:contextualSpacing/>
      </w:pPr>
      <w:r>
        <w:rPr>
          <w:rFonts w:ascii="Calibri" w:hAnsi="Calibri" w:cs="Calibri"/>
          <w:b/>
        </w:rPr>
        <w:t>C - Certificate</w:t>
      </w:r>
    </w:p>
    <w:p w14:paraId="7EC11991" w14:textId="77777777" w:rsidR="00AB6A7C" w:rsidRDefault="00AB6A7C" w:rsidP="00AB6A7C">
      <w:pPr>
        <w:spacing w:line="240" w:lineRule="auto"/>
        <w:contextualSpacing/>
      </w:pPr>
    </w:p>
    <w:p w14:paraId="7EC11992" w14:textId="77777777" w:rsidR="00AB6A7C" w:rsidRDefault="00AB6A7C" w:rsidP="00AB6A7C">
      <w:pPr>
        <w:spacing w:line="240" w:lineRule="auto"/>
        <w:contextualSpacing/>
      </w:pPr>
    </w:p>
    <w:p w14:paraId="7EC11993" w14:textId="77777777" w:rsidR="00AB6A7C" w:rsidRDefault="00AB6A7C" w:rsidP="00AB6A7C">
      <w:pPr>
        <w:spacing w:line="240" w:lineRule="auto"/>
        <w:contextualSpacing/>
      </w:pPr>
    </w:p>
    <w:p w14:paraId="7EC11994" w14:textId="77777777" w:rsidR="00AB6A7C" w:rsidRDefault="00AB6A7C" w:rsidP="00AB6A7C">
      <w:pPr>
        <w:spacing w:line="240" w:lineRule="auto"/>
        <w:contextualSpacing/>
      </w:pPr>
    </w:p>
    <w:p w14:paraId="7EC11995" w14:textId="77777777" w:rsidR="00AB6A7C" w:rsidRDefault="00AB6A7C" w:rsidP="00AB6A7C">
      <w:pPr>
        <w:spacing w:line="240" w:lineRule="auto"/>
        <w:contextualSpacing/>
      </w:pPr>
    </w:p>
    <w:p w14:paraId="7EC11996" w14:textId="77777777" w:rsidR="00682432" w:rsidRDefault="00AB6A7C">
      <w:r>
        <w:rPr>
          <w:rFonts w:ascii="Calibri" w:eastAsia="Times New Roman" w:hAnsi="Calibri" w:cs="Calibri"/>
          <w:b/>
          <w:bCs/>
          <w:sz w:val="36"/>
          <w:szCs w:val="36"/>
          <w:lang w:eastAsia="en-GB"/>
        </w:rPr>
        <w:br w:type="page"/>
      </w:r>
    </w:p>
    <w:sectPr w:rsidR="006824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9C41" w14:textId="77777777" w:rsidR="007C18AD" w:rsidRDefault="007C18AD" w:rsidP="00AB6A7C">
      <w:pPr>
        <w:spacing w:after="0" w:line="240" w:lineRule="auto"/>
      </w:pPr>
      <w:r>
        <w:separator/>
      </w:r>
    </w:p>
  </w:endnote>
  <w:endnote w:type="continuationSeparator" w:id="0">
    <w:p w14:paraId="21454036" w14:textId="77777777" w:rsidR="007C18AD" w:rsidRDefault="007C18AD" w:rsidP="00AB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A733" w14:textId="77777777" w:rsidR="008F065D" w:rsidRDefault="008F0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6FA7" w14:textId="77777777" w:rsidR="008F065D" w:rsidRDefault="008F0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7A5" w14:textId="77777777" w:rsidR="008F065D" w:rsidRDefault="008F0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0105" w14:textId="77777777" w:rsidR="007C18AD" w:rsidRDefault="007C18AD" w:rsidP="00AB6A7C">
      <w:pPr>
        <w:spacing w:after="0" w:line="240" w:lineRule="auto"/>
      </w:pPr>
      <w:r>
        <w:separator/>
      </w:r>
    </w:p>
  </w:footnote>
  <w:footnote w:type="continuationSeparator" w:id="0">
    <w:p w14:paraId="281AA74F" w14:textId="77777777" w:rsidR="007C18AD" w:rsidRDefault="007C18AD" w:rsidP="00AB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92F6" w14:textId="7797E0C2" w:rsidR="008F065D" w:rsidRDefault="008F065D">
    <w:pPr>
      <w:pStyle w:val="Header"/>
    </w:pPr>
    <w:r>
      <w:rPr>
        <w:noProof/>
      </w:rPr>
      <mc:AlternateContent>
        <mc:Choice Requires="wps">
          <w:drawing>
            <wp:anchor distT="0" distB="0" distL="0" distR="0" simplePos="0" relativeHeight="251659264" behindDoc="0" locked="0" layoutInCell="1" allowOverlap="1" wp14:anchorId="18967501" wp14:editId="4172DE58">
              <wp:simplePos x="635" y="635"/>
              <wp:positionH relativeFrom="leftMargin">
                <wp:align>left</wp:align>
              </wp:positionH>
              <wp:positionV relativeFrom="paragraph">
                <wp:posOffset>635</wp:posOffset>
              </wp:positionV>
              <wp:extent cx="443865" cy="443865"/>
              <wp:effectExtent l="0" t="0" r="10795" b="1841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9F311" w14:textId="0C1EA59A" w:rsidR="008F065D" w:rsidRPr="008F065D" w:rsidRDefault="008F065D">
                          <w:pPr>
                            <w:rPr>
                              <w:rFonts w:ascii="Calibri" w:eastAsia="Calibri" w:hAnsi="Calibri" w:cs="Calibri"/>
                              <w:noProof/>
                              <w:color w:val="000000"/>
                              <w:sz w:val="20"/>
                              <w:szCs w:val="20"/>
                            </w:rPr>
                          </w:pPr>
                          <w:r w:rsidRPr="008F065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967501"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AE9F311" w14:textId="0C1EA59A" w:rsidR="008F065D" w:rsidRPr="008F065D" w:rsidRDefault="008F065D">
                    <w:pPr>
                      <w:rPr>
                        <w:rFonts w:ascii="Calibri" w:eastAsia="Calibri" w:hAnsi="Calibri" w:cs="Calibri"/>
                        <w:noProof/>
                        <w:color w:val="000000"/>
                        <w:sz w:val="20"/>
                        <w:szCs w:val="20"/>
                      </w:rPr>
                    </w:pPr>
                    <w:r w:rsidRPr="008F065D">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0A57" w14:textId="25C815F5" w:rsidR="008F065D" w:rsidRDefault="008F065D">
    <w:pPr>
      <w:pStyle w:val="Header"/>
    </w:pPr>
    <w:r>
      <w:rPr>
        <w:noProof/>
      </w:rPr>
      <mc:AlternateContent>
        <mc:Choice Requires="wps">
          <w:drawing>
            <wp:anchor distT="0" distB="0" distL="0" distR="0" simplePos="0" relativeHeight="251660288" behindDoc="0" locked="0" layoutInCell="1" allowOverlap="1" wp14:anchorId="07FF1C91" wp14:editId="63E81226">
              <wp:simplePos x="914400" y="447675"/>
              <wp:positionH relativeFrom="leftMargin">
                <wp:align>left</wp:align>
              </wp:positionH>
              <wp:positionV relativeFrom="paragraph">
                <wp:posOffset>635</wp:posOffset>
              </wp:positionV>
              <wp:extent cx="443865" cy="443865"/>
              <wp:effectExtent l="0" t="0" r="10795" b="1841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8FB3B" w14:textId="614AFB3F" w:rsidR="008F065D" w:rsidRPr="008F065D" w:rsidRDefault="008F065D">
                          <w:pPr>
                            <w:rPr>
                              <w:rFonts w:ascii="Calibri" w:eastAsia="Calibri" w:hAnsi="Calibri" w:cs="Calibri"/>
                              <w:noProof/>
                              <w:color w:val="000000"/>
                              <w:sz w:val="20"/>
                              <w:szCs w:val="20"/>
                            </w:rPr>
                          </w:pPr>
                          <w:r w:rsidRPr="008F065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FF1C9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978FB3B" w14:textId="614AFB3F" w:rsidR="008F065D" w:rsidRPr="008F065D" w:rsidRDefault="008F065D">
                    <w:pPr>
                      <w:rPr>
                        <w:rFonts w:ascii="Calibri" w:eastAsia="Calibri" w:hAnsi="Calibri" w:cs="Calibri"/>
                        <w:noProof/>
                        <w:color w:val="000000"/>
                        <w:sz w:val="20"/>
                        <w:szCs w:val="20"/>
                      </w:rPr>
                    </w:pPr>
                    <w:r w:rsidRPr="008F065D">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AA58" w14:textId="5EA28648" w:rsidR="008F065D" w:rsidRDefault="008F065D">
    <w:pPr>
      <w:pStyle w:val="Header"/>
    </w:pPr>
    <w:r>
      <w:rPr>
        <w:noProof/>
      </w:rPr>
      <mc:AlternateContent>
        <mc:Choice Requires="wps">
          <w:drawing>
            <wp:anchor distT="0" distB="0" distL="0" distR="0" simplePos="0" relativeHeight="251658240" behindDoc="0" locked="0" layoutInCell="1" allowOverlap="1" wp14:anchorId="1C06675A" wp14:editId="72B6D054">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E575F" w14:textId="14EA9D20" w:rsidR="008F065D" w:rsidRPr="008F065D" w:rsidRDefault="008F065D">
                          <w:pPr>
                            <w:rPr>
                              <w:rFonts w:ascii="Calibri" w:eastAsia="Calibri" w:hAnsi="Calibri" w:cs="Calibri"/>
                              <w:noProof/>
                              <w:color w:val="000000"/>
                              <w:sz w:val="20"/>
                              <w:szCs w:val="20"/>
                            </w:rPr>
                          </w:pPr>
                          <w:r w:rsidRPr="008F065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C06675A"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77E575F" w14:textId="14EA9D20" w:rsidR="008F065D" w:rsidRPr="008F065D" w:rsidRDefault="008F065D">
                    <w:pPr>
                      <w:rPr>
                        <w:rFonts w:ascii="Calibri" w:eastAsia="Calibri" w:hAnsi="Calibri" w:cs="Calibri"/>
                        <w:noProof/>
                        <w:color w:val="000000"/>
                        <w:sz w:val="20"/>
                        <w:szCs w:val="20"/>
                      </w:rPr>
                    </w:pPr>
                    <w:r w:rsidRPr="008F065D">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3D43"/>
    <w:multiLevelType w:val="hybridMultilevel"/>
    <w:tmpl w:val="E92CC668"/>
    <w:lvl w:ilvl="0" w:tplc="3A66BFBE">
      <w:start w:val="1"/>
      <w:numFmt w:val="decimal"/>
      <w:lvlText w:val="%1)"/>
      <w:lvlJc w:val="left"/>
      <w:pPr>
        <w:ind w:left="720" w:hanging="360"/>
      </w:pPr>
      <w:rPr>
        <w:rFonts w:asciiTheme="minorHAnsi" w:eastAsia="Times New Roman" w:hAnsiTheme="minorHAnsi" w:cs="Verdan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F3DA7"/>
    <w:multiLevelType w:val="hybridMultilevel"/>
    <w:tmpl w:val="D3B4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151DD"/>
    <w:multiLevelType w:val="hybridMultilevel"/>
    <w:tmpl w:val="5422F57C"/>
    <w:lvl w:ilvl="0" w:tplc="3250AFC0">
      <w:start w:val="1"/>
      <w:numFmt w:val="decimal"/>
      <w:lvlText w:val="%1."/>
      <w:lvlJc w:val="left"/>
      <w:pPr>
        <w:ind w:left="786" w:hanging="360"/>
      </w:pPr>
      <w:rPr>
        <w:b w:val="0"/>
        <w:i/>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FC591B"/>
    <w:multiLevelType w:val="hybridMultilevel"/>
    <w:tmpl w:val="33AA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8785C"/>
    <w:multiLevelType w:val="hybridMultilevel"/>
    <w:tmpl w:val="03566238"/>
    <w:lvl w:ilvl="0" w:tplc="19CAB4A8">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6586473">
    <w:abstractNumId w:val="1"/>
  </w:num>
  <w:num w:numId="2" w16cid:durableId="102697827">
    <w:abstractNumId w:val="6"/>
  </w:num>
  <w:num w:numId="3" w16cid:durableId="2108115046">
    <w:abstractNumId w:val="0"/>
  </w:num>
  <w:num w:numId="4" w16cid:durableId="1905796093">
    <w:abstractNumId w:val="2"/>
  </w:num>
  <w:num w:numId="5" w16cid:durableId="1704281603">
    <w:abstractNumId w:val="4"/>
  </w:num>
  <w:num w:numId="6" w16cid:durableId="1327826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425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7C"/>
    <w:rsid w:val="000A5D46"/>
    <w:rsid w:val="000C3586"/>
    <w:rsid w:val="000C5D12"/>
    <w:rsid w:val="000E15AD"/>
    <w:rsid w:val="000E6642"/>
    <w:rsid w:val="000E7FB1"/>
    <w:rsid w:val="00100AF9"/>
    <w:rsid w:val="00120EAF"/>
    <w:rsid w:val="001B201A"/>
    <w:rsid w:val="002702E1"/>
    <w:rsid w:val="003644D1"/>
    <w:rsid w:val="00423E5D"/>
    <w:rsid w:val="0043580B"/>
    <w:rsid w:val="004C085A"/>
    <w:rsid w:val="004D4482"/>
    <w:rsid w:val="004F48DE"/>
    <w:rsid w:val="0053680E"/>
    <w:rsid w:val="005462F6"/>
    <w:rsid w:val="00560AE7"/>
    <w:rsid w:val="0059079A"/>
    <w:rsid w:val="00597DB8"/>
    <w:rsid w:val="005C0432"/>
    <w:rsid w:val="005E33C3"/>
    <w:rsid w:val="00603F6E"/>
    <w:rsid w:val="006735AD"/>
    <w:rsid w:val="00682432"/>
    <w:rsid w:val="00692C00"/>
    <w:rsid w:val="006E6CED"/>
    <w:rsid w:val="0078704A"/>
    <w:rsid w:val="007A45CC"/>
    <w:rsid w:val="007B02E0"/>
    <w:rsid w:val="007C18AD"/>
    <w:rsid w:val="007D2BCE"/>
    <w:rsid w:val="00882A87"/>
    <w:rsid w:val="008B0AB0"/>
    <w:rsid w:val="008B1D1F"/>
    <w:rsid w:val="008D252B"/>
    <w:rsid w:val="008F065D"/>
    <w:rsid w:val="00946FCE"/>
    <w:rsid w:val="009826FE"/>
    <w:rsid w:val="00984A42"/>
    <w:rsid w:val="009A5985"/>
    <w:rsid w:val="009B433D"/>
    <w:rsid w:val="009D2AA6"/>
    <w:rsid w:val="00A275FA"/>
    <w:rsid w:val="00A74347"/>
    <w:rsid w:val="00AB6A7C"/>
    <w:rsid w:val="00AB7895"/>
    <w:rsid w:val="00B05086"/>
    <w:rsid w:val="00B447D7"/>
    <w:rsid w:val="00B51C43"/>
    <w:rsid w:val="00B52239"/>
    <w:rsid w:val="00BA744D"/>
    <w:rsid w:val="00C25706"/>
    <w:rsid w:val="00C41804"/>
    <w:rsid w:val="00C90CF7"/>
    <w:rsid w:val="00CB24AB"/>
    <w:rsid w:val="00CF41B1"/>
    <w:rsid w:val="00D40AEB"/>
    <w:rsid w:val="00D410BF"/>
    <w:rsid w:val="00DA1532"/>
    <w:rsid w:val="00DE05FC"/>
    <w:rsid w:val="00DE5EAA"/>
    <w:rsid w:val="00E039E7"/>
    <w:rsid w:val="00ED0893"/>
    <w:rsid w:val="00EF3020"/>
    <w:rsid w:val="00EF6FAD"/>
    <w:rsid w:val="00F13783"/>
    <w:rsid w:val="00F41A44"/>
    <w:rsid w:val="00F73F9B"/>
    <w:rsid w:val="00FE3416"/>
    <w:rsid w:val="00FE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18AD"/>
  <w15:docId w15:val="{C8AF6060-940A-4E9D-BDCA-307F9173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B6A7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B6A7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AB6A7C"/>
    <w:rPr>
      <w:vertAlign w:val="superscript"/>
    </w:rPr>
  </w:style>
  <w:style w:type="paragraph" w:styleId="ListParagraph">
    <w:name w:val="List Paragraph"/>
    <w:basedOn w:val="Normal"/>
    <w:uiPriority w:val="34"/>
    <w:qFormat/>
    <w:rsid w:val="00AB6A7C"/>
    <w:pPr>
      <w:ind w:left="720"/>
      <w:contextualSpacing/>
    </w:pPr>
  </w:style>
  <w:style w:type="paragraph" w:styleId="BalloonText">
    <w:name w:val="Balloon Text"/>
    <w:basedOn w:val="Normal"/>
    <w:link w:val="BalloonTextChar"/>
    <w:uiPriority w:val="99"/>
    <w:semiHidden/>
    <w:unhideWhenUsed/>
    <w:rsid w:val="00AB6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7C"/>
    <w:rPr>
      <w:rFonts w:ascii="Tahoma" w:hAnsi="Tahoma" w:cs="Tahoma"/>
      <w:sz w:val="16"/>
      <w:szCs w:val="16"/>
    </w:rPr>
  </w:style>
  <w:style w:type="paragraph" w:styleId="Header">
    <w:name w:val="header"/>
    <w:basedOn w:val="Normal"/>
    <w:link w:val="HeaderChar"/>
    <w:uiPriority w:val="99"/>
    <w:unhideWhenUsed/>
    <w:rsid w:val="008F0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65D"/>
  </w:style>
  <w:style w:type="paragraph" w:styleId="Footer">
    <w:name w:val="footer"/>
    <w:basedOn w:val="Normal"/>
    <w:link w:val="FooterChar"/>
    <w:uiPriority w:val="99"/>
    <w:unhideWhenUsed/>
    <w:rsid w:val="008F0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65D"/>
  </w:style>
  <w:style w:type="character" w:styleId="CommentReference">
    <w:name w:val="annotation reference"/>
    <w:basedOn w:val="DefaultParagraphFont"/>
    <w:uiPriority w:val="99"/>
    <w:semiHidden/>
    <w:unhideWhenUsed/>
    <w:rsid w:val="00B05086"/>
    <w:rPr>
      <w:sz w:val="16"/>
      <w:szCs w:val="16"/>
    </w:rPr>
  </w:style>
  <w:style w:type="paragraph" w:styleId="CommentText">
    <w:name w:val="annotation text"/>
    <w:basedOn w:val="Normal"/>
    <w:link w:val="CommentTextChar"/>
    <w:uiPriority w:val="99"/>
    <w:semiHidden/>
    <w:unhideWhenUsed/>
    <w:rsid w:val="00B05086"/>
    <w:pPr>
      <w:spacing w:line="240" w:lineRule="auto"/>
    </w:pPr>
    <w:rPr>
      <w:sz w:val="20"/>
      <w:szCs w:val="20"/>
    </w:rPr>
  </w:style>
  <w:style w:type="character" w:customStyle="1" w:styleId="CommentTextChar">
    <w:name w:val="Comment Text Char"/>
    <w:basedOn w:val="DefaultParagraphFont"/>
    <w:link w:val="CommentText"/>
    <w:uiPriority w:val="99"/>
    <w:semiHidden/>
    <w:rsid w:val="00B05086"/>
    <w:rPr>
      <w:sz w:val="20"/>
      <w:szCs w:val="20"/>
    </w:rPr>
  </w:style>
  <w:style w:type="paragraph" w:styleId="CommentSubject">
    <w:name w:val="annotation subject"/>
    <w:basedOn w:val="CommentText"/>
    <w:next w:val="CommentText"/>
    <w:link w:val="CommentSubjectChar"/>
    <w:uiPriority w:val="99"/>
    <w:semiHidden/>
    <w:unhideWhenUsed/>
    <w:rsid w:val="00B05086"/>
    <w:rPr>
      <w:b/>
      <w:bCs/>
    </w:rPr>
  </w:style>
  <w:style w:type="character" w:customStyle="1" w:styleId="CommentSubjectChar">
    <w:name w:val="Comment Subject Char"/>
    <w:basedOn w:val="CommentTextChar"/>
    <w:link w:val="CommentSubject"/>
    <w:uiPriority w:val="99"/>
    <w:semiHidden/>
    <w:rsid w:val="00B05086"/>
    <w:rPr>
      <w:b/>
      <w:bCs/>
      <w:sz w:val="20"/>
      <w:szCs w:val="20"/>
    </w:rPr>
  </w:style>
  <w:style w:type="paragraph" w:styleId="Revision">
    <w:name w:val="Revision"/>
    <w:hidden/>
    <w:uiPriority w:val="99"/>
    <w:semiHidden/>
    <w:rsid w:val="00435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4DF3EF-A3A0-405D-86C5-7622809DFF0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B4F7F0C-4E45-495F-AE82-E40FA376698B}">
      <dgm:prSet phldrT="[Text]"/>
      <dgm:spPr>
        <a:xfrm>
          <a:off x="2190539" y="907"/>
          <a:ext cx="1046900" cy="523450"/>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Property Manager</a:t>
          </a:r>
        </a:p>
      </dgm:t>
    </dgm:pt>
    <dgm:pt modelId="{428ED745-BD72-4C42-80ED-3A473F913833}" type="parTrans" cxnId="{D70A883D-F35A-4EC0-A33B-FD1C6180DE6C}">
      <dgm:prSet/>
      <dgm:spPr/>
      <dgm:t>
        <a:bodyPr/>
        <a:lstStyle/>
        <a:p>
          <a:endParaRPr lang="en-US"/>
        </a:p>
      </dgm:t>
    </dgm:pt>
    <dgm:pt modelId="{784811B1-632A-4AF0-ABD9-AAAC6CCDE686}" type="sibTrans" cxnId="{D70A883D-F35A-4EC0-A33B-FD1C6180DE6C}">
      <dgm:prSet/>
      <dgm:spPr/>
      <dgm:t>
        <a:bodyPr/>
        <a:lstStyle/>
        <a:p>
          <a:endParaRPr lang="en-US"/>
        </a:p>
      </dgm:t>
    </dgm:pt>
    <dgm:pt modelId="{33ECC463-7502-4228-B06C-00416CF5B208}">
      <dgm:prSet phldrT="[Text]"/>
      <dgm:spPr>
        <a:xfrm>
          <a:off x="923790" y="744207"/>
          <a:ext cx="1046900" cy="52345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Deputy Property Manager</a:t>
          </a:r>
        </a:p>
      </dgm:t>
    </dgm:pt>
    <dgm:pt modelId="{37326E2D-7957-49E0-8C7F-392B88D1E7BD}" type="parTrans" cxnId="{3FEA3097-B2EB-47EE-BFE7-5B0D717E970B}">
      <dgm:prSet/>
      <dgm:spPr>
        <a:xfrm>
          <a:off x="1447240" y="524358"/>
          <a:ext cx="1266749" cy="219849"/>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38EE9769-A5FA-4338-BEF0-1B1A9324FE48}" type="sibTrans" cxnId="{3FEA3097-B2EB-47EE-BFE7-5B0D717E970B}">
      <dgm:prSet/>
      <dgm:spPr/>
      <dgm:t>
        <a:bodyPr/>
        <a:lstStyle/>
        <a:p>
          <a:endParaRPr lang="en-US"/>
        </a:p>
      </dgm:t>
    </dgm:pt>
    <dgm:pt modelId="{6CB48AE6-D681-4137-8F09-03735742679B}">
      <dgm:prSet phldrT="[Text]"/>
      <dgm:spPr>
        <a:xfrm>
          <a:off x="1185515" y="1487506"/>
          <a:ext cx="1046900" cy="52345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Property Management Officer x 6</a:t>
          </a:r>
        </a:p>
      </dgm:t>
    </dgm:pt>
    <dgm:pt modelId="{6A6B7312-461E-4489-BFE0-FB333CD92E14}" type="parTrans" cxnId="{B9EFF512-C157-4CA5-8C5A-1260391BB96E}">
      <dgm:prSet/>
      <dgm:spPr>
        <a:xfrm>
          <a:off x="1028480" y="1267657"/>
          <a:ext cx="157035" cy="48157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DEC9114-A084-43EB-9007-2E8914703E70}" type="sibTrans" cxnId="{B9EFF512-C157-4CA5-8C5A-1260391BB96E}">
      <dgm:prSet/>
      <dgm:spPr/>
      <dgm:t>
        <a:bodyPr/>
        <a:lstStyle/>
        <a:p>
          <a:endParaRPr lang="en-US"/>
        </a:p>
      </dgm:t>
    </dgm:pt>
    <dgm:pt modelId="{B8A27D02-EA86-479E-AA7B-88A23DD53826}">
      <dgm:prSet phldrT="[Text]"/>
      <dgm:spPr>
        <a:xfrm>
          <a:off x="1185515" y="2230805"/>
          <a:ext cx="1046900" cy="52345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Property Management Operative x 2</a:t>
          </a:r>
        </a:p>
      </dgm:t>
    </dgm:pt>
    <dgm:pt modelId="{1CAB2222-0CE4-44AD-91BF-B38331758EDF}" type="parTrans" cxnId="{4273E357-CF9A-40CD-9C01-158480013D26}">
      <dgm:prSet/>
      <dgm:spPr>
        <a:xfrm>
          <a:off x="1028480" y="1267657"/>
          <a:ext cx="157035" cy="1224873"/>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9F4D27D-DB8F-4819-8396-E683B957D22E}" type="sibTrans" cxnId="{4273E357-CF9A-40CD-9C01-158480013D26}">
      <dgm:prSet/>
      <dgm:spPr/>
      <dgm:t>
        <a:bodyPr/>
        <a:lstStyle/>
        <a:p>
          <a:endParaRPr lang="en-US"/>
        </a:p>
      </dgm:t>
    </dgm:pt>
    <dgm:pt modelId="{89342C67-10FF-461E-A206-4E5B56E8E04E}">
      <dgm:prSet phldrT="[Text]"/>
      <dgm:spPr>
        <a:xfrm>
          <a:off x="2190539" y="744207"/>
          <a:ext cx="1046900" cy="52345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x1 Senior Technical Maintenance Officer</a:t>
          </a:r>
        </a:p>
      </dgm:t>
    </dgm:pt>
    <dgm:pt modelId="{B227E83F-CB0E-4ACA-BCF3-C385A5EE33FC}" type="parTrans" cxnId="{1DFF4F7F-CF75-42A8-A64D-3A7EA2D347A9}">
      <dgm:prSet/>
      <dgm:spPr>
        <a:xfrm>
          <a:off x="2668270" y="524358"/>
          <a:ext cx="91440" cy="219849"/>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AC42D4DA-8390-4166-B8EA-33CE623EDB98}" type="sibTrans" cxnId="{1DFF4F7F-CF75-42A8-A64D-3A7EA2D347A9}">
      <dgm:prSet/>
      <dgm:spPr/>
      <dgm:t>
        <a:bodyPr/>
        <a:lstStyle/>
        <a:p>
          <a:endParaRPr lang="en-US"/>
        </a:p>
      </dgm:t>
    </dgm:pt>
    <dgm:pt modelId="{CF8FBFAD-C32E-4ADB-8BE7-B7B314963625}">
      <dgm:prSet phldrT="[Text]"/>
      <dgm:spPr>
        <a:xfrm>
          <a:off x="3457289" y="744207"/>
          <a:ext cx="1046900" cy="52345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5xProperty Management Officer </a:t>
          </a:r>
        </a:p>
      </dgm:t>
    </dgm:pt>
    <dgm:pt modelId="{45F6C340-F03F-44D3-92F2-1B75B8FF79EB}" type="parTrans" cxnId="{3F79A06B-0E40-4BC8-9AA9-722C0EF94F79}">
      <dgm:prSet/>
      <dgm:spPr>
        <a:xfrm>
          <a:off x="2713990" y="524358"/>
          <a:ext cx="1266749" cy="219849"/>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6F3E0115-3D9D-4068-96EA-E1C652E49F91}" type="sibTrans" cxnId="{3F79A06B-0E40-4BC8-9AA9-722C0EF94F79}">
      <dgm:prSet/>
      <dgm:spPr/>
      <dgm:t>
        <a:bodyPr/>
        <a:lstStyle/>
        <a:p>
          <a:endParaRPr lang="en-US"/>
        </a:p>
      </dgm:t>
    </dgm:pt>
    <dgm:pt modelId="{BFB399EC-32FA-4322-A3DA-DB9C66B78A99}">
      <dgm:prSet/>
      <dgm:spPr/>
      <dgm:t>
        <a:bodyPr/>
        <a:lstStyle/>
        <a:p>
          <a:r>
            <a:rPr lang="en-GB"/>
            <a:t>1xTechnical Maintenance Officer </a:t>
          </a:r>
        </a:p>
      </dgm:t>
    </dgm:pt>
    <dgm:pt modelId="{A5A3C1E1-5E77-4778-85E6-F27568E3D8F1}" type="parTrans" cxnId="{76F6691F-4A23-4BA5-9411-DF0675FC39D7}">
      <dgm:prSet/>
      <dgm:spPr/>
      <dgm:t>
        <a:bodyPr/>
        <a:lstStyle/>
        <a:p>
          <a:endParaRPr lang="en-GB"/>
        </a:p>
      </dgm:t>
    </dgm:pt>
    <dgm:pt modelId="{50E37C87-C30B-4FB6-8E90-CED00A7CFBAB}" type="sibTrans" cxnId="{76F6691F-4A23-4BA5-9411-DF0675FC39D7}">
      <dgm:prSet/>
      <dgm:spPr/>
      <dgm:t>
        <a:bodyPr/>
        <a:lstStyle/>
        <a:p>
          <a:endParaRPr lang="en-GB"/>
        </a:p>
      </dgm:t>
    </dgm:pt>
    <dgm:pt modelId="{E5428115-CA4E-4CD9-8D9B-1D8E251D20D4}" type="pres">
      <dgm:prSet presAssocID="{0E4DF3EF-A3A0-405D-86C5-7622809DFF03}" presName="hierChild1" presStyleCnt="0">
        <dgm:presLayoutVars>
          <dgm:orgChart val="1"/>
          <dgm:chPref val="1"/>
          <dgm:dir/>
          <dgm:animOne val="branch"/>
          <dgm:animLvl val="lvl"/>
          <dgm:resizeHandles/>
        </dgm:presLayoutVars>
      </dgm:prSet>
      <dgm:spPr/>
    </dgm:pt>
    <dgm:pt modelId="{1F7ABDC3-2DCB-4904-928F-0594E8850EA1}" type="pres">
      <dgm:prSet presAssocID="{9B4F7F0C-4E45-495F-AE82-E40FA376698B}" presName="hierRoot1" presStyleCnt="0">
        <dgm:presLayoutVars>
          <dgm:hierBranch val="init"/>
        </dgm:presLayoutVars>
      </dgm:prSet>
      <dgm:spPr/>
    </dgm:pt>
    <dgm:pt modelId="{900B3C82-C331-43CF-8589-0000CE7B0ED2}" type="pres">
      <dgm:prSet presAssocID="{9B4F7F0C-4E45-495F-AE82-E40FA376698B}" presName="rootComposite1" presStyleCnt="0"/>
      <dgm:spPr/>
    </dgm:pt>
    <dgm:pt modelId="{5427497E-8C46-4D9D-B119-C8A6EE34CA63}" type="pres">
      <dgm:prSet presAssocID="{9B4F7F0C-4E45-495F-AE82-E40FA376698B}" presName="rootText1" presStyleLbl="node0" presStyleIdx="0" presStyleCnt="1">
        <dgm:presLayoutVars>
          <dgm:chPref val="3"/>
        </dgm:presLayoutVars>
      </dgm:prSet>
      <dgm:spPr>
        <a:prstGeom prst="rect">
          <a:avLst/>
        </a:prstGeom>
      </dgm:spPr>
    </dgm:pt>
    <dgm:pt modelId="{2835DF9B-6B84-4A17-8DAC-E84EC57536E4}" type="pres">
      <dgm:prSet presAssocID="{9B4F7F0C-4E45-495F-AE82-E40FA376698B}" presName="rootConnector1" presStyleLbl="node1" presStyleIdx="0" presStyleCnt="0"/>
      <dgm:spPr/>
    </dgm:pt>
    <dgm:pt modelId="{876A06CD-F711-40EC-81E9-F1E05856ADC7}" type="pres">
      <dgm:prSet presAssocID="{9B4F7F0C-4E45-495F-AE82-E40FA376698B}" presName="hierChild2" presStyleCnt="0"/>
      <dgm:spPr/>
    </dgm:pt>
    <dgm:pt modelId="{4ED0D914-4BE4-4500-9EB4-53439AE936E1}" type="pres">
      <dgm:prSet presAssocID="{37326E2D-7957-49E0-8C7F-392B88D1E7BD}" presName="Name37" presStyleLbl="parChTrans1D2" presStyleIdx="0" presStyleCnt="4"/>
      <dgm:spPr>
        <a:custGeom>
          <a:avLst/>
          <a:gdLst/>
          <a:ahLst/>
          <a:cxnLst/>
          <a:rect l="0" t="0" r="0" b="0"/>
          <a:pathLst>
            <a:path>
              <a:moveTo>
                <a:pt x="1266749" y="0"/>
              </a:moveTo>
              <a:lnTo>
                <a:pt x="1266749" y="109924"/>
              </a:lnTo>
              <a:lnTo>
                <a:pt x="0" y="109924"/>
              </a:lnTo>
              <a:lnTo>
                <a:pt x="0" y="219849"/>
              </a:lnTo>
            </a:path>
          </a:pathLst>
        </a:custGeom>
      </dgm:spPr>
    </dgm:pt>
    <dgm:pt modelId="{2230BC63-64B4-4010-B34D-FA38EE876E65}" type="pres">
      <dgm:prSet presAssocID="{33ECC463-7502-4228-B06C-00416CF5B208}" presName="hierRoot2" presStyleCnt="0">
        <dgm:presLayoutVars>
          <dgm:hierBranch val="init"/>
        </dgm:presLayoutVars>
      </dgm:prSet>
      <dgm:spPr/>
    </dgm:pt>
    <dgm:pt modelId="{9056DE70-5914-4480-B75E-CCD2FED33BFA}" type="pres">
      <dgm:prSet presAssocID="{33ECC463-7502-4228-B06C-00416CF5B208}" presName="rootComposite" presStyleCnt="0"/>
      <dgm:spPr/>
    </dgm:pt>
    <dgm:pt modelId="{D9E78479-070B-42EF-A18F-2863106EEB04}" type="pres">
      <dgm:prSet presAssocID="{33ECC463-7502-4228-B06C-00416CF5B208}" presName="rootText" presStyleLbl="node2" presStyleIdx="0" presStyleCnt="4">
        <dgm:presLayoutVars>
          <dgm:chPref val="3"/>
        </dgm:presLayoutVars>
      </dgm:prSet>
      <dgm:spPr>
        <a:prstGeom prst="rect">
          <a:avLst/>
        </a:prstGeom>
      </dgm:spPr>
    </dgm:pt>
    <dgm:pt modelId="{A252D9A3-03C2-47B8-A4C5-E93AA1FBAF50}" type="pres">
      <dgm:prSet presAssocID="{33ECC463-7502-4228-B06C-00416CF5B208}" presName="rootConnector" presStyleLbl="node2" presStyleIdx="0" presStyleCnt="4"/>
      <dgm:spPr/>
    </dgm:pt>
    <dgm:pt modelId="{53B3ECBC-7E21-47C9-965C-3389BA209DE6}" type="pres">
      <dgm:prSet presAssocID="{33ECC463-7502-4228-B06C-00416CF5B208}" presName="hierChild4" presStyleCnt="0"/>
      <dgm:spPr/>
    </dgm:pt>
    <dgm:pt modelId="{3C7C8885-C86E-4DC3-84F7-C34484B7D518}" type="pres">
      <dgm:prSet presAssocID="{6A6B7312-461E-4489-BFE0-FB333CD92E14}" presName="Name37" presStyleLbl="parChTrans1D3" presStyleIdx="0" presStyleCnt="2"/>
      <dgm:spPr>
        <a:custGeom>
          <a:avLst/>
          <a:gdLst/>
          <a:ahLst/>
          <a:cxnLst/>
          <a:rect l="0" t="0" r="0" b="0"/>
          <a:pathLst>
            <a:path>
              <a:moveTo>
                <a:pt x="0" y="0"/>
              </a:moveTo>
              <a:lnTo>
                <a:pt x="0" y="481574"/>
              </a:lnTo>
              <a:lnTo>
                <a:pt x="157035" y="481574"/>
              </a:lnTo>
            </a:path>
          </a:pathLst>
        </a:custGeom>
      </dgm:spPr>
    </dgm:pt>
    <dgm:pt modelId="{DA005686-CFCD-4F39-AC21-9254D1504CC4}" type="pres">
      <dgm:prSet presAssocID="{6CB48AE6-D681-4137-8F09-03735742679B}" presName="hierRoot2" presStyleCnt="0">
        <dgm:presLayoutVars>
          <dgm:hierBranch val="init"/>
        </dgm:presLayoutVars>
      </dgm:prSet>
      <dgm:spPr/>
    </dgm:pt>
    <dgm:pt modelId="{27F4472A-8EF4-4900-934F-0809B7C1028D}" type="pres">
      <dgm:prSet presAssocID="{6CB48AE6-D681-4137-8F09-03735742679B}" presName="rootComposite" presStyleCnt="0"/>
      <dgm:spPr/>
    </dgm:pt>
    <dgm:pt modelId="{A173C361-F22D-4FC9-AE1E-8260C85F8B6F}" type="pres">
      <dgm:prSet presAssocID="{6CB48AE6-D681-4137-8F09-03735742679B}" presName="rootText" presStyleLbl="node3" presStyleIdx="0" presStyleCnt="2">
        <dgm:presLayoutVars>
          <dgm:chPref val="3"/>
        </dgm:presLayoutVars>
      </dgm:prSet>
      <dgm:spPr>
        <a:prstGeom prst="rect">
          <a:avLst/>
        </a:prstGeom>
      </dgm:spPr>
    </dgm:pt>
    <dgm:pt modelId="{8E733DBF-6A21-44DB-B985-7BB010D43B4E}" type="pres">
      <dgm:prSet presAssocID="{6CB48AE6-D681-4137-8F09-03735742679B}" presName="rootConnector" presStyleLbl="node3" presStyleIdx="0" presStyleCnt="2"/>
      <dgm:spPr/>
    </dgm:pt>
    <dgm:pt modelId="{E209C49C-CF77-43C5-B0F8-A4855C5C351F}" type="pres">
      <dgm:prSet presAssocID="{6CB48AE6-D681-4137-8F09-03735742679B}" presName="hierChild4" presStyleCnt="0"/>
      <dgm:spPr/>
    </dgm:pt>
    <dgm:pt modelId="{A9C34B15-EFAE-490E-8005-3D4C9439E9B5}" type="pres">
      <dgm:prSet presAssocID="{6CB48AE6-D681-4137-8F09-03735742679B}" presName="hierChild5" presStyleCnt="0"/>
      <dgm:spPr/>
    </dgm:pt>
    <dgm:pt modelId="{2446827E-5BB5-4C50-B746-5DC69FA1A032}" type="pres">
      <dgm:prSet presAssocID="{1CAB2222-0CE4-44AD-91BF-B38331758EDF}" presName="Name37" presStyleLbl="parChTrans1D3" presStyleIdx="1" presStyleCnt="2"/>
      <dgm:spPr>
        <a:custGeom>
          <a:avLst/>
          <a:gdLst/>
          <a:ahLst/>
          <a:cxnLst/>
          <a:rect l="0" t="0" r="0" b="0"/>
          <a:pathLst>
            <a:path>
              <a:moveTo>
                <a:pt x="0" y="0"/>
              </a:moveTo>
              <a:lnTo>
                <a:pt x="0" y="1224873"/>
              </a:lnTo>
              <a:lnTo>
                <a:pt x="157035" y="1224873"/>
              </a:lnTo>
            </a:path>
          </a:pathLst>
        </a:custGeom>
      </dgm:spPr>
    </dgm:pt>
    <dgm:pt modelId="{D6977834-18F2-407A-8220-F145B01B558B}" type="pres">
      <dgm:prSet presAssocID="{B8A27D02-EA86-479E-AA7B-88A23DD53826}" presName="hierRoot2" presStyleCnt="0">
        <dgm:presLayoutVars>
          <dgm:hierBranch val="init"/>
        </dgm:presLayoutVars>
      </dgm:prSet>
      <dgm:spPr/>
    </dgm:pt>
    <dgm:pt modelId="{67AD2A42-E54A-4980-B5FE-1CCF0E9A61D7}" type="pres">
      <dgm:prSet presAssocID="{B8A27D02-EA86-479E-AA7B-88A23DD53826}" presName="rootComposite" presStyleCnt="0"/>
      <dgm:spPr/>
    </dgm:pt>
    <dgm:pt modelId="{7D8B7F20-DC1E-4D9F-815C-B3945DCAA0B4}" type="pres">
      <dgm:prSet presAssocID="{B8A27D02-EA86-479E-AA7B-88A23DD53826}" presName="rootText" presStyleLbl="node3" presStyleIdx="1" presStyleCnt="2">
        <dgm:presLayoutVars>
          <dgm:chPref val="3"/>
        </dgm:presLayoutVars>
      </dgm:prSet>
      <dgm:spPr>
        <a:prstGeom prst="rect">
          <a:avLst/>
        </a:prstGeom>
      </dgm:spPr>
    </dgm:pt>
    <dgm:pt modelId="{36E146E3-1994-4354-B908-9C223BDFD2D1}" type="pres">
      <dgm:prSet presAssocID="{B8A27D02-EA86-479E-AA7B-88A23DD53826}" presName="rootConnector" presStyleLbl="node3" presStyleIdx="1" presStyleCnt="2"/>
      <dgm:spPr/>
    </dgm:pt>
    <dgm:pt modelId="{3A5116F1-A936-4D20-AFAC-112227A6F539}" type="pres">
      <dgm:prSet presAssocID="{B8A27D02-EA86-479E-AA7B-88A23DD53826}" presName="hierChild4" presStyleCnt="0"/>
      <dgm:spPr/>
    </dgm:pt>
    <dgm:pt modelId="{EE92964A-86F6-4FD7-99EC-5577B0EF9BFA}" type="pres">
      <dgm:prSet presAssocID="{B8A27D02-EA86-479E-AA7B-88A23DD53826}" presName="hierChild5" presStyleCnt="0"/>
      <dgm:spPr/>
    </dgm:pt>
    <dgm:pt modelId="{9AEC3DEE-F4F2-43AF-A9B2-9BE04D0A320C}" type="pres">
      <dgm:prSet presAssocID="{33ECC463-7502-4228-B06C-00416CF5B208}" presName="hierChild5" presStyleCnt="0"/>
      <dgm:spPr/>
    </dgm:pt>
    <dgm:pt modelId="{B307A1C9-C65E-46BB-994C-955543BACAAE}" type="pres">
      <dgm:prSet presAssocID="{B227E83F-CB0E-4ACA-BCF3-C385A5EE33FC}" presName="Name37" presStyleLbl="parChTrans1D2" presStyleIdx="1" presStyleCnt="4"/>
      <dgm:spPr>
        <a:custGeom>
          <a:avLst/>
          <a:gdLst/>
          <a:ahLst/>
          <a:cxnLst/>
          <a:rect l="0" t="0" r="0" b="0"/>
          <a:pathLst>
            <a:path>
              <a:moveTo>
                <a:pt x="45720" y="0"/>
              </a:moveTo>
              <a:lnTo>
                <a:pt x="45720" y="219849"/>
              </a:lnTo>
            </a:path>
          </a:pathLst>
        </a:custGeom>
      </dgm:spPr>
    </dgm:pt>
    <dgm:pt modelId="{5C483979-9099-48BC-BD4E-B88C0980B16A}" type="pres">
      <dgm:prSet presAssocID="{89342C67-10FF-461E-A206-4E5B56E8E04E}" presName="hierRoot2" presStyleCnt="0">
        <dgm:presLayoutVars>
          <dgm:hierBranch val="init"/>
        </dgm:presLayoutVars>
      </dgm:prSet>
      <dgm:spPr/>
    </dgm:pt>
    <dgm:pt modelId="{9B482982-84A6-440F-89BE-C55D821096BC}" type="pres">
      <dgm:prSet presAssocID="{89342C67-10FF-461E-A206-4E5B56E8E04E}" presName="rootComposite" presStyleCnt="0"/>
      <dgm:spPr/>
    </dgm:pt>
    <dgm:pt modelId="{E625D85A-95D3-478A-A3EA-DDCFF8523E42}" type="pres">
      <dgm:prSet presAssocID="{89342C67-10FF-461E-A206-4E5B56E8E04E}" presName="rootText" presStyleLbl="node2" presStyleIdx="1" presStyleCnt="4">
        <dgm:presLayoutVars>
          <dgm:chPref val="3"/>
        </dgm:presLayoutVars>
      </dgm:prSet>
      <dgm:spPr>
        <a:prstGeom prst="rect">
          <a:avLst/>
        </a:prstGeom>
      </dgm:spPr>
    </dgm:pt>
    <dgm:pt modelId="{9FB42104-ABC7-43DA-B210-AA3238D93B98}" type="pres">
      <dgm:prSet presAssocID="{89342C67-10FF-461E-A206-4E5B56E8E04E}" presName="rootConnector" presStyleLbl="node2" presStyleIdx="1" presStyleCnt="4"/>
      <dgm:spPr/>
    </dgm:pt>
    <dgm:pt modelId="{6BA99169-B08C-4525-BAD5-F3356D47FEE2}" type="pres">
      <dgm:prSet presAssocID="{89342C67-10FF-461E-A206-4E5B56E8E04E}" presName="hierChild4" presStyleCnt="0"/>
      <dgm:spPr/>
    </dgm:pt>
    <dgm:pt modelId="{DAD83020-4C4B-4B9D-9504-2CFA0095EAF1}" type="pres">
      <dgm:prSet presAssocID="{89342C67-10FF-461E-A206-4E5B56E8E04E}" presName="hierChild5" presStyleCnt="0"/>
      <dgm:spPr/>
    </dgm:pt>
    <dgm:pt modelId="{A28770E7-DD13-4144-864A-1CB8DA4A1EC9}" type="pres">
      <dgm:prSet presAssocID="{45F6C340-F03F-44D3-92F2-1B75B8FF79EB}" presName="Name37" presStyleLbl="parChTrans1D2" presStyleIdx="2" presStyleCnt="4"/>
      <dgm:spPr>
        <a:custGeom>
          <a:avLst/>
          <a:gdLst/>
          <a:ahLst/>
          <a:cxnLst/>
          <a:rect l="0" t="0" r="0" b="0"/>
          <a:pathLst>
            <a:path>
              <a:moveTo>
                <a:pt x="0" y="0"/>
              </a:moveTo>
              <a:lnTo>
                <a:pt x="0" y="109924"/>
              </a:lnTo>
              <a:lnTo>
                <a:pt x="1266749" y="109924"/>
              </a:lnTo>
              <a:lnTo>
                <a:pt x="1266749" y="219849"/>
              </a:lnTo>
            </a:path>
          </a:pathLst>
        </a:custGeom>
      </dgm:spPr>
    </dgm:pt>
    <dgm:pt modelId="{8408ADA8-BCA1-4D0E-A664-E5F242B58E20}" type="pres">
      <dgm:prSet presAssocID="{CF8FBFAD-C32E-4ADB-8BE7-B7B314963625}" presName="hierRoot2" presStyleCnt="0">
        <dgm:presLayoutVars>
          <dgm:hierBranch val="init"/>
        </dgm:presLayoutVars>
      </dgm:prSet>
      <dgm:spPr/>
    </dgm:pt>
    <dgm:pt modelId="{C098B96C-78AA-46EB-B72F-51FD637F60AA}" type="pres">
      <dgm:prSet presAssocID="{CF8FBFAD-C32E-4ADB-8BE7-B7B314963625}" presName="rootComposite" presStyleCnt="0"/>
      <dgm:spPr/>
    </dgm:pt>
    <dgm:pt modelId="{72218F96-388E-453F-AEA6-BEC035451CBC}" type="pres">
      <dgm:prSet presAssocID="{CF8FBFAD-C32E-4ADB-8BE7-B7B314963625}" presName="rootText" presStyleLbl="node2" presStyleIdx="2" presStyleCnt="4">
        <dgm:presLayoutVars>
          <dgm:chPref val="3"/>
        </dgm:presLayoutVars>
      </dgm:prSet>
      <dgm:spPr>
        <a:prstGeom prst="rect">
          <a:avLst/>
        </a:prstGeom>
      </dgm:spPr>
    </dgm:pt>
    <dgm:pt modelId="{6B6BD6A7-85DF-4BF0-82F5-4D3B8F0B56DF}" type="pres">
      <dgm:prSet presAssocID="{CF8FBFAD-C32E-4ADB-8BE7-B7B314963625}" presName="rootConnector" presStyleLbl="node2" presStyleIdx="2" presStyleCnt="4"/>
      <dgm:spPr/>
    </dgm:pt>
    <dgm:pt modelId="{AF9630BB-C3FE-4CE3-A284-5BE0887AC4BE}" type="pres">
      <dgm:prSet presAssocID="{CF8FBFAD-C32E-4ADB-8BE7-B7B314963625}" presName="hierChild4" presStyleCnt="0"/>
      <dgm:spPr/>
    </dgm:pt>
    <dgm:pt modelId="{9266DD39-2FB3-439F-A321-C4C4C11E8EAB}" type="pres">
      <dgm:prSet presAssocID="{CF8FBFAD-C32E-4ADB-8BE7-B7B314963625}" presName="hierChild5" presStyleCnt="0"/>
      <dgm:spPr/>
    </dgm:pt>
    <dgm:pt modelId="{283B12F7-532D-4E02-8700-1C460CD92C41}" type="pres">
      <dgm:prSet presAssocID="{A5A3C1E1-5E77-4778-85E6-F27568E3D8F1}" presName="Name37" presStyleLbl="parChTrans1D2" presStyleIdx="3" presStyleCnt="4"/>
      <dgm:spPr/>
    </dgm:pt>
    <dgm:pt modelId="{A7E639D5-BBD4-47AC-9662-57936C51C408}" type="pres">
      <dgm:prSet presAssocID="{BFB399EC-32FA-4322-A3DA-DB9C66B78A99}" presName="hierRoot2" presStyleCnt="0">
        <dgm:presLayoutVars>
          <dgm:hierBranch val="init"/>
        </dgm:presLayoutVars>
      </dgm:prSet>
      <dgm:spPr/>
    </dgm:pt>
    <dgm:pt modelId="{0BB56199-E9EA-4D9D-9D68-360B6288A869}" type="pres">
      <dgm:prSet presAssocID="{BFB399EC-32FA-4322-A3DA-DB9C66B78A99}" presName="rootComposite" presStyleCnt="0"/>
      <dgm:spPr/>
    </dgm:pt>
    <dgm:pt modelId="{D0A126DA-676E-4841-B5D8-91A3DE41E401}" type="pres">
      <dgm:prSet presAssocID="{BFB399EC-32FA-4322-A3DA-DB9C66B78A99}" presName="rootText" presStyleLbl="node2" presStyleIdx="3" presStyleCnt="4">
        <dgm:presLayoutVars>
          <dgm:chPref val="3"/>
        </dgm:presLayoutVars>
      </dgm:prSet>
      <dgm:spPr/>
    </dgm:pt>
    <dgm:pt modelId="{F2E92F4B-6121-4C37-B997-1EB1CD23E99F}" type="pres">
      <dgm:prSet presAssocID="{BFB399EC-32FA-4322-A3DA-DB9C66B78A99}" presName="rootConnector" presStyleLbl="node2" presStyleIdx="3" presStyleCnt="4"/>
      <dgm:spPr/>
    </dgm:pt>
    <dgm:pt modelId="{059D403B-3CAA-41A7-92E5-A042DD9F4767}" type="pres">
      <dgm:prSet presAssocID="{BFB399EC-32FA-4322-A3DA-DB9C66B78A99}" presName="hierChild4" presStyleCnt="0"/>
      <dgm:spPr/>
    </dgm:pt>
    <dgm:pt modelId="{91241111-E281-45F7-BA75-95DDAABA41D5}" type="pres">
      <dgm:prSet presAssocID="{BFB399EC-32FA-4322-A3DA-DB9C66B78A99}" presName="hierChild5" presStyleCnt="0"/>
      <dgm:spPr/>
    </dgm:pt>
    <dgm:pt modelId="{F41A4F61-5A0C-43A4-8190-8091BB1A328B}" type="pres">
      <dgm:prSet presAssocID="{9B4F7F0C-4E45-495F-AE82-E40FA376698B}" presName="hierChild3" presStyleCnt="0"/>
      <dgm:spPr/>
    </dgm:pt>
  </dgm:ptLst>
  <dgm:cxnLst>
    <dgm:cxn modelId="{E2D84A10-8A9D-4540-B425-E70ADFB149D8}" type="presOf" srcId="{33ECC463-7502-4228-B06C-00416CF5B208}" destId="{D9E78479-070B-42EF-A18F-2863106EEB04}" srcOrd="0" destOrd="0" presId="urn:microsoft.com/office/officeart/2005/8/layout/orgChart1"/>
    <dgm:cxn modelId="{B9EFF512-C157-4CA5-8C5A-1260391BB96E}" srcId="{33ECC463-7502-4228-B06C-00416CF5B208}" destId="{6CB48AE6-D681-4137-8F09-03735742679B}" srcOrd="0" destOrd="0" parTransId="{6A6B7312-461E-4489-BFE0-FB333CD92E14}" sibTransId="{4DEC9114-A084-43EB-9007-2E8914703E70}"/>
    <dgm:cxn modelId="{6742FC17-6E58-42AC-9C06-565E388F6FA1}" type="presOf" srcId="{1CAB2222-0CE4-44AD-91BF-B38331758EDF}" destId="{2446827E-5BB5-4C50-B746-5DC69FA1A032}" srcOrd="0" destOrd="0" presId="urn:microsoft.com/office/officeart/2005/8/layout/orgChart1"/>
    <dgm:cxn modelId="{76F6691F-4A23-4BA5-9411-DF0675FC39D7}" srcId="{9B4F7F0C-4E45-495F-AE82-E40FA376698B}" destId="{BFB399EC-32FA-4322-A3DA-DB9C66B78A99}" srcOrd="3" destOrd="0" parTransId="{A5A3C1E1-5E77-4778-85E6-F27568E3D8F1}" sibTransId="{50E37C87-C30B-4FB6-8E90-CED00A7CFBAB}"/>
    <dgm:cxn modelId="{D70A883D-F35A-4EC0-A33B-FD1C6180DE6C}" srcId="{0E4DF3EF-A3A0-405D-86C5-7622809DFF03}" destId="{9B4F7F0C-4E45-495F-AE82-E40FA376698B}" srcOrd="0" destOrd="0" parTransId="{428ED745-BD72-4C42-80ED-3A473F913833}" sibTransId="{784811B1-632A-4AF0-ABD9-AAAC6CCDE686}"/>
    <dgm:cxn modelId="{0A73585B-9FFF-4D0A-97F4-0C09364FAD86}" type="presOf" srcId="{0E4DF3EF-A3A0-405D-86C5-7622809DFF03}" destId="{E5428115-CA4E-4CD9-8D9B-1D8E251D20D4}" srcOrd="0" destOrd="0" presId="urn:microsoft.com/office/officeart/2005/8/layout/orgChart1"/>
    <dgm:cxn modelId="{8A6AA362-1984-485D-9B6B-80AE9AC7FA6E}" type="presOf" srcId="{89342C67-10FF-461E-A206-4E5B56E8E04E}" destId="{E625D85A-95D3-478A-A3EA-DDCFF8523E42}" srcOrd="0" destOrd="0" presId="urn:microsoft.com/office/officeart/2005/8/layout/orgChart1"/>
    <dgm:cxn modelId="{B1CC9466-A7F7-4F8B-A257-4050094312FE}" type="presOf" srcId="{BFB399EC-32FA-4322-A3DA-DB9C66B78A99}" destId="{F2E92F4B-6121-4C37-B997-1EB1CD23E99F}" srcOrd="1" destOrd="0" presId="urn:microsoft.com/office/officeart/2005/8/layout/orgChart1"/>
    <dgm:cxn modelId="{9A31E566-7E50-4346-BE61-00B110FEEBE3}" type="presOf" srcId="{89342C67-10FF-461E-A206-4E5B56E8E04E}" destId="{9FB42104-ABC7-43DA-B210-AA3238D93B98}" srcOrd="1" destOrd="0" presId="urn:microsoft.com/office/officeart/2005/8/layout/orgChart1"/>
    <dgm:cxn modelId="{7EC32C68-EA4F-4FA7-A9A3-5775D1AC9472}" type="presOf" srcId="{6CB48AE6-D681-4137-8F09-03735742679B}" destId="{8E733DBF-6A21-44DB-B985-7BB010D43B4E}" srcOrd="1" destOrd="0" presId="urn:microsoft.com/office/officeart/2005/8/layout/orgChart1"/>
    <dgm:cxn modelId="{3F79A06B-0E40-4BC8-9AA9-722C0EF94F79}" srcId="{9B4F7F0C-4E45-495F-AE82-E40FA376698B}" destId="{CF8FBFAD-C32E-4ADB-8BE7-B7B314963625}" srcOrd="2" destOrd="0" parTransId="{45F6C340-F03F-44D3-92F2-1B75B8FF79EB}" sibTransId="{6F3E0115-3D9D-4068-96EA-E1C652E49F91}"/>
    <dgm:cxn modelId="{56A17D4D-E577-45A2-8165-0E424EA1AF87}" type="presOf" srcId="{B8A27D02-EA86-479E-AA7B-88A23DD53826}" destId="{7D8B7F20-DC1E-4D9F-815C-B3945DCAA0B4}" srcOrd="0" destOrd="0" presId="urn:microsoft.com/office/officeart/2005/8/layout/orgChart1"/>
    <dgm:cxn modelId="{57197374-2D6A-4D84-841E-5F1C9A4D939A}" type="presOf" srcId="{6A6B7312-461E-4489-BFE0-FB333CD92E14}" destId="{3C7C8885-C86E-4DC3-84F7-C34484B7D518}" srcOrd="0" destOrd="0" presId="urn:microsoft.com/office/officeart/2005/8/layout/orgChart1"/>
    <dgm:cxn modelId="{96EFC454-5DE7-4B80-9A65-318CFBE17916}" type="presOf" srcId="{CF8FBFAD-C32E-4ADB-8BE7-B7B314963625}" destId="{6B6BD6A7-85DF-4BF0-82F5-4D3B8F0B56DF}" srcOrd="1" destOrd="0" presId="urn:microsoft.com/office/officeart/2005/8/layout/orgChart1"/>
    <dgm:cxn modelId="{4273E357-CF9A-40CD-9C01-158480013D26}" srcId="{33ECC463-7502-4228-B06C-00416CF5B208}" destId="{B8A27D02-EA86-479E-AA7B-88A23DD53826}" srcOrd="1" destOrd="0" parTransId="{1CAB2222-0CE4-44AD-91BF-B38331758EDF}" sibTransId="{89F4D27D-DB8F-4819-8396-E683B957D22E}"/>
    <dgm:cxn modelId="{EB67EA57-3ADF-4E4B-B6C5-EF409AF24A83}" type="presOf" srcId="{B8A27D02-EA86-479E-AA7B-88A23DD53826}" destId="{36E146E3-1994-4354-B908-9C223BDFD2D1}" srcOrd="1" destOrd="0" presId="urn:microsoft.com/office/officeart/2005/8/layout/orgChart1"/>
    <dgm:cxn modelId="{1DFF4F7F-CF75-42A8-A64D-3A7EA2D347A9}" srcId="{9B4F7F0C-4E45-495F-AE82-E40FA376698B}" destId="{89342C67-10FF-461E-A206-4E5B56E8E04E}" srcOrd="1" destOrd="0" parTransId="{B227E83F-CB0E-4ACA-BCF3-C385A5EE33FC}" sibTransId="{AC42D4DA-8390-4166-B8EA-33CE623EDB98}"/>
    <dgm:cxn modelId="{C1F96484-0CF8-4AD2-9A3C-CFCA8738F12D}" type="presOf" srcId="{37326E2D-7957-49E0-8C7F-392B88D1E7BD}" destId="{4ED0D914-4BE4-4500-9EB4-53439AE936E1}" srcOrd="0" destOrd="0" presId="urn:microsoft.com/office/officeart/2005/8/layout/orgChart1"/>
    <dgm:cxn modelId="{95D40E89-C7C2-4CD4-965A-9B39E6000216}" type="presOf" srcId="{BFB399EC-32FA-4322-A3DA-DB9C66B78A99}" destId="{D0A126DA-676E-4841-B5D8-91A3DE41E401}" srcOrd="0" destOrd="0" presId="urn:microsoft.com/office/officeart/2005/8/layout/orgChart1"/>
    <dgm:cxn modelId="{3FEA3097-B2EB-47EE-BFE7-5B0D717E970B}" srcId="{9B4F7F0C-4E45-495F-AE82-E40FA376698B}" destId="{33ECC463-7502-4228-B06C-00416CF5B208}" srcOrd="0" destOrd="0" parTransId="{37326E2D-7957-49E0-8C7F-392B88D1E7BD}" sibTransId="{38EE9769-A5FA-4338-BEF0-1B1A9324FE48}"/>
    <dgm:cxn modelId="{1364A19A-1CBD-4C01-B3C9-9BCF244B06F0}" type="presOf" srcId="{33ECC463-7502-4228-B06C-00416CF5B208}" destId="{A252D9A3-03C2-47B8-A4C5-E93AA1FBAF50}" srcOrd="1" destOrd="0" presId="urn:microsoft.com/office/officeart/2005/8/layout/orgChart1"/>
    <dgm:cxn modelId="{7217859F-D10F-4F46-8283-F21025A5A54C}" type="presOf" srcId="{6CB48AE6-D681-4137-8F09-03735742679B}" destId="{A173C361-F22D-4FC9-AE1E-8260C85F8B6F}" srcOrd="0" destOrd="0" presId="urn:microsoft.com/office/officeart/2005/8/layout/orgChart1"/>
    <dgm:cxn modelId="{84AEFBB4-A670-4780-B914-0389298E12E6}" type="presOf" srcId="{9B4F7F0C-4E45-495F-AE82-E40FA376698B}" destId="{5427497E-8C46-4D9D-B119-C8A6EE34CA63}" srcOrd="0" destOrd="0" presId="urn:microsoft.com/office/officeart/2005/8/layout/orgChart1"/>
    <dgm:cxn modelId="{FEA49DB8-706F-4906-A963-7CA30B1CB9D8}" type="presOf" srcId="{A5A3C1E1-5E77-4778-85E6-F27568E3D8F1}" destId="{283B12F7-532D-4E02-8700-1C460CD92C41}" srcOrd="0" destOrd="0" presId="urn:microsoft.com/office/officeart/2005/8/layout/orgChart1"/>
    <dgm:cxn modelId="{333587CE-4BCB-4ED6-9F63-0D68EEC0C669}" type="presOf" srcId="{9B4F7F0C-4E45-495F-AE82-E40FA376698B}" destId="{2835DF9B-6B84-4A17-8DAC-E84EC57536E4}" srcOrd="1" destOrd="0" presId="urn:microsoft.com/office/officeart/2005/8/layout/orgChart1"/>
    <dgm:cxn modelId="{EE834ED6-625F-4C9C-BB73-D33C9A08388E}" type="presOf" srcId="{B227E83F-CB0E-4ACA-BCF3-C385A5EE33FC}" destId="{B307A1C9-C65E-46BB-994C-955543BACAAE}" srcOrd="0" destOrd="0" presId="urn:microsoft.com/office/officeart/2005/8/layout/orgChart1"/>
    <dgm:cxn modelId="{A42DEBEA-DCD9-4717-9B32-645A8D1323B5}" type="presOf" srcId="{45F6C340-F03F-44D3-92F2-1B75B8FF79EB}" destId="{A28770E7-DD13-4144-864A-1CB8DA4A1EC9}" srcOrd="0" destOrd="0" presId="urn:microsoft.com/office/officeart/2005/8/layout/orgChart1"/>
    <dgm:cxn modelId="{D04C0CF7-3D86-4C91-980C-7B4A0789D526}" type="presOf" srcId="{CF8FBFAD-C32E-4ADB-8BE7-B7B314963625}" destId="{72218F96-388E-453F-AEA6-BEC035451CBC}" srcOrd="0" destOrd="0" presId="urn:microsoft.com/office/officeart/2005/8/layout/orgChart1"/>
    <dgm:cxn modelId="{99EB00D4-66BA-4F1E-8C35-3DCC611AD1FF}" type="presParOf" srcId="{E5428115-CA4E-4CD9-8D9B-1D8E251D20D4}" destId="{1F7ABDC3-2DCB-4904-928F-0594E8850EA1}" srcOrd="0" destOrd="0" presId="urn:microsoft.com/office/officeart/2005/8/layout/orgChart1"/>
    <dgm:cxn modelId="{A27DC215-89EF-47DB-8BAE-2B59F693D069}" type="presParOf" srcId="{1F7ABDC3-2DCB-4904-928F-0594E8850EA1}" destId="{900B3C82-C331-43CF-8589-0000CE7B0ED2}" srcOrd="0" destOrd="0" presId="urn:microsoft.com/office/officeart/2005/8/layout/orgChart1"/>
    <dgm:cxn modelId="{5F771E7E-C792-478B-9952-8BF0C1A84BC5}" type="presParOf" srcId="{900B3C82-C331-43CF-8589-0000CE7B0ED2}" destId="{5427497E-8C46-4D9D-B119-C8A6EE34CA63}" srcOrd="0" destOrd="0" presId="urn:microsoft.com/office/officeart/2005/8/layout/orgChart1"/>
    <dgm:cxn modelId="{46AE57FD-4F57-44AA-8E51-A4E085955398}" type="presParOf" srcId="{900B3C82-C331-43CF-8589-0000CE7B0ED2}" destId="{2835DF9B-6B84-4A17-8DAC-E84EC57536E4}" srcOrd="1" destOrd="0" presId="urn:microsoft.com/office/officeart/2005/8/layout/orgChart1"/>
    <dgm:cxn modelId="{D11F4465-E121-442E-9F5F-3643C6DF1872}" type="presParOf" srcId="{1F7ABDC3-2DCB-4904-928F-0594E8850EA1}" destId="{876A06CD-F711-40EC-81E9-F1E05856ADC7}" srcOrd="1" destOrd="0" presId="urn:microsoft.com/office/officeart/2005/8/layout/orgChart1"/>
    <dgm:cxn modelId="{A232EC02-A907-44FF-A8BB-6AC200D33B3D}" type="presParOf" srcId="{876A06CD-F711-40EC-81E9-F1E05856ADC7}" destId="{4ED0D914-4BE4-4500-9EB4-53439AE936E1}" srcOrd="0" destOrd="0" presId="urn:microsoft.com/office/officeart/2005/8/layout/orgChart1"/>
    <dgm:cxn modelId="{2FD5B1FF-512C-4071-9400-21BD9EBB2B5E}" type="presParOf" srcId="{876A06CD-F711-40EC-81E9-F1E05856ADC7}" destId="{2230BC63-64B4-4010-B34D-FA38EE876E65}" srcOrd="1" destOrd="0" presId="urn:microsoft.com/office/officeart/2005/8/layout/orgChart1"/>
    <dgm:cxn modelId="{D5E2CA78-6DA1-4CA7-B088-14F50BE90E9D}" type="presParOf" srcId="{2230BC63-64B4-4010-B34D-FA38EE876E65}" destId="{9056DE70-5914-4480-B75E-CCD2FED33BFA}" srcOrd="0" destOrd="0" presId="urn:microsoft.com/office/officeart/2005/8/layout/orgChart1"/>
    <dgm:cxn modelId="{46EDCFE9-14D4-4A19-8A17-6AD7DE5034F1}" type="presParOf" srcId="{9056DE70-5914-4480-B75E-CCD2FED33BFA}" destId="{D9E78479-070B-42EF-A18F-2863106EEB04}" srcOrd="0" destOrd="0" presId="urn:microsoft.com/office/officeart/2005/8/layout/orgChart1"/>
    <dgm:cxn modelId="{AC89E99B-9536-4CDB-A434-532DA7E4D2DB}" type="presParOf" srcId="{9056DE70-5914-4480-B75E-CCD2FED33BFA}" destId="{A252D9A3-03C2-47B8-A4C5-E93AA1FBAF50}" srcOrd="1" destOrd="0" presId="urn:microsoft.com/office/officeart/2005/8/layout/orgChart1"/>
    <dgm:cxn modelId="{D39DAADB-5AFC-4EE3-B231-15A338AC32CC}" type="presParOf" srcId="{2230BC63-64B4-4010-B34D-FA38EE876E65}" destId="{53B3ECBC-7E21-47C9-965C-3389BA209DE6}" srcOrd="1" destOrd="0" presId="urn:microsoft.com/office/officeart/2005/8/layout/orgChart1"/>
    <dgm:cxn modelId="{F5E82B2B-6432-4062-8E3B-33276C3B1B7F}" type="presParOf" srcId="{53B3ECBC-7E21-47C9-965C-3389BA209DE6}" destId="{3C7C8885-C86E-4DC3-84F7-C34484B7D518}" srcOrd="0" destOrd="0" presId="urn:microsoft.com/office/officeart/2005/8/layout/orgChart1"/>
    <dgm:cxn modelId="{405F2DCC-8946-489A-82EA-804BADD6BD0F}" type="presParOf" srcId="{53B3ECBC-7E21-47C9-965C-3389BA209DE6}" destId="{DA005686-CFCD-4F39-AC21-9254D1504CC4}" srcOrd="1" destOrd="0" presId="urn:microsoft.com/office/officeart/2005/8/layout/orgChart1"/>
    <dgm:cxn modelId="{7F0ABA6A-55F9-4325-86C8-79EEE831A2BB}" type="presParOf" srcId="{DA005686-CFCD-4F39-AC21-9254D1504CC4}" destId="{27F4472A-8EF4-4900-934F-0809B7C1028D}" srcOrd="0" destOrd="0" presId="urn:microsoft.com/office/officeart/2005/8/layout/orgChart1"/>
    <dgm:cxn modelId="{03A540C1-1C44-4B3F-8C8E-62210A817133}" type="presParOf" srcId="{27F4472A-8EF4-4900-934F-0809B7C1028D}" destId="{A173C361-F22D-4FC9-AE1E-8260C85F8B6F}" srcOrd="0" destOrd="0" presId="urn:microsoft.com/office/officeart/2005/8/layout/orgChart1"/>
    <dgm:cxn modelId="{EC006D64-92D5-45B8-9D84-B7886A36264A}" type="presParOf" srcId="{27F4472A-8EF4-4900-934F-0809B7C1028D}" destId="{8E733DBF-6A21-44DB-B985-7BB010D43B4E}" srcOrd="1" destOrd="0" presId="urn:microsoft.com/office/officeart/2005/8/layout/orgChart1"/>
    <dgm:cxn modelId="{3AF8966F-8ECE-410F-9217-128585F62A83}" type="presParOf" srcId="{DA005686-CFCD-4F39-AC21-9254D1504CC4}" destId="{E209C49C-CF77-43C5-B0F8-A4855C5C351F}" srcOrd="1" destOrd="0" presId="urn:microsoft.com/office/officeart/2005/8/layout/orgChart1"/>
    <dgm:cxn modelId="{AB8602BC-F743-4723-94FA-4C7AC42515D1}" type="presParOf" srcId="{DA005686-CFCD-4F39-AC21-9254D1504CC4}" destId="{A9C34B15-EFAE-490E-8005-3D4C9439E9B5}" srcOrd="2" destOrd="0" presId="urn:microsoft.com/office/officeart/2005/8/layout/orgChart1"/>
    <dgm:cxn modelId="{0FE8E754-C06B-49FA-B33B-234258B5C3BB}" type="presParOf" srcId="{53B3ECBC-7E21-47C9-965C-3389BA209DE6}" destId="{2446827E-5BB5-4C50-B746-5DC69FA1A032}" srcOrd="2" destOrd="0" presId="urn:microsoft.com/office/officeart/2005/8/layout/orgChart1"/>
    <dgm:cxn modelId="{550B7450-A5B9-41D6-964C-8DDFD9B57F4F}" type="presParOf" srcId="{53B3ECBC-7E21-47C9-965C-3389BA209DE6}" destId="{D6977834-18F2-407A-8220-F145B01B558B}" srcOrd="3" destOrd="0" presId="urn:microsoft.com/office/officeart/2005/8/layout/orgChart1"/>
    <dgm:cxn modelId="{6B9E2C56-A4FC-4D11-B903-A28A6FB61FB8}" type="presParOf" srcId="{D6977834-18F2-407A-8220-F145B01B558B}" destId="{67AD2A42-E54A-4980-B5FE-1CCF0E9A61D7}" srcOrd="0" destOrd="0" presId="urn:microsoft.com/office/officeart/2005/8/layout/orgChart1"/>
    <dgm:cxn modelId="{DE49F48D-A22F-4B5E-AB04-2EB60B188F12}" type="presParOf" srcId="{67AD2A42-E54A-4980-B5FE-1CCF0E9A61D7}" destId="{7D8B7F20-DC1E-4D9F-815C-B3945DCAA0B4}" srcOrd="0" destOrd="0" presId="urn:microsoft.com/office/officeart/2005/8/layout/orgChart1"/>
    <dgm:cxn modelId="{CF0E2743-3625-4810-8724-682A9DC601BA}" type="presParOf" srcId="{67AD2A42-E54A-4980-B5FE-1CCF0E9A61D7}" destId="{36E146E3-1994-4354-B908-9C223BDFD2D1}" srcOrd="1" destOrd="0" presId="urn:microsoft.com/office/officeart/2005/8/layout/orgChart1"/>
    <dgm:cxn modelId="{35F660DA-4A3C-40C1-AA6E-40BFE0F64A30}" type="presParOf" srcId="{D6977834-18F2-407A-8220-F145B01B558B}" destId="{3A5116F1-A936-4D20-AFAC-112227A6F539}" srcOrd="1" destOrd="0" presId="urn:microsoft.com/office/officeart/2005/8/layout/orgChart1"/>
    <dgm:cxn modelId="{8B796499-A7F8-4ED7-858C-1D2923DDEB43}" type="presParOf" srcId="{D6977834-18F2-407A-8220-F145B01B558B}" destId="{EE92964A-86F6-4FD7-99EC-5577B0EF9BFA}" srcOrd="2" destOrd="0" presId="urn:microsoft.com/office/officeart/2005/8/layout/orgChart1"/>
    <dgm:cxn modelId="{BE8299EE-BD7C-427B-B791-6272B99E13F9}" type="presParOf" srcId="{2230BC63-64B4-4010-B34D-FA38EE876E65}" destId="{9AEC3DEE-F4F2-43AF-A9B2-9BE04D0A320C}" srcOrd="2" destOrd="0" presId="urn:microsoft.com/office/officeart/2005/8/layout/orgChart1"/>
    <dgm:cxn modelId="{3F4D1A10-1492-4422-8CC4-CA836ABD8BBE}" type="presParOf" srcId="{876A06CD-F711-40EC-81E9-F1E05856ADC7}" destId="{B307A1C9-C65E-46BB-994C-955543BACAAE}" srcOrd="2" destOrd="0" presId="urn:microsoft.com/office/officeart/2005/8/layout/orgChart1"/>
    <dgm:cxn modelId="{5CF7C60A-1C72-45C8-90B6-1E4F2A18B0BD}" type="presParOf" srcId="{876A06CD-F711-40EC-81E9-F1E05856ADC7}" destId="{5C483979-9099-48BC-BD4E-B88C0980B16A}" srcOrd="3" destOrd="0" presId="urn:microsoft.com/office/officeart/2005/8/layout/orgChart1"/>
    <dgm:cxn modelId="{B413FEFF-6E05-4E83-BEB5-9FB7ECCC9E1C}" type="presParOf" srcId="{5C483979-9099-48BC-BD4E-B88C0980B16A}" destId="{9B482982-84A6-440F-89BE-C55D821096BC}" srcOrd="0" destOrd="0" presId="urn:microsoft.com/office/officeart/2005/8/layout/orgChart1"/>
    <dgm:cxn modelId="{BA9495DC-8C6D-43CB-9077-846F1C4220B3}" type="presParOf" srcId="{9B482982-84A6-440F-89BE-C55D821096BC}" destId="{E625D85A-95D3-478A-A3EA-DDCFF8523E42}" srcOrd="0" destOrd="0" presId="urn:microsoft.com/office/officeart/2005/8/layout/orgChart1"/>
    <dgm:cxn modelId="{8EB8DFBF-6B2F-4C60-8AB3-C131DCA37D0F}" type="presParOf" srcId="{9B482982-84A6-440F-89BE-C55D821096BC}" destId="{9FB42104-ABC7-43DA-B210-AA3238D93B98}" srcOrd="1" destOrd="0" presId="urn:microsoft.com/office/officeart/2005/8/layout/orgChart1"/>
    <dgm:cxn modelId="{4EF074AA-C8E5-423A-AF4A-6269C6DC8C56}" type="presParOf" srcId="{5C483979-9099-48BC-BD4E-B88C0980B16A}" destId="{6BA99169-B08C-4525-BAD5-F3356D47FEE2}" srcOrd="1" destOrd="0" presId="urn:microsoft.com/office/officeart/2005/8/layout/orgChart1"/>
    <dgm:cxn modelId="{BD4859C8-DD21-4C62-A9A4-14E6E429FDDA}" type="presParOf" srcId="{5C483979-9099-48BC-BD4E-B88C0980B16A}" destId="{DAD83020-4C4B-4B9D-9504-2CFA0095EAF1}" srcOrd="2" destOrd="0" presId="urn:microsoft.com/office/officeart/2005/8/layout/orgChart1"/>
    <dgm:cxn modelId="{86A46828-F91B-484D-B526-AEB1FF8D4CCE}" type="presParOf" srcId="{876A06CD-F711-40EC-81E9-F1E05856ADC7}" destId="{A28770E7-DD13-4144-864A-1CB8DA4A1EC9}" srcOrd="4" destOrd="0" presId="urn:microsoft.com/office/officeart/2005/8/layout/orgChart1"/>
    <dgm:cxn modelId="{34DF0D7C-AA7B-4C57-80C3-625DCBDE7280}" type="presParOf" srcId="{876A06CD-F711-40EC-81E9-F1E05856ADC7}" destId="{8408ADA8-BCA1-4D0E-A664-E5F242B58E20}" srcOrd="5" destOrd="0" presId="urn:microsoft.com/office/officeart/2005/8/layout/orgChart1"/>
    <dgm:cxn modelId="{AF0BF3E5-B7F6-4BF0-A57B-805DFC156C4E}" type="presParOf" srcId="{8408ADA8-BCA1-4D0E-A664-E5F242B58E20}" destId="{C098B96C-78AA-46EB-B72F-51FD637F60AA}" srcOrd="0" destOrd="0" presId="urn:microsoft.com/office/officeart/2005/8/layout/orgChart1"/>
    <dgm:cxn modelId="{8B258B0D-1717-4937-90E1-31434D64F8CE}" type="presParOf" srcId="{C098B96C-78AA-46EB-B72F-51FD637F60AA}" destId="{72218F96-388E-453F-AEA6-BEC035451CBC}" srcOrd="0" destOrd="0" presId="urn:microsoft.com/office/officeart/2005/8/layout/orgChart1"/>
    <dgm:cxn modelId="{FB0A9A6A-0483-4868-AEC7-C7274E937F79}" type="presParOf" srcId="{C098B96C-78AA-46EB-B72F-51FD637F60AA}" destId="{6B6BD6A7-85DF-4BF0-82F5-4D3B8F0B56DF}" srcOrd="1" destOrd="0" presId="urn:microsoft.com/office/officeart/2005/8/layout/orgChart1"/>
    <dgm:cxn modelId="{B888C123-E1D7-4113-B2E7-FC5E4976D804}" type="presParOf" srcId="{8408ADA8-BCA1-4D0E-A664-E5F242B58E20}" destId="{AF9630BB-C3FE-4CE3-A284-5BE0887AC4BE}" srcOrd="1" destOrd="0" presId="urn:microsoft.com/office/officeart/2005/8/layout/orgChart1"/>
    <dgm:cxn modelId="{F684F689-5394-488E-918C-737641D19F45}" type="presParOf" srcId="{8408ADA8-BCA1-4D0E-A664-E5F242B58E20}" destId="{9266DD39-2FB3-439F-A321-C4C4C11E8EAB}" srcOrd="2" destOrd="0" presId="urn:microsoft.com/office/officeart/2005/8/layout/orgChart1"/>
    <dgm:cxn modelId="{1CFD3AFB-8E43-4BC8-8E8C-515ABC832F55}" type="presParOf" srcId="{876A06CD-F711-40EC-81E9-F1E05856ADC7}" destId="{283B12F7-532D-4E02-8700-1C460CD92C41}" srcOrd="6" destOrd="0" presId="urn:microsoft.com/office/officeart/2005/8/layout/orgChart1"/>
    <dgm:cxn modelId="{15A46AFB-3738-40CF-B64B-A8780CDEF47D}" type="presParOf" srcId="{876A06CD-F711-40EC-81E9-F1E05856ADC7}" destId="{A7E639D5-BBD4-47AC-9662-57936C51C408}" srcOrd="7" destOrd="0" presId="urn:microsoft.com/office/officeart/2005/8/layout/orgChart1"/>
    <dgm:cxn modelId="{B058A2E9-57EF-4364-815A-3CD005CE9C61}" type="presParOf" srcId="{A7E639D5-BBD4-47AC-9662-57936C51C408}" destId="{0BB56199-E9EA-4D9D-9D68-360B6288A869}" srcOrd="0" destOrd="0" presId="urn:microsoft.com/office/officeart/2005/8/layout/orgChart1"/>
    <dgm:cxn modelId="{AD3CD13D-F0C2-4983-8ED0-9BE2B769CB46}" type="presParOf" srcId="{0BB56199-E9EA-4D9D-9D68-360B6288A869}" destId="{D0A126DA-676E-4841-B5D8-91A3DE41E401}" srcOrd="0" destOrd="0" presId="urn:microsoft.com/office/officeart/2005/8/layout/orgChart1"/>
    <dgm:cxn modelId="{F3EA7318-359F-4C82-B5CC-8B3C9D905BBE}" type="presParOf" srcId="{0BB56199-E9EA-4D9D-9D68-360B6288A869}" destId="{F2E92F4B-6121-4C37-B997-1EB1CD23E99F}" srcOrd="1" destOrd="0" presId="urn:microsoft.com/office/officeart/2005/8/layout/orgChart1"/>
    <dgm:cxn modelId="{CE2C4505-1B27-4318-A9AD-2E704D9354C6}" type="presParOf" srcId="{A7E639D5-BBD4-47AC-9662-57936C51C408}" destId="{059D403B-3CAA-41A7-92E5-A042DD9F4767}" srcOrd="1" destOrd="0" presId="urn:microsoft.com/office/officeart/2005/8/layout/orgChart1"/>
    <dgm:cxn modelId="{D4E1C64E-0AC2-4F62-A536-8215DA7427E4}" type="presParOf" srcId="{A7E639D5-BBD4-47AC-9662-57936C51C408}" destId="{91241111-E281-45F7-BA75-95DDAABA41D5}" srcOrd="2" destOrd="0" presId="urn:microsoft.com/office/officeart/2005/8/layout/orgChart1"/>
    <dgm:cxn modelId="{9783CC9D-2BBB-4A3D-90EC-811C8C27D14D}" type="presParOf" srcId="{1F7ABDC3-2DCB-4904-928F-0594E8850EA1}" destId="{F41A4F61-5A0C-43A4-8190-8091BB1A328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3B12F7-532D-4E02-8700-1C460CD92C41}">
      <dsp:nvSpPr>
        <dsp:cNvPr id="0" name=""/>
        <dsp:cNvSpPr/>
      </dsp:nvSpPr>
      <dsp:spPr>
        <a:xfrm>
          <a:off x="2713990" y="524358"/>
          <a:ext cx="1900124" cy="219849"/>
        </a:xfrm>
        <a:custGeom>
          <a:avLst/>
          <a:gdLst/>
          <a:ahLst/>
          <a:cxnLst/>
          <a:rect l="0" t="0" r="0" b="0"/>
          <a:pathLst>
            <a:path>
              <a:moveTo>
                <a:pt x="0" y="0"/>
              </a:moveTo>
              <a:lnTo>
                <a:pt x="0" y="109924"/>
              </a:lnTo>
              <a:lnTo>
                <a:pt x="1900124" y="109924"/>
              </a:lnTo>
              <a:lnTo>
                <a:pt x="1900124" y="2198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70E7-DD13-4144-864A-1CB8DA4A1EC9}">
      <dsp:nvSpPr>
        <dsp:cNvPr id="0" name=""/>
        <dsp:cNvSpPr/>
      </dsp:nvSpPr>
      <dsp:spPr>
        <a:xfrm>
          <a:off x="2713990" y="524358"/>
          <a:ext cx="633374" cy="219849"/>
        </a:xfrm>
        <a:custGeom>
          <a:avLst/>
          <a:gdLst/>
          <a:ahLst/>
          <a:cxnLst/>
          <a:rect l="0" t="0" r="0" b="0"/>
          <a:pathLst>
            <a:path>
              <a:moveTo>
                <a:pt x="0" y="0"/>
              </a:moveTo>
              <a:lnTo>
                <a:pt x="0" y="109924"/>
              </a:lnTo>
              <a:lnTo>
                <a:pt x="1266749" y="109924"/>
              </a:lnTo>
              <a:lnTo>
                <a:pt x="1266749" y="2198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307A1C9-C65E-46BB-994C-955543BACAAE}">
      <dsp:nvSpPr>
        <dsp:cNvPr id="0" name=""/>
        <dsp:cNvSpPr/>
      </dsp:nvSpPr>
      <dsp:spPr>
        <a:xfrm>
          <a:off x="2080615" y="524358"/>
          <a:ext cx="633374" cy="219849"/>
        </a:xfrm>
        <a:custGeom>
          <a:avLst/>
          <a:gdLst/>
          <a:ahLst/>
          <a:cxnLst/>
          <a:rect l="0" t="0" r="0" b="0"/>
          <a:pathLst>
            <a:path>
              <a:moveTo>
                <a:pt x="45720" y="0"/>
              </a:moveTo>
              <a:lnTo>
                <a:pt x="45720" y="2198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446827E-5BB5-4C50-B746-5DC69FA1A032}">
      <dsp:nvSpPr>
        <dsp:cNvPr id="0" name=""/>
        <dsp:cNvSpPr/>
      </dsp:nvSpPr>
      <dsp:spPr>
        <a:xfrm>
          <a:off x="395105" y="1267657"/>
          <a:ext cx="157035" cy="1224873"/>
        </a:xfrm>
        <a:custGeom>
          <a:avLst/>
          <a:gdLst/>
          <a:ahLst/>
          <a:cxnLst/>
          <a:rect l="0" t="0" r="0" b="0"/>
          <a:pathLst>
            <a:path>
              <a:moveTo>
                <a:pt x="0" y="0"/>
              </a:moveTo>
              <a:lnTo>
                <a:pt x="0" y="1224873"/>
              </a:lnTo>
              <a:lnTo>
                <a:pt x="157035" y="122487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C7C8885-C86E-4DC3-84F7-C34484B7D518}">
      <dsp:nvSpPr>
        <dsp:cNvPr id="0" name=""/>
        <dsp:cNvSpPr/>
      </dsp:nvSpPr>
      <dsp:spPr>
        <a:xfrm>
          <a:off x="395105" y="1267657"/>
          <a:ext cx="157035" cy="481574"/>
        </a:xfrm>
        <a:custGeom>
          <a:avLst/>
          <a:gdLst/>
          <a:ahLst/>
          <a:cxnLst/>
          <a:rect l="0" t="0" r="0" b="0"/>
          <a:pathLst>
            <a:path>
              <a:moveTo>
                <a:pt x="0" y="0"/>
              </a:moveTo>
              <a:lnTo>
                <a:pt x="0" y="481574"/>
              </a:lnTo>
              <a:lnTo>
                <a:pt x="157035" y="4815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ED0D914-4BE4-4500-9EB4-53439AE936E1}">
      <dsp:nvSpPr>
        <dsp:cNvPr id="0" name=""/>
        <dsp:cNvSpPr/>
      </dsp:nvSpPr>
      <dsp:spPr>
        <a:xfrm>
          <a:off x="813865" y="524358"/>
          <a:ext cx="1900124" cy="219849"/>
        </a:xfrm>
        <a:custGeom>
          <a:avLst/>
          <a:gdLst/>
          <a:ahLst/>
          <a:cxnLst/>
          <a:rect l="0" t="0" r="0" b="0"/>
          <a:pathLst>
            <a:path>
              <a:moveTo>
                <a:pt x="1266749" y="0"/>
              </a:moveTo>
              <a:lnTo>
                <a:pt x="1266749" y="109924"/>
              </a:lnTo>
              <a:lnTo>
                <a:pt x="0" y="109924"/>
              </a:lnTo>
              <a:lnTo>
                <a:pt x="0" y="2198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427497E-8C46-4D9D-B119-C8A6EE34CA63}">
      <dsp:nvSpPr>
        <dsp:cNvPr id="0" name=""/>
        <dsp:cNvSpPr/>
      </dsp:nvSpPr>
      <dsp:spPr>
        <a:xfrm>
          <a:off x="2190539" y="907"/>
          <a:ext cx="1046900" cy="523450"/>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Property Manager</a:t>
          </a:r>
        </a:p>
      </dsp:txBody>
      <dsp:txXfrm>
        <a:off x="2190539" y="907"/>
        <a:ext cx="1046900" cy="523450"/>
      </dsp:txXfrm>
    </dsp:sp>
    <dsp:sp modelId="{D9E78479-070B-42EF-A18F-2863106EEB04}">
      <dsp:nvSpPr>
        <dsp:cNvPr id="0" name=""/>
        <dsp:cNvSpPr/>
      </dsp:nvSpPr>
      <dsp:spPr>
        <a:xfrm>
          <a:off x="290415" y="744207"/>
          <a:ext cx="1046900" cy="5234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Deputy Property Manager</a:t>
          </a:r>
        </a:p>
      </dsp:txBody>
      <dsp:txXfrm>
        <a:off x="290415" y="744207"/>
        <a:ext cx="1046900" cy="523450"/>
      </dsp:txXfrm>
    </dsp:sp>
    <dsp:sp modelId="{A173C361-F22D-4FC9-AE1E-8260C85F8B6F}">
      <dsp:nvSpPr>
        <dsp:cNvPr id="0" name=""/>
        <dsp:cNvSpPr/>
      </dsp:nvSpPr>
      <dsp:spPr>
        <a:xfrm>
          <a:off x="552140" y="1487506"/>
          <a:ext cx="1046900" cy="5234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Property Management Officer x 6</a:t>
          </a:r>
        </a:p>
      </dsp:txBody>
      <dsp:txXfrm>
        <a:off x="552140" y="1487506"/>
        <a:ext cx="1046900" cy="523450"/>
      </dsp:txXfrm>
    </dsp:sp>
    <dsp:sp modelId="{7D8B7F20-DC1E-4D9F-815C-B3945DCAA0B4}">
      <dsp:nvSpPr>
        <dsp:cNvPr id="0" name=""/>
        <dsp:cNvSpPr/>
      </dsp:nvSpPr>
      <dsp:spPr>
        <a:xfrm>
          <a:off x="552140" y="2230805"/>
          <a:ext cx="1046900" cy="5234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Property Management Operative x 2</a:t>
          </a:r>
        </a:p>
      </dsp:txBody>
      <dsp:txXfrm>
        <a:off x="552140" y="2230805"/>
        <a:ext cx="1046900" cy="523450"/>
      </dsp:txXfrm>
    </dsp:sp>
    <dsp:sp modelId="{E625D85A-95D3-478A-A3EA-DDCFF8523E42}">
      <dsp:nvSpPr>
        <dsp:cNvPr id="0" name=""/>
        <dsp:cNvSpPr/>
      </dsp:nvSpPr>
      <dsp:spPr>
        <a:xfrm>
          <a:off x="1557165" y="744207"/>
          <a:ext cx="1046900" cy="5234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x1 Senior Technical Maintenance Officer</a:t>
          </a:r>
        </a:p>
      </dsp:txBody>
      <dsp:txXfrm>
        <a:off x="1557165" y="744207"/>
        <a:ext cx="1046900" cy="523450"/>
      </dsp:txXfrm>
    </dsp:sp>
    <dsp:sp modelId="{72218F96-388E-453F-AEA6-BEC035451CBC}">
      <dsp:nvSpPr>
        <dsp:cNvPr id="0" name=""/>
        <dsp:cNvSpPr/>
      </dsp:nvSpPr>
      <dsp:spPr>
        <a:xfrm>
          <a:off x="2823914" y="744207"/>
          <a:ext cx="1046900" cy="5234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5xProperty Management Officer </a:t>
          </a:r>
        </a:p>
      </dsp:txBody>
      <dsp:txXfrm>
        <a:off x="2823914" y="744207"/>
        <a:ext cx="1046900" cy="523450"/>
      </dsp:txXfrm>
    </dsp:sp>
    <dsp:sp modelId="{D0A126DA-676E-4841-B5D8-91A3DE41E401}">
      <dsp:nvSpPr>
        <dsp:cNvPr id="0" name=""/>
        <dsp:cNvSpPr/>
      </dsp:nvSpPr>
      <dsp:spPr>
        <a:xfrm>
          <a:off x="4090664" y="744207"/>
          <a:ext cx="1046900" cy="52345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1xTechnical Maintenance Officer </a:t>
          </a:r>
        </a:p>
      </dsp:txBody>
      <dsp:txXfrm>
        <a:off x="4090664" y="744207"/>
        <a:ext cx="1046900" cy="5234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52BF3-6205-4934-B7BB-C7631CA35C70}"/>
</file>

<file path=customXml/itemProps2.xml><?xml version="1.0" encoding="utf-8"?>
<ds:datastoreItem xmlns:ds="http://schemas.openxmlformats.org/officeDocument/2006/customXml" ds:itemID="{324D5B24-E648-47B9-B8FB-6A2F3F999F7E}"/>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Alicia - 1</dc:creator>
  <cp:lastModifiedBy>Sue Bradbury</cp:lastModifiedBy>
  <cp:revision>8</cp:revision>
  <dcterms:created xsi:type="dcterms:W3CDTF">2023-04-26T15:57:00Z</dcterms:created>
  <dcterms:modified xsi:type="dcterms:W3CDTF">2023-04-26T16:02:00Z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