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97B93" w14:textId="77777777" w:rsidR="006339B4" w:rsidRPr="00DF47CC" w:rsidRDefault="006339B4" w:rsidP="006339B4">
      <w:pPr>
        <w:autoSpaceDE w:val="0"/>
        <w:autoSpaceDN w:val="0"/>
        <w:adjustRightInd w:val="0"/>
        <w:spacing w:after="0" w:line="240" w:lineRule="auto"/>
        <w:contextualSpacing/>
        <w:jc w:val="center"/>
        <w:rPr>
          <w:rFonts w:eastAsia="Times New Roman" w:cstheme="minorHAnsi"/>
          <w:b/>
          <w:bCs/>
          <w:sz w:val="24"/>
          <w:szCs w:val="24"/>
          <w:lang w:eastAsia="en-GB"/>
        </w:rPr>
      </w:pPr>
      <w:r w:rsidRPr="00DF47CC">
        <w:rPr>
          <w:rFonts w:eastAsia="Times New Roman" w:cstheme="minorHAnsi"/>
          <w:b/>
          <w:bCs/>
          <w:sz w:val="24"/>
          <w:szCs w:val="24"/>
          <w:lang w:eastAsia="en-GB"/>
        </w:rPr>
        <w:t>Job Profile comprising Job Description and Person Specification</w:t>
      </w:r>
    </w:p>
    <w:p w14:paraId="47A6689B" w14:textId="77777777" w:rsidR="006339B4" w:rsidRPr="00DF47CC" w:rsidRDefault="006339B4" w:rsidP="006339B4">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Job Description</w:t>
      </w:r>
    </w:p>
    <w:p w14:paraId="5607D09C" w14:textId="77777777" w:rsidR="006339B4" w:rsidRPr="00DF47CC" w:rsidRDefault="006339B4" w:rsidP="006339B4">
      <w:pPr>
        <w:autoSpaceDE w:val="0"/>
        <w:autoSpaceDN w:val="0"/>
        <w:adjustRightInd w:val="0"/>
        <w:spacing w:after="0" w:line="240" w:lineRule="auto"/>
        <w:contextualSpacing/>
        <w:rPr>
          <w:rFonts w:eastAsia="Times New Roman" w:cstheme="minorHAns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339B4" w:rsidRPr="00DF47CC" w14:paraId="12B8D02C" w14:textId="77777777" w:rsidTr="008B2DE6">
        <w:trPr>
          <w:trHeight w:val="828"/>
        </w:trPr>
        <w:tc>
          <w:tcPr>
            <w:tcW w:w="4261" w:type="dxa"/>
            <w:shd w:val="clear" w:color="auto" w:fill="D9D9D9"/>
          </w:tcPr>
          <w:p w14:paraId="04DAC366"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Job Title: </w:t>
            </w:r>
          </w:p>
          <w:p w14:paraId="5786C18C" w14:textId="77777777" w:rsidR="006339B4" w:rsidRPr="00DF47CC" w:rsidRDefault="006339B4" w:rsidP="008B2DE6">
            <w:pPr>
              <w:autoSpaceDE w:val="0"/>
              <w:autoSpaceDN w:val="0"/>
              <w:adjustRightInd w:val="0"/>
              <w:spacing w:after="0" w:line="240" w:lineRule="auto"/>
              <w:contextualSpacing/>
              <w:rPr>
                <w:rFonts w:eastAsia="Times New Roman" w:cstheme="minorHAnsi"/>
                <w:sz w:val="24"/>
                <w:szCs w:val="24"/>
                <w:lang w:eastAsia="en-GB"/>
              </w:rPr>
            </w:pPr>
            <w:r w:rsidRPr="00DF47CC">
              <w:rPr>
                <w:rFonts w:eastAsia="Times New Roman" w:cstheme="minorHAnsi"/>
                <w:bCs/>
                <w:sz w:val="24"/>
                <w:szCs w:val="24"/>
                <w:lang w:eastAsia="en-GB"/>
              </w:rPr>
              <w:t>Customer Service Advisor</w:t>
            </w:r>
          </w:p>
        </w:tc>
        <w:tc>
          <w:tcPr>
            <w:tcW w:w="4494" w:type="dxa"/>
            <w:shd w:val="clear" w:color="auto" w:fill="D9D9D9"/>
          </w:tcPr>
          <w:p w14:paraId="67BBF91D"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
                <w:bCs/>
                <w:sz w:val="24"/>
                <w:szCs w:val="24"/>
                <w:lang w:eastAsia="en-GB"/>
              </w:rPr>
              <w:t>Grade</w:t>
            </w:r>
            <w:r w:rsidRPr="00DF47CC">
              <w:rPr>
                <w:rFonts w:eastAsia="Times New Roman" w:cstheme="minorHAnsi"/>
                <w:bCs/>
                <w:sz w:val="24"/>
                <w:szCs w:val="24"/>
                <w:lang w:eastAsia="en-GB"/>
              </w:rPr>
              <w:t xml:space="preserve">: </w:t>
            </w:r>
          </w:p>
          <w:p w14:paraId="3150C4E6"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 xml:space="preserve">Sc5 </w:t>
            </w:r>
            <w:r w:rsidR="00617F41" w:rsidRPr="00DF47CC">
              <w:rPr>
                <w:rFonts w:eastAsia="Times New Roman" w:cstheme="minorHAnsi"/>
                <w:bCs/>
                <w:sz w:val="24"/>
                <w:szCs w:val="24"/>
                <w:lang w:eastAsia="en-GB"/>
              </w:rPr>
              <w:t>– Sc6</w:t>
            </w:r>
          </w:p>
          <w:p w14:paraId="029E6C99" w14:textId="77777777" w:rsidR="006339B4" w:rsidRPr="00DF47CC" w:rsidRDefault="006339B4" w:rsidP="008B2DE6">
            <w:pPr>
              <w:autoSpaceDE w:val="0"/>
              <w:autoSpaceDN w:val="0"/>
              <w:adjustRightInd w:val="0"/>
              <w:spacing w:after="0" w:line="240" w:lineRule="auto"/>
              <w:contextualSpacing/>
              <w:rPr>
                <w:rFonts w:eastAsia="Times New Roman" w:cstheme="minorHAnsi"/>
                <w:sz w:val="24"/>
                <w:szCs w:val="24"/>
                <w:lang w:eastAsia="en-GB"/>
              </w:rPr>
            </w:pPr>
          </w:p>
        </w:tc>
      </w:tr>
      <w:tr w:rsidR="006339B4" w:rsidRPr="00DF47CC" w14:paraId="53D8DA3B" w14:textId="77777777" w:rsidTr="008B2DE6">
        <w:trPr>
          <w:trHeight w:val="828"/>
        </w:trPr>
        <w:tc>
          <w:tcPr>
            <w:tcW w:w="4261" w:type="dxa"/>
            <w:shd w:val="clear" w:color="auto" w:fill="D9D9D9"/>
          </w:tcPr>
          <w:p w14:paraId="5716F05E"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Section: </w:t>
            </w:r>
          </w:p>
          <w:p w14:paraId="26102276"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Customers and Partnerships</w:t>
            </w:r>
          </w:p>
        </w:tc>
        <w:tc>
          <w:tcPr>
            <w:tcW w:w="4494" w:type="dxa"/>
            <w:shd w:val="clear" w:color="auto" w:fill="D9D9D9"/>
          </w:tcPr>
          <w:p w14:paraId="5406DA50"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
                <w:bCs/>
                <w:sz w:val="24"/>
                <w:szCs w:val="24"/>
                <w:lang w:eastAsia="en-GB"/>
              </w:rPr>
              <w:t>Directorate:</w:t>
            </w:r>
            <w:r w:rsidRPr="00DF47CC">
              <w:rPr>
                <w:rFonts w:eastAsia="Times New Roman" w:cstheme="minorHAnsi"/>
                <w:bCs/>
                <w:sz w:val="24"/>
                <w:szCs w:val="24"/>
                <w:lang w:eastAsia="en-GB"/>
              </w:rPr>
              <w:t xml:space="preserve"> </w:t>
            </w:r>
          </w:p>
          <w:p w14:paraId="25F219EA"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Chief Executive’s Group</w:t>
            </w:r>
          </w:p>
        </w:tc>
      </w:tr>
      <w:tr w:rsidR="006339B4" w:rsidRPr="00DF47CC" w14:paraId="5F1AF9DD" w14:textId="77777777" w:rsidTr="008B2DE6">
        <w:trPr>
          <w:trHeight w:val="828"/>
        </w:trPr>
        <w:tc>
          <w:tcPr>
            <w:tcW w:w="4261" w:type="dxa"/>
            <w:shd w:val="clear" w:color="auto" w:fill="D9D9D9"/>
          </w:tcPr>
          <w:p w14:paraId="4138FA6D"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Responsible to following manager:</w:t>
            </w:r>
          </w:p>
          <w:p w14:paraId="41EBFE24"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Customer Services Team Manager</w:t>
            </w:r>
          </w:p>
        </w:tc>
        <w:tc>
          <w:tcPr>
            <w:tcW w:w="4494" w:type="dxa"/>
            <w:shd w:val="clear" w:color="auto" w:fill="D9D9D9"/>
          </w:tcPr>
          <w:p w14:paraId="15817D0D"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Responsible for following staff:</w:t>
            </w:r>
          </w:p>
          <w:p w14:paraId="23A72AA0"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 xml:space="preserve">Non Applicable </w:t>
            </w:r>
          </w:p>
        </w:tc>
      </w:tr>
      <w:tr w:rsidR="006339B4" w:rsidRPr="00DF47CC" w14:paraId="64A6ACC1" w14:textId="77777777" w:rsidTr="008B2DE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8F086E7"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Post Number/s:</w:t>
            </w:r>
          </w:p>
          <w:p w14:paraId="2E7409CF"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A92563"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Last review date: </w:t>
            </w:r>
          </w:p>
          <w:p w14:paraId="580C22FA" w14:textId="77777777" w:rsidR="006339B4" w:rsidRPr="00DF47CC" w:rsidRDefault="00617F41"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Cs/>
                <w:sz w:val="24"/>
                <w:szCs w:val="24"/>
                <w:lang w:eastAsia="en-GB"/>
              </w:rPr>
              <w:t>August 1</w:t>
            </w:r>
            <w:r w:rsidRPr="00DF47CC">
              <w:rPr>
                <w:rFonts w:eastAsia="Times New Roman" w:cstheme="minorHAnsi"/>
                <w:bCs/>
                <w:sz w:val="24"/>
                <w:szCs w:val="24"/>
                <w:vertAlign w:val="superscript"/>
                <w:lang w:eastAsia="en-GB"/>
              </w:rPr>
              <w:t>st</w:t>
            </w:r>
            <w:r w:rsidRPr="00DF47CC">
              <w:rPr>
                <w:rFonts w:eastAsia="Times New Roman" w:cstheme="minorHAnsi"/>
                <w:bCs/>
                <w:sz w:val="24"/>
                <w:szCs w:val="24"/>
                <w:lang w:eastAsia="en-GB"/>
              </w:rPr>
              <w:t xml:space="preserve"> 2019</w:t>
            </w:r>
          </w:p>
        </w:tc>
      </w:tr>
    </w:tbl>
    <w:p w14:paraId="693E6371" w14:textId="77777777" w:rsidR="006339B4" w:rsidRPr="00DF47CC" w:rsidRDefault="006339B4" w:rsidP="006339B4">
      <w:pPr>
        <w:spacing w:after="0" w:line="240" w:lineRule="auto"/>
        <w:contextualSpacing/>
        <w:rPr>
          <w:rFonts w:eastAsia="Times New Roman" w:cstheme="minorHAnsi"/>
          <w:i/>
          <w:sz w:val="24"/>
          <w:szCs w:val="24"/>
          <w:lang w:eastAsia="en-GB"/>
        </w:rPr>
      </w:pPr>
    </w:p>
    <w:p w14:paraId="1979E582"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jc w:val="center"/>
        <w:rPr>
          <w:rFonts w:eastAsia="Times New Roman" w:cstheme="minorHAnsi"/>
          <w:b/>
          <w:bCs/>
          <w:sz w:val="24"/>
          <w:szCs w:val="24"/>
          <w:lang w:eastAsia="en-GB"/>
        </w:rPr>
      </w:pPr>
      <w:r w:rsidRPr="00DF47CC">
        <w:rPr>
          <w:rFonts w:eastAsia="Times New Roman" w:cstheme="minorHAnsi"/>
          <w:b/>
          <w:bCs/>
          <w:sz w:val="24"/>
          <w:szCs w:val="24"/>
          <w:lang w:eastAsia="en-GB"/>
        </w:rPr>
        <w:t>Working for the Richmond/Wandsworth Shared Staffing Arrangement</w:t>
      </w:r>
    </w:p>
    <w:p w14:paraId="74665E93"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p>
    <w:p w14:paraId="16473001"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This role is employed under the Shared Staffing Arrangement between Richmond and </w:t>
      </w:r>
      <w:r w:rsidR="00980A81" w:rsidRPr="00DF47CC">
        <w:rPr>
          <w:rFonts w:eastAsia="Times New Roman" w:cstheme="minorHAnsi"/>
          <w:sz w:val="24"/>
          <w:szCs w:val="24"/>
          <w:lang w:eastAsia="en-GB"/>
        </w:rPr>
        <w:t>Wandsworth Councils</w:t>
      </w:r>
      <w:r w:rsidRPr="00DF47CC">
        <w:rPr>
          <w:rFonts w:eastAsia="Times New Roman" w:cstheme="minorHAnsi"/>
          <w:sz w:val="24"/>
          <w:szCs w:val="24"/>
          <w:lang w:eastAsia="en-GB"/>
        </w:rPr>
        <w:t xml:space="preserve">. The overall purpose of the Shared Staffing Arrangement is to provide the highest quality of service at the lowest attainable cost. </w:t>
      </w:r>
    </w:p>
    <w:p w14:paraId="440960EB"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p>
    <w:p w14:paraId="36D7E6F2"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Staff are expected to deliver high quality and responsive services wherever they are based, as well as having the ability to adapt to sometimes differing processes and expectations. </w:t>
      </w:r>
    </w:p>
    <w:p w14:paraId="13C3A802"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p>
    <w:p w14:paraId="54112340"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308235E1" w14:textId="77777777" w:rsidR="006339B4" w:rsidRPr="00DF47CC" w:rsidRDefault="006339B4" w:rsidP="006339B4">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theme="minorHAnsi"/>
          <w:sz w:val="24"/>
          <w:szCs w:val="24"/>
          <w:lang w:eastAsia="en-GB"/>
        </w:rPr>
      </w:pPr>
    </w:p>
    <w:p w14:paraId="0E59B43C" w14:textId="77777777" w:rsidR="006339B4" w:rsidRPr="00DF47CC" w:rsidRDefault="006339B4" w:rsidP="006339B4">
      <w:pPr>
        <w:spacing w:after="0" w:line="240" w:lineRule="auto"/>
        <w:contextualSpacing/>
        <w:rPr>
          <w:rFonts w:eastAsia="Times New Roman" w:cstheme="minorHAnsi"/>
          <w:sz w:val="24"/>
          <w:szCs w:val="24"/>
          <w:lang w:eastAsia="en-GB"/>
        </w:rPr>
      </w:pPr>
    </w:p>
    <w:p w14:paraId="22641DD1" w14:textId="77777777" w:rsidR="00EE26B9" w:rsidRPr="00DF47CC" w:rsidRDefault="00EE26B9" w:rsidP="00EE26B9">
      <w:pPr>
        <w:pStyle w:val="BodyText"/>
        <w:tabs>
          <w:tab w:val="left" w:pos="5040"/>
        </w:tabs>
        <w:rPr>
          <w:rFonts w:asciiTheme="minorHAnsi" w:hAnsiTheme="minorHAnsi" w:cstheme="minorHAnsi"/>
          <w:b w:val="0"/>
          <w:bCs w:val="0"/>
        </w:rPr>
      </w:pPr>
      <w:r w:rsidRPr="00DF47CC">
        <w:rPr>
          <w:rFonts w:asciiTheme="minorHAnsi" w:hAnsiTheme="minorHAnsi" w:cstheme="minorHAnsi"/>
          <w:b w:val="0"/>
          <w:bCs w:val="0"/>
        </w:rPr>
        <w:t xml:space="preserve">The role of Customer Service Adviser provides a crucial by ensuring customers have access to the right level of service and by resolving both external and internal Customer enquires across all contact channels including inbound calls which are our highest volume contact channel, face to face and email customer enquiries. </w:t>
      </w:r>
    </w:p>
    <w:p w14:paraId="75D8A15B" w14:textId="77777777" w:rsidR="00EE26B9" w:rsidRPr="00DF47CC" w:rsidRDefault="00EE26B9" w:rsidP="006339B4">
      <w:pPr>
        <w:spacing w:after="0" w:line="240" w:lineRule="auto"/>
        <w:contextualSpacing/>
        <w:rPr>
          <w:rFonts w:eastAsia="Times New Roman" w:cstheme="minorHAnsi"/>
          <w:sz w:val="24"/>
          <w:szCs w:val="24"/>
          <w:lang w:eastAsia="en-GB"/>
        </w:rPr>
      </w:pPr>
    </w:p>
    <w:p w14:paraId="12B31660" w14:textId="77777777" w:rsidR="006339B4" w:rsidRPr="00DF47CC" w:rsidRDefault="006339B4" w:rsidP="006339B4">
      <w:pPr>
        <w:spacing w:after="0" w:line="240" w:lineRule="auto"/>
        <w:contextualSpacing/>
        <w:rPr>
          <w:rFonts w:eastAsia="Times New Roman" w:cstheme="minorHAnsi"/>
          <w:sz w:val="24"/>
          <w:szCs w:val="24"/>
          <w:lang w:eastAsia="en-GB"/>
        </w:rPr>
      </w:pPr>
      <w:r w:rsidRPr="00DF47CC">
        <w:rPr>
          <w:rFonts w:eastAsia="Times New Roman" w:cstheme="minorHAnsi"/>
          <w:b/>
          <w:bCs/>
          <w:sz w:val="24"/>
          <w:szCs w:val="24"/>
          <w:lang w:eastAsia="en-GB"/>
        </w:rPr>
        <w:t>Job Purpose</w:t>
      </w:r>
    </w:p>
    <w:p w14:paraId="7B6E0D28" w14:textId="77777777" w:rsidR="006339B4" w:rsidRPr="00DF47CC" w:rsidRDefault="006339B4" w:rsidP="006339B4">
      <w:pPr>
        <w:spacing w:after="0" w:line="240" w:lineRule="auto"/>
        <w:contextualSpacing/>
        <w:rPr>
          <w:rFonts w:eastAsia="Times New Roman" w:cstheme="minorHAnsi"/>
          <w:sz w:val="24"/>
          <w:szCs w:val="24"/>
          <w:lang w:eastAsia="en-GB"/>
        </w:rPr>
      </w:pPr>
    </w:p>
    <w:p w14:paraId="47FB9EC8" w14:textId="77777777" w:rsidR="006339B4" w:rsidRPr="0099555E" w:rsidRDefault="006339B4" w:rsidP="006339B4">
      <w:pPr>
        <w:numPr>
          <w:ilvl w:val="0"/>
          <w:numId w:val="3"/>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Deliver an excellent customer experience by providing advice and, wherever possible, resolution at the first point of contact. This includes all customer access channels </w:t>
      </w:r>
      <w:r w:rsidRPr="0099555E">
        <w:rPr>
          <w:rFonts w:eastAsia="Times New Roman" w:cstheme="minorHAnsi"/>
          <w:sz w:val="24"/>
          <w:szCs w:val="24"/>
          <w:lang w:eastAsia="en-GB"/>
        </w:rPr>
        <w:t>including telephone, face to face, letter, email, web</w:t>
      </w:r>
      <w:r w:rsidR="00706AE7" w:rsidRPr="0099555E">
        <w:rPr>
          <w:rFonts w:eastAsia="Times New Roman" w:cstheme="minorHAnsi"/>
          <w:sz w:val="24"/>
          <w:szCs w:val="24"/>
          <w:lang w:eastAsia="en-GB"/>
        </w:rPr>
        <w:t>, web chat</w:t>
      </w:r>
      <w:r w:rsidRPr="0099555E">
        <w:rPr>
          <w:rFonts w:eastAsia="Times New Roman" w:cstheme="minorHAnsi"/>
          <w:sz w:val="24"/>
          <w:szCs w:val="24"/>
          <w:lang w:eastAsia="en-GB"/>
        </w:rPr>
        <w:t xml:space="preserve"> and SMS </w:t>
      </w:r>
    </w:p>
    <w:p w14:paraId="1B074430" w14:textId="77777777" w:rsidR="003C6839" w:rsidRPr="0099555E" w:rsidRDefault="003C6839" w:rsidP="006339B4">
      <w:pPr>
        <w:numPr>
          <w:ilvl w:val="0"/>
          <w:numId w:val="3"/>
        </w:numPr>
        <w:spacing w:after="0" w:line="240" w:lineRule="auto"/>
        <w:contextualSpacing/>
        <w:rPr>
          <w:rFonts w:eastAsia="Times New Roman" w:cstheme="minorHAnsi"/>
          <w:sz w:val="24"/>
          <w:szCs w:val="24"/>
          <w:lang w:eastAsia="en-GB"/>
        </w:rPr>
      </w:pPr>
      <w:r w:rsidRPr="0099555E">
        <w:rPr>
          <w:rFonts w:cstheme="minorHAnsi"/>
          <w:sz w:val="24"/>
          <w:szCs w:val="24"/>
        </w:rPr>
        <w:lastRenderedPageBreak/>
        <w:t>In addition to provide a high quality &amp; comprehensive information service, ensuring a consistently high level of response for customers which meets both external &amp; internal customer needs for any Council Service</w:t>
      </w:r>
    </w:p>
    <w:p w14:paraId="00CF9DA3" w14:textId="77777777" w:rsidR="00DF47CC" w:rsidRPr="0099555E" w:rsidRDefault="00DF47CC" w:rsidP="00DF47CC">
      <w:pPr>
        <w:spacing w:after="0" w:line="240" w:lineRule="auto"/>
        <w:ind w:left="360"/>
        <w:contextualSpacing/>
        <w:rPr>
          <w:rFonts w:eastAsia="Times New Roman" w:cstheme="minorHAnsi"/>
          <w:sz w:val="24"/>
          <w:szCs w:val="24"/>
          <w:lang w:eastAsia="en-GB"/>
        </w:rPr>
      </w:pPr>
    </w:p>
    <w:p w14:paraId="37DF3288" w14:textId="77777777" w:rsidR="006339B4" w:rsidRPr="0099555E" w:rsidRDefault="006339B4" w:rsidP="006339B4">
      <w:pPr>
        <w:spacing w:after="0" w:line="240" w:lineRule="auto"/>
        <w:contextualSpacing/>
        <w:rPr>
          <w:rFonts w:eastAsia="Times New Roman" w:cstheme="minorHAnsi"/>
          <w:sz w:val="24"/>
          <w:szCs w:val="24"/>
          <w:lang w:eastAsia="en-GB"/>
        </w:rPr>
      </w:pPr>
    </w:p>
    <w:p w14:paraId="08A26DB8" w14:textId="77777777" w:rsidR="006339B4" w:rsidRPr="0099555E" w:rsidRDefault="006339B4" w:rsidP="006339B4">
      <w:pPr>
        <w:spacing w:after="0" w:line="240" w:lineRule="auto"/>
        <w:contextualSpacing/>
        <w:rPr>
          <w:rFonts w:eastAsia="Times New Roman" w:cstheme="minorHAnsi"/>
          <w:b/>
          <w:bCs/>
          <w:sz w:val="24"/>
          <w:szCs w:val="24"/>
          <w:lang w:eastAsia="en-GB"/>
        </w:rPr>
      </w:pPr>
      <w:r w:rsidRPr="0099555E">
        <w:rPr>
          <w:rFonts w:eastAsia="Times New Roman" w:cstheme="minorHAnsi"/>
          <w:b/>
          <w:bCs/>
          <w:sz w:val="24"/>
          <w:szCs w:val="24"/>
          <w:lang w:eastAsia="en-GB"/>
        </w:rPr>
        <w:t>Specific Duties and Responsibilities</w:t>
      </w:r>
    </w:p>
    <w:p w14:paraId="5A57D068" w14:textId="77777777" w:rsidR="006339B4" w:rsidRPr="0099555E" w:rsidRDefault="006339B4" w:rsidP="006339B4">
      <w:pPr>
        <w:spacing w:after="0" w:line="240" w:lineRule="auto"/>
        <w:contextualSpacing/>
        <w:rPr>
          <w:rFonts w:eastAsia="Times New Roman" w:cstheme="minorHAnsi"/>
          <w:sz w:val="24"/>
          <w:szCs w:val="24"/>
          <w:lang w:eastAsia="en-GB"/>
        </w:rPr>
      </w:pPr>
    </w:p>
    <w:p w14:paraId="75E31832" w14:textId="77777777" w:rsidR="00833BB9" w:rsidRPr="00B824BC" w:rsidRDefault="00833BB9" w:rsidP="00833BB9">
      <w:pPr>
        <w:numPr>
          <w:ilvl w:val="0"/>
          <w:numId w:val="4"/>
        </w:numPr>
        <w:spacing w:after="0" w:line="240" w:lineRule="auto"/>
        <w:contextualSpacing/>
        <w:rPr>
          <w:rFonts w:eastAsia="Times New Roman" w:cstheme="minorHAnsi"/>
          <w:sz w:val="24"/>
          <w:szCs w:val="24"/>
          <w:highlight w:val="yellow"/>
          <w:lang w:eastAsia="en-GB"/>
        </w:rPr>
      </w:pPr>
      <w:r w:rsidRPr="00B824BC">
        <w:rPr>
          <w:rFonts w:eastAsia="Times New Roman" w:cstheme="minorHAnsi"/>
          <w:sz w:val="24"/>
          <w:szCs w:val="24"/>
          <w:highlight w:val="yellow"/>
          <w:lang w:eastAsia="en-GB"/>
        </w:rPr>
        <w:t xml:space="preserve">Handling customer enquiries received by all customer access channels including telephone, face to face, letter, email, website, SMS or other correspondence within </w:t>
      </w:r>
      <w:r w:rsidR="00CF26D3" w:rsidRPr="00B824BC">
        <w:rPr>
          <w:rFonts w:eastAsia="Times New Roman" w:cstheme="minorHAnsi"/>
          <w:sz w:val="24"/>
          <w:szCs w:val="24"/>
          <w:highlight w:val="yellow"/>
          <w:lang w:eastAsia="en-GB"/>
        </w:rPr>
        <w:t>agreed enquiry handle</w:t>
      </w:r>
      <w:r w:rsidR="00CD4F1C" w:rsidRPr="00B824BC">
        <w:rPr>
          <w:rFonts w:eastAsia="Times New Roman" w:cstheme="minorHAnsi"/>
          <w:sz w:val="24"/>
          <w:szCs w:val="24"/>
          <w:highlight w:val="yellow"/>
          <w:lang w:eastAsia="en-GB"/>
        </w:rPr>
        <w:t xml:space="preserve"> time and productivity target </w:t>
      </w:r>
      <w:r w:rsidRPr="00B824BC">
        <w:rPr>
          <w:rFonts w:eastAsia="Times New Roman" w:cstheme="minorHAnsi"/>
          <w:sz w:val="24"/>
          <w:szCs w:val="24"/>
          <w:highlight w:val="yellow"/>
          <w:lang w:eastAsia="en-GB"/>
        </w:rPr>
        <w:t>times and to agreed customer service and Council standards</w:t>
      </w:r>
      <w:r w:rsidR="00BB3510" w:rsidRPr="00B824BC">
        <w:rPr>
          <w:rFonts w:eastAsia="Times New Roman" w:cstheme="minorHAnsi"/>
          <w:sz w:val="24"/>
          <w:szCs w:val="24"/>
          <w:highlight w:val="yellow"/>
          <w:lang w:eastAsia="en-GB"/>
        </w:rPr>
        <w:t>.</w:t>
      </w:r>
    </w:p>
    <w:p w14:paraId="24241E04" w14:textId="77777777" w:rsidR="00265382" w:rsidRPr="0099555E" w:rsidRDefault="00265382" w:rsidP="00265382">
      <w:pPr>
        <w:numPr>
          <w:ilvl w:val="0"/>
          <w:numId w:val="4"/>
        </w:num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To ensure a positive image to customers and other individuals and organisations and promote the service by whatever means are appropriate and available</w:t>
      </w:r>
    </w:p>
    <w:p w14:paraId="18A05001" w14:textId="77777777" w:rsidR="00265382" w:rsidRPr="0099555E" w:rsidRDefault="00265382" w:rsidP="00265382">
      <w:pPr>
        <w:numPr>
          <w:ilvl w:val="0"/>
          <w:numId w:val="4"/>
        </w:num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To professionally deal with any frustrated, angry and abusive customers, providing a resolution to their enquiry and avoiding potential complaints</w:t>
      </w:r>
    </w:p>
    <w:p w14:paraId="5929F3F4" w14:textId="77777777" w:rsidR="00C53E56" w:rsidRPr="00492464" w:rsidRDefault="00C53E56" w:rsidP="00833BB9">
      <w:pPr>
        <w:numPr>
          <w:ilvl w:val="0"/>
          <w:numId w:val="4"/>
        </w:numPr>
        <w:spacing w:after="0" w:line="240" w:lineRule="auto"/>
        <w:contextualSpacing/>
        <w:rPr>
          <w:rFonts w:eastAsia="Times New Roman" w:cstheme="minorHAnsi"/>
          <w:sz w:val="24"/>
          <w:szCs w:val="24"/>
          <w:highlight w:val="yellow"/>
          <w:lang w:eastAsia="en-GB"/>
        </w:rPr>
      </w:pPr>
      <w:r w:rsidRPr="00492464">
        <w:rPr>
          <w:rFonts w:eastAsia="Times New Roman" w:cstheme="minorHAnsi"/>
          <w:sz w:val="24"/>
          <w:szCs w:val="24"/>
          <w:highlight w:val="yellow"/>
          <w:lang w:eastAsia="en-GB"/>
        </w:rPr>
        <w:t xml:space="preserve">To resolve enquires </w:t>
      </w:r>
      <w:r w:rsidR="00541D96" w:rsidRPr="00492464">
        <w:rPr>
          <w:rFonts w:eastAsia="Times New Roman" w:cstheme="minorHAnsi"/>
          <w:sz w:val="24"/>
          <w:szCs w:val="24"/>
          <w:highlight w:val="yellow"/>
          <w:lang w:eastAsia="en-GB"/>
        </w:rPr>
        <w:t>where possible at first point of contact following the agreed trained process.</w:t>
      </w:r>
    </w:p>
    <w:p w14:paraId="3980BD52" w14:textId="77777777" w:rsidR="00265382" w:rsidRPr="00492464" w:rsidRDefault="00265382" w:rsidP="00265382">
      <w:pPr>
        <w:numPr>
          <w:ilvl w:val="0"/>
          <w:numId w:val="4"/>
        </w:numPr>
        <w:spacing w:after="0" w:line="240" w:lineRule="auto"/>
        <w:contextualSpacing/>
        <w:rPr>
          <w:rFonts w:eastAsia="Times New Roman" w:cstheme="minorHAnsi"/>
          <w:sz w:val="24"/>
          <w:szCs w:val="24"/>
          <w:highlight w:val="yellow"/>
          <w:lang w:eastAsia="en-GB"/>
        </w:rPr>
      </w:pPr>
      <w:r w:rsidRPr="00492464">
        <w:rPr>
          <w:rFonts w:eastAsia="Times New Roman" w:cstheme="minorHAnsi"/>
          <w:sz w:val="24"/>
          <w:szCs w:val="24"/>
          <w:highlight w:val="yellow"/>
          <w:lang w:eastAsia="en-GB"/>
        </w:rPr>
        <w:t>To actively encourage customers to use the most efficient method to gain access to and information about council services</w:t>
      </w:r>
      <w:r w:rsidR="00EA6BED" w:rsidRPr="00492464">
        <w:rPr>
          <w:rFonts w:eastAsia="Times New Roman" w:cstheme="minorHAnsi"/>
          <w:sz w:val="24"/>
          <w:szCs w:val="24"/>
          <w:highlight w:val="yellow"/>
          <w:lang w:eastAsia="en-GB"/>
        </w:rPr>
        <w:t>.</w:t>
      </w:r>
    </w:p>
    <w:p w14:paraId="1AEBB8ED" w14:textId="77777777" w:rsidR="00092874" w:rsidRPr="00492464" w:rsidRDefault="006339B4" w:rsidP="00092874">
      <w:pPr>
        <w:numPr>
          <w:ilvl w:val="0"/>
          <w:numId w:val="4"/>
        </w:numPr>
        <w:spacing w:after="0" w:line="240" w:lineRule="auto"/>
        <w:contextualSpacing/>
        <w:rPr>
          <w:rFonts w:eastAsia="Times New Roman" w:cstheme="minorHAnsi"/>
          <w:sz w:val="24"/>
          <w:szCs w:val="24"/>
          <w:highlight w:val="yellow"/>
          <w:lang w:eastAsia="en-GB"/>
        </w:rPr>
      </w:pPr>
      <w:r w:rsidRPr="00492464">
        <w:rPr>
          <w:rFonts w:eastAsia="Times New Roman" w:cstheme="minorHAnsi"/>
          <w:sz w:val="24"/>
          <w:szCs w:val="24"/>
          <w:highlight w:val="yellow"/>
          <w:lang w:eastAsia="en-GB"/>
        </w:rPr>
        <w:t>Maintains an up to date knowledge of all services and systems used in the Customer Service to assist customers and resolve their enquiries.</w:t>
      </w:r>
    </w:p>
    <w:p w14:paraId="6022102C" w14:textId="77777777" w:rsidR="00265382" w:rsidRPr="00492464" w:rsidRDefault="00265382" w:rsidP="00265382">
      <w:pPr>
        <w:numPr>
          <w:ilvl w:val="0"/>
          <w:numId w:val="4"/>
        </w:numPr>
        <w:spacing w:after="0" w:line="240" w:lineRule="auto"/>
        <w:contextualSpacing/>
        <w:rPr>
          <w:rFonts w:eastAsia="Times New Roman" w:cstheme="minorHAnsi"/>
          <w:sz w:val="24"/>
          <w:szCs w:val="24"/>
          <w:highlight w:val="yellow"/>
          <w:lang w:eastAsia="en-GB"/>
        </w:rPr>
      </w:pPr>
      <w:r w:rsidRPr="00492464">
        <w:rPr>
          <w:rFonts w:eastAsia="Times New Roman" w:cstheme="minorHAnsi"/>
          <w:sz w:val="24"/>
          <w:szCs w:val="24"/>
          <w:highlight w:val="yellow"/>
          <w:lang w:eastAsia="en-GB"/>
        </w:rPr>
        <w:t>To maintain accurate records and information relating to the provision of customer services</w:t>
      </w:r>
    </w:p>
    <w:p w14:paraId="15D34B0B" w14:textId="77777777" w:rsidR="00BB3510" w:rsidRPr="0091256B" w:rsidRDefault="00AE043A" w:rsidP="00092874">
      <w:pPr>
        <w:numPr>
          <w:ilvl w:val="0"/>
          <w:numId w:val="4"/>
        </w:numPr>
        <w:spacing w:after="0" w:line="240" w:lineRule="auto"/>
        <w:contextualSpacing/>
        <w:rPr>
          <w:rFonts w:eastAsia="Times New Roman" w:cstheme="minorHAnsi"/>
          <w:sz w:val="24"/>
          <w:szCs w:val="24"/>
          <w:highlight w:val="yellow"/>
          <w:lang w:eastAsia="en-GB"/>
        </w:rPr>
      </w:pPr>
      <w:r w:rsidRPr="0091256B">
        <w:rPr>
          <w:rFonts w:eastAsia="Times New Roman" w:cstheme="minorHAnsi"/>
          <w:sz w:val="24"/>
          <w:szCs w:val="24"/>
          <w:highlight w:val="yellow"/>
          <w:lang w:eastAsia="en-GB"/>
        </w:rPr>
        <w:t>To complete any administrative tasks relating</w:t>
      </w:r>
      <w:r w:rsidR="00FF7B83" w:rsidRPr="0091256B">
        <w:rPr>
          <w:rFonts w:eastAsia="Times New Roman" w:cstheme="minorHAnsi"/>
          <w:sz w:val="24"/>
          <w:szCs w:val="24"/>
          <w:highlight w:val="yellow"/>
          <w:lang w:eastAsia="en-GB"/>
        </w:rPr>
        <w:t xml:space="preserve"> to Customer services, including to despatch leaflets, application forms, </w:t>
      </w:r>
      <w:r w:rsidR="005F424B" w:rsidRPr="0091256B">
        <w:rPr>
          <w:rFonts w:eastAsia="Times New Roman" w:cstheme="minorHAnsi"/>
          <w:sz w:val="24"/>
          <w:szCs w:val="24"/>
          <w:highlight w:val="yellow"/>
          <w:lang w:eastAsia="en-GB"/>
        </w:rPr>
        <w:t xml:space="preserve">complete online requests, written </w:t>
      </w:r>
      <w:r w:rsidR="00FF7B83" w:rsidRPr="0091256B">
        <w:rPr>
          <w:rFonts w:eastAsia="Times New Roman" w:cstheme="minorHAnsi"/>
          <w:sz w:val="24"/>
          <w:szCs w:val="24"/>
          <w:highlight w:val="yellow"/>
          <w:lang w:eastAsia="en-GB"/>
        </w:rPr>
        <w:t>correspondence and emails in response to customer enquiries.</w:t>
      </w:r>
    </w:p>
    <w:p w14:paraId="65F29D6A" w14:textId="77777777" w:rsidR="006339B4" w:rsidRPr="00DF47CC" w:rsidRDefault="006339B4" w:rsidP="006339B4">
      <w:pPr>
        <w:numPr>
          <w:ilvl w:val="0"/>
          <w:numId w:val="4"/>
        </w:num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To implement policies and procedures necessary</w:t>
      </w:r>
      <w:r w:rsidRPr="00DF47CC">
        <w:rPr>
          <w:rFonts w:eastAsia="Times New Roman" w:cstheme="minorHAnsi"/>
          <w:sz w:val="24"/>
          <w:szCs w:val="24"/>
          <w:lang w:eastAsia="en-GB"/>
        </w:rPr>
        <w:t xml:space="preserve"> to meet customer care needs and reflect the Councils’ visions and core values</w:t>
      </w:r>
    </w:p>
    <w:p w14:paraId="278DE318" w14:textId="77777777" w:rsidR="003B6B14" w:rsidRPr="00B816C1" w:rsidRDefault="003B6B14" w:rsidP="003B6B14">
      <w:pPr>
        <w:numPr>
          <w:ilvl w:val="0"/>
          <w:numId w:val="4"/>
        </w:numPr>
        <w:spacing w:after="0" w:line="240" w:lineRule="auto"/>
        <w:contextualSpacing/>
        <w:rPr>
          <w:rFonts w:eastAsia="Times New Roman" w:cstheme="minorHAnsi"/>
          <w:sz w:val="24"/>
          <w:szCs w:val="24"/>
          <w:highlight w:val="yellow"/>
          <w:lang w:eastAsia="en-GB"/>
        </w:rPr>
      </w:pPr>
      <w:r w:rsidRPr="00B816C1">
        <w:rPr>
          <w:rFonts w:eastAsia="Times New Roman" w:cstheme="minorHAnsi"/>
          <w:sz w:val="24"/>
          <w:szCs w:val="24"/>
          <w:highlight w:val="yellow"/>
          <w:lang w:eastAsia="en-GB"/>
        </w:rPr>
        <w:t>To advise and support managers on relevant matters, including potential problems and complaints, affecting the service</w:t>
      </w:r>
    </w:p>
    <w:p w14:paraId="094DE5AA" w14:textId="77777777" w:rsidR="006339B4" w:rsidRPr="00B816C1" w:rsidRDefault="006339B4" w:rsidP="006339B4">
      <w:pPr>
        <w:numPr>
          <w:ilvl w:val="0"/>
          <w:numId w:val="4"/>
        </w:numPr>
        <w:spacing w:after="0" w:line="240" w:lineRule="auto"/>
        <w:contextualSpacing/>
        <w:rPr>
          <w:rFonts w:eastAsia="Times New Roman" w:cstheme="minorHAnsi"/>
          <w:sz w:val="24"/>
          <w:szCs w:val="24"/>
          <w:highlight w:val="yellow"/>
          <w:lang w:eastAsia="en-GB"/>
        </w:rPr>
      </w:pPr>
      <w:r w:rsidRPr="00B816C1">
        <w:rPr>
          <w:rFonts w:eastAsia="Times New Roman" w:cstheme="minorHAnsi"/>
          <w:sz w:val="24"/>
          <w:szCs w:val="24"/>
          <w:highlight w:val="yellow"/>
          <w:lang w:eastAsia="en-GB"/>
        </w:rPr>
        <w:t>To contribute to identifying and implementing customer service improvements.</w:t>
      </w:r>
    </w:p>
    <w:p w14:paraId="0C706B59" w14:textId="77777777" w:rsidR="006339B4" w:rsidRPr="00DF47CC" w:rsidRDefault="006339B4" w:rsidP="006339B4">
      <w:pPr>
        <w:numPr>
          <w:ilvl w:val="0"/>
          <w:numId w:val="4"/>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To undertake and assist with any training/development activities as directed</w:t>
      </w:r>
    </w:p>
    <w:p w14:paraId="4FD2FED6" w14:textId="77777777" w:rsidR="006339B4" w:rsidRPr="00DF47CC" w:rsidRDefault="006339B4" w:rsidP="006339B4">
      <w:pPr>
        <w:numPr>
          <w:ilvl w:val="0"/>
          <w:numId w:val="4"/>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To ensure that the services for both Councils are dealt with on an equitable basis to deliver the standards required for each, as agreed annually by the Executives of both Councils.</w:t>
      </w:r>
    </w:p>
    <w:p w14:paraId="6C8738D9" w14:textId="77777777" w:rsidR="006339B4" w:rsidRPr="00DF47CC" w:rsidRDefault="006339B4" w:rsidP="006339B4">
      <w:pPr>
        <w:numPr>
          <w:ilvl w:val="0"/>
          <w:numId w:val="4"/>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To contribute as required to change programmes within the service</w:t>
      </w:r>
    </w:p>
    <w:p w14:paraId="1A9CC642" w14:textId="77777777" w:rsidR="006339B4" w:rsidRPr="00B816C1" w:rsidRDefault="006339B4" w:rsidP="006339B4">
      <w:pPr>
        <w:numPr>
          <w:ilvl w:val="0"/>
          <w:numId w:val="4"/>
        </w:numPr>
        <w:spacing w:after="0" w:line="240" w:lineRule="auto"/>
        <w:contextualSpacing/>
        <w:rPr>
          <w:rFonts w:eastAsia="Times New Roman" w:cstheme="minorHAnsi"/>
          <w:sz w:val="24"/>
          <w:szCs w:val="24"/>
          <w:highlight w:val="yellow"/>
          <w:lang w:eastAsia="en-GB"/>
        </w:rPr>
      </w:pPr>
      <w:r w:rsidRPr="00B816C1">
        <w:rPr>
          <w:rFonts w:eastAsia="Times New Roman" w:cstheme="minorHAnsi"/>
          <w:sz w:val="24"/>
          <w:szCs w:val="24"/>
          <w:highlight w:val="yellow"/>
          <w:lang w:eastAsia="en-GB"/>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0B6E9B56" w14:textId="77777777" w:rsidR="006339B4" w:rsidRPr="00DF47CC" w:rsidRDefault="006339B4" w:rsidP="006339B4">
      <w:pPr>
        <w:numPr>
          <w:ilvl w:val="0"/>
          <w:numId w:val="4"/>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lastRenderedPageBreak/>
        <w:t>To support ways of working that ensure residents and stakeholders are actively engaged in the future of the function and are able to influence decision making.</w:t>
      </w:r>
    </w:p>
    <w:p w14:paraId="2D49DF0D" w14:textId="77777777" w:rsidR="006339B4" w:rsidRPr="00DF47CC" w:rsidRDefault="006339B4" w:rsidP="006339B4">
      <w:pPr>
        <w:spacing w:after="0" w:line="240" w:lineRule="auto"/>
        <w:ind w:left="720"/>
        <w:contextualSpacing/>
        <w:rPr>
          <w:rFonts w:eastAsia="Times New Roman" w:cstheme="minorHAnsi"/>
          <w:sz w:val="24"/>
          <w:szCs w:val="24"/>
          <w:lang w:eastAsia="en-GB"/>
        </w:rPr>
      </w:pPr>
    </w:p>
    <w:p w14:paraId="05FEC108" w14:textId="77777777" w:rsidR="006339B4" w:rsidRPr="00DF47CC" w:rsidRDefault="006339B4" w:rsidP="006339B4">
      <w:pPr>
        <w:spacing w:after="0" w:line="240" w:lineRule="auto"/>
        <w:contextualSpacing/>
        <w:rPr>
          <w:rFonts w:eastAsia="Times New Roman" w:cstheme="minorHAnsi"/>
          <w:b/>
          <w:sz w:val="24"/>
          <w:szCs w:val="24"/>
          <w:lang w:eastAsia="en-GB"/>
        </w:rPr>
      </w:pPr>
    </w:p>
    <w:p w14:paraId="193FF214" w14:textId="77777777" w:rsidR="006339B4" w:rsidRPr="00DF47CC" w:rsidRDefault="006339B4" w:rsidP="006339B4">
      <w:pPr>
        <w:spacing w:after="0" w:line="240" w:lineRule="auto"/>
        <w:rPr>
          <w:rFonts w:eastAsia="Times New Roman" w:cstheme="minorHAnsi"/>
          <w:b/>
          <w:sz w:val="24"/>
          <w:szCs w:val="24"/>
          <w:lang w:eastAsia="en-GB"/>
        </w:rPr>
      </w:pPr>
      <w:r w:rsidRPr="00DF47CC">
        <w:rPr>
          <w:rFonts w:eastAsia="Times New Roman" w:cstheme="minorHAnsi"/>
          <w:b/>
          <w:sz w:val="24"/>
          <w:szCs w:val="24"/>
          <w:lang w:eastAsia="en-GB"/>
        </w:rPr>
        <w:br w:type="page"/>
      </w:r>
    </w:p>
    <w:p w14:paraId="45369626" w14:textId="77777777" w:rsidR="006339B4" w:rsidRPr="00DF47CC" w:rsidRDefault="006339B4" w:rsidP="006339B4">
      <w:pPr>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lastRenderedPageBreak/>
        <w:t>Additional Duties for Scale 6</w:t>
      </w:r>
    </w:p>
    <w:p w14:paraId="5A2B0213" w14:textId="77777777" w:rsidR="006339B4" w:rsidRPr="00DF47CC" w:rsidRDefault="006339B4" w:rsidP="006339B4">
      <w:pPr>
        <w:spacing w:after="0" w:line="240" w:lineRule="auto"/>
        <w:contextualSpacing/>
        <w:rPr>
          <w:rFonts w:eastAsia="Times New Roman" w:cstheme="minorHAnsi"/>
          <w:sz w:val="24"/>
          <w:szCs w:val="24"/>
          <w:lang w:eastAsia="en-GB"/>
        </w:rPr>
      </w:pPr>
    </w:p>
    <w:p w14:paraId="3EFB7DAD" w14:textId="77777777" w:rsidR="0019449F" w:rsidRPr="0099555E" w:rsidRDefault="008D00EF" w:rsidP="006339B4">
      <w:pPr>
        <w:numPr>
          <w:ilvl w:val="0"/>
          <w:numId w:val="5"/>
        </w:numPr>
        <w:spacing w:after="0" w:line="240" w:lineRule="auto"/>
        <w:contextualSpacing/>
        <w:rPr>
          <w:rFonts w:eastAsia="Times New Roman" w:cstheme="minorHAnsi"/>
          <w:sz w:val="24"/>
          <w:szCs w:val="24"/>
          <w:lang w:eastAsia="en-GB"/>
        </w:rPr>
      </w:pPr>
      <w:r w:rsidRPr="0099555E">
        <w:rPr>
          <w:rFonts w:cstheme="minorHAnsi"/>
          <w:sz w:val="24"/>
          <w:szCs w:val="24"/>
        </w:rPr>
        <w:t xml:space="preserve">To achieve scale 6: skills and experience </w:t>
      </w:r>
      <w:r w:rsidR="001F44CD" w:rsidRPr="0099555E">
        <w:rPr>
          <w:rFonts w:cstheme="minorHAnsi"/>
          <w:sz w:val="24"/>
          <w:szCs w:val="24"/>
        </w:rPr>
        <w:t xml:space="preserve">will </w:t>
      </w:r>
      <w:r w:rsidRPr="0099555E">
        <w:rPr>
          <w:rFonts w:cstheme="minorHAnsi"/>
          <w:sz w:val="24"/>
          <w:szCs w:val="24"/>
        </w:rPr>
        <w:t xml:space="preserve">be assessed in a </w:t>
      </w:r>
      <w:r w:rsidR="00762F85" w:rsidRPr="0099555E">
        <w:rPr>
          <w:rFonts w:cstheme="minorHAnsi"/>
          <w:sz w:val="24"/>
          <w:szCs w:val="24"/>
        </w:rPr>
        <w:t>customer service competency framework criterion</w:t>
      </w:r>
      <w:r w:rsidR="002226C1" w:rsidRPr="0099555E">
        <w:rPr>
          <w:rFonts w:cstheme="minorHAnsi"/>
          <w:sz w:val="24"/>
          <w:szCs w:val="24"/>
        </w:rPr>
        <w:t xml:space="preserve"> </w:t>
      </w:r>
      <w:r w:rsidR="00E254D6" w:rsidRPr="0099555E">
        <w:rPr>
          <w:rStyle w:val="FootnoteReference"/>
          <w:rFonts w:cstheme="minorHAnsi"/>
          <w:sz w:val="24"/>
          <w:szCs w:val="24"/>
        </w:rPr>
        <w:footnoteReference w:id="2"/>
      </w:r>
      <w:r w:rsidRPr="0099555E">
        <w:rPr>
          <w:rFonts w:cstheme="minorHAnsi"/>
          <w:sz w:val="24"/>
          <w:szCs w:val="24"/>
        </w:rPr>
        <w:t xml:space="preserve"> demonstrating a consistent </w:t>
      </w:r>
      <w:r w:rsidR="00582E13" w:rsidRPr="0099555E">
        <w:rPr>
          <w:rFonts w:cstheme="minorHAnsi"/>
          <w:sz w:val="24"/>
          <w:szCs w:val="24"/>
        </w:rPr>
        <w:t>high-level</w:t>
      </w:r>
      <w:r w:rsidRPr="0099555E">
        <w:rPr>
          <w:rFonts w:cstheme="minorHAnsi"/>
          <w:sz w:val="24"/>
          <w:szCs w:val="24"/>
        </w:rPr>
        <w:t xml:space="preserve"> performance &amp; deliver</w:t>
      </w:r>
      <w:r w:rsidR="00CF26D3" w:rsidRPr="0099555E">
        <w:rPr>
          <w:rFonts w:cstheme="minorHAnsi"/>
          <w:sz w:val="24"/>
          <w:szCs w:val="24"/>
        </w:rPr>
        <w:t xml:space="preserve">ing a positive </w:t>
      </w:r>
      <w:r w:rsidRPr="0099555E">
        <w:rPr>
          <w:rFonts w:cstheme="minorHAnsi"/>
          <w:sz w:val="24"/>
          <w:szCs w:val="24"/>
        </w:rPr>
        <w:t>customers service</w:t>
      </w:r>
      <w:r w:rsidR="00CF26D3" w:rsidRPr="0099555E">
        <w:rPr>
          <w:rFonts w:cstheme="minorHAnsi"/>
          <w:sz w:val="24"/>
          <w:szCs w:val="24"/>
        </w:rPr>
        <w:t xml:space="preserve"> experience.</w:t>
      </w:r>
    </w:p>
    <w:p w14:paraId="51112978" w14:textId="77777777" w:rsidR="00931579" w:rsidRPr="0099555E" w:rsidRDefault="00931579" w:rsidP="00931579">
      <w:pPr>
        <w:spacing w:after="0" w:line="240" w:lineRule="auto"/>
        <w:ind w:left="360"/>
        <w:contextualSpacing/>
        <w:rPr>
          <w:rFonts w:eastAsia="Times New Roman" w:cstheme="minorHAnsi"/>
          <w:sz w:val="24"/>
          <w:szCs w:val="24"/>
          <w:lang w:eastAsia="en-GB"/>
        </w:rPr>
      </w:pPr>
    </w:p>
    <w:p w14:paraId="1A70AF59" w14:textId="77777777" w:rsidR="0038310C" w:rsidRPr="0099555E" w:rsidRDefault="0038310C" w:rsidP="003B6B14">
      <w:p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Criteri</w:t>
      </w:r>
      <w:r w:rsidR="00762F85" w:rsidRPr="0099555E">
        <w:rPr>
          <w:rFonts w:eastAsia="Times New Roman" w:cstheme="minorHAnsi"/>
          <w:sz w:val="24"/>
          <w:szCs w:val="24"/>
          <w:lang w:eastAsia="en-GB"/>
        </w:rPr>
        <w:t xml:space="preserve">a will </w:t>
      </w:r>
      <w:r w:rsidRPr="0099555E">
        <w:rPr>
          <w:rFonts w:eastAsia="Times New Roman" w:cstheme="minorHAnsi"/>
          <w:sz w:val="24"/>
          <w:szCs w:val="24"/>
          <w:lang w:eastAsia="en-GB"/>
        </w:rPr>
        <w:t>include</w:t>
      </w:r>
      <w:r w:rsidR="00812B41" w:rsidRPr="0099555E">
        <w:rPr>
          <w:rFonts w:eastAsia="Times New Roman" w:cstheme="minorHAnsi"/>
          <w:sz w:val="24"/>
          <w:szCs w:val="24"/>
          <w:lang w:eastAsia="en-GB"/>
        </w:rPr>
        <w:t>;</w:t>
      </w:r>
    </w:p>
    <w:p w14:paraId="70039922" w14:textId="77777777" w:rsidR="006339B4" w:rsidRPr="002E5F6A" w:rsidRDefault="00636898" w:rsidP="003B6B14">
      <w:pPr>
        <w:numPr>
          <w:ilvl w:val="0"/>
          <w:numId w:val="5"/>
        </w:numPr>
        <w:spacing w:after="0" w:line="240" w:lineRule="auto"/>
        <w:contextualSpacing/>
        <w:rPr>
          <w:rFonts w:eastAsia="Times New Roman" w:cstheme="minorHAnsi"/>
          <w:sz w:val="24"/>
          <w:szCs w:val="24"/>
          <w:highlight w:val="yellow"/>
          <w:lang w:eastAsia="en-GB"/>
        </w:rPr>
      </w:pPr>
      <w:r w:rsidRPr="002E5F6A">
        <w:rPr>
          <w:rFonts w:eastAsia="Times New Roman" w:cstheme="minorHAnsi"/>
          <w:sz w:val="24"/>
          <w:szCs w:val="24"/>
          <w:highlight w:val="yellow"/>
          <w:lang w:eastAsia="en-GB"/>
        </w:rPr>
        <w:t>Demonstrating ability t</w:t>
      </w:r>
      <w:r w:rsidR="006339B4" w:rsidRPr="002E5F6A">
        <w:rPr>
          <w:rFonts w:eastAsia="Times New Roman" w:cstheme="minorHAnsi"/>
          <w:sz w:val="24"/>
          <w:szCs w:val="24"/>
          <w:highlight w:val="yellow"/>
          <w:lang w:eastAsia="en-GB"/>
        </w:rPr>
        <w:t>o deal effectively with more complex enquiries</w:t>
      </w:r>
      <w:r w:rsidRPr="002E5F6A">
        <w:rPr>
          <w:rFonts w:eastAsia="Times New Roman" w:cstheme="minorHAnsi"/>
          <w:sz w:val="24"/>
          <w:szCs w:val="24"/>
          <w:highlight w:val="yellow"/>
          <w:lang w:eastAsia="en-GB"/>
        </w:rPr>
        <w:t>,</w:t>
      </w:r>
      <w:r w:rsidR="00057E5F" w:rsidRPr="002E5F6A">
        <w:rPr>
          <w:rFonts w:eastAsia="Times New Roman" w:cstheme="minorHAnsi"/>
          <w:sz w:val="24"/>
          <w:szCs w:val="24"/>
          <w:highlight w:val="yellow"/>
          <w:lang w:eastAsia="en-GB"/>
        </w:rPr>
        <w:t xml:space="preserve"> </w:t>
      </w:r>
      <w:r w:rsidRPr="002E5F6A">
        <w:rPr>
          <w:rFonts w:eastAsia="Times New Roman" w:cstheme="minorHAnsi"/>
          <w:sz w:val="24"/>
          <w:szCs w:val="24"/>
          <w:highlight w:val="yellow"/>
          <w:lang w:eastAsia="en-GB"/>
        </w:rPr>
        <w:t xml:space="preserve">across multiple services, </w:t>
      </w:r>
      <w:r w:rsidR="001F44CD" w:rsidRPr="002E5F6A">
        <w:rPr>
          <w:rFonts w:eastAsia="Times New Roman" w:cstheme="minorHAnsi"/>
          <w:sz w:val="24"/>
          <w:szCs w:val="24"/>
          <w:highlight w:val="yellow"/>
          <w:lang w:eastAsia="en-GB"/>
        </w:rPr>
        <w:t xml:space="preserve">with </w:t>
      </w:r>
      <w:r w:rsidR="00266716" w:rsidRPr="002E5F6A">
        <w:rPr>
          <w:rFonts w:eastAsia="Times New Roman" w:cstheme="minorHAnsi"/>
          <w:sz w:val="24"/>
          <w:szCs w:val="24"/>
          <w:highlight w:val="yellow"/>
          <w:lang w:eastAsia="en-GB"/>
        </w:rPr>
        <w:t xml:space="preserve">a </w:t>
      </w:r>
      <w:r w:rsidR="001F44CD" w:rsidRPr="002E5F6A">
        <w:rPr>
          <w:rFonts w:eastAsia="Times New Roman" w:cstheme="minorHAnsi"/>
          <w:sz w:val="24"/>
          <w:szCs w:val="24"/>
          <w:highlight w:val="yellow"/>
          <w:lang w:eastAsia="en-GB"/>
        </w:rPr>
        <w:t xml:space="preserve">minimal </w:t>
      </w:r>
      <w:r w:rsidR="0038310C" w:rsidRPr="002E5F6A">
        <w:rPr>
          <w:rFonts w:eastAsia="Times New Roman" w:cstheme="minorHAnsi"/>
          <w:sz w:val="24"/>
          <w:szCs w:val="24"/>
          <w:highlight w:val="yellow"/>
          <w:lang w:eastAsia="en-GB"/>
        </w:rPr>
        <w:t xml:space="preserve">level of supervision </w:t>
      </w:r>
      <w:r w:rsidR="00BD238B" w:rsidRPr="002E5F6A">
        <w:rPr>
          <w:rFonts w:eastAsia="Times New Roman" w:cstheme="minorHAnsi"/>
          <w:sz w:val="24"/>
          <w:szCs w:val="24"/>
          <w:highlight w:val="yellow"/>
          <w:lang w:eastAsia="en-GB"/>
        </w:rPr>
        <w:t>at first point of contact</w:t>
      </w:r>
      <w:r w:rsidR="00762F85" w:rsidRPr="002E5F6A">
        <w:rPr>
          <w:rFonts w:eastAsia="Times New Roman" w:cstheme="minorHAnsi"/>
          <w:sz w:val="24"/>
          <w:szCs w:val="24"/>
          <w:highlight w:val="yellow"/>
          <w:lang w:eastAsia="en-GB"/>
        </w:rPr>
        <w:t xml:space="preserve"> creating efficiency within customer services</w:t>
      </w:r>
      <w:r w:rsidR="00812B41" w:rsidRPr="002E5F6A">
        <w:rPr>
          <w:rFonts w:eastAsia="Times New Roman" w:cstheme="minorHAnsi"/>
          <w:sz w:val="24"/>
          <w:szCs w:val="24"/>
          <w:highlight w:val="yellow"/>
          <w:lang w:eastAsia="en-GB"/>
        </w:rPr>
        <w:t>;</w:t>
      </w:r>
    </w:p>
    <w:p w14:paraId="5516A935" w14:textId="77777777" w:rsidR="00762F85" w:rsidRPr="0012349B" w:rsidRDefault="00CF26D3" w:rsidP="003B6B14">
      <w:pPr>
        <w:numPr>
          <w:ilvl w:val="0"/>
          <w:numId w:val="5"/>
        </w:numPr>
        <w:spacing w:after="0" w:line="240" w:lineRule="auto"/>
        <w:contextualSpacing/>
        <w:rPr>
          <w:rFonts w:eastAsia="Times New Roman" w:cstheme="minorHAnsi"/>
          <w:sz w:val="24"/>
          <w:szCs w:val="24"/>
          <w:highlight w:val="yellow"/>
          <w:lang w:eastAsia="en-GB"/>
        </w:rPr>
      </w:pPr>
      <w:r w:rsidRPr="0012349B">
        <w:rPr>
          <w:rFonts w:eastAsia="Times New Roman" w:cstheme="minorHAnsi"/>
          <w:sz w:val="24"/>
          <w:szCs w:val="24"/>
          <w:highlight w:val="yellow"/>
          <w:lang w:eastAsia="en-GB"/>
        </w:rPr>
        <w:t xml:space="preserve">To </w:t>
      </w:r>
      <w:r w:rsidR="00A245D4" w:rsidRPr="0012349B">
        <w:rPr>
          <w:rFonts w:eastAsia="Times New Roman" w:cstheme="minorHAnsi"/>
          <w:sz w:val="24"/>
          <w:szCs w:val="24"/>
          <w:highlight w:val="yellow"/>
          <w:lang w:eastAsia="en-GB"/>
        </w:rPr>
        <w:t xml:space="preserve">consistently </w:t>
      </w:r>
      <w:r w:rsidRPr="0012349B">
        <w:rPr>
          <w:rFonts w:eastAsia="Times New Roman" w:cstheme="minorHAnsi"/>
          <w:sz w:val="24"/>
          <w:szCs w:val="24"/>
          <w:highlight w:val="yellow"/>
          <w:lang w:eastAsia="en-GB"/>
        </w:rPr>
        <w:t xml:space="preserve">achieve and maintain </w:t>
      </w:r>
      <w:r w:rsidR="006C4FE7" w:rsidRPr="0012349B">
        <w:rPr>
          <w:rFonts w:eastAsia="Times New Roman" w:cstheme="minorHAnsi"/>
          <w:sz w:val="24"/>
          <w:szCs w:val="24"/>
          <w:highlight w:val="yellow"/>
          <w:lang w:eastAsia="en-GB"/>
        </w:rPr>
        <w:t xml:space="preserve">Customer Standards </w:t>
      </w:r>
      <w:r w:rsidR="00092874" w:rsidRPr="0012349B">
        <w:rPr>
          <w:rFonts w:eastAsia="Times New Roman" w:cstheme="minorHAnsi"/>
          <w:sz w:val="24"/>
          <w:szCs w:val="24"/>
          <w:highlight w:val="yellow"/>
          <w:lang w:eastAsia="en-GB"/>
        </w:rPr>
        <w:t>and targets including agreed enquiry handle time and productivity</w:t>
      </w:r>
      <w:r w:rsidR="004013BE" w:rsidRPr="0012349B">
        <w:rPr>
          <w:rFonts w:eastAsia="Times New Roman" w:cstheme="minorHAnsi"/>
          <w:sz w:val="24"/>
          <w:szCs w:val="24"/>
          <w:highlight w:val="yellow"/>
          <w:lang w:eastAsia="en-GB"/>
        </w:rPr>
        <w:t>/efficiency</w:t>
      </w:r>
      <w:r w:rsidR="00092874" w:rsidRPr="0012349B">
        <w:rPr>
          <w:rFonts w:eastAsia="Times New Roman" w:cstheme="minorHAnsi"/>
          <w:sz w:val="24"/>
          <w:szCs w:val="24"/>
          <w:highlight w:val="yellow"/>
          <w:lang w:eastAsia="en-GB"/>
        </w:rPr>
        <w:t xml:space="preserve"> target and to agreed customer service and Council standards</w:t>
      </w:r>
      <w:r w:rsidR="00812B41" w:rsidRPr="0012349B">
        <w:rPr>
          <w:rFonts w:eastAsia="Times New Roman" w:cstheme="minorHAnsi"/>
          <w:sz w:val="24"/>
          <w:szCs w:val="24"/>
          <w:highlight w:val="yellow"/>
          <w:lang w:eastAsia="en-GB"/>
        </w:rPr>
        <w:t>;</w:t>
      </w:r>
    </w:p>
    <w:p w14:paraId="616639D5" w14:textId="77777777" w:rsidR="00931579" w:rsidRPr="0099555E" w:rsidRDefault="00DE6257" w:rsidP="003B6B14">
      <w:pPr>
        <w:numPr>
          <w:ilvl w:val="0"/>
          <w:numId w:val="5"/>
        </w:num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 xml:space="preserve">To produce and maintain </w:t>
      </w:r>
      <w:r w:rsidR="006339B4" w:rsidRPr="0099555E">
        <w:rPr>
          <w:rFonts w:eastAsia="Times New Roman" w:cstheme="minorHAnsi"/>
          <w:sz w:val="24"/>
          <w:szCs w:val="24"/>
          <w:lang w:eastAsia="en-GB"/>
        </w:rPr>
        <w:t>accurate records and reports regarding potential problems and complaints</w:t>
      </w:r>
      <w:r w:rsidR="00812B41" w:rsidRPr="0099555E">
        <w:rPr>
          <w:rFonts w:eastAsia="Times New Roman" w:cstheme="minorHAnsi"/>
          <w:sz w:val="24"/>
          <w:szCs w:val="24"/>
          <w:lang w:eastAsia="en-GB"/>
        </w:rPr>
        <w:t>;</w:t>
      </w:r>
    </w:p>
    <w:p w14:paraId="29C58994" w14:textId="77777777" w:rsidR="006339B4" w:rsidRPr="0099555E" w:rsidRDefault="00931579" w:rsidP="003B6B14">
      <w:pPr>
        <w:numPr>
          <w:ilvl w:val="0"/>
          <w:numId w:val="5"/>
        </w:numPr>
        <w:spacing w:after="0" w:line="240" w:lineRule="auto"/>
        <w:contextualSpacing/>
        <w:rPr>
          <w:rFonts w:eastAsia="Times New Roman" w:cstheme="minorHAnsi"/>
          <w:sz w:val="24"/>
          <w:szCs w:val="24"/>
          <w:lang w:eastAsia="en-GB"/>
        </w:rPr>
      </w:pPr>
      <w:r w:rsidRPr="0099555E">
        <w:rPr>
          <w:rFonts w:eastAsia="Times New Roman" w:cstheme="minorHAnsi"/>
          <w:sz w:val="24"/>
          <w:szCs w:val="24"/>
          <w:lang w:eastAsia="en-GB"/>
        </w:rPr>
        <w:t>Ability to u</w:t>
      </w:r>
      <w:r w:rsidR="00214805" w:rsidRPr="0099555E">
        <w:rPr>
          <w:rFonts w:eastAsia="Times New Roman" w:cstheme="minorHAnsi"/>
          <w:sz w:val="24"/>
          <w:szCs w:val="24"/>
          <w:lang w:eastAsia="en-GB"/>
        </w:rPr>
        <w:t xml:space="preserve">se relevant </w:t>
      </w:r>
      <w:r w:rsidR="00E27DCD" w:rsidRPr="0099555E">
        <w:rPr>
          <w:rFonts w:eastAsia="Times New Roman" w:cstheme="minorHAnsi"/>
          <w:sz w:val="24"/>
          <w:szCs w:val="24"/>
          <w:lang w:eastAsia="en-GB"/>
        </w:rPr>
        <w:t>systems to monitor</w:t>
      </w:r>
      <w:r w:rsidR="006339B4" w:rsidRPr="0099555E">
        <w:rPr>
          <w:rFonts w:eastAsia="Times New Roman" w:cstheme="minorHAnsi"/>
          <w:sz w:val="24"/>
          <w:szCs w:val="24"/>
          <w:lang w:eastAsia="en-GB"/>
        </w:rPr>
        <w:t xml:space="preserve"> as necessary to monitor queues/waiting times.  Ensur</w:t>
      </w:r>
      <w:r w:rsidR="00E20BBA" w:rsidRPr="0099555E">
        <w:rPr>
          <w:rFonts w:eastAsia="Times New Roman" w:cstheme="minorHAnsi"/>
          <w:sz w:val="24"/>
          <w:szCs w:val="24"/>
          <w:lang w:eastAsia="en-GB"/>
        </w:rPr>
        <w:t>ing</w:t>
      </w:r>
      <w:r w:rsidR="006339B4" w:rsidRPr="0099555E">
        <w:rPr>
          <w:rFonts w:eastAsia="Times New Roman" w:cstheme="minorHAnsi"/>
          <w:sz w:val="24"/>
          <w:szCs w:val="24"/>
          <w:lang w:eastAsia="en-GB"/>
        </w:rPr>
        <w:t xml:space="preserve"> any potential wait times above service delivery standards are immediately brought to the attention of the appropriate senior </w:t>
      </w:r>
      <w:r w:rsidR="00E27DCD" w:rsidRPr="0099555E">
        <w:rPr>
          <w:rFonts w:eastAsia="Times New Roman" w:cstheme="minorHAnsi"/>
          <w:sz w:val="24"/>
          <w:szCs w:val="24"/>
          <w:lang w:eastAsia="en-GB"/>
        </w:rPr>
        <w:t xml:space="preserve">Customer Service Advisor or member of </w:t>
      </w:r>
      <w:r w:rsidR="00A7535C" w:rsidRPr="0099555E">
        <w:rPr>
          <w:rFonts w:eastAsia="Times New Roman" w:cstheme="minorHAnsi"/>
          <w:sz w:val="24"/>
          <w:szCs w:val="24"/>
          <w:lang w:eastAsia="en-GB"/>
        </w:rPr>
        <w:t>the C</w:t>
      </w:r>
      <w:r w:rsidR="00E27DCD" w:rsidRPr="0099555E">
        <w:rPr>
          <w:rFonts w:eastAsia="Times New Roman" w:cstheme="minorHAnsi"/>
          <w:sz w:val="24"/>
          <w:szCs w:val="24"/>
          <w:lang w:eastAsia="en-GB"/>
        </w:rPr>
        <w:t xml:space="preserve">ustomer </w:t>
      </w:r>
      <w:r w:rsidR="00A7535C" w:rsidRPr="0099555E">
        <w:rPr>
          <w:rFonts w:eastAsia="Times New Roman" w:cstheme="minorHAnsi"/>
          <w:sz w:val="24"/>
          <w:szCs w:val="24"/>
          <w:lang w:eastAsia="en-GB"/>
        </w:rPr>
        <w:t>S</w:t>
      </w:r>
      <w:r w:rsidR="00E27DCD" w:rsidRPr="0099555E">
        <w:rPr>
          <w:rFonts w:eastAsia="Times New Roman" w:cstheme="minorHAnsi"/>
          <w:sz w:val="24"/>
          <w:szCs w:val="24"/>
          <w:lang w:eastAsia="en-GB"/>
        </w:rPr>
        <w:t>ervice management team.</w:t>
      </w:r>
    </w:p>
    <w:p w14:paraId="1A3BCD82" w14:textId="77777777" w:rsidR="00DE6257" w:rsidRPr="00DF47CC" w:rsidRDefault="00DE6257" w:rsidP="00DE6257">
      <w:pPr>
        <w:spacing w:after="0" w:line="240" w:lineRule="auto"/>
        <w:contextualSpacing/>
        <w:rPr>
          <w:rFonts w:eastAsia="Times New Roman" w:cstheme="minorHAnsi"/>
          <w:sz w:val="24"/>
          <w:szCs w:val="24"/>
          <w:lang w:eastAsia="en-GB"/>
        </w:rPr>
      </w:pPr>
    </w:p>
    <w:p w14:paraId="0347A66F" w14:textId="77777777" w:rsidR="006339B4" w:rsidRPr="00DF47CC" w:rsidRDefault="006339B4" w:rsidP="006339B4">
      <w:pPr>
        <w:spacing w:after="0" w:line="240" w:lineRule="auto"/>
        <w:contextualSpacing/>
        <w:rPr>
          <w:rFonts w:eastAsia="Times New Roman" w:cstheme="minorHAnsi"/>
          <w:sz w:val="24"/>
          <w:szCs w:val="24"/>
          <w:lang w:eastAsia="en-GB"/>
        </w:rPr>
      </w:pPr>
    </w:p>
    <w:p w14:paraId="6EC89842" w14:textId="77777777" w:rsidR="006339B4" w:rsidRPr="00DF47CC" w:rsidRDefault="006339B4" w:rsidP="006339B4">
      <w:pPr>
        <w:spacing w:after="0" w:line="240" w:lineRule="auto"/>
        <w:ind w:left="720"/>
        <w:contextualSpacing/>
        <w:rPr>
          <w:rFonts w:eastAsia="Times New Roman" w:cstheme="minorHAnsi"/>
          <w:sz w:val="24"/>
          <w:szCs w:val="24"/>
          <w:lang w:eastAsia="en-GB"/>
        </w:rPr>
      </w:pPr>
    </w:p>
    <w:p w14:paraId="20861511" w14:textId="77777777" w:rsidR="006339B4" w:rsidRPr="00DF47CC" w:rsidRDefault="006339B4" w:rsidP="006339B4">
      <w:pPr>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Generic Duties and Responsibilities</w:t>
      </w:r>
    </w:p>
    <w:p w14:paraId="52E2E5BF" w14:textId="77777777" w:rsidR="006339B4" w:rsidRPr="00DF47CC" w:rsidRDefault="006339B4" w:rsidP="006339B4">
      <w:pPr>
        <w:spacing w:after="0" w:line="240" w:lineRule="auto"/>
        <w:ind w:left="360"/>
        <w:contextualSpacing/>
        <w:rPr>
          <w:rFonts w:eastAsia="Times New Roman" w:cstheme="minorHAnsi"/>
          <w:sz w:val="24"/>
          <w:szCs w:val="24"/>
          <w:lang w:eastAsia="en-GB"/>
        </w:rPr>
      </w:pPr>
    </w:p>
    <w:p w14:paraId="6594AF8B" w14:textId="77777777" w:rsidR="003C6039" w:rsidRPr="00DF47CC" w:rsidRDefault="003C6039" w:rsidP="003C6039">
      <w:pPr>
        <w:numPr>
          <w:ilvl w:val="0"/>
          <w:numId w:val="1"/>
        </w:numPr>
        <w:spacing w:after="0" w:line="240" w:lineRule="auto"/>
        <w:ind w:left="360"/>
        <w:contextualSpacing/>
        <w:rPr>
          <w:rFonts w:eastAsia="Times New Roman" w:cstheme="minorHAnsi"/>
          <w:sz w:val="24"/>
          <w:szCs w:val="24"/>
          <w:lang w:eastAsia="en-GB"/>
        </w:rPr>
      </w:pPr>
      <w:r w:rsidRPr="00DF47CC">
        <w:rPr>
          <w:rFonts w:eastAsia="Times New Roman" w:cstheme="minorHAnsi"/>
          <w:sz w:val="24"/>
          <w:szCs w:val="24"/>
          <w:lang w:eastAsia="en-GB"/>
        </w:rPr>
        <w:t xml:space="preserve">To contribute to the continuous improvement of the services of the Boroughs of Wandsworth and Richmond </w:t>
      </w:r>
    </w:p>
    <w:p w14:paraId="141F5B90" w14:textId="77777777" w:rsidR="003C6039" w:rsidRPr="00DF47CC" w:rsidRDefault="003C6039" w:rsidP="003C6039">
      <w:pPr>
        <w:numPr>
          <w:ilvl w:val="0"/>
          <w:numId w:val="1"/>
        </w:numPr>
        <w:shd w:val="clear" w:color="auto" w:fill="FFFFFF"/>
        <w:spacing w:before="100" w:beforeAutospacing="1" w:after="0" w:afterAutospacing="1" w:line="240" w:lineRule="auto"/>
        <w:ind w:left="360"/>
        <w:contextualSpacing/>
        <w:rPr>
          <w:rFonts w:eastAsia="Calibri" w:cstheme="minorHAnsi"/>
          <w:sz w:val="24"/>
          <w:szCs w:val="24"/>
        </w:rPr>
      </w:pPr>
      <w:r w:rsidRPr="00DF47CC">
        <w:rPr>
          <w:rFonts w:eastAsia="Times New Roman" w:cstheme="minorHAnsi"/>
          <w:sz w:val="24"/>
          <w:szCs w:val="24"/>
          <w:lang w:eastAsia="en-GB"/>
        </w:rPr>
        <w:t>The Shared Staffing Arrangement will keep its structures under continual review and as a result the post holder should expect t</w:t>
      </w:r>
      <w:r w:rsidRPr="00DF47CC">
        <w:rPr>
          <w:rFonts w:eastAsia="Times New Roman" w:cstheme="minorHAnsi"/>
          <w:color w:val="000000"/>
          <w:sz w:val="24"/>
          <w:szCs w:val="24"/>
          <w:lang w:eastAsia="en-GB"/>
        </w:rPr>
        <w:t>o carry out any other reasonable duties within the overall function, commensurate with the level of the post</w:t>
      </w:r>
      <w:r w:rsidRPr="00DF47CC">
        <w:rPr>
          <w:rFonts w:eastAsia="Calibri" w:cstheme="minorHAnsi"/>
          <w:color w:val="1F497D"/>
          <w:sz w:val="24"/>
          <w:szCs w:val="24"/>
        </w:rPr>
        <w:t> </w:t>
      </w:r>
    </w:p>
    <w:p w14:paraId="120864A7" w14:textId="77777777" w:rsidR="006339B4" w:rsidRPr="00DF47CC" w:rsidRDefault="006339B4" w:rsidP="006339B4">
      <w:pPr>
        <w:numPr>
          <w:ilvl w:val="0"/>
          <w:numId w:val="1"/>
        </w:numPr>
        <w:spacing w:after="0" w:line="240" w:lineRule="auto"/>
        <w:ind w:left="360"/>
        <w:contextualSpacing/>
        <w:rPr>
          <w:rFonts w:eastAsia="Times New Roman" w:cstheme="minorHAnsi"/>
          <w:sz w:val="24"/>
          <w:szCs w:val="24"/>
          <w:lang w:eastAsia="en-GB"/>
        </w:rPr>
      </w:pPr>
      <w:r w:rsidRPr="00DF47CC">
        <w:rPr>
          <w:rFonts w:eastAsia="Times New Roman" w:cstheme="minorHAnsi"/>
          <w:sz w:val="24"/>
          <w:szCs w:val="24"/>
          <w:lang w:eastAsia="en-GB"/>
        </w:rPr>
        <w:t>To comply with relevant Codes of Practice, including the Code of Conduct and policies concerning data protection and health and safety</w:t>
      </w:r>
    </w:p>
    <w:p w14:paraId="670A1D21" w14:textId="77777777" w:rsidR="006339B4" w:rsidRPr="00DF47CC" w:rsidRDefault="006339B4" w:rsidP="006339B4">
      <w:pPr>
        <w:numPr>
          <w:ilvl w:val="0"/>
          <w:numId w:val="1"/>
        </w:numPr>
        <w:spacing w:after="0" w:line="240" w:lineRule="auto"/>
        <w:ind w:left="360"/>
        <w:contextualSpacing/>
        <w:rPr>
          <w:rFonts w:eastAsia="Times New Roman" w:cstheme="minorHAnsi"/>
          <w:sz w:val="24"/>
          <w:szCs w:val="24"/>
          <w:lang w:eastAsia="en-GB"/>
        </w:rPr>
      </w:pPr>
      <w:r w:rsidRPr="00DF47CC">
        <w:rPr>
          <w:rFonts w:eastAsia="Times New Roman" w:cstheme="minorHAnsi"/>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0A0C5940" w14:textId="77777777" w:rsidR="006339B4" w:rsidRDefault="006339B4" w:rsidP="006339B4">
      <w:pPr>
        <w:numPr>
          <w:ilvl w:val="0"/>
          <w:numId w:val="1"/>
        </w:numPr>
        <w:spacing w:after="0" w:line="240" w:lineRule="auto"/>
        <w:ind w:left="360"/>
        <w:contextualSpacing/>
        <w:rPr>
          <w:rFonts w:eastAsia="Times New Roman" w:cstheme="minorHAnsi"/>
          <w:sz w:val="24"/>
          <w:szCs w:val="24"/>
          <w:lang w:eastAsia="en-GB"/>
        </w:rPr>
      </w:pPr>
      <w:r w:rsidRPr="00DF47CC">
        <w:rPr>
          <w:rFonts w:eastAsia="Times New Roman" w:cstheme="minorHAnsi"/>
          <w:sz w:val="24"/>
          <w:szCs w:val="24"/>
          <w:lang w:eastAsia="en-GB"/>
        </w:rPr>
        <w:t>To understand both Councils’ duties and responsibilities for safeguarding children, young people and adults as they apply to the role within the council</w:t>
      </w:r>
      <w:r w:rsidR="00712265">
        <w:rPr>
          <w:rFonts w:eastAsia="Times New Roman" w:cstheme="minorHAnsi"/>
          <w:sz w:val="24"/>
          <w:szCs w:val="24"/>
          <w:lang w:eastAsia="en-GB"/>
        </w:rPr>
        <w:t>.</w:t>
      </w:r>
    </w:p>
    <w:p w14:paraId="16C8B30F" w14:textId="77777777" w:rsidR="00712265" w:rsidRPr="00DF47CC" w:rsidRDefault="00712265" w:rsidP="00712265">
      <w:pPr>
        <w:spacing w:after="0" w:line="240" w:lineRule="auto"/>
        <w:ind w:left="360"/>
        <w:contextualSpacing/>
        <w:rPr>
          <w:rFonts w:eastAsia="Times New Roman" w:cstheme="minorHAnsi"/>
          <w:sz w:val="24"/>
          <w:szCs w:val="24"/>
          <w:lang w:eastAsia="en-GB"/>
        </w:rPr>
      </w:pPr>
    </w:p>
    <w:p w14:paraId="2C8A12E1" w14:textId="77777777" w:rsidR="003C6039" w:rsidRPr="00DF47CC" w:rsidRDefault="003C6039" w:rsidP="003C6039">
      <w:pPr>
        <w:shd w:val="clear" w:color="auto" w:fill="FFFFFF"/>
        <w:spacing w:before="100" w:beforeAutospacing="1" w:after="0" w:afterAutospacing="1" w:line="240" w:lineRule="auto"/>
        <w:ind w:left="360"/>
        <w:contextualSpacing/>
        <w:rPr>
          <w:rFonts w:eastAsia="Calibri" w:cstheme="minorHAnsi"/>
          <w:sz w:val="24"/>
          <w:szCs w:val="24"/>
        </w:rPr>
      </w:pPr>
    </w:p>
    <w:p w14:paraId="4802FFB4" w14:textId="77777777" w:rsidR="006339B4" w:rsidRPr="00DF47CC" w:rsidRDefault="006339B4" w:rsidP="006339B4">
      <w:pPr>
        <w:spacing w:after="0" w:line="240" w:lineRule="auto"/>
        <w:contextualSpacing/>
        <w:rPr>
          <w:rFonts w:eastAsia="Times New Roman" w:cstheme="minorHAnsi"/>
          <w:b/>
          <w:sz w:val="24"/>
          <w:szCs w:val="24"/>
          <w:lang w:eastAsia="en-GB"/>
        </w:rPr>
      </w:pPr>
    </w:p>
    <w:p w14:paraId="36187E8C" w14:textId="77777777" w:rsidR="006339B4" w:rsidRPr="00DF47CC" w:rsidRDefault="006339B4" w:rsidP="006339B4">
      <w:pPr>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br w:type="page"/>
      </w:r>
    </w:p>
    <w:p w14:paraId="64BB98C0" w14:textId="77777777" w:rsidR="006339B4" w:rsidRPr="00DF47CC" w:rsidRDefault="006339B4" w:rsidP="006339B4">
      <w:pPr>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lastRenderedPageBreak/>
        <w:t>Current team structure</w:t>
      </w:r>
    </w:p>
    <w:p w14:paraId="0BDFDA11" w14:textId="77777777" w:rsidR="006339B4" w:rsidRPr="00DF47CC" w:rsidRDefault="00E74426" w:rsidP="006339B4">
      <w:pPr>
        <w:spacing w:after="0" w:line="240" w:lineRule="auto"/>
        <w:rPr>
          <w:rFonts w:eastAsia="Times New Roman" w:cstheme="minorHAnsi"/>
          <w:b/>
          <w:bCs/>
          <w:color w:val="000000"/>
          <w:sz w:val="24"/>
          <w:szCs w:val="24"/>
          <w:lang w:eastAsia="en-GB"/>
        </w:rPr>
      </w:pPr>
      <w:r>
        <w:rPr>
          <w:rFonts w:eastAsia="Times New Roman" w:cstheme="minorHAnsi"/>
          <w:noProof/>
          <w:color w:val="000000"/>
          <w:sz w:val="24"/>
          <w:szCs w:val="24"/>
          <w:lang w:eastAsia="en-GB"/>
        </w:rPr>
        <w:drawing>
          <wp:inline distT="0" distB="0" distL="0" distR="0" wp14:anchorId="26B00131" wp14:editId="49BDFB64">
            <wp:extent cx="6181344" cy="5057775"/>
            <wp:effectExtent l="76200" t="0" r="8636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339B4" w:rsidRPr="00DF47CC">
        <w:rPr>
          <w:rFonts w:eastAsia="Times New Roman" w:cstheme="minorHAnsi"/>
          <w:b/>
          <w:bCs/>
          <w:color w:val="000000"/>
          <w:sz w:val="24"/>
          <w:szCs w:val="24"/>
          <w:lang w:eastAsia="en-GB"/>
        </w:rPr>
        <w:br w:type="page"/>
      </w:r>
    </w:p>
    <w:p w14:paraId="25BD6943" w14:textId="77777777" w:rsidR="006339B4" w:rsidRPr="00DF47CC" w:rsidRDefault="006339B4" w:rsidP="006339B4">
      <w:pPr>
        <w:shd w:val="clear" w:color="auto" w:fill="FFFFFF"/>
        <w:spacing w:after="0" w:line="240" w:lineRule="auto"/>
        <w:contextualSpacing/>
        <w:rPr>
          <w:rFonts w:eastAsia="Times New Roman" w:cstheme="minorHAnsi"/>
          <w:b/>
          <w:bCs/>
          <w:color w:val="000000"/>
          <w:sz w:val="24"/>
          <w:szCs w:val="24"/>
          <w:lang w:eastAsia="en-GB"/>
        </w:rPr>
      </w:pPr>
      <w:r w:rsidRPr="00DF47CC">
        <w:rPr>
          <w:rFonts w:eastAsia="Times New Roman" w:cstheme="minorHAnsi"/>
          <w:b/>
          <w:bCs/>
          <w:color w:val="000000"/>
          <w:sz w:val="24"/>
          <w:szCs w:val="24"/>
          <w:lang w:eastAsia="en-GB"/>
        </w:rPr>
        <w:lastRenderedPageBreak/>
        <w:t>Person Specification</w:t>
      </w:r>
    </w:p>
    <w:p w14:paraId="6E7BF3D2" w14:textId="77777777" w:rsidR="006339B4" w:rsidRPr="00DF47CC" w:rsidRDefault="006339B4" w:rsidP="006339B4">
      <w:pPr>
        <w:spacing w:after="0" w:line="240" w:lineRule="auto"/>
        <w:contextualSpacing/>
        <w:rPr>
          <w:rFonts w:eastAsia="Times New Roman" w:cstheme="minorHAnsi"/>
          <w:sz w:val="24"/>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061"/>
      </w:tblGrid>
      <w:tr w:rsidR="006339B4" w:rsidRPr="00DF47CC" w14:paraId="2AD518F5" w14:textId="77777777" w:rsidTr="002226C1">
        <w:trPr>
          <w:trHeight w:val="828"/>
        </w:trPr>
        <w:tc>
          <w:tcPr>
            <w:tcW w:w="4261" w:type="dxa"/>
            <w:shd w:val="clear" w:color="auto" w:fill="D9D9D9"/>
          </w:tcPr>
          <w:p w14:paraId="2445C03E"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Job Title: </w:t>
            </w:r>
          </w:p>
          <w:p w14:paraId="22ECD53B" w14:textId="77777777" w:rsidR="006339B4" w:rsidRPr="00DF47CC" w:rsidRDefault="006339B4" w:rsidP="008B2DE6">
            <w:pPr>
              <w:autoSpaceDE w:val="0"/>
              <w:autoSpaceDN w:val="0"/>
              <w:adjustRightInd w:val="0"/>
              <w:spacing w:after="0" w:line="240" w:lineRule="auto"/>
              <w:contextualSpacing/>
              <w:rPr>
                <w:rFonts w:eastAsia="Times New Roman" w:cstheme="minorHAnsi"/>
                <w:sz w:val="24"/>
                <w:szCs w:val="24"/>
                <w:lang w:eastAsia="en-GB"/>
              </w:rPr>
            </w:pPr>
            <w:r w:rsidRPr="00DF47CC">
              <w:rPr>
                <w:rFonts w:eastAsia="Times New Roman" w:cstheme="minorHAnsi"/>
                <w:bCs/>
                <w:sz w:val="24"/>
                <w:szCs w:val="24"/>
                <w:lang w:eastAsia="en-GB"/>
              </w:rPr>
              <w:t>Customer Service Advisor</w:t>
            </w:r>
          </w:p>
        </w:tc>
        <w:tc>
          <w:tcPr>
            <w:tcW w:w="5061" w:type="dxa"/>
            <w:shd w:val="clear" w:color="auto" w:fill="D9D9D9"/>
          </w:tcPr>
          <w:p w14:paraId="72BCEF94"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
                <w:bCs/>
                <w:sz w:val="24"/>
                <w:szCs w:val="24"/>
                <w:lang w:eastAsia="en-GB"/>
              </w:rPr>
              <w:t>Grade</w:t>
            </w:r>
            <w:r w:rsidRPr="00DF47CC">
              <w:rPr>
                <w:rFonts w:eastAsia="Times New Roman" w:cstheme="minorHAnsi"/>
                <w:bCs/>
                <w:sz w:val="24"/>
                <w:szCs w:val="24"/>
                <w:lang w:eastAsia="en-GB"/>
              </w:rPr>
              <w:t xml:space="preserve">: </w:t>
            </w:r>
          </w:p>
          <w:p w14:paraId="553FF4FA"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Sc5 – S</w:t>
            </w:r>
            <w:r w:rsidR="002226C1" w:rsidRPr="00DF47CC">
              <w:rPr>
                <w:rFonts w:eastAsia="Times New Roman" w:cstheme="minorHAnsi"/>
                <w:bCs/>
                <w:sz w:val="24"/>
                <w:szCs w:val="24"/>
                <w:lang w:eastAsia="en-GB"/>
              </w:rPr>
              <w:t>c6</w:t>
            </w:r>
          </w:p>
          <w:p w14:paraId="11A61089" w14:textId="77777777" w:rsidR="006339B4" w:rsidRPr="00DF47CC" w:rsidRDefault="006339B4" w:rsidP="008B2DE6">
            <w:pPr>
              <w:autoSpaceDE w:val="0"/>
              <w:autoSpaceDN w:val="0"/>
              <w:adjustRightInd w:val="0"/>
              <w:spacing w:after="0" w:line="240" w:lineRule="auto"/>
              <w:contextualSpacing/>
              <w:rPr>
                <w:rFonts w:eastAsia="Times New Roman" w:cstheme="minorHAnsi"/>
                <w:sz w:val="24"/>
                <w:szCs w:val="24"/>
                <w:lang w:eastAsia="en-GB"/>
              </w:rPr>
            </w:pPr>
          </w:p>
        </w:tc>
      </w:tr>
      <w:tr w:rsidR="006339B4" w:rsidRPr="00DF47CC" w14:paraId="5DC57635" w14:textId="77777777" w:rsidTr="002226C1">
        <w:trPr>
          <w:trHeight w:val="828"/>
        </w:trPr>
        <w:tc>
          <w:tcPr>
            <w:tcW w:w="4261" w:type="dxa"/>
            <w:shd w:val="clear" w:color="auto" w:fill="D9D9D9"/>
          </w:tcPr>
          <w:p w14:paraId="4C2B49E4"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Section: </w:t>
            </w:r>
          </w:p>
          <w:p w14:paraId="33BE9655"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Customers and Partnerships</w:t>
            </w:r>
          </w:p>
        </w:tc>
        <w:tc>
          <w:tcPr>
            <w:tcW w:w="5061" w:type="dxa"/>
            <w:shd w:val="clear" w:color="auto" w:fill="D9D9D9"/>
          </w:tcPr>
          <w:p w14:paraId="319A00F0"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
                <w:bCs/>
                <w:sz w:val="24"/>
                <w:szCs w:val="24"/>
                <w:lang w:eastAsia="en-GB"/>
              </w:rPr>
              <w:t>Directorate:</w:t>
            </w:r>
            <w:r w:rsidRPr="00DF47CC">
              <w:rPr>
                <w:rFonts w:eastAsia="Times New Roman" w:cstheme="minorHAnsi"/>
                <w:bCs/>
                <w:sz w:val="24"/>
                <w:szCs w:val="24"/>
                <w:lang w:eastAsia="en-GB"/>
              </w:rPr>
              <w:t xml:space="preserve"> </w:t>
            </w:r>
          </w:p>
          <w:p w14:paraId="7C22CAA7"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Chief Executive’s Group</w:t>
            </w:r>
          </w:p>
        </w:tc>
      </w:tr>
      <w:tr w:rsidR="006339B4" w:rsidRPr="00DF47CC" w14:paraId="6A720C0A" w14:textId="77777777" w:rsidTr="002226C1">
        <w:trPr>
          <w:trHeight w:val="828"/>
        </w:trPr>
        <w:tc>
          <w:tcPr>
            <w:tcW w:w="4261" w:type="dxa"/>
            <w:shd w:val="clear" w:color="auto" w:fill="D9D9D9"/>
          </w:tcPr>
          <w:p w14:paraId="7B54ADBC"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Responsible to following manager:</w:t>
            </w:r>
          </w:p>
          <w:p w14:paraId="7A9A075E"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Customer Services Team Manager</w:t>
            </w:r>
          </w:p>
        </w:tc>
        <w:tc>
          <w:tcPr>
            <w:tcW w:w="5061" w:type="dxa"/>
            <w:shd w:val="clear" w:color="auto" w:fill="D9D9D9"/>
          </w:tcPr>
          <w:p w14:paraId="0219ADF1"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Responsible for following staff:</w:t>
            </w:r>
          </w:p>
          <w:p w14:paraId="2E32B5B7"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 xml:space="preserve">Non Applicable </w:t>
            </w:r>
          </w:p>
        </w:tc>
      </w:tr>
      <w:tr w:rsidR="006339B4" w:rsidRPr="00DF47CC" w14:paraId="3615B162" w14:textId="77777777" w:rsidTr="002226C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444D551"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Post Number/s:</w:t>
            </w:r>
          </w:p>
          <w:p w14:paraId="4FB85DAA" w14:textId="77777777" w:rsidR="006339B4" w:rsidRPr="00DF47CC" w:rsidRDefault="006339B4" w:rsidP="008B2DE6">
            <w:pPr>
              <w:autoSpaceDE w:val="0"/>
              <w:autoSpaceDN w:val="0"/>
              <w:adjustRightInd w:val="0"/>
              <w:spacing w:after="0" w:line="240" w:lineRule="auto"/>
              <w:contextualSpacing/>
              <w:rPr>
                <w:rFonts w:eastAsia="Times New Roman" w:cstheme="minorHAnsi"/>
                <w:bCs/>
                <w:sz w:val="24"/>
                <w:szCs w:val="24"/>
                <w:lang w:eastAsia="en-GB"/>
              </w:rPr>
            </w:pPr>
          </w:p>
        </w:tc>
        <w:tc>
          <w:tcPr>
            <w:tcW w:w="5061" w:type="dxa"/>
            <w:tcBorders>
              <w:top w:val="single" w:sz="4" w:space="0" w:color="auto"/>
              <w:left w:val="single" w:sz="4" w:space="0" w:color="auto"/>
              <w:bottom w:val="single" w:sz="4" w:space="0" w:color="auto"/>
              <w:right w:val="single" w:sz="4" w:space="0" w:color="auto"/>
            </w:tcBorders>
            <w:shd w:val="clear" w:color="auto" w:fill="D9D9D9"/>
          </w:tcPr>
          <w:p w14:paraId="6EEE2968" w14:textId="77777777" w:rsidR="006339B4" w:rsidRPr="00DF47CC" w:rsidRDefault="006339B4" w:rsidP="008B2DE6">
            <w:pPr>
              <w:autoSpaceDE w:val="0"/>
              <w:autoSpaceDN w:val="0"/>
              <w:adjustRightInd w:val="0"/>
              <w:spacing w:after="0" w:line="240" w:lineRule="auto"/>
              <w:contextualSpacing/>
              <w:rPr>
                <w:rFonts w:eastAsia="Times New Roman" w:cstheme="minorHAnsi"/>
                <w:b/>
                <w:bCs/>
                <w:sz w:val="24"/>
                <w:szCs w:val="24"/>
                <w:lang w:eastAsia="en-GB"/>
              </w:rPr>
            </w:pPr>
            <w:r w:rsidRPr="00DF47CC">
              <w:rPr>
                <w:rFonts w:eastAsia="Times New Roman" w:cstheme="minorHAnsi"/>
                <w:b/>
                <w:bCs/>
                <w:sz w:val="24"/>
                <w:szCs w:val="24"/>
                <w:lang w:eastAsia="en-GB"/>
              </w:rPr>
              <w:t xml:space="preserve">Last review date: </w:t>
            </w:r>
          </w:p>
          <w:p w14:paraId="41B77524" w14:textId="77777777" w:rsidR="006339B4" w:rsidRPr="00DF47CC" w:rsidRDefault="00EB44CF" w:rsidP="008B2DE6">
            <w:pPr>
              <w:autoSpaceDE w:val="0"/>
              <w:autoSpaceDN w:val="0"/>
              <w:adjustRightInd w:val="0"/>
              <w:spacing w:after="0" w:line="240" w:lineRule="auto"/>
              <w:contextualSpacing/>
              <w:rPr>
                <w:rFonts w:eastAsia="Times New Roman" w:cstheme="minorHAnsi"/>
                <w:bCs/>
                <w:sz w:val="24"/>
                <w:szCs w:val="24"/>
                <w:lang w:eastAsia="en-GB"/>
              </w:rPr>
            </w:pPr>
            <w:r w:rsidRPr="00DF47CC">
              <w:rPr>
                <w:rFonts w:eastAsia="Times New Roman" w:cstheme="minorHAnsi"/>
                <w:bCs/>
                <w:sz w:val="24"/>
                <w:szCs w:val="24"/>
                <w:lang w:eastAsia="en-GB"/>
              </w:rPr>
              <w:t xml:space="preserve">August </w:t>
            </w:r>
            <w:r w:rsidR="002226C1" w:rsidRPr="00DF47CC">
              <w:rPr>
                <w:rFonts w:eastAsia="Times New Roman" w:cstheme="minorHAnsi"/>
                <w:bCs/>
                <w:sz w:val="24"/>
                <w:szCs w:val="24"/>
                <w:lang w:eastAsia="en-GB"/>
              </w:rPr>
              <w:t>2019</w:t>
            </w:r>
          </w:p>
        </w:tc>
      </w:tr>
    </w:tbl>
    <w:p w14:paraId="7942C521" w14:textId="77777777" w:rsidR="006339B4" w:rsidRPr="00DF47CC" w:rsidRDefault="006339B4" w:rsidP="006339B4">
      <w:pPr>
        <w:spacing w:after="0" w:line="240" w:lineRule="auto"/>
        <w:contextualSpacing/>
        <w:rPr>
          <w:rFonts w:eastAsia="Times New Roman" w:cstheme="minorHAnsi"/>
          <w:sz w:val="24"/>
          <w:szCs w:val="24"/>
          <w:lang w:eastAsia="en-GB"/>
        </w:rPr>
      </w:pPr>
    </w:p>
    <w:p w14:paraId="11917C9A" w14:textId="77777777" w:rsidR="006339B4" w:rsidRPr="00DF47CC" w:rsidRDefault="006339B4" w:rsidP="006339B4">
      <w:pPr>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t>Our Values and Behaviours</w:t>
      </w:r>
      <w:r w:rsidRPr="00DF47CC">
        <w:rPr>
          <w:rFonts w:eastAsia="Times New Roman" w:cstheme="minorHAnsi"/>
          <w:b/>
          <w:sz w:val="24"/>
          <w:szCs w:val="24"/>
          <w:vertAlign w:val="superscript"/>
          <w:lang w:eastAsia="en-GB"/>
        </w:rPr>
        <w:footnoteReference w:id="3"/>
      </w:r>
      <w:r w:rsidRPr="00DF47CC">
        <w:rPr>
          <w:rFonts w:eastAsia="Times New Roman" w:cstheme="minorHAnsi"/>
          <w:b/>
          <w:sz w:val="24"/>
          <w:szCs w:val="24"/>
          <w:lang w:eastAsia="en-GB"/>
        </w:rPr>
        <w:t xml:space="preserve"> </w:t>
      </w:r>
    </w:p>
    <w:p w14:paraId="1565CBEE" w14:textId="77777777" w:rsidR="006339B4" w:rsidRPr="00DF47CC" w:rsidRDefault="006339B4" w:rsidP="006339B4">
      <w:pPr>
        <w:spacing w:after="0" w:line="240" w:lineRule="auto"/>
        <w:contextualSpacing/>
        <w:rPr>
          <w:rFonts w:eastAsia="Times New Roman" w:cstheme="minorHAnsi"/>
          <w:sz w:val="24"/>
          <w:szCs w:val="24"/>
          <w:lang w:eastAsia="en-GB"/>
        </w:rPr>
      </w:pPr>
    </w:p>
    <w:p w14:paraId="7D4D34D6" w14:textId="77777777" w:rsidR="006339B4" w:rsidRPr="00DF47CC" w:rsidRDefault="006339B4" w:rsidP="006339B4">
      <w:p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The values and behaviours we seek from our staff draw on the high standards of the two boroughs, and we prize these qualities in particular –</w:t>
      </w:r>
    </w:p>
    <w:p w14:paraId="15F0EB9B" w14:textId="77777777" w:rsidR="006339B4" w:rsidRPr="00DF47CC" w:rsidRDefault="006339B4" w:rsidP="006339B4">
      <w:p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 </w:t>
      </w:r>
    </w:p>
    <w:p w14:paraId="568B6882" w14:textId="77777777" w:rsidR="006339B4" w:rsidRPr="00DF47CC" w:rsidRDefault="006339B4" w:rsidP="006339B4">
      <w:pPr>
        <w:numPr>
          <w:ilvl w:val="0"/>
          <w:numId w:val="2"/>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taking responsibility and being accountable for achieving the best possible outcomes – a ‘can do’ attitude to work</w:t>
      </w:r>
    </w:p>
    <w:p w14:paraId="3D351CD7" w14:textId="77777777" w:rsidR="006339B4" w:rsidRPr="00DF47CC" w:rsidRDefault="006339B4" w:rsidP="006339B4">
      <w:pPr>
        <w:numPr>
          <w:ilvl w:val="0"/>
          <w:numId w:val="2"/>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continuously seeking better value for money and improved outcomes at lower cost</w:t>
      </w:r>
    </w:p>
    <w:p w14:paraId="39A0473C" w14:textId="77777777" w:rsidR="006339B4" w:rsidRPr="00DF47CC" w:rsidRDefault="006339B4" w:rsidP="006339B4">
      <w:pPr>
        <w:numPr>
          <w:ilvl w:val="0"/>
          <w:numId w:val="2"/>
        </w:numPr>
        <w:spacing w:after="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 xml:space="preserve">focussing on residents and service users, and ensuring they receive the highest standards of service provision </w:t>
      </w:r>
    </w:p>
    <w:p w14:paraId="54D9AE8C" w14:textId="77777777" w:rsidR="006339B4" w:rsidRPr="00DF47CC" w:rsidRDefault="006339B4" w:rsidP="006339B4">
      <w:pPr>
        <w:numPr>
          <w:ilvl w:val="0"/>
          <w:numId w:val="2"/>
        </w:numPr>
        <w:spacing w:after="0" w:line="240" w:lineRule="auto"/>
        <w:contextualSpacing/>
        <w:rPr>
          <w:rFonts w:eastAsia="Times New Roman" w:cstheme="minorHAnsi"/>
          <w:b/>
          <w:color w:val="FF0000"/>
          <w:sz w:val="24"/>
          <w:szCs w:val="24"/>
          <w:lang w:eastAsia="en-GB"/>
        </w:rPr>
      </w:pPr>
      <w:r w:rsidRPr="00DF47CC">
        <w:rPr>
          <w:rFonts w:eastAsia="Times New Roman" w:cstheme="minorHAnsi"/>
          <w:sz w:val="24"/>
          <w:szCs w:val="24"/>
          <w:lang w:eastAsia="en-GB"/>
        </w:rPr>
        <w:t>taking a team approach that values collaboration and partnership working</w:t>
      </w:r>
    </w:p>
    <w:p w14:paraId="3E0A2453" w14:textId="77777777" w:rsidR="006339B4" w:rsidRPr="00DF47CC" w:rsidRDefault="006339B4" w:rsidP="006339B4">
      <w:pPr>
        <w:spacing w:after="0" w:line="240" w:lineRule="auto"/>
        <w:contextualSpacing/>
        <w:rPr>
          <w:rFonts w:eastAsia="Times New Roman" w:cstheme="minorHAnsi"/>
          <w:b/>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339B4" w:rsidRPr="00DF47CC" w14:paraId="1DCAB2BA" w14:textId="77777777" w:rsidTr="008B2DE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6205A79" w14:textId="77777777" w:rsidR="006339B4" w:rsidRPr="00DF47CC" w:rsidRDefault="006339B4" w:rsidP="008B2DE6">
            <w:pPr>
              <w:spacing w:after="0" w:line="240" w:lineRule="auto"/>
              <w:contextualSpacing/>
              <w:rPr>
                <w:rFonts w:eastAsia="Times New Roman" w:cstheme="minorHAnsi"/>
                <w:sz w:val="24"/>
                <w:szCs w:val="24"/>
                <w:lang w:eastAsia="en-GB"/>
              </w:rPr>
            </w:pPr>
            <w:r w:rsidRPr="00DF47CC">
              <w:rPr>
                <w:rFonts w:eastAsia="Times New Roman" w:cstheme="minorHAnsi"/>
                <w:b/>
                <w:bCs/>
                <w:sz w:val="24"/>
                <w:szCs w:val="24"/>
                <w:lang w:eastAsia="en-GB"/>
              </w:rPr>
              <w:t>Person Specification Requirements</w:t>
            </w:r>
          </w:p>
          <w:p w14:paraId="423B9106" w14:textId="77777777" w:rsidR="006339B4" w:rsidRPr="00DF47CC" w:rsidRDefault="006339B4" w:rsidP="008B2DE6">
            <w:pPr>
              <w:spacing w:after="0" w:line="240" w:lineRule="auto"/>
              <w:contextualSpacing/>
              <w:rPr>
                <w:rFonts w:eastAsia="Times New Roman" w:cstheme="minorHAnsi"/>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02376E72" w14:textId="77777777" w:rsidR="006339B4" w:rsidRPr="00DF47CC" w:rsidRDefault="006339B4" w:rsidP="008B2DE6">
            <w:pPr>
              <w:spacing w:after="0" w:line="240" w:lineRule="auto"/>
              <w:contextualSpacing/>
              <w:jc w:val="center"/>
              <w:rPr>
                <w:rFonts w:eastAsia="Times New Roman" w:cstheme="minorHAnsi"/>
                <w:b/>
                <w:bCs/>
                <w:sz w:val="24"/>
                <w:szCs w:val="24"/>
                <w:lang w:eastAsia="en-GB"/>
              </w:rPr>
            </w:pPr>
            <w:r w:rsidRPr="00DF47CC">
              <w:rPr>
                <w:rFonts w:eastAsia="Times New Roman" w:cstheme="minorHAnsi"/>
                <w:b/>
                <w:bCs/>
                <w:sz w:val="24"/>
                <w:szCs w:val="24"/>
                <w:lang w:eastAsia="en-GB"/>
              </w:rPr>
              <w:t xml:space="preserve">Assessed by </w:t>
            </w:r>
          </w:p>
          <w:p w14:paraId="2394C808" w14:textId="77777777" w:rsidR="006339B4" w:rsidRPr="00DF47CC" w:rsidRDefault="006339B4" w:rsidP="008B2DE6">
            <w:pPr>
              <w:spacing w:after="0" w:line="240" w:lineRule="auto"/>
              <w:contextualSpacing/>
              <w:jc w:val="center"/>
              <w:rPr>
                <w:rFonts w:eastAsia="Times New Roman" w:cstheme="minorHAnsi"/>
                <w:sz w:val="24"/>
                <w:szCs w:val="24"/>
                <w:lang w:eastAsia="en-GB"/>
              </w:rPr>
            </w:pPr>
            <w:r w:rsidRPr="00DF47CC">
              <w:rPr>
                <w:rFonts w:eastAsia="Times New Roman" w:cstheme="minorHAnsi"/>
                <w:b/>
                <w:bCs/>
                <w:sz w:val="24"/>
                <w:szCs w:val="24"/>
                <w:lang w:eastAsia="en-GB"/>
              </w:rPr>
              <w:t xml:space="preserve">A &amp; </w:t>
            </w:r>
            <w:r w:rsidRPr="00DF47CC">
              <w:rPr>
                <w:rFonts w:eastAsia="Times New Roman" w:cstheme="minorHAnsi"/>
                <w:sz w:val="24"/>
                <w:szCs w:val="24"/>
                <w:lang w:eastAsia="en-GB"/>
              </w:rPr>
              <w:t xml:space="preserve"> </w:t>
            </w:r>
            <w:r w:rsidRPr="00DF47CC">
              <w:rPr>
                <w:rFonts w:eastAsia="Times New Roman" w:cstheme="minorHAnsi"/>
                <w:b/>
                <w:bCs/>
                <w:sz w:val="24"/>
                <w:szCs w:val="24"/>
                <w:lang w:eastAsia="en-GB"/>
              </w:rPr>
              <w:t>I/ T/ C (see below for explanation)</w:t>
            </w:r>
          </w:p>
        </w:tc>
      </w:tr>
      <w:tr w:rsidR="006339B4" w:rsidRPr="00DF47CC" w14:paraId="58F3C716"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4374F8F" w14:textId="77777777" w:rsidR="006339B4" w:rsidRPr="00DF47CC" w:rsidRDefault="006339B4" w:rsidP="008B2DE6">
            <w:pPr>
              <w:spacing w:after="0" w:line="240" w:lineRule="auto"/>
              <w:contextualSpacing/>
              <w:rPr>
                <w:rFonts w:eastAsia="Times New Roman" w:cstheme="minorHAnsi"/>
                <w:sz w:val="24"/>
                <w:szCs w:val="24"/>
                <w:lang w:eastAsia="en-GB"/>
              </w:rPr>
            </w:pPr>
            <w:r w:rsidRPr="00DF47CC">
              <w:rPr>
                <w:rFonts w:eastAsia="Times New Roman" w:cstheme="minorHAnsi"/>
                <w:b/>
                <w:bCs/>
                <w:sz w:val="24"/>
                <w:szCs w:val="24"/>
                <w:lang w:eastAsia="en-GB"/>
              </w:rPr>
              <w:t xml:space="preserve">Experience </w:t>
            </w:r>
          </w:p>
        </w:tc>
      </w:tr>
      <w:tr w:rsidR="006339B4" w:rsidRPr="00DF47CC" w14:paraId="77ACC5A2"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1B29824B" w14:textId="77777777" w:rsidR="006339B4" w:rsidRPr="00DF47CC" w:rsidRDefault="006339B4" w:rsidP="008B2DE6">
            <w:pPr>
              <w:spacing w:before="120" w:after="120" w:line="240" w:lineRule="auto"/>
              <w:contextualSpacing/>
              <w:rPr>
                <w:rFonts w:eastAsia="Times New Roman" w:cstheme="minorHAnsi"/>
                <w:color w:val="000000"/>
                <w:sz w:val="24"/>
                <w:szCs w:val="24"/>
                <w:lang w:eastAsia="en-GB"/>
              </w:rPr>
            </w:pPr>
            <w:r w:rsidRPr="00DF47CC">
              <w:rPr>
                <w:rFonts w:eastAsia="Times New Roman" w:cstheme="minorHAnsi"/>
                <w:color w:val="000000"/>
                <w:sz w:val="24"/>
                <w:szCs w:val="24"/>
                <w:lang w:eastAsia="en-GB"/>
              </w:rPr>
              <w:t>Experience of working in a customer services role within the public or private sector</w:t>
            </w:r>
          </w:p>
        </w:tc>
        <w:tc>
          <w:tcPr>
            <w:tcW w:w="1460" w:type="dxa"/>
            <w:tcBorders>
              <w:bottom w:val="single" w:sz="8" w:space="0" w:color="000000"/>
              <w:right w:val="single" w:sz="8" w:space="0" w:color="000000"/>
            </w:tcBorders>
            <w:shd w:val="clear" w:color="auto" w:fill="FFFFFF"/>
          </w:tcPr>
          <w:p w14:paraId="22782EEC"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w:t>
            </w:r>
          </w:p>
        </w:tc>
      </w:tr>
      <w:tr w:rsidR="006339B4" w:rsidRPr="00DF47CC" w14:paraId="1C719B45"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3A26D701" w14:textId="77777777" w:rsidR="006339B4" w:rsidRPr="00DF47CC" w:rsidRDefault="006339B4" w:rsidP="008B2DE6">
            <w:pPr>
              <w:spacing w:before="120" w:after="120" w:line="240" w:lineRule="auto"/>
              <w:contextualSpacing/>
              <w:rPr>
                <w:rFonts w:eastAsia="Times New Roman" w:cstheme="minorHAnsi"/>
                <w:color w:val="000000"/>
                <w:sz w:val="24"/>
                <w:szCs w:val="24"/>
                <w:lang w:eastAsia="en-GB"/>
              </w:rPr>
            </w:pPr>
            <w:r w:rsidRPr="00DF47CC">
              <w:rPr>
                <w:rFonts w:eastAsia="Times New Roman" w:cstheme="minorHAnsi"/>
                <w:color w:val="000000"/>
                <w:sz w:val="24"/>
                <w:szCs w:val="24"/>
                <w:lang w:eastAsia="en-GB"/>
              </w:rPr>
              <w:t>Experience of working in a pressurised environment where consistently high standards of service delivery are required</w:t>
            </w:r>
          </w:p>
        </w:tc>
        <w:tc>
          <w:tcPr>
            <w:tcW w:w="1460" w:type="dxa"/>
            <w:tcBorders>
              <w:bottom w:val="single" w:sz="8" w:space="0" w:color="000000"/>
              <w:right w:val="single" w:sz="8" w:space="0" w:color="000000"/>
            </w:tcBorders>
            <w:shd w:val="clear" w:color="auto" w:fill="FFFFFF"/>
          </w:tcPr>
          <w:p w14:paraId="7F1324A4"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w:t>
            </w:r>
          </w:p>
        </w:tc>
      </w:tr>
      <w:tr w:rsidR="006339B4" w:rsidRPr="00DF47CC" w14:paraId="3A38DD2A"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5E6AED" w14:textId="77777777" w:rsidR="006339B4" w:rsidRPr="00DF47CC" w:rsidRDefault="006339B4" w:rsidP="008B2DE6">
            <w:pPr>
              <w:spacing w:before="120" w:after="120" w:line="240" w:lineRule="auto"/>
              <w:contextualSpacing/>
              <w:rPr>
                <w:rFonts w:eastAsia="Times New Roman" w:cstheme="minorHAnsi"/>
                <w:sz w:val="24"/>
                <w:szCs w:val="24"/>
                <w:lang w:eastAsia="en-GB"/>
              </w:rPr>
            </w:pPr>
            <w:r w:rsidRPr="00DF47CC">
              <w:rPr>
                <w:rFonts w:eastAsia="Times New Roman" w:cstheme="minorHAnsi"/>
                <w:b/>
                <w:bCs/>
                <w:sz w:val="24"/>
                <w:szCs w:val="24"/>
                <w:lang w:eastAsia="en-GB"/>
              </w:rPr>
              <w:t xml:space="preserve">Skills </w:t>
            </w:r>
          </w:p>
        </w:tc>
      </w:tr>
      <w:tr w:rsidR="006339B4" w:rsidRPr="00DF47CC" w14:paraId="410583C9"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328970A5" w14:textId="77777777" w:rsidR="006339B4" w:rsidRPr="00DF47CC" w:rsidRDefault="006339B4" w:rsidP="008B2DE6">
            <w:pPr>
              <w:spacing w:before="120" w:after="12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lastRenderedPageBreak/>
              <w:t>Ability to communicate clearly to customers in oral &amp; written forms including telephone, e-mail and letter</w:t>
            </w:r>
          </w:p>
        </w:tc>
        <w:tc>
          <w:tcPr>
            <w:tcW w:w="1460" w:type="dxa"/>
            <w:tcBorders>
              <w:bottom w:val="single" w:sz="8" w:space="0" w:color="000000"/>
              <w:right w:val="single" w:sz="8" w:space="0" w:color="000000"/>
            </w:tcBorders>
            <w:shd w:val="clear" w:color="auto" w:fill="FFFFFF"/>
          </w:tcPr>
          <w:p w14:paraId="5DB3425B"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A,I,T</w:t>
            </w:r>
          </w:p>
        </w:tc>
      </w:tr>
      <w:tr w:rsidR="006339B4" w:rsidRPr="00DF47CC" w14:paraId="5F0420F7"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0B9D90FC" w14:textId="77777777" w:rsidR="006339B4" w:rsidRPr="00DF47CC" w:rsidRDefault="006339B4" w:rsidP="008B2DE6">
            <w:pPr>
              <w:spacing w:before="120" w:after="120" w:line="240" w:lineRule="auto"/>
              <w:contextualSpacing/>
              <w:rPr>
                <w:rFonts w:eastAsia="Times New Roman" w:cstheme="minorHAnsi"/>
                <w:color w:val="000000"/>
                <w:sz w:val="24"/>
                <w:szCs w:val="24"/>
                <w:lang w:eastAsia="en-GB"/>
              </w:rPr>
            </w:pPr>
            <w:r w:rsidRPr="00DF47CC">
              <w:rPr>
                <w:rFonts w:eastAsia="Times New Roman" w:cstheme="minorHAnsi"/>
                <w:color w:val="000000"/>
                <w:sz w:val="24"/>
                <w:szCs w:val="24"/>
                <w:lang w:eastAsia="en-GB"/>
              </w:rPr>
              <w:t>Ability to capture data electronically and reasonable level of IT proficiency</w:t>
            </w:r>
          </w:p>
        </w:tc>
        <w:tc>
          <w:tcPr>
            <w:tcW w:w="1460" w:type="dxa"/>
            <w:tcBorders>
              <w:bottom w:val="single" w:sz="8" w:space="0" w:color="000000"/>
              <w:right w:val="single" w:sz="8" w:space="0" w:color="000000"/>
            </w:tcBorders>
            <w:shd w:val="clear" w:color="auto" w:fill="FFFFFF"/>
          </w:tcPr>
          <w:p w14:paraId="36CFDAA8"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A,I,T</w:t>
            </w:r>
          </w:p>
        </w:tc>
      </w:tr>
      <w:tr w:rsidR="006339B4" w:rsidRPr="00DF47CC" w14:paraId="35659F46"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3C719DF0" w14:textId="77777777" w:rsidR="006339B4" w:rsidRPr="00DF47CC" w:rsidRDefault="006339B4" w:rsidP="008B2DE6">
            <w:pPr>
              <w:spacing w:before="120" w:after="120" w:line="240" w:lineRule="auto"/>
              <w:contextualSpacing/>
              <w:rPr>
                <w:rFonts w:eastAsia="Times New Roman" w:cstheme="minorHAnsi"/>
                <w:color w:val="000000"/>
                <w:sz w:val="24"/>
                <w:szCs w:val="24"/>
                <w:lang w:eastAsia="en-GB"/>
              </w:rPr>
            </w:pPr>
            <w:r w:rsidRPr="00DF47CC">
              <w:rPr>
                <w:rFonts w:eastAsia="Times New Roman" w:cstheme="minorHAnsi"/>
                <w:color w:val="000000"/>
                <w:sz w:val="24"/>
                <w:szCs w:val="24"/>
                <w:lang w:eastAsia="en-GB"/>
              </w:rPr>
              <w:t>Excellent customer care skills and customer focused attitude</w:t>
            </w:r>
          </w:p>
        </w:tc>
        <w:tc>
          <w:tcPr>
            <w:tcW w:w="1460" w:type="dxa"/>
            <w:tcBorders>
              <w:bottom w:val="single" w:sz="8" w:space="0" w:color="000000"/>
              <w:right w:val="single" w:sz="8" w:space="0" w:color="000000"/>
            </w:tcBorders>
            <w:shd w:val="clear" w:color="auto" w:fill="FFFFFF"/>
          </w:tcPr>
          <w:p w14:paraId="6DC4E3D7"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A,I,T</w:t>
            </w:r>
          </w:p>
        </w:tc>
      </w:tr>
      <w:tr w:rsidR="006339B4" w:rsidRPr="00DF47CC" w14:paraId="30B7BEA5"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169C1720" w14:textId="77777777" w:rsidR="006339B4" w:rsidRPr="00DF47CC" w:rsidRDefault="006339B4" w:rsidP="008B2DE6">
            <w:pPr>
              <w:spacing w:before="120" w:after="120" w:line="240" w:lineRule="auto"/>
              <w:contextualSpacing/>
              <w:rPr>
                <w:rFonts w:eastAsia="Times New Roman" w:cstheme="minorHAnsi"/>
                <w:color w:val="000000"/>
                <w:sz w:val="24"/>
                <w:szCs w:val="24"/>
                <w:lang w:eastAsia="en-GB"/>
              </w:rPr>
            </w:pPr>
            <w:r w:rsidRPr="00DF47CC">
              <w:rPr>
                <w:rFonts w:eastAsia="Times New Roman" w:cstheme="minorHAnsi"/>
                <w:color w:val="000000"/>
                <w:sz w:val="24"/>
                <w:szCs w:val="24"/>
                <w:lang w:eastAsia="en-GB"/>
              </w:rPr>
              <w:t>Ability to demonstrate a flexible and co-operative approach towards changing business needs</w:t>
            </w:r>
          </w:p>
        </w:tc>
        <w:tc>
          <w:tcPr>
            <w:tcW w:w="1460" w:type="dxa"/>
            <w:tcBorders>
              <w:bottom w:val="single" w:sz="8" w:space="0" w:color="000000"/>
              <w:right w:val="single" w:sz="8" w:space="0" w:color="000000"/>
            </w:tcBorders>
            <w:shd w:val="clear" w:color="auto" w:fill="FFFFFF"/>
          </w:tcPr>
          <w:p w14:paraId="7D2FE02B"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A,I,T</w:t>
            </w:r>
          </w:p>
        </w:tc>
      </w:tr>
      <w:tr w:rsidR="006339B4" w:rsidRPr="00DF47CC" w14:paraId="31170E67" w14:textId="77777777" w:rsidTr="008B2DE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197E82" w14:textId="77777777" w:rsidR="006339B4" w:rsidRPr="00DF47CC" w:rsidRDefault="006339B4" w:rsidP="008B2DE6">
            <w:pPr>
              <w:spacing w:before="120" w:after="120" w:line="240" w:lineRule="auto"/>
              <w:contextualSpacing/>
              <w:rPr>
                <w:rFonts w:eastAsia="Times New Roman" w:cstheme="minorHAnsi"/>
                <w:sz w:val="24"/>
                <w:szCs w:val="24"/>
                <w:lang w:eastAsia="en-GB"/>
              </w:rPr>
            </w:pPr>
            <w:r w:rsidRPr="00DF47CC">
              <w:rPr>
                <w:rFonts w:eastAsia="Times New Roman" w:cstheme="minorHAnsi"/>
                <w:b/>
                <w:bCs/>
                <w:sz w:val="24"/>
                <w:szCs w:val="24"/>
                <w:lang w:eastAsia="en-GB"/>
              </w:rPr>
              <w:t xml:space="preserve">Qualifications </w:t>
            </w:r>
          </w:p>
        </w:tc>
      </w:tr>
      <w:tr w:rsidR="006339B4" w:rsidRPr="00DF47CC" w14:paraId="466818AA" w14:textId="77777777" w:rsidTr="008B2DE6">
        <w:trPr>
          <w:trHeight w:val="70"/>
        </w:trPr>
        <w:tc>
          <w:tcPr>
            <w:tcW w:w="7437" w:type="dxa"/>
            <w:tcBorders>
              <w:left w:val="single" w:sz="8" w:space="0" w:color="000000"/>
              <w:bottom w:val="single" w:sz="8" w:space="0" w:color="000000"/>
              <w:right w:val="single" w:sz="8" w:space="0" w:color="000000"/>
            </w:tcBorders>
            <w:shd w:val="clear" w:color="auto" w:fill="FFFFFF"/>
          </w:tcPr>
          <w:p w14:paraId="5C9062B4" w14:textId="77777777" w:rsidR="006339B4" w:rsidRPr="00DF47CC" w:rsidRDefault="006339B4" w:rsidP="008B2DE6">
            <w:pPr>
              <w:spacing w:before="120" w:after="120" w:line="240" w:lineRule="auto"/>
              <w:contextualSpacing/>
              <w:rPr>
                <w:rFonts w:eastAsia="Times New Roman" w:cstheme="minorHAnsi"/>
                <w:sz w:val="24"/>
                <w:szCs w:val="24"/>
                <w:lang w:eastAsia="en-GB"/>
              </w:rPr>
            </w:pPr>
            <w:r w:rsidRPr="00DF47CC">
              <w:rPr>
                <w:rFonts w:eastAsia="Times New Roman" w:cstheme="minorHAnsi"/>
                <w:sz w:val="24"/>
                <w:szCs w:val="24"/>
                <w:lang w:eastAsia="en-GB"/>
              </w:rPr>
              <w:t>Educated in GCSE or equivalent level in English</w:t>
            </w:r>
          </w:p>
        </w:tc>
        <w:tc>
          <w:tcPr>
            <w:tcW w:w="1460" w:type="dxa"/>
            <w:tcBorders>
              <w:bottom w:val="single" w:sz="8" w:space="0" w:color="000000"/>
              <w:right w:val="single" w:sz="8" w:space="0" w:color="000000"/>
            </w:tcBorders>
            <w:shd w:val="clear" w:color="auto" w:fill="FFFFFF"/>
          </w:tcPr>
          <w:p w14:paraId="2A2772B3" w14:textId="77777777" w:rsidR="006339B4" w:rsidRPr="00DF47CC" w:rsidRDefault="006339B4" w:rsidP="008B2DE6">
            <w:pPr>
              <w:spacing w:before="120" w:after="120" w:line="240" w:lineRule="auto"/>
              <w:contextualSpacing/>
              <w:jc w:val="center"/>
              <w:rPr>
                <w:rFonts w:eastAsia="Times New Roman" w:cstheme="minorHAnsi"/>
                <w:sz w:val="24"/>
                <w:szCs w:val="24"/>
                <w:lang w:eastAsia="en-GB"/>
              </w:rPr>
            </w:pPr>
            <w:r w:rsidRPr="00DF47CC">
              <w:rPr>
                <w:rFonts w:eastAsia="Times New Roman" w:cstheme="minorHAnsi"/>
                <w:sz w:val="24"/>
                <w:szCs w:val="24"/>
                <w:lang w:eastAsia="en-GB"/>
              </w:rPr>
              <w:t>A</w:t>
            </w:r>
          </w:p>
        </w:tc>
      </w:tr>
    </w:tbl>
    <w:p w14:paraId="22871138"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p>
    <w:p w14:paraId="32AC548E"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t>A – Application form</w:t>
      </w:r>
    </w:p>
    <w:p w14:paraId="1834A2CE"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t>I – Interview</w:t>
      </w:r>
    </w:p>
    <w:p w14:paraId="36567CCC"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t>T – Test</w:t>
      </w:r>
    </w:p>
    <w:p w14:paraId="2EFE6E49"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r w:rsidRPr="00DF47CC">
        <w:rPr>
          <w:rFonts w:eastAsia="Times New Roman" w:cstheme="minorHAnsi"/>
          <w:b/>
          <w:sz w:val="24"/>
          <w:szCs w:val="24"/>
          <w:lang w:eastAsia="en-GB"/>
        </w:rPr>
        <w:t>C - Certificate</w:t>
      </w:r>
    </w:p>
    <w:p w14:paraId="71D9A7A1" w14:textId="77777777" w:rsidR="006339B4" w:rsidRPr="00DF47CC" w:rsidRDefault="006339B4" w:rsidP="006339B4">
      <w:pPr>
        <w:autoSpaceDE w:val="0"/>
        <w:autoSpaceDN w:val="0"/>
        <w:adjustRightInd w:val="0"/>
        <w:spacing w:after="0" w:line="240" w:lineRule="auto"/>
        <w:contextualSpacing/>
        <w:rPr>
          <w:rFonts w:eastAsia="Times New Roman" w:cstheme="minorHAnsi"/>
          <w:b/>
          <w:sz w:val="24"/>
          <w:szCs w:val="24"/>
          <w:lang w:eastAsia="en-GB"/>
        </w:rPr>
      </w:pPr>
    </w:p>
    <w:p w14:paraId="4600C5C5" w14:textId="77777777" w:rsidR="006339B4" w:rsidRPr="00DF47CC" w:rsidRDefault="006339B4">
      <w:pPr>
        <w:rPr>
          <w:rFonts w:cstheme="minorHAnsi"/>
          <w:sz w:val="24"/>
          <w:szCs w:val="24"/>
        </w:rPr>
      </w:pPr>
    </w:p>
    <w:sectPr w:rsidR="006339B4" w:rsidRPr="00DF47C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52D82" w14:textId="77777777" w:rsidR="00E74EC7" w:rsidRDefault="00E74EC7" w:rsidP="006339B4">
      <w:pPr>
        <w:spacing w:after="0" w:line="240" w:lineRule="auto"/>
      </w:pPr>
      <w:r>
        <w:separator/>
      </w:r>
    </w:p>
  </w:endnote>
  <w:endnote w:type="continuationSeparator" w:id="0">
    <w:p w14:paraId="11E08667" w14:textId="77777777" w:rsidR="00E74EC7" w:rsidRDefault="00E74EC7" w:rsidP="006339B4">
      <w:pPr>
        <w:spacing w:after="0" w:line="240" w:lineRule="auto"/>
      </w:pPr>
      <w:r>
        <w:continuationSeparator/>
      </w:r>
    </w:p>
  </w:endnote>
  <w:endnote w:type="continuationNotice" w:id="1">
    <w:p w14:paraId="669C7F05" w14:textId="77777777" w:rsidR="00E74EC7" w:rsidRDefault="00E74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748B6" w14:textId="77777777" w:rsidR="00810877" w:rsidRDefault="00810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C06E3" w14:textId="77777777" w:rsidR="00810877" w:rsidRDefault="00810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5FFE0" w14:textId="77777777" w:rsidR="00810877" w:rsidRDefault="00810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F79A2" w14:textId="77777777" w:rsidR="00E74EC7" w:rsidRDefault="00E74EC7" w:rsidP="006339B4">
      <w:pPr>
        <w:spacing w:after="0" w:line="240" w:lineRule="auto"/>
      </w:pPr>
      <w:r>
        <w:separator/>
      </w:r>
    </w:p>
  </w:footnote>
  <w:footnote w:type="continuationSeparator" w:id="0">
    <w:p w14:paraId="5CD983F3" w14:textId="77777777" w:rsidR="00E74EC7" w:rsidRDefault="00E74EC7" w:rsidP="006339B4">
      <w:pPr>
        <w:spacing w:after="0" w:line="240" w:lineRule="auto"/>
      </w:pPr>
      <w:r>
        <w:continuationSeparator/>
      </w:r>
    </w:p>
  </w:footnote>
  <w:footnote w:type="continuationNotice" w:id="1">
    <w:p w14:paraId="053D6332" w14:textId="77777777" w:rsidR="00E74EC7" w:rsidRDefault="00E74EC7">
      <w:pPr>
        <w:spacing w:after="0" w:line="240" w:lineRule="auto"/>
      </w:pPr>
    </w:p>
  </w:footnote>
  <w:footnote w:id="2">
    <w:p w14:paraId="5326F814" w14:textId="77777777" w:rsidR="0034489A" w:rsidRPr="00661689" w:rsidRDefault="00E254D6" w:rsidP="0034489A">
      <w:pPr>
        <w:spacing w:after="0" w:line="240" w:lineRule="auto"/>
        <w:contextualSpacing/>
        <w:rPr>
          <w:rFonts w:ascii="Calibri" w:eastAsia="Times New Roman" w:hAnsi="Calibri" w:cs="Arial"/>
          <w:i/>
          <w:sz w:val="24"/>
          <w:szCs w:val="24"/>
          <w:lang w:eastAsia="en-GB"/>
        </w:rPr>
      </w:pPr>
      <w:r>
        <w:rPr>
          <w:rStyle w:val="FootnoteReference"/>
        </w:rPr>
        <w:footnoteRef/>
      </w:r>
      <w:r>
        <w:t xml:space="preserve"> </w:t>
      </w:r>
      <w:r w:rsidR="0034489A" w:rsidRPr="00661689">
        <w:rPr>
          <w:rFonts w:ascii="Calibri" w:eastAsia="Times New Roman" w:hAnsi="Calibri" w:cs="Arial"/>
          <w:i/>
          <w:sz w:val="24"/>
          <w:szCs w:val="24"/>
          <w:lang w:eastAsia="en-GB"/>
        </w:rPr>
        <w:t>Criteria is</w:t>
      </w:r>
      <w:r w:rsidR="0090707E" w:rsidRPr="00661689">
        <w:rPr>
          <w:rFonts w:ascii="Calibri" w:eastAsia="Times New Roman" w:hAnsi="Calibri" w:cs="Arial"/>
          <w:i/>
          <w:sz w:val="24"/>
          <w:szCs w:val="24"/>
          <w:lang w:eastAsia="en-GB"/>
        </w:rPr>
        <w:t xml:space="preserve"> subject to change</w:t>
      </w:r>
      <w:r w:rsidR="0090707E">
        <w:rPr>
          <w:rFonts w:ascii="Calibri" w:eastAsia="Times New Roman" w:hAnsi="Calibri" w:cs="Arial"/>
          <w:i/>
          <w:sz w:val="24"/>
          <w:szCs w:val="24"/>
          <w:lang w:eastAsia="en-GB"/>
        </w:rPr>
        <w:t xml:space="preserve"> and will </w:t>
      </w:r>
      <w:r w:rsidR="0034489A" w:rsidRPr="00661689">
        <w:rPr>
          <w:rFonts w:ascii="Calibri" w:eastAsia="Times New Roman" w:hAnsi="Calibri" w:cs="Arial"/>
          <w:i/>
          <w:sz w:val="24"/>
          <w:szCs w:val="24"/>
          <w:lang w:eastAsia="en-GB"/>
        </w:rPr>
        <w:t>differ based on primary location/contact channel</w:t>
      </w:r>
      <w:r w:rsidR="000A017A">
        <w:rPr>
          <w:rFonts w:ascii="Calibri" w:eastAsia="Times New Roman" w:hAnsi="Calibri" w:cs="Arial"/>
          <w:i/>
          <w:sz w:val="24"/>
          <w:szCs w:val="24"/>
          <w:lang w:eastAsia="en-GB"/>
        </w:rPr>
        <w:t xml:space="preserve"> due to differing and </w:t>
      </w:r>
      <w:r w:rsidR="0034489A" w:rsidRPr="00661689">
        <w:rPr>
          <w:rFonts w:ascii="Calibri" w:eastAsia="Times New Roman" w:hAnsi="Calibri" w:cs="Arial"/>
          <w:i/>
          <w:sz w:val="24"/>
          <w:szCs w:val="24"/>
          <w:lang w:eastAsia="en-GB"/>
        </w:rPr>
        <w:t>changing business needs</w:t>
      </w:r>
    </w:p>
    <w:p w14:paraId="1907EABD" w14:textId="77777777" w:rsidR="00E254D6" w:rsidRDefault="00E254D6">
      <w:pPr>
        <w:pStyle w:val="FootnoteText"/>
      </w:pPr>
    </w:p>
  </w:footnote>
  <w:footnote w:id="3">
    <w:p w14:paraId="5FC51579" w14:textId="77777777" w:rsidR="006339B4" w:rsidRPr="00AB7915" w:rsidRDefault="006339B4" w:rsidP="006339B4">
      <w:pPr>
        <w:pStyle w:val="FootnoteText"/>
        <w:rPr>
          <w:lang w:val="en-US"/>
        </w:rPr>
      </w:pPr>
      <w:r>
        <w:rPr>
          <w:rStyle w:val="FootnoteReference"/>
        </w:rPr>
        <w:footnoteRef/>
      </w:r>
      <w:r>
        <w:t xml:space="preserve"> </w:t>
      </w:r>
      <w:r>
        <w:rPr>
          <w:lang w:val="en-US"/>
        </w:rPr>
        <w:t xml:space="preserve">These values and </w:t>
      </w:r>
      <w:r w:rsidRPr="00D804D2">
        <w:t>behaviours</w:t>
      </w:r>
      <w:r>
        <w:rPr>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E3D7" w14:textId="77777777" w:rsidR="00810877" w:rsidRDefault="00810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60E8" w14:textId="77777777" w:rsidR="006339B4" w:rsidRDefault="00065279">
    <w:pPr>
      <w:pStyle w:val="Header"/>
    </w:pPr>
    <w:r>
      <w:rPr>
        <w:noProof/>
        <w:lang w:eastAsia="en-GB"/>
      </w:rPr>
      <mc:AlternateContent>
        <mc:Choice Requires="wps">
          <w:drawing>
            <wp:anchor distT="0" distB="0" distL="114300" distR="114300" simplePos="0" relativeHeight="251658241" behindDoc="0" locked="0" layoutInCell="0" allowOverlap="1" wp14:anchorId="755C8D62" wp14:editId="7AA8D7B8">
              <wp:simplePos x="0" y="0"/>
              <wp:positionH relativeFrom="page">
                <wp:posOffset>0</wp:posOffset>
              </wp:positionH>
              <wp:positionV relativeFrom="page">
                <wp:posOffset>190500</wp:posOffset>
              </wp:positionV>
              <wp:extent cx="7560310" cy="273050"/>
              <wp:effectExtent l="0" t="0" r="0" b="12700"/>
              <wp:wrapNone/>
              <wp:docPr id="4" name="MSIPCM876e4890b880e1d08326db5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C67E4" w14:textId="77777777" w:rsidR="00065279" w:rsidRPr="00065279" w:rsidRDefault="00065279" w:rsidP="00065279">
                          <w:pPr>
                            <w:spacing w:after="0"/>
                            <w:rPr>
                              <w:rFonts w:ascii="Calibri" w:hAnsi="Calibri"/>
                              <w:color w:val="000000"/>
                              <w:sz w:val="20"/>
                            </w:rPr>
                          </w:pPr>
                          <w:r w:rsidRPr="0006527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5C8D62" id="_x0000_t202" coordsize="21600,21600" o:spt="202" path="m,l,21600r21600,l21600,xe">
              <v:stroke joinstyle="miter"/>
              <v:path gradientshapeok="t" o:connecttype="rect"/>
            </v:shapetype>
            <v:shape id="MSIPCM876e4890b880e1d08326db5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Z61s/RgDAAA3BgAADgAAAAAAAAAAAAAAAAAu&#10;AgAAZHJzL2Uyb0RvYy54bWxQSwECLQAUAAYACAAAACEAaQHeI9wAAAAHAQAADwAAAAAAAAAAAAAA&#10;AAByBQAAZHJzL2Rvd25yZXYueG1sUEsFBgAAAAAEAAQA8wAAAHsGAAAAAA==&#10;" o:allowincell="f" filled="f" stroked="f" strokeweight=".5pt">
              <v:textbox inset="20pt,0,,0">
                <w:txbxContent>
                  <w:p w14:paraId="6C9C67E4" w14:textId="77777777" w:rsidR="00065279" w:rsidRPr="00065279" w:rsidRDefault="00065279" w:rsidP="00065279">
                    <w:pPr>
                      <w:spacing w:after="0"/>
                      <w:rPr>
                        <w:rFonts w:ascii="Calibri" w:hAnsi="Calibri"/>
                        <w:color w:val="000000"/>
                        <w:sz w:val="20"/>
                      </w:rPr>
                    </w:pPr>
                    <w:r w:rsidRPr="00065279">
                      <w:rPr>
                        <w:rFonts w:ascii="Calibri" w:hAnsi="Calibri"/>
                        <w:color w:val="000000"/>
                        <w:sz w:val="20"/>
                      </w:rPr>
                      <w:t>Official</w:t>
                    </w:r>
                  </w:p>
                </w:txbxContent>
              </v:textbox>
              <w10:wrap anchorx="page" anchory="page"/>
            </v:shape>
          </w:pict>
        </mc:Fallback>
      </mc:AlternateContent>
    </w:r>
    <w:r w:rsidR="006339B4">
      <w:rPr>
        <w:noProof/>
        <w:lang w:eastAsia="en-GB"/>
      </w:rPr>
      <w:drawing>
        <wp:anchor distT="0" distB="0" distL="114300" distR="114300" simplePos="0" relativeHeight="251658240" behindDoc="0" locked="0" layoutInCell="1" allowOverlap="1" wp14:anchorId="3A689612" wp14:editId="5951FD7D">
          <wp:simplePos x="0" y="0"/>
          <wp:positionH relativeFrom="column">
            <wp:posOffset>3314700</wp:posOffset>
          </wp:positionH>
          <wp:positionV relativeFrom="paragraph">
            <wp:posOffset>58420</wp:posOffset>
          </wp:positionV>
          <wp:extent cx="1986915" cy="6762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6339B4">
      <w:rPr>
        <w:rFonts w:ascii="Arial" w:hAnsi="Arial" w:cs="Arial"/>
        <w:noProof/>
        <w:color w:val="1020D0"/>
        <w:sz w:val="20"/>
        <w:szCs w:val="20"/>
        <w:lang w:eastAsia="en-GB"/>
      </w:rPr>
      <w:drawing>
        <wp:inline distT="0" distB="0" distL="0" distR="0" wp14:anchorId="39769328" wp14:editId="14F82AD8">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247D5D61" w14:textId="77777777" w:rsidR="006339B4" w:rsidRDefault="00633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9FB18" w14:textId="77777777" w:rsidR="00810877" w:rsidRDefault="0081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530F"/>
    <w:multiLevelType w:val="hybridMultilevel"/>
    <w:tmpl w:val="113A5148"/>
    <w:lvl w:ilvl="0" w:tplc="08090001">
      <w:start w:val="1"/>
      <w:numFmt w:val="bullet"/>
      <w:lvlText w:val=""/>
      <w:lvlJc w:val="left"/>
      <w:pPr>
        <w:ind w:left="360" w:hanging="360"/>
      </w:pPr>
      <w:rPr>
        <w:rFonts w:ascii="Symbol" w:hAnsi="Symbol" w:hint="default"/>
      </w:rPr>
    </w:lvl>
    <w:lvl w:ilvl="1" w:tplc="AAD8A2AC">
      <w:numFmt w:val="bullet"/>
      <w:lvlText w:val="•"/>
      <w:lvlJc w:val="left"/>
      <w:pPr>
        <w:ind w:left="1440" w:hanging="72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63D3C"/>
    <w:multiLevelType w:val="hybridMultilevel"/>
    <w:tmpl w:val="D50A9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50135"/>
    <w:multiLevelType w:val="hybridMultilevel"/>
    <w:tmpl w:val="F8DEDDA0"/>
    <w:lvl w:ilvl="0" w:tplc="08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C743BB6"/>
    <w:multiLevelType w:val="hybridMultilevel"/>
    <w:tmpl w:val="D5943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D40FD0"/>
    <w:multiLevelType w:val="hybridMultilevel"/>
    <w:tmpl w:val="893078E4"/>
    <w:styleLink w:val="List17"/>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5E20EF"/>
    <w:multiLevelType w:val="hybridMultilevel"/>
    <w:tmpl w:val="370A0360"/>
    <w:lvl w:ilvl="0" w:tplc="08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B4"/>
    <w:rsid w:val="00014975"/>
    <w:rsid w:val="0005106D"/>
    <w:rsid w:val="00057E5F"/>
    <w:rsid w:val="00065279"/>
    <w:rsid w:val="00092874"/>
    <w:rsid w:val="000A017A"/>
    <w:rsid w:val="000B0B59"/>
    <w:rsid w:val="000B4993"/>
    <w:rsid w:val="000C721A"/>
    <w:rsid w:val="000D2AE3"/>
    <w:rsid w:val="000D2E25"/>
    <w:rsid w:val="000E0A9F"/>
    <w:rsid w:val="000E2A33"/>
    <w:rsid w:val="0012349B"/>
    <w:rsid w:val="00185B64"/>
    <w:rsid w:val="0019449F"/>
    <w:rsid w:val="001F44CD"/>
    <w:rsid w:val="001F50E7"/>
    <w:rsid w:val="001F7F7F"/>
    <w:rsid w:val="00211326"/>
    <w:rsid w:val="00214805"/>
    <w:rsid w:val="002226C1"/>
    <w:rsid w:val="00262938"/>
    <w:rsid w:val="002634CC"/>
    <w:rsid w:val="00265382"/>
    <w:rsid w:val="00266716"/>
    <w:rsid w:val="00271D3D"/>
    <w:rsid w:val="002E1F9E"/>
    <w:rsid w:val="002E5F6A"/>
    <w:rsid w:val="00330C00"/>
    <w:rsid w:val="0034489A"/>
    <w:rsid w:val="00362AD5"/>
    <w:rsid w:val="0038310C"/>
    <w:rsid w:val="00391789"/>
    <w:rsid w:val="003B6B14"/>
    <w:rsid w:val="003C6039"/>
    <w:rsid w:val="003C6839"/>
    <w:rsid w:val="004013BE"/>
    <w:rsid w:val="004646F0"/>
    <w:rsid w:val="0047457A"/>
    <w:rsid w:val="004747FB"/>
    <w:rsid w:val="00492464"/>
    <w:rsid w:val="00495410"/>
    <w:rsid w:val="004E3E96"/>
    <w:rsid w:val="004F465B"/>
    <w:rsid w:val="0050276C"/>
    <w:rsid w:val="00534638"/>
    <w:rsid w:val="00541D96"/>
    <w:rsid w:val="00574750"/>
    <w:rsid w:val="00580371"/>
    <w:rsid w:val="00582E13"/>
    <w:rsid w:val="00594054"/>
    <w:rsid w:val="005A2C52"/>
    <w:rsid w:val="005A2FF4"/>
    <w:rsid w:val="005D760E"/>
    <w:rsid w:val="005E715D"/>
    <w:rsid w:val="005F424B"/>
    <w:rsid w:val="00602003"/>
    <w:rsid w:val="00611E5D"/>
    <w:rsid w:val="00617F41"/>
    <w:rsid w:val="006339B4"/>
    <w:rsid w:val="006339CB"/>
    <w:rsid w:val="00636898"/>
    <w:rsid w:val="00651A5C"/>
    <w:rsid w:val="00661689"/>
    <w:rsid w:val="006A3966"/>
    <w:rsid w:val="006C4FE7"/>
    <w:rsid w:val="006D3A25"/>
    <w:rsid w:val="00706AE7"/>
    <w:rsid w:val="00712265"/>
    <w:rsid w:val="007253A6"/>
    <w:rsid w:val="00762F85"/>
    <w:rsid w:val="00776AF2"/>
    <w:rsid w:val="00781CD7"/>
    <w:rsid w:val="007D42E1"/>
    <w:rsid w:val="007F48E5"/>
    <w:rsid w:val="00810877"/>
    <w:rsid w:val="00812B41"/>
    <w:rsid w:val="00833BB9"/>
    <w:rsid w:val="00843C81"/>
    <w:rsid w:val="008516BB"/>
    <w:rsid w:val="0087712F"/>
    <w:rsid w:val="008D00EF"/>
    <w:rsid w:val="008D16AE"/>
    <w:rsid w:val="009018DB"/>
    <w:rsid w:val="0090707E"/>
    <w:rsid w:val="0091256B"/>
    <w:rsid w:val="00931579"/>
    <w:rsid w:val="00980942"/>
    <w:rsid w:val="00980A81"/>
    <w:rsid w:val="0099555E"/>
    <w:rsid w:val="00A23FC2"/>
    <w:rsid w:val="00A245D4"/>
    <w:rsid w:val="00A26B71"/>
    <w:rsid w:val="00A52547"/>
    <w:rsid w:val="00A624BA"/>
    <w:rsid w:val="00A7535C"/>
    <w:rsid w:val="00A76E9B"/>
    <w:rsid w:val="00A8593D"/>
    <w:rsid w:val="00AA11DA"/>
    <w:rsid w:val="00AA3769"/>
    <w:rsid w:val="00AE043A"/>
    <w:rsid w:val="00B10783"/>
    <w:rsid w:val="00B31793"/>
    <w:rsid w:val="00B53F08"/>
    <w:rsid w:val="00B67BD2"/>
    <w:rsid w:val="00B816C1"/>
    <w:rsid w:val="00B824BC"/>
    <w:rsid w:val="00BA2F28"/>
    <w:rsid w:val="00BA681F"/>
    <w:rsid w:val="00BB3510"/>
    <w:rsid w:val="00BB4679"/>
    <w:rsid w:val="00BD238B"/>
    <w:rsid w:val="00BD47E4"/>
    <w:rsid w:val="00BE7CFD"/>
    <w:rsid w:val="00C064FB"/>
    <w:rsid w:val="00C172AF"/>
    <w:rsid w:val="00C52716"/>
    <w:rsid w:val="00C53E56"/>
    <w:rsid w:val="00CA1B40"/>
    <w:rsid w:val="00CD37D2"/>
    <w:rsid w:val="00CD4F1C"/>
    <w:rsid w:val="00CF26D3"/>
    <w:rsid w:val="00D40E66"/>
    <w:rsid w:val="00D7201B"/>
    <w:rsid w:val="00DE6257"/>
    <w:rsid w:val="00DF47CC"/>
    <w:rsid w:val="00E20BBA"/>
    <w:rsid w:val="00E254D6"/>
    <w:rsid w:val="00E27DCD"/>
    <w:rsid w:val="00E56D40"/>
    <w:rsid w:val="00E74426"/>
    <w:rsid w:val="00E74EC7"/>
    <w:rsid w:val="00E865A6"/>
    <w:rsid w:val="00EA014D"/>
    <w:rsid w:val="00EA6BED"/>
    <w:rsid w:val="00EB44CF"/>
    <w:rsid w:val="00EE26B9"/>
    <w:rsid w:val="00F01405"/>
    <w:rsid w:val="00F33D0B"/>
    <w:rsid w:val="00F40FD1"/>
    <w:rsid w:val="00F5753A"/>
    <w:rsid w:val="00F9240D"/>
    <w:rsid w:val="00FF1ECB"/>
    <w:rsid w:val="00FF7B83"/>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9C45"/>
  <w15:docId w15:val="{A9B8D152-75F1-4A38-B32D-BA4BC36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339B4"/>
    <w:pPr>
      <w:spacing w:after="0" w:line="240" w:lineRule="auto"/>
    </w:pPr>
    <w:rPr>
      <w:sz w:val="20"/>
      <w:szCs w:val="20"/>
    </w:rPr>
  </w:style>
  <w:style w:type="character" w:customStyle="1" w:styleId="FootnoteTextChar">
    <w:name w:val="Footnote Text Char"/>
    <w:basedOn w:val="DefaultParagraphFont"/>
    <w:link w:val="FootnoteText"/>
    <w:rsid w:val="006339B4"/>
    <w:rPr>
      <w:sz w:val="20"/>
      <w:szCs w:val="20"/>
    </w:rPr>
  </w:style>
  <w:style w:type="character" w:styleId="FootnoteReference">
    <w:name w:val="footnote reference"/>
    <w:basedOn w:val="DefaultParagraphFont"/>
    <w:rsid w:val="006339B4"/>
    <w:rPr>
      <w:vertAlign w:val="superscript"/>
    </w:rPr>
  </w:style>
  <w:style w:type="numbering" w:customStyle="1" w:styleId="List17">
    <w:name w:val="List 17"/>
    <w:basedOn w:val="NoList"/>
    <w:rsid w:val="006339B4"/>
    <w:pPr>
      <w:numPr>
        <w:numId w:val="2"/>
      </w:numPr>
    </w:pPr>
  </w:style>
  <w:style w:type="paragraph" w:styleId="BalloonText">
    <w:name w:val="Balloon Text"/>
    <w:basedOn w:val="Normal"/>
    <w:link w:val="BalloonTextChar"/>
    <w:uiPriority w:val="99"/>
    <w:semiHidden/>
    <w:unhideWhenUsed/>
    <w:rsid w:val="00633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9B4"/>
    <w:rPr>
      <w:rFonts w:ascii="Tahoma" w:hAnsi="Tahoma" w:cs="Tahoma"/>
      <w:sz w:val="16"/>
      <w:szCs w:val="16"/>
    </w:rPr>
  </w:style>
  <w:style w:type="paragraph" w:styleId="Header">
    <w:name w:val="header"/>
    <w:basedOn w:val="Normal"/>
    <w:link w:val="HeaderChar"/>
    <w:uiPriority w:val="99"/>
    <w:unhideWhenUsed/>
    <w:rsid w:val="0063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9B4"/>
  </w:style>
  <w:style w:type="paragraph" w:styleId="Footer">
    <w:name w:val="footer"/>
    <w:basedOn w:val="Normal"/>
    <w:link w:val="FooterChar"/>
    <w:uiPriority w:val="99"/>
    <w:unhideWhenUsed/>
    <w:rsid w:val="0063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9B4"/>
  </w:style>
  <w:style w:type="character" w:styleId="Strong">
    <w:name w:val="Strong"/>
    <w:qFormat/>
    <w:rsid w:val="00330C00"/>
    <w:rPr>
      <w:b/>
      <w:bCs/>
    </w:rPr>
  </w:style>
  <w:style w:type="paragraph" w:styleId="BodyText">
    <w:name w:val="Body Text"/>
    <w:basedOn w:val="Normal"/>
    <w:link w:val="BodyTextChar"/>
    <w:semiHidden/>
    <w:unhideWhenUsed/>
    <w:rsid w:val="00EE26B9"/>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EE26B9"/>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F7FFB"/>
    <w:rPr>
      <w:sz w:val="16"/>
      <w:szCs w:val="16"/>
    </w:rPr>
  </w:style>
  <w:style w:type="paragraph" w:styleId="CommentText">
    <w:name w:val="annotation text"/>
    <w:basedOn w:val="Normal"/>
    <w:link w:val="CommentTextChar"/>
    <w:uiPriority w:val="99"/>
    <w:semiHidden/>
    <w:unhideWhenUsed/>
    <w:rsid w:val="00FF7FFB"/>
    <w:pPr>
      <w:spacing w:line="240" w:lineRule="auto"/>
    </w:pPr>
    <w:rPr>
      <w:sz w:val="20"/>
      <w:szCs w:val="20"/>
    </w:rPr>
  </w:style>
  <w:style w:type="character" w:customStyle="1" w:styleId="CommentTextChar">
    <w:name w:val="Comment Text Char"/>
    <w:basedOn w:val="DefaultParagraphFont"/>
    <w:link w:val="CommentText"/>
    <w:uiPriority w:val="99"/>
    <w:semiHidden/>
    <w:rsid w:val="00FF7FFB"/>
    <w:rPr>
      <w:sz w:val="20"/>
      <w:szCs w:val="20"/>
    </w:rPr>
  </w:style>
  <w:style w:type="paragraph" w:styleId="CommentSubject">
    <w:name w:val="annotation subject"/>
    <w:basedOn w:val="CommentText"/>
    <w:next w:val="CommentText"/>
    <w:link w:val="CommentSubjectChar"/>
    <w:uiPriority w:val="99"/>
    <w:semiHidden/>
    <w:unhideWhenUsed/>
    <w:rsid w:val="00FF7FFB"/>
    <w:rPr>
      <w:b/>
      <w:bCs/>
    </w:rPr>
  </w:style>
  <w:style w:type="character" w:customStyle="1" w:styleId="CommentSubjectChar">
    <w:name w:val="Comment Subject Char"/>
    <w:basedOn w:val="CommentTextChar"/>
    <w:link w:val="CommentSubject"/>
    <w:uiPriority w:val="99"/>
    <w:semiHidden/>
    <w:rsid w:val="00FF7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72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123BC6-0EC9-4988-A4DA-E62FB3F23916}"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60D23920-58B0-4E86-99C8-9BDD33B7B6B3}">
      <dgm:prSet phldrT="[Text]" custT="1"/>
      <dgm:spPr/>
      <dgm:t>
        <a:bodyPr/>
        <a:lstStyle/>
        <a:p>
          <a:r>
            <a:rPr lang="en-GB" sz="800" b="1"/>
            <a:t>Head of Customer Services</a:t>
          </a:r>
        </a:p>
      </dgm:t>
    </dgm:pt>
    <dgm:pt modelId="{DBE452A4-0F05-437B-89A7-69558D61F938}" type="parTrans" cxnId="{A63CEBEC-2655-417A-8F7E-06B9940D7F2B}">
      <dgm:prSet/>
      <dgm:spPr/>
      <dgm:t>
        <a:bodyPr/>
        <a:lstStyle/>
        <a:p>
          <a:endParaRPr lang="en-GB" sz="2000" b="1"/>
        </a:p>
      </dgm:t>
    </dgm:pt>
    <dgm:pt modelId="{29C704BA-00B3-4FAD-A877-0F365232F905}" type="sibTrans" cxnId="{A63CEBEC-2655-417A-8F7E-06B9940D7F2B}">
      <dgm:prSet/>
      <dgm:spPr/>
      <dgm:t>
        <a:bodyPr/>
        <a:lstStyle/>
        <a:p>
          <a:endParaRPr lang="en-GB" sz="2000" b="1"/>
        </a:p>
      </dgm:t>
    </dgm:pt>
    <dgm:pt modelId="{0B3AC97C-31BE-48B6-B259-1E0B2B9882FF}">
      <dgm:prSet phldrT="[Text]" custT="1"/>
      <dgm:spPr/>
      <dgm:t>
        <a:bodyPr/>
        <a:lstStyle/>
        <a:p>
          <a:r>
            <a:rPr lang="en-GB" sz="800" b="1"/>
            <a:t>Customer Service Manager (LBR) </a:t>
          </a:r>
        </a:p>
        <a:p>
          <a:r>
            <a:rPr lang="en-GB" sz="800" b="1"/>
            <a:t>Contact Centre &amp; Reception Services</a:t>
          </a:r>
        </a:p>
        <a:p>
          <a:r>
            <a:rPr lang="en-GB" sz="800" b="1"/>
            <a:t>1FTE</a:t>
          </a:r>
        </a:p>
      </dgm:t>
    </dgm:pt>
    <dgm:pt modelId="{D60B09E2-E5C3-43B4-A965-1FA4D8F87A6D}" type="parTrans" cxnId="{360DBB0A-A45B-4B52-888B-E261B9ACDE03}">
      <dgm:prSet/>
      <dgm:spPr/>
      <dgm:t>
        <a:bodyPr/>
        <a:lstStyle/>
        <a:p>
          <a:endParaRPr lang="en-GB" sz="2000" b="1"/>
        </a:p>
      </dgm:t>
    </dgm:pt>
    <dgm:pt modelId="{ACCA6EEF-7C08-435D-8433-C80D8348E3F3}" type="sibTrans" cxnId="{360DBB0A-A45B-4B52-888B-E261B9ACDE03}">
      <dgm:prSet/>
      <dgm:spPr/>
      <dgm:t>
        <a:bodyPr/>
        <a:lstStyle/>
        <a:p>
          <a:endParaRPr lang="en-GB" sz="2000" b="1"/>
        </a:p>
      </dgm:t>
    </dgm:pt>
    <dgm:pt modelId="{58482F31-E0D5-4C1A-B1C9-6B351021B29E}">
      <dgm:prSet phldrT="[Text]" custT="1"/>
      <dgm:spPr/>
      <dgm:t>
        <a:bodyPr/>
        <a:lstStyle/>
        <a:p>
          <a:r>
            <a:rPr lang="en-GB" sz="800" b="1"/>
            <a:t>Customer Services Manager (WBC)</a:t>
          </a:r>
        </a:p>
        <a:p>
          <a:r>
            <a:rPr lang="en-GB" sz="800" b="1"/>
            <a:t>Reception Services</a:t>
          </a:r>
        </a:p>
        <a:p>
          <a:r>
            <a:rPr lang="en-GB" sz="800" b="1"/>
            <a:t>1FTE</a:t>
          </a:r>
        </a:p>
      </dgm:t>
    </dgm:pt>
    <dgm:pt modelId="{88FDB075-6965-4ED2-8AC9-37924D5ADB2A}" type="parTrans" cxnId="{953252A1-B658-489B-87BC-077BAD8ABE0B}">
      <dgm:prSet/>
      <dgm:spPr/>
      <dgm:t>
        <a:bodyPr/>
        <a:lstStyle/>
        <a:p>
          <a:endParaRPr lang="en-GB" sz="2000" b="1"/>
        </a:p>
      </dgm:t>
    </dgm:pt>
    <dgm:pt modelId="{C4073025-1528-4D6A-9352-2E6846BA45FC}" type="sibTrans" cxnId="{953252A1-B658-489B-87BC-077BAD8ABE0B}">
      <dgm:prSet/>
      <dgm:spPr/>
      <dgm:t>
        <a:bodyPr/>
        <a:lstStyle/>
        <a:p>
          <a:endParaRPr lang="en-GB" sz="2000" b="1"/>
        </a:p>
      </dgm:t>
    </dgm:pt>
    <dgm:pt modelId="{27E9DE0A-4F50-4B4E-AF14-93B4B92115AC}">
      <dgm:prSet phldrT="[Text]" custT="1"/>
      <dgm:spPr/>
      <dgm:t>
        <a:bodyPr/>
        <a:lstStyle/>
        <a:p>
          <a:r>
            <a:rPr lang="en-GB" sz="800" b="1"/>
            <a:t>Customer ServiceProgamme Manager</a:t>
          </a:r>
        </a:p>
        <a:p>
          <a:endParaRPr lang="en-GB" sz="800" b="1"/>
        </a:p>
        <a:p>
          <a:r>
            <a:rPr lang="en-GB" sz="800" b="1"/>
            <a:t>1 FTE</a:t>
          </a:r>
        </a:p>
      </dgm:t>
    </dgm:pt>
    <dgm:pt modelId="{D3018387-C4F6-437F-9274-2733E59EF228}" type="parTrans" cxnId="{2324CD69-594E-4ECD-9AFC-A47EAE5CE451}">
      <dgm:prSet/>
      <dgm:spPr/>
      <dgm:t>
        <a:bodyPr/>
        <a:lstStyle/>
        <a:p>
          <a:endParaRPr lang="en-GB" sz="2000" b="1"/>
        </a:p>
      </dgm:t>
    </dgm:pt>
    <dgm:pt modelId="{F0943F8B-1A65-409C-9CB8-938C6C12786C}" type="sibTrans" cxnId="{2324CD69-594E-4ECD-9AFC-A47EAE5CE451}">
      <dgm:prSet/>
      <dgm:spPr/>
      <dgm:t>
        <a:bodyPr/>
        <a:lstStyle/>
        <a:p>
          <a:endParaRPr lang="en-GB" sz="2000" b="1"/>
        </a:p>
      </dgm:t>
    </dgm:pt>
    <dgm:pt modelId="{37DB4851-3323-4AE0-83F1-9DF7D11F26D7}">
      <dgm:prSet custT="1"/>
      <dgm:spPr/>
      <dgm:t>
        <a:bodyPr/>
        <a:lstStyle/>
        <a:p>
          <a:r>
            <a:rPr lang="en-GB" sz="800" b="1"/>
            <a:t>Customer Service Manager (WBC)</a:t>
          </a:r>
        </a:p>
        <a:p>
          <a:r>
            <a:rPr lang="en-GB" sz="800" b="1"/>
            <a:t>Contact Centre</a:t>
          </a:r>
        </a:p>
        <a:p>
          <a:r>
            <a:rPr lang="en-GB" sz="800" b="1"/>
            <a:t>1 FTE</a:t>
          </a:r>
        </a:p>
      </dgm:t>
    </dgm:pt>
    <dgm:pt modelId="{AD0E940A-E880-403C-8EFA-015FC0D72B1B}" type="parTrans" cxnId="{935060C0-B2F7-4C8F-9451-6D003DB35FAC}">
      <dgm:prSet/>
      <dgm:spPr/>
      <dgm:t>
        <a:bodyPr/>
        <a:lstStyle/>
        <a:p>
          <a:endParaRPr lang="en-GB" sz="2000" b="1"/>
        </a:p>
      </dgm:t>
    </dgm:pt>
    <dgm:pt modelId="{863BE01A-7D5B-4B61-8828-F95AC2DCAA74}" type="sibTrans" cxnId="{935060C0-B2F7-4C8F-9451-6D003DB35FAC}">
      <dgm:prSet/>
      <dgm:spPr/>
      <dgm:t>
        <a:bodyPr/>
        <a:lstStyle/>
        <a:p>
          <a:endParaRPr lang="en-GB" sz="2000" b="1"/>
        </a:p>
      </dgm:t>
    </dgm:pt>
    <dgm:pt modelId="{5634BB5B-8179-4B65-A042-751F26393ADA}">
      <dgm:prSet custT="1"/>
      <dgm:spPr/>
      <dgm:t>
        <a:bodyPr/>
        <a:lstStyle/>
        <a:p>
          <a:r>
            <a:rPr lang="en-GB" sz="800" b="1"/>
            <a:t>Assitant Customer Services Managers </a:t>
          </a:r>
        </a:p>
        <a:p>
          <a:r>
            <a:rPr lang="en-GB" sz="800" b="1"/>
            <a:t>1FTE</a:t>
          </a:r>
        </a:p>
      </dgm:t>
    </dgm:pt>
    <dgm:pt modelId="{4CC567EB-9895-4150-9D59-693FB416C6C2}" type="parTrans" cxnId="{829E2AA7-B72A-4533-BC74-6F2AC7B9F376}">
      <dgm:prSet/>
      <dgm:spPr/>
      <dgm:t>
        <a:bodyPr/>
        <a:lstStyle/>
        <a:p>
          <a:endParaRPr lang="en-GB" sz="2000" b="1"/>
        </a:p>
      </dgm:t>
    </dgm:pt>
    <dgm:pt modelId="{A99BD3E1-1A47-4429-976A-9812058D9225}" type="sibTrans" cxnId="{829E2AA7-B72A-4533-BC74-6F2AC7B9F376}">
      <dgm:prSet/>
      <dgm:spPr/>
      <dgm:t>
        <a:bodyPr/>
        <a:lstStyle/>
        <a:p>
          <a:endParaRPr lang="en-GB" sz="2000" b="1"/>
        </a:p>
      </dgm:t>
    </dgm:pt>
    <dgm:pt modelId="{CEB93FF9-0579-44D0-B51E-3E1CCAC46FB2}">
      <dgm:prSet custT="1"/>
      <dgm:spPr/>
      <dgm:t>
        <a:bodyPr/>
        <a:lstStyle/>
        <a:p>
          <a:r>
            <a:rPr lang="en-GB" sz="800" b="1"/>
            <a:t>Customer Services Team Manager (WBC)</a:t>
          </a:r>
        </a:p>
        <a:p>
          <a:r>
            <a:rPr lang="en-GB" sz="800" b="1"/>
            <a:t>Contact Centre</a:t>
          </a:r>
        </a:p>
        <a:p>
          <a:r>
            <a:rPr lang="en-GB" sz="800" b="1"/>
            <a:t>3 FTE</a:t>
          </a:r>
        </a:p>
      </dgm:t>
    </dgm:pt>
    <dgm:pt modelId="{50D27C5F-1475-4E41-9C3D-118EEE2B48B5}" type="parTrans" cxnId="{6DA66C07-69E9-48BA-870A-D1FB334A698E}">
      <dgm:prSet/>
      <dgm:spPr/>
      <dgm:t>
        <a:bodyPr/>
        <a:lstStyle/>
        <a:p>
          <a:endParaRPr lang="en-GB" sz="2000" b="1"/>
        </a:p>
      </dgm:t>
    </dgm:pt>
    <dgm:pt modelId="{E0E79DE7-6232-4E5D-B27C-E23F5701F02A}" type="sibTrans" cxnId="{6DA66C07-69E9-48BA-870A-D1FB334A698E}">
      <dgm:prSet/>
      <dgm:spPr/>
      <dgm:t>
        <a:bodyPr/>
        <a:lstStyle/>
        <a:p>
          <a:endParaRPr lang="en-GB" sz="2000" b="1"/>
        </a:p>
      </dgm:t>
    </dgm:pt>
    <dgm:pt modelId="{B38FCC48-2B2E-4420-BD36-0C6BAC91A820}">
      <dgm:prSet custT="1"/>
      <dgm:spPr/>
      <dgm:t>
        <a:bodyPr/>
        <a:lstStyle/>
        <a:p>
          <a:r>
            <a:rPr lang="en-GB" sz="800" b="1"/>
            <a:t>Senior Custoemr Service Advisors (WBC)</a:t>
          </a:r>
        </a:p>
        <a:p>
          <a:r>
            <a:rPr lang="en-GB" sz="800" b="1"/>
            <a:t>4.2 FTE</a:t>
          </a:r>
        </a:p>
      </dgm:t>
    </dgm:pt>
    <dgm:pt modelId="{EEDC6C29-074A-49AC-A58C-3F99B3424545}" type="parTrans" cxnId="{B7099B56-01FE-4BCC-9007-B67FBC91B76C}">
      <dgm:prSet/>
      <dgm:spPr/>
      <dgm:t>
        <a:bodyPr/>
        <a:lstStyle/>
        <a:p>
          <a:endParaRPr lang="en-GB" sz="2000" b="1"/>
        </a:p>
      </dgm:t>
    </dgm:pt>
    <dgm:pt modelId="{6650C64A-DF94-4B97-86C8-EE28C79D681C}" type="sibTrans" cxnId="{B7099B56-01FE-4BCC-9007-B67FBC91B76C}">
      <dgm:prSet/>
      <dgm:spPr/>
      <dgm:t>
        <a:bodyPr/>
        <a:lstStyle/>
        <a:p>
          <a:endParaRPr lang="en-GB" sz="2000" b="1"/>
        </a:p>
      </dgm:t>
    </dgm:pt>
    <dgm:pt modelId="{AE7B2CA0-0D90-4EF5-973B-8C43F1899AA3}">
      <dgm:prSet custT="1"/>
      <dgm:spPr/>
      <dgm:t>
        <a:bodyPr/>
        <a:lstStyle/>
        <a:p>
          <a:r>
            <a:rPr lang="en-GB" sz="800" b="1"/>
            <a:t>Customer Service Advisors (WBC) </a:t>
          </a:r>
        </a:p>
        <a:p>
          <a:r>
            <a:rPr lang="en-GB" sz="800" b="1"/>
            <a:t>Contact Centre</a:t>
          </a:r>
        </a:p>
        <a:p>
          <a:r>
            <a:rPr lang="en-GB" sz="800" b="1"/>
            <a:t>30.8 FTE</a:t>
          </a:r>
        </a:p>
      </dgm:t>
    </dgm:pt>
    <dgm:pt modelId="{A61861F7-85B3-4283-A126-BCCC121BC341}" type="parTrans" cxnId="{D9DB1298-7BC2-4FAE-B9BD-BE99F6BD40E2}">
      <dgm:prSet/>
      <dgm:spPr/>
      <dgm:t>
        <a:bodyPr/>
        <a:lstStyle/>
        <a:p>
          <a:endParaRPr lang="en-GB" sz="2000" b="1"/>
        </a:p>
      </dgm:t>
    </dgm:pt>
    <dgm:pt modelId="{D6A1D7FE-EE1B-40F2-A7D9-6BB7D362662E}" type="sibTrans" cxnId="{D9DB1298-7BC2-4FAE-B9BD-BE99F6BD40E2}">
      <dgm:prSet/>
      <dgm:spPr/>
      <dgm:t>
        <a:bodyPr/>
        <a:lstStyle/>
        <a:p>
          <a:endParaRPr lang="en-GB" sz="2000" b="1"/>
        </a:p>
      </dgm:t>
    </dgm:pt>
    <dgm:pt modelId="{3FFB6DBE-3298-4E54-B2B7-D5425706D2AC}">
      <dgm:prSet custT="1"/>
      <dgm:spPr/>
      <dgm:t>
        <a:bodyPr/>
        <a:lstStyle/>
        <a:p>
          <a:r>
            <a:rPr lang="en-GB" sz="800" b="1"/>
            <a:t>Customer Services Team Manager (LBR)</a:t>
          </a:r>
        </a:p>
        <a:p>
          <a:r>
            <a:rPr lang="en-GB" sz="800" b="1"/>
            <a:t>Contact Centre &amp; Reception Services</a:t>
          </a:r>
        </a:p>
        <a:p>
          <a:r>
            <a:rPr lang="en-GB" sz="800" b="1"/>
            <a:t>3 FTE</a:t>
          </a:r>
        </a:p>
      </dgm:t>
    </dgm:pt>
    <dgm:pt modelId="{3857CC84-8393-40E8-A8C7-FF20C5B0C9BE}" type="parTrans" cxnId="{B5B7B625-B000-4F84-9FC4-C97C18509E46}">
      <dgm:prSet/>
      <dgm:spPr/>
      <dgm:t>
        <a:bodyPr/>
        <a:lstStyle/>
        <a:p>
          <a:endParaRPr lang="en-GB" sz="2000" b="1"/>
        </a:p>
      </dgm:t>
    </dgm:pt>
    <dgm:pt modelId="{BD6AF8B3-A18E-479F-B404-E668C98669BC}" type="sibTrans" cxnId="{B5B7B625-B000-4F84-9FC4-C97C18509E46}">
      <dgm:prSet/>
      <dgm:spPr/>
      <dgm:t>
        <a:bodyPr/>
        <a:lstStyle/>
        <a:p>
          <a:endParaRPr lang="en-GB" sz="2000" b="1"/>
        </a:p>
      </dgm:t>
    </dgm:pt>
    <dgm:pt modelId="{9686868C-3D60-418D-AC69-69EC18430CC8}">
      <dgm:prSet custT="1"/>
      <dgm:spPr/>
      <dgm:t>
        <a:bodyPr/>
        <a:lstStyle/>
        <a:p>
          <a:r>
            <a:rPr lang="en-GB" sz="800" b="1"/>
            <a:t>Customer Services Team Manager (WBC)</a:t>
          </a:r>
        </a:p>
        <a:p>
          <a:r>
            <a:rPr lang="en-GB" sz="800" b="1"/>
            <a:t>REception Services</a:t>
          </a:r>
        </a:p>
        <a:p>
          <a:r>
            <a:rPr lang="en-GB" sz="800" b="1"/>
            <a:t>2 FTE</a:t>
          </a:r>
        </a:p>
      </dgm:t>
    </dgm:pt>
    <dgm:pt modelId="{F7E76048-AB35-4054-BBD7-69D8F9175678}" type="parTrans" cxnId="{5AC90796-48AD-43A4-9D38-F402873DE287}">
      <dgm:prSet/>
      <dgm:spPr/>
      <dgm:t>
        <a:bodyPr/>
        <a:lstStyle/>
        <a:p>
          <a:endParaRPr lang="en-GB" sz="2000" b="1"/>
        </a:p>
      </dgm:t>
    </dgm:pt>
    <dgm:pt modelId="{E1CD401D-86B4-4289-9721-C01D923265F3}" type="sibTrans" cxnId="{5AC90796-48AD-43A4-9D38-F402873DE287}">
      <dgm:prSet/>
      <dgm:spPr/>
      <dgm:t>
        <a:bodyPr/>
        <a:lstStyle/>
        <a:p>
          <a:endParaRPr lang="en-GB" sz="2000" b="1"/>
        </a:p>
      </dgm:t>
    </dgm:pt>
    <dgm:pt modelId="{40F06D0B-5E15-414A-B4FC-3F81710671B4}">
      <dgm:prSet custT="1"/>
      <dgm:spPr/>
      <dgm:t>
        <a:bodyPr/>
        <a:lstStyle/>
        <a:p>
          <a:r>
            <a:rPr lang="en-GB" sz="800" b="1"/>
            <a:t>Senior Customer Service Advisor (WBC)</a:t>
          </a:r>
        </a:p>
        <a:p>
          <a:r>
            <a:rPr lang="en-GB" sz="800" b="1"/>
            <a:t>3 FTE</a:t>
          </a:r>
        </a:p>
      </dgm:t>
    </dgm:pt>
    <dgm:pt modelId="{2ED46F6D-DBA4-48C2-8F55-422E28655087}" type="parTrans" cxnId="{5CF0123F-2AE0-43DE-ABD6-56FC48FA4C42}">
      <dgm:prSet/>
      <dgm:spPr/>
      <dgm:t>
        <a:bodyPr/>
        <a:lstStyle/>
        <a:p>
          <a:endParaRPr lang="en-GB" sz="2000" b="1"/>
        </a:p>
      </dgm:t>
    </dgm:pt>
    <dgm:pt modelId="{4AB7370A-6F72-4205-8F3D-F37B07559C58}" type="sibTrans" cxnId="{5CF0123F-2AE0-43DE-ABD6-56FC48FA4C42}">
      <dgm:prSet/>
      <dgm:spPr/>
      <dgm:t>
        <a:bodyPr/>
        <a:lstStyle/>
        <a:p>
          <a:endParaRPr lang="en-GB" sz="2000" b="1"/>
        </a:p>
      </dgm:t>
    </dgm:pt>
    <dgm:pt modelId="{96B7F816-7322-4A0F-B0DA-5BB06135FDDA}">
      <dgm:prSet custT="1"/>
      <dgm:spPr/>
      <dgm:t>
        <a:bodyPr/>
        <a:lstStyle/>
        <a:p>
          <a:r>
            <a:rPr lang="en-GB" sz="800" b="1"/>
            <a:t>Project Manager</a:t>
          </a:r>
        </a:p>
        <a:p>
          <a:r>
            <a:rPr lang="en-GB" sz="800" b="1"/>
            <a:t>1 FTE</a:t>
          </a:r>
        </a:p>
      </dgm:t>
    </dgm:pt>
    <dgm:pt modelId="{9B36002B-DD3D-4AB8-AEBB-DEB744D5C3CF}" type="parTrans" cxnId="{681F2EF9-0CF6-4780-8BDF-2D56D37F928A}">
      <dgm:prSet/>
      <dgm:spPr/>
      <dgm:t>
        <a:bodyPr/>
        <a:lstStyle/>
        <a:p>
          <a:endParaRPr lang="en-GB" sz="2000" b="1"/>
        </a:p>
      </dgm:t>
    </dgm:pt>
    <dgm:pt modelId="{988CF22A-7C20-4CDE-9F84-A0DC06FB49A7}" type="sibTrans" cxnId="{681F2EF9-0CF6-4780-8BDF-2D56D37F928A}">
      <dgm:prSet/>
      <dgm:spPr/>
      <dgm:t>
        <a:bodyPr/>
        <a:lstStyle/>
        <a:p>
          <a:endParaRPr lang="en-GB" sz="2000" b="1"/>
        </a:p>
      </dgm:t>
    </dgm:pt>
    <dgm:pt modelId="{C6B4831D-12DC-4D9F-AF9E-12EB86293430}">
      <dgm:prSet custT="1"/>
      <dgm:spPr/>
      <dgm:t>
        <a:bodyPr/>
        <a:lstStyle/>
        <a:p>
          <a:r>
            <a:rPr lang="en-GB" sz="800" b="1"/>
            <a:t>Challen Shift officer</a:t>
          </a:r>
        </a:p>
        <a:p>
          <a:r>
            <a:rPr lang="en-GB" sz="800" b="1"/>
            <a:t>0.5 FTE</a:t>
          </a:r>
        </a:p>
      </dgm:t>
    </dgm:pt>
    <dgm:pt modelId="{BA6234BC-39EE-437C-98F6-068096DD3C81}" type="parTrans" cxnId="{81466854-DEC6-49C9-8EAA-C5B6E1CF2296}">
      <dgm:prSet/>
      <dgm:spPr/>
      <dgm:t>
        <a:bodyPr/>
        <a:lstStyle/>
        <a:p>
          <a:endParaRPr lang="en-GB" sz="2000" b="1"/>
        </a:p>
      </dgm:t>
    </dgm:pt>
    <dgm:pt modelId="{A4E38B18-A817-4D9C-B275-F1A25F0FAD57}" type="sibTrans" cxnId="{81466854-DEC6-49C9-8EAA-C5B6E1CF2296}">
      <dgm:prSet/>
      <dgm:spPr/>
      <dgm:t>
        <a:bodyPr/>
        <a:lstStyle/>
        <a:p>
          <a:endParaRPr lang="en-GB" sz="2000" b="1"/>
        </a:p>
      </dgm:t>
    </dgm:pt>
    <dgm:pt modelId="{47E0D0D2-59FC-47CF-92BC-8170D084B6FA}">
      <dgm:prSet custT="1"/>
      <dgm:spPr/>
      <dgm:t>
        <a:bodyPr/>
        <a:lstStyle/>
        <a:p>
          <a:r>
            <a:rPr lang="en-GB" sz="800" b="1"/>
            <a:t>Contact anayst</a:t>
          </a:r>
        </a:p>
        <a:p>
          <a:r>
            <a:rPr lang="en-GB" sz="800" b="1"/>
            <a:t>1 FTE</a:t>
          </a:r>
        </a:p>
      </dgm:t>
    </dgm:pt>
    <dgm:pt modelId="{838C19F2-AE1F-4FF9-956B-02A70F8F536C}" type="parTrans" cxnId="{F5131882-498D-496A-B86F-BA65F948BE8A}">
      <dgm:prSet/>
      <dgm:spPr/>
      <dgm:t>
        <a:bodyPr/>
        <a:lstStyle/>
        <a:p>
          <a:endParaRPr lang="en-GB" sz="2000" b="1"/>
        </a:p>
      </dgm:t>
    </dgm:pt>
    <dgm:pt modelId="{EC9C8659-BC9A-4462-B499-14924CDC7FFF}" type="sibTrans" cxnId="{F5131882-498D-496A-B86F-BA65F948BE8A}">
      <dgm:prSet/>
      <dgm:spPr/>
      <dgm:t>
        <a:bodyPr/>
        <a:lstStyle/>
        <a:p>
          <a:endParaRPr lang="en-GB" sz="2000" b="1"/>
        </a:p>
      </dgm:t>
    </dgm:pt>
    <dgm:pt modelId="{145AFD16-A6AA-4C1D-8E60-A54A45E3321A}">
      <dgm:prSet custT="1"/>
      <dgm:spPr/>
      <dgm:t>
        <a:bodyPr/>
        <a:lstStyle/>
        <a:p>
          <a:r>
            <a:rPr lang="en-GB" sz="800" b="1"/>
            <a:t>Workforce analyst</a:t>
          </a:r>
        </a:p>
        <a:p>
          <a:r>
            <a:rPr lang="en-GB" sz="800" b="1"/>
            <a:t>1 FTE</a:t>
          </a:r>
        </a:p>
      </dgm:t>
    </dgm:pt>
    <dgm:pt modelId="{91D1CD84-B2CE-42EC-9A1E-CA1A25600FAC}" type="parTrans" cxnId="{B7499A40-5D15-4887-8EEF-F4899002EEA0}">
      <dgm:prSet/>
      <dgm:spPr/>
      <dgm:t>
        <a:bodyPr/>
        <a:lstStyle/>
        <a:p>
          <a:endParaRPr lang="en-GB" sz="2000" b="1"/>
        </a:p>
      </dgm:t>
    </dgm:pt>
    <dgm:pt modelId="{0A6F3821-C2C6-4681-BCB0-38BBAC72D81B}" type="sibTrans" cxnId="{B7499A40-5D15-4887-8EEF-F4899002EEA0}">
      <dgm:prSet/>
      <dgm:spPr/>
      <dgm:t>
        <a:bodyPr/>
        <a:lstStyle/>
        <a:p>
          <a:endParaRPr lang="en-GB" sz="2000" b="1"/>
        </a:p>
      </dgm:t>
    </dgm:pt>
    <dgm:pt modelId="{A4B6375E-21F8-4E88-BA17-2008B17E410C}">
      <dgm:prSet custT="1"/>
      <dgm:spPr/>
      <dgm:t>
        <a:bodyPr/>
        <a:lstStyle/>
        <a:p>
          <a:r>
            <a:rPr lang="en-GB" sz="800" b="1"/>
            <a:t>Customer Service Advisor (WBC)</a:t>
          </a:r>
        </a:p>
        <a:p>
          <a:r>
            <a:rPr lang="en-GB" sz="800" b="1"/>
            <a:t>Reception Services</a:t>
          </a:r>
        </a:p>
        <a:p>
          <a:r>
            <a:rPr lang="en-GB" sz="800" b="1"/>
            <a:t>15 FTE</a:t>
          </a:r>
        </a:p>
      </dgm:t>
    </dgm:pt>
    <dgm:pt modelId="{4A1F1CB2-F554-49B2-A563-57861C9E3115}" type="parTrans" cxnId="{5871AD06-BC0F-4C28-A3ED-F3329BE9BD81}">
      <dgm:prSet/>
      <dgm:spPr/>
      <dgm:t>
        <a:bodyPr/>
        <a:lstStyle/>
        <a:p>
          <a:endParaRPr lang="en-GB" sz="2000" b="1"/>
        </a:p>
      </dgm:t>
    </dgm:pt>
    <dgm:pt modelId="{B1D079EE-A88E-47BE-A097-96B56E1C7A44}" type="sibTrans" cxnId="{5871AD06-BC0F-4C28-A3ED-F3329BE9BD81}">
      <dgm:prSet/>
      <dgm:spPr/>
      <dgm:t>
        <a:bodyPr/>
        <a:lstStyle/>
        <a:p>
          <a:endParaRPr lang="en-GB" sz="2000" b="1"/>
        </a:p>
      </dgm:t>
    </dgm:pt>
    <dgm:pt modelId="{35121C13-FA0B-4657-AFFE-939C10C2FC6B}">
      <dgm:prSet custT="1"/>
      <dgm:spPr/>
      <dgm:t>
        <a:bodyPr/>
        <a:lstStyle/>
        <a:p>
          <a:r>
            <a:rPr lang="en-GB" sz="800" b="1"/>
            <a:t>Customer Service Advisor (LBR)</a:t>
          </a:r>
        </a:p>
        <a:p>
          <a:r>
            <a:rPr lang="en-GB" sz="800" b="1"/>
            <a:t>Contact Centre &amp; Reception Services</a:t>
          </a:r>
        </a:p>
        <a:p>
          <a:r>
            <a:rPr lang="en-GB" sz="800" b="1"/>
            <a:t>30.6 FTE</a:t>
          </a:r>
        </a:p>
      </dgm:t>
    </dgm:pt>
    <dgm:pt modelId="{F73A9CF6-D926-41BC-A67C-95FE87A27E43}" type="sibTrans" cxnId="{52C2FEBF-8178-4300-B3E1-0390DD8C18AD}">
      <dgm:prSet/>
      <dgm:spPr/>
      <dgm:t>
        <a:bodyPr/>
        <a:lstStyle/>
        <a:p>
          <a:endParaRPr lang="en-GB" sz="2000" b="1"/>
        </a:p>
      </dgm:t>
    </dgm:pt>
    <dgm:pt modelId="{373644B4-D750-45AD-B7DE-BF575A0EC53C}" type="parTrans" cxnId="{52C2FEBF-8178-4300-B3E1-0390DD8C18AD}">
      <dgm:prSet/>
      <dgm:spPr/>
      <dgm:t>
        <a:bodyPr/>
        <a:lstStyle/>
        <a:p>
          <a:endParaRPr lang="en-GB" sz="2000" b="1"/>
        </a:p>
      </dgm:t>
    </dgm:pt>
    <dgm:pt modelId="{002080B6-49FD-40D0-8D51-6CC1DC2DD5E2}" type="pres">
      <dgm:prSet presAssocID="{CD123BC6-0EC9-4988-A4DA-E62FB3F23916}" presName="hierChild1" presStyleCnt="0">
        <dgm:presLayoutVars>
          <dgm:orgChart val="1"/>
          <dgm:chPref val="1"/>
          <dgm:dir/>
          <dgm:animOne val="branch"/>
          <dgm:animLvl val="lvl"/>
          <dgm:resizeHandles/>
        </dgm:presLayoutVars>
      </dgm:prSet>
      <dgm:spPr/>
    </dgm:pt>
    <dgm:pt modelId="{4E7566D7-4391-43BF-9E9E-6B4A3C146731}" type="pres">
      <dgm:prSet presAssocID="{60D23920-58B0-4E86-99C8-9BDD33B7B6B3}" presName="hierRoot1" presStyleCnt="0">
        <dgm:presLayoutVars>
          <dgm:hierBranch val="init"/>
        </dgm:presLayoutVars>
      </dgm:prSet>
      <dgm:spPr/>
    </dgm:pt>
    <dgm:pt modelId="{F068A868-4439-46C1-BAC4-C48E5333126C}" type="pres">
      <dgm:prSet presAssocID="{60D23920-58B0-4E86-99C8-9BDD33B7B6B3}" presName="rootComposite1" presStyleCnt="0"/>
      <dgm:spPr/>
    </dgm:pt>
    <dgm:pt modelId="{1D246824-DBE9-4425-A9B5-A8674A4DA5CE}" type="pres">
      <dgm:prSet presAssocID="{60D23920-58B0-4E86-99C8-9BDD33B7B6B3}" presName="rootText1" presStyleLbl="node0" presStyleIdx="0" presStyleCnt="1" custScaleY="145572">
        <dgm:presLayoutVars>
          <dgm:chPref val="3"/>
        </dgm:presLayoutVars>
      </dgm:prSet>
      <dgm:spPr/>
    </dgm:pt>
    <dgm:pt modelId="{7B040B8B-44F1-4EB2-B5E1-7BD3A7EB2AAB}" type="pres">
      <dgm:prSet presAssocID="{60D23920-58B0-4E86-99C8-9BDD33B7B6B3}" presName="rootConnector1" presStyleLbl="node1" presStyleIdx="0" presStyleCnt="0"/>
      <dgm:spPr/>
    </dgm:pt>
    <dgm:pt modelId="{3B0272C9-53BA-491F-A0E0-A124950FBAF5}" type="pres">
      <dgm:prSet presAssocID="{60D23920-58B0-4E86-99C8-9BDD33B7B6B3}" presName="hierChild2" presStyleCnt="0"/>
      <dgm:spPr/>
    </dgm:pt>
    <dgm:pt modelId="{004151AB-0C5C-45E7-8ABF-09E0C2A84A70}" type="pres">
      <dgm:prSet presAssocID="{AD0E940A-E880-403C-8EFA-015FC0D72B1B}" presName="Name37" presStyleLbl="parChTrans1D2" presStyleIdx="0" presStyleCnt="5"/>
      <dgm:spPr/>
    </dgm:pt>
    <dgm:pt modelId="{FBDE7471-AA02-4BA6-A7C5-4D4DF38E3F4C}" type="pres">
      <dgm:prSet presAssocID="{37DB4851-3323-4AE0-83F1-9DF7D11F26D7}" presName="hierRoot2" presStyleCnt="0">
        <dgm:presLayoutVars>
          <dgm:hierBranch val="init"/>
        </dgm:presLayoutVars>
      </dgm:prSet>
      <dgm:spPr/>
    </dgm:pt>
    <dgm:pt modelId="{3CEA0B59-4D86-4BD5-9BE9-6744AE00D230}" type="pres">
      <dgm:prSet presAssocID="{37DB4851-3323-4AE0-83F1-9DF7D11F26D7}" presName="rootComposite" presStyleCnt="0"/>
      <dgm:spPr/>
    </dgm:pt>
    <dgm:pt modelId="{B34C7E7C-E48D-42E2-B015-A145B7327F23}" type="pres">
      <dgm:prSet presAssocID="{37DB4851-3323-4AE0-83F1-9DF7D11F26D7}" presName="rootText" presStyleLbl="node2" presStyleIdx="0" presStyleCnt="5" custScaleY="138793">
        <dgm:presLayoutVars>
          <dgm:chPref val="3"/>
        </dgm:presLayoutVars>
      </dgm:prSet>
      <dgm:spPr/>
    </dgm:pt>
    <dgm:pt modelId="{2C2177BB-120B-47F4-A4DA-AC14045CB6B6}" type="pres">
      <dgm:prSet presAssocID="{37DB4851-3323-4AE0-83F1-9DF7D11F26D7}" presName="rootConnector" presStyleLbl="node2" presStyleIdx="0" presStyleCnt="5"/>
      <dgm:spPr/>
    </dgm:pt>
    <dgm:pt modelId="{6204F3CA-FCC7-4A39-8166-4CAE6151B64D}" type="pres">
      <dgm:prSet presAssocID="{37DB4851-3323-4AE0-83F1-9DF7D11F26D7}" presName="hierChild4" presStyleCnt="0"/>
      <dgm:spPr/>
    </dgm:pt>
    <dgm:pt modelId="{7AC04F38-760F-485A-9436-0BFF4D3096FF}" type="pres">
      <dgm:prSet presAssocID="{50D27C5F-1475-4E41-9C3D-118EEE2B48B5}" presName="Name37" presStyleLbl="parChTrans1D3" presStyleIdx="0" presStyleCnt="7"/>
      <dgm:spPr/>
    </dgm:pt>
    <dgm:pt modelId="{61970427-6BA1-4C01-A100-537BD666A2A8}" type="pres">
      <dgm:prSet presAssocID="{CEB93FF9-0579-44D0-B51E-3E1CCAC46FB2}" presName="hierRoot2" presStyleCnt="0">
        <dgm:presLayoutVars>
          <dgm:hierBranch val="init"/>
        </dgm:presLayoutVars>
      </dgm:prSet>
      <dgm:spPr/>
    </dgm:pt>
    <dgm:pt modelId="{B5164EDF-F236-41ED-BD60-2B2F93B1F55D}" type="pres">
      <dgm:prSet presAssocID="{CEB93FF9-0579-44D0-B51E-3E1CCAC46FB2}" presName="rootComposite" presStyleCnt="0"/>
      <dgm:spPr/>
    </dgm:pt>
    <dgm:pt modelId="{8634615B-92FD-441B-814C-99F7920E34F6}" type="pres">
      <dgm:prSet presAssocID="{CEB93FF9-0579-44D0-B51E-3E1CCAC46FB2}" presName="rootText" presStyleLbl="node3" presStyleIdx="0" presStyleCnt="7" custScaleY="144312">
        <dgm:presLayoutVars>
          <dgm:chPref val="3"/>
        </dgm:presLayoutVars>
      </dgm:prSet>
      <dgm:spPr/>
    </dgm:pt>
    <dgm:pt modelId="{E0D36A95-EB58-40CF-AC1F-0319CCD4A041}" type="pres">
      <dgm:prSet presAssocID="{CEB93FF9-0579-44D0-B51E-3E1CCAC46FB2}" presName="rootConnector" presStyleLbl="node3" presStyleIdx="0" presStyleCnt="7"/>
      <dgm:spPr/>
    </dgm:pt>
    <dgm:pt modelId="{91EFA673-082E-48E2-9750-29C39DC3D868}" type="pres">
      <dgm:prSet presAssocID="{CEB93FF9-0579-44D0-B51E-3E1CCAC46FB2}" presName="hierChild4" presStyleCnt="0"/>
      <dgm:spPr/>
    </dgm:pt>
    <dgm:pt modelId="{EE49796C-005A-4AC1-A0F1-CBE14A7ACEFF}" type="pres">
      <dgm:prSet presAssocID="{EEDC6C29-074A-49AC-A58C-3F99B3424545}" presName="Name37" presStyleLbl="parChTrans1D4" presStyleIdx="0" presStyleCnt="5"/>
      <dgm:spPr/>
    </dgm:pt>
    <dgm:pt modelId="{1639FB55-8BD9-4E25-90B9-245730E07118}" type="pres">
      <dgm:prSet presAssocID="{B38FCC48-2B2E-4420-BD36-0C6BAC91A820}" presName="hierRoot2" presStyleCnt="0">
        <dgm:presLayoutVars>
          <dgm:hierBranch val="init"/>
        </dgm:presLayoutVars>
      </dgm:prSet>
      <dgm:spPr/>
    </dgm:pt>
    <dgm:pt modelId="{4A776C1C-D86D-44E3-99AB-2AFBDD0AC513}" type="pres">
      <dgm:prSet presAssocID="{B38FCC48-2B2E-4420-BD36-0C6BAC91A820}" presName="rootComposite" presStyleCnt="0"/>
      <dgm:spPr/>
    </dgm:pt>
    <dgm:pt modelId="{A8342559-40E7-4AC5-9014-2EB6A44FDCDC}" type="pres">
      <dgm:prSet presAssocID="{B38FCC48-2B2E-4420-BD36-0C6BAC91A820}" presName="rootText" presStyleLbl="node4" presStyleIdx="0" presStyleCnt="5" custScaleY="151525">
        <dgm:presLayoutVars>
          <dgm:chPref val="3"/>
        </dgm:presLayoutVars>
      </dgm:prSet>
      <dgm:spPr/>
    </dgm:pt>
    <dgm:pt modelId="{25B5CEA8-D74D-424F-8FC7-DE75362602DF}" type="pres">
      <dgm:prSet presAssocID="{B38FCC48-2B2E-4420-BD36-0C6BAC91A820}" presName="rootConnector" presStyleLbl="node4" presStyleIdx="0" presStyleCnt="5"/>
      <dgm:spPr/>
    </dgm:pt>
    <dgm:pt modelId="{ACD4EFDD-2ECD-4853-8B9B-282D3621A1D4}" type="pres">
      <dgm:prSet presAssocID="{B38FCC48-2B2E-4420-BD36-0C6BAC91A820}" presName="hierChild4" presStyleCnt="0"/>
      <dgm:spPr/>
    </dgm:pt>
    <dgm:pt modelId="{EDF0F787-D938-4B0E-9785-384AA145A282}" type="pres">
      <dgm:prSet presAssocID="{B38FCC48-2B2E-4420-BD36-0C6BAC91A820}" presName="hierChild5" presStyleCnt="0"/>
      <dgm:spPr/>
    </dgm:pt>
    <dgm:pt modelId="{1BB784E9-0514-440D-BBD7-F7E0590E56ED}" type="pres">
      <dgm:prSet presAssocID="{A61861F7-85B3-4283-A126-BCCC121BC341}" presName="Name37" presStyleLbl="parChTrans1D4" presStyleIdx="1" presStyleCnt="5"/>
      <dgm:spPr/>
    </dgm:pt>
    <dgm:pt modelId="{E4E69CF3-DA4A-47DB-A9B6-331E49A83C70}" type="pres">
      <dgm:prSet presAssocID="{AE7B2CA0-0D90-4EF5-973B-8C43F1899AA3}" presName="hierRoot2" presStyleCnt="0">
        <dgm:presLayoutVars>
          <dgm:hierBranch val="init"/>
        </dgm:presLayoutVars>
      </dgm:prSet>
      <dgm:spPr/>
    </dgm:pt>
    <dgm:pt modelId="{AFABE521-A7D7-4031-AEE5-06C1AB7D313F}" type="pres">
      <dgm:prSet presAssocID="{AE7B2CA0-0D90-4EF5-973B-8C43F1899AA3}" presName="rootComposite" presStyleCnt="0"/>
      <dgm:spPr/>
    </dgm:pt>
    <dgm:pt modelId="{842663A9-545C-445B-98C3-1E565761F362}" type="pres">
      <dgm:prSet presAssocID="{AE7B2CA0-0D90-4EF5-973B-8C43F1899AA3}" presName="rootText" presStyleLbl="node4" presStyleIdx="1" presStyleCnt="5" custScaleY="163816">
        <dgm:presLayoutVars>
          <dgm:chPref val="3"/>
        </dgm:presLayoutVars>
      </dgm:prSet>
      <dgm:spPr/>
    </dgm:pt>
    <dgm:pt modelId="{4E1F4FA1-BA22-4681-92B5-DDF7019005D0}" type="pres">
      <dgm:prSet presAssocID="{AE7B2CA0-0D90-4EF5-973B-8C43F1899AA3}" presName="rootConnector" presStyleLbl="node4" presStyleIdx="1" presStyleCnt="5"/>
      <dgm:spPr/>
    </dgm:pt>
    <dgm:pt modelId="{3357CB9A-E256-437B-AEBA-764E9BF40F6D}" type="pres">
      <dgm:prSet presAssocID="{AE7B2CA0-0D90-4EF5-973B-8C43F1899AA3}" presName="hierChild4" presStyleCnt="0"/>
      <dgm:spPr/>
    </dgm:pt>
    <dgm:pt modelId="{8623B6B2-E0CC-4F30-ACE7-2DD1101FD06B}" type="pres">
      <dgm:prSet presAssocID="{AE7B2CA0-0D90-4EF5-973B-8C43F1899AA3}" presName="hierChild5" presStyleCnt="0"/>
      <dgm:spPr/>
    </dgm:pt>
    <dgm:pt modelId="{DAB3AC31-89D9-4778-860F-FD8E9D457E7F}" type="pres">
      <dgm:prSet presAssocID="{CEB93FF9-0579-44D0-B51E-3E1CCAC46FB2}" presName="hierChild5" presStyleCnt="0"/>
      <dgm:spPr/>
    </dgm:pt>
    <dgm:pt modelId="{8CD903E3-9C5F-47B5-B31F-31DCC839FA00}" type="pres">
      <dgm:prSet presAssocID="{37DB4851-3323-4AE0-83F1-9DF7D11F26D7}" presName="hierChild5" presStyleCnt="0"/>
      <dgm:spPr/>
    </dgm:pt>
    <dgm:pt modelId="{B1CA16BC-2564-4779-BB49-A449FBAE0DFD}" type="pres">
      <dgm:prSet presAssocID="{D60B09E2-E5C3-43B4-A965-1FA4D8F87A6D}" presName="Name37" presStyleLbl="parChTrans1D2" presStyleIdx="1" presStyleCnt="5"/>
      <dgm:spPr/>
    </dgm:pt>
    <dgm:pt modelId="{0DD36140-CFF6-48BE-A3FD-CF5456066432}" type="pres">
      <dgm:prSet presAssocID="{0B3AC97C-31BE-48B6-B259-1E0B2B9882FF}" presName="hierRoot2" presStyleCnt="0">
        <dgm:presLayoutVars>
          <dgm:hierBranch val="init"/>
        </dgm:presLayoutVars>
      </dgm:prSet>
      <dgm:spPr/>
    </dgm:pt>
    <dgm:pt modelId="{95DBEC58-D29A-42B1-B06D-89D89419D26A}" type="pres">
      <dgm:prSet presAssocID="{0B3AC97C-31BE-48B6-B259-1E0B2B9882FF}" presName="rootComposite" presStyleCnt="0"/>
      <dgm:spPr/>
    </dgm:pt>
    <dgm:pt modelId="{D09EDFB4-5B8C-4A69-9717-CFB5A5CB3F19}" type="pres">
      <dgm:prSet presAssocID="{0B3AC97C-31BE-48B6-B259-1E0B2B9882FF}" presName="rootText" presStyleLbl="node2" presStyleIdx="1" presStyleCnt="5" custScaleY="138917">
        <dgm:presLayoutVars>
          <dgm:chPref val="3"/>
        </dgm:presLayoutVars>
      </dgm:prSet>
      <dgm:spPr/>
    </dgm:pt>
    <dgm:pt modelId="{BA9DB76D-4699-41BE-9F29-02BE6570A77C}" type="pres">
      <dgm:prSet presAssocID="{0B3AC97C-31BE-48B6-B259-1E0B2B9882FF}" presName="rootConnector" presStyleLbl="node2" presStyleIdx="1" presStyleCnt="5"/>
      <dgm:spPr/>
    </dgm:pt>
    <dgm:pt modelId="{B221EBC4-F854-4F46-8353-99C0B31933EB}" type="pres">
      <dgm:prSet presAssocID="{0B3AC97C-31BE-48B6-B259-1E0B2B9882FF}" presName="hierChild4" presStyleCnt="0"/>
      <dgm:spPr/>
    </dgm:pt>
    <dgm:pt modelId="{307EF008-78AD-4EDB-9542-333A990EA964}" type="pres">
      <dgm:prSet presAssocID="{3857CC84-8393-40E8-A8C7-FF20C5B0C9BE}" presName="Name37" presStyleLbl="parChTrans1D3" presStyleIdx="1" presStyleCnt="7"/>
      <dgm:spPr/>
    </dgm:pt>
    <dgm:pt modelId="{54A20A12-D5DD-44D0-9420-ED9E4A3023B8}" type="pres">
      <dgm:prSet presAssocID="{3FFB6DBE-3298-4E54-B2B7-D5425706D2AC}" presName="hierRoot2" presStyleCnt="0">
        <dgm:presLayoutVars>
          <dgm:hierBranch val="init"/>
        </dgm:presLayoutVars>
      </dgm:prSet>
      <dgm:spPr/>
    </dgm:pt>
    <dgm:pt modelId="{D8AE33E8-BABD-4DA1-8BC0-F163A6A80CA5}" type="pres">
      <dgm:prSet presAssocID="{3FFB6DBE-3298-4E54-B2B7-D5425706D2AC}" presName="rootComposite" presStyleCnt="0"/>
      <dgm:spPr/>
    </dgm:pt>
    <dgm:pt modelId="{18D139C8-5F63-4206-800E-0E0AE6375BC0}" type="pres">
      <dgm:prSet presAssocID="{3FFB6DBE-3298-4E54-B2B7-D5425706D2AC}" presName="rootText" presStyleLbl="node3" presStyleIdx="1" presStyleCnt="7" custScaleY="148010">
        <dgm:presLayoutVars>
          <dgm:chPref val="3"/>
        </dgm:presLayoutVars>
      </dgm:prSet>
      <dgm:spPr/>
    </dgm:pt>
    <dgm:pt modelId="{125C658A-F327-44EE-A3C6-1F22A65D8575}" type="pres">
      <dgm:prSet presAssocID="{3FFB6DBE-3298-4E54-B2B7-D5425706D2AC}" presName="rootConnector" presStyleLbl="node3" presStyleIdx="1" presStyleCnt="7"/>
      <dgm:spPr/>
    </dgm:pt>
    <dgm:pt modelId="{8177A8EF-D3C1-4A0C-BD2E-44CFC58A99BA}" type="pres">
      <dgm:prSet presAssocID="{3FFB6DBE-3298-4E54-B2B7-D5425706D2AC}" presName="hierChild4" presStyleCnt="0"/>
      <dgm:spPr/>
    </dgm:pt>
    <dgm:pt modelId="{63DBDF6C-3120-4AB9-A66F-B9DFFA2641F9}" type="pres">
      <dgm:prSet presAssocID="{373644B4-D750-45AD-B7DE-BF575A0EC53C}" presName="Name37" presStyleLbl="parChTrans1D4" presStyleIdx="2" presStyleCnt="5"/>
      <dgm:spPr/>
    </dgm:pt>
    <dgm:pt modelId="{8D6AA4C6-2C1E-4F25-A4A2-2C5FC35F9DAB}" type="pres">
      <dgm:prSet presAssocID="{35121C13-FA0B-4657-AFFE-939C10C2FC6B}" presName="hierRoot2" presStyleCnt="0">
        <dgm:presLayoutVars>
          <dgm:hierBranch val="init"/>
        </dgm:presLayoutVars>
      </dgm:prSet>
      <dgm:spPr/>
    </dgm:pt>
    <dgm:pt modelId="{BE807B03-F2D1-4256-86FA-51322761D9A5}" type="pres">
      <dgm:prSet presAssocID="{35121C13-FA0B-4657-AFFE-939C10C2FC6B}" presName="rootComposite" presStyleCnt="0"/>
      <dgm:spPr/>
    </dgm:pt>
    <dgm:pt modelId="{B6E2DA9C-1930-4355-BC25-F73AAB7F89C1}" type="pres">
      <dgm:prSet presAssocID="{35121C13-FA0B-4657-AFFE-939C10C2FC6B}" presName="rootText" presStyleLbl="node4" presStyleIdx="2" presStyleCnt="5" custScaleY="161794" custLinFactY="95229" custLinFactNeighborX="-1457" custLinFactNeighborY="100000">
        <dgm:presLayoutVars>
          <dgm:chPref val="3"/>
        </dgm:presLayoutVars>
      </dgm:prSet>
      <dgm:spPr/>
    </dgm:pt>
    <dgm:pt modelId="{2C80D425-FC2B-49A2-B253-00A267C1100A}" type="pres">
      <dgm:prSet presAssocID="{35121C13-FA0B-4657-AFFE-939C10C2FC6B}" presName="rootConnector" presStyleLbl="node4" presStyleIdx="2" presStyleCnt="5"/>
      <dgm:spPr/>
    </dgm:pt>
    <dgm:pt modelId="{B5CCF66F-747C-4FEE-B389-1BBFBCFB5553}" type="pres">
      <dgm:prSet presAssocID="{35121C13-FA0B-4657-AFFE-939C10C2FC6B}" presName="hierChild4" presStyleCnt="0"/>
      <dgm:spPr/>
    </dgm:pt>
    <dgm:pt modelId="{5D935D46-6770-47A1-B0B2-520D5BEC57F8}" type="pres">
      <dgm:prSet presAssocID="{35121C13-FA0B-4657-AFFE-939C10C2FC6B}" presName="hierChild5" presStyleCnt="0"/>
      <dgm:spPr/>
    </dgm:pt>
    <dgm:pt modelId="{E8BE696A-347A-4819-80E9-89C5539E48D0}" type="pres">
      <dgm:prSet presAssocID="{3FFB6DBE-3298-4E54-B2B7-D5425706D2AC}" presName="hierChild5" presStyleCnt="0"/>
      <dgm:spPr/>
    </dgm:pt>
    <dgm:pt modelId="{DD88F5E4-C954-4F30-A264-A6D76C5E1CFB}" type="pres">
      <dgm:prSet presAssocID="{0B3AC97C-31BE-48B6-B259-1E0B2B9882FF}" presName="hierChild5" presStyleCnt="0"/>
      <dgm:spPr/>
    </dgm:pt>
    <dgm:pt modelId="{92330B14-9298-470E-A9B8-8474D4F50028}" type="pres">
      <dgm:prSet presAssocID="{88FDB075-6965-4ED2-8AC9-37924D5ADB2A}" presName="Name37" presStyleLbl="parChTrans1D2" presStyleIdx="2" presStyleCnt="5"/>
      <dgm:spPr/>
    </dgm:pt>
    <dgm:pt modelId="{94652E97-CD30-4768-B41E-B34C1D165A89}" type="pres">
      <dgm:prSet presAssocID="{58482F31-E0D5-4C1A-B1C9-6B351021B29E}" presName="hierRoot2" presStyleCnt="0">
        <dgm:presLayoutVars>
          <dgm:hierBranch val="init"/>
        </dgm:presLayoutVars>
      </dgm:prSet>
      <dgm:spPr/>
    </dgm:pt>
    <dgm:pt modelId="{3E091F81-9036-4F8E-B57A-CBCED06BB101}" type="pres">
      <dgm:prSet presAssocID="{58482F31-E0D5-4C1A-B1C9-6B351021B29E}" presName="rootComposite" presStyleCnt="0"/>
      <dgm:spPr/>
    </dgm:pt>
    <dgm:pt modelId="{226D064E-E77A-4B84-AA4C-1FF2E142FAC6}" type="pres">
      <dgm:prSet presAssocID="{58482F31-E0D5-4C1A-B1C9-6B351021B29E}" presName="rootText" presStyleLbl="node2" presStyleIdx="2" presStyleCnt="5" custScaleY="138794">
        <dgm:presLayoutVars>
          <dgm:chPref val="3"/>
        </dgm:presLayoutVars>
      </dgm:prSet>
      <dgm:spPr/>
    </dgm:pt>
    <dgm:pt modelId="{98ACF0B6-728E-4CB1-A6D6-C0BE061ECCE9}" type="pres">
      <dgm:prSet presAssocID="{58482F31-E0D5-4C1A-B1C9-6B351021B29E}" presName="rootConnector" presStyleLbl="node2" presStyleIdx="2" presStyleCnt="5"/>
      <dgm:spPr/>
    </dgm:pt>
    <dgm:pt modelId="{E8DA5BC5-88AD-4DDB-B082-BCB72B552F78}" type="pres">
      <dgm:prSet presAssocID="{58482F31-E0D5-4C1A-B1C9-6B351021B29E}" presName="hierChild4" presStyleCnt="0"/>
      <dgm:spPr/>
    </dgm:pt>
    <dgm:pt modelId="{AF4FE9FC-04A8-4236-A11C-6C646568B222}" type="pres">
      <dgm:prSet presAssocID="{F7E76048-AB35-4054-BBD7-69D8F9175678}" presName="Name37" presStyleLbl="parChTrans1D3" presStyleIdx="2" presStyleCnt="7"/>
      <dgm:spPr/>
    </dgm:pt>
    <dgm:pt modelId="{A5A5F1E6-95A7-4AC0-A179-CE3B743E3749}" type="pres">
      <dgm:prSet presAssocID="{9686868C-3D60-418D-AC69-69EC18430CC8}" presName="hierRoot2" presStyleCnt="0">
        <dgm:presLayoutVars>
          <dgm:hierBranch val="init"/>
        </dgm:presLayoutVars>
      </dgm:prSet>
      <dgm:spPr/>
    </dgm:pt>
    <dgm:pt modelId="{53BFB21A-B622-4398-ABDD-010EFF0478E3}" type="pres">
      <dgm:prSet presAssocID="{9686868C-3D60-418D-AC69-69EC18430CC8}" presName="rootComposite" presStyleCnt="0"/>
      <dgm:spPr/>
    </dgm:pt>
    <dgm:pt modelId="{B7C8D11C-728B-4963-9457-1FD6D5C3FC20}" type="pres">
      <dgm:prSet presAssocID="{9686868C-3D60-418D-AC69-69EC18430CC8}" presName="rootText" presStyleLbl="node3" presStyleIdx="2" presStyleCnt="7" custScaleY="151140">
        <dgm:presLayoutVars>
          <dgm:chPref val="3"/>
        </dgm:presLayoutVars>
      </dgm:prSet>
      <dgm:spPr/>
    </dgm:pt>
    <dgm:pt modelId="{F0130C58-F694-422A-B4AA-B0B102DBBD5B}" type="pres">
      <dgm:prSet presAssocID="{9686868C-3D60-418D-AC69-69EC18430CC8}" presName="rootConnector" presStyleLbl="node3" presStyleIdx="2" presStyleCnt="7"/>
      <dgm:spPr/>
    </dgm:pt>
    <dgm:pt modelId="{5EA70448-297D-43D9-9558-3A5E81D6BC92}" type="pres">
      <dgm:prSet presAssocID="{9686868C-3D60-418D-AC69-69EC18430CC8}" presName="hierChild4" presStyleCnt="0"/>
      <dgm:spPr/>
    </dgm:pt>
    <dgm:pt modelId="{56D6DB50-12D6-4D44-AC12-7B3A4B5401EE}" type="pres">
      <dgm:prSet presAssocID="{2ED46F6D-DBA4-48C2-8F55-422E28655087}" presName="Name37" presStyleLbl="parChTrans1D4" presStyleIdx="3" presStyleCnt="5"/>
      <dgm:spPr/>
    </dgm:pt>
    <dgm:pt modelId="{A99B499A-4D33-4677-85FF-04095FA7E113}" type="pres">
      <dgm:prSet presAssocID="{40F06D0B-5E15-414A-B4FC-3F81710671B4}" presName="hierRoot2" presStyleCnt="0">
        <dgm:presLayoutVars>
          <dgm:hierBranch val="init"/>
        </dgm:presLayoutVars>
      </dgm:prSet>
      <dgm:spPr/>
    </dgm:pt>
    <dgm:pt modelId="{3823F57C-8D81-487F-AAE4-B0574C61936B}" type="pres">
      <dgm:prSet presAssocID="{40F06D0B-5E15-414A-B4FC-3F81710671B4}" presName="rootComposite" presStyleCnt="0"/>
      <dgm:spPr/>
    </dgm:pt>
    <dgm:pt modelId="{8EF55F3B-79CD-4789-AC7B-8521C070D298}" type="pres">
      <dgm:prSet presAssocID="{40F06D0B-5E15-414A-B4FC-3F81710671B4}" presName="rootText" presStyleLbl="node4" presStyleIdx="3" presStyleCnt="5" custScaleY="159880">
        <dgm:presLayoutVars>
          <dgm:chPref val="3"/>
        </dgm:presLayoutVars>
      </dgm:prSet>
      <dgm:spPr/>
    </dgm:pt>
    <dgm:pt modelId="{A1C462B3-41A7-4214-978D-0BBBECB2C443}" type="pres">
      <dgm:prSet presAssocID="{40F06D0B-5E15-414A-B4FC-3F81710671B4}" presName="rootConnector" presStyleLbl="node4" presStyleIdx="3" presStyleCnt="5"/>
      <dgm:spPr/>
    </dgm:pt>
    <dgm:pt modelId="{35B7021D-4B39-4E72-866F-6494AEEEAAEB}" type="pres">
      <dgm:prSet presAssocID="{40F06D0B-5E15-414A-B4FC-3F81710671B4}" presName="hierChild4" presStyleCnt="0"/>
      <dgm:spPr/>
    </dgm:pt>
    <dgm:pt modelId="{662E7E0E-BA56-4526-B30C-38673197F044}" type="pres">
      <dgm:prSet presAssocID="{40F06D0B-5E15-414A-B4FC-3F81710671B4}" presName="hierChild5" presStyleCnt="0"/>
      <dgm:spPr/>
    </dgm:pt>
    <dgm:pt modelId="{EE887D53-FA67-4F3D-83CD-6223062E2B3C}" type="pres">
      <dgm:prSet presAssocID="{4A1F1CB2-F554-49B2-A563-57861C9E3115}" presName="Name37" presStyleLbl="parChTrans1D4" presStyleIdx="4" presStyleCnt="5"/>
      <dgm:spPr/>
    </dgm:pt>
    <dgm:pt modelId="{DBFA2514-2727-49D8-A684-008A7C97C341}" type="pres">
      <dgm:prSet presAssocID="{A4B6375E-21F8-4E88-BA17-2008B17E410C}" presName="hierRoot2" presStyleCnt="0">
        <dgm:presLayoutVars>
          <dgm:hierBranch val="init"/>
        </dgm:presLayoutVars>
      </dgm:prSet>
      <dgm:spPr/>
    </dgm:pt>
    <dgm:pt modelId="{32310D23-87DF-43B7-A501-75CC607B625A}" type="pres">
      <dgm:prSet presAssocID="{A4B6375E-21F8-4E88-BA17-2008B17E410C}" presName="rootComposite" presStyleCnt="0"/>
      <dgm:spPr/>
    </dgm:pt>
    <dgm:pt modelId="{A03A7C7A-4547-4BD4-A7AD-76D5076D02FF}" type="pres">
      <dgm:prSet presAssocID="{A4B6375E-21F8-4E88-BA17-2008B17E410C}" presName="rootText" presStyleLbl="node4" presStyleIdx="4" presStyleCnt="5" custScaleY="165647" custLinFactNeighborY="-5768">
        <dgm:presLayoutVars>
          <dgm:chPref val="3"/>
        </dgm:presLayoutVars>
      </dgm:prSet>
      <dgm:spPr/>
    </dgm:pt>
    <dgm:pt modelId="{C825E2CB-E879-45B9-AA59-94DB31A522C9}" type="pres">
      <dgm:prSet presAssocID="{A4B6375E-21F8-4E88-BA17-2008B17E410C}" presName="rootConnector" presStyleLbl="node4" presStyleIdx="4" presStyleCnt="5"/>
      <dgm:spPr/>
    </dgm:pt>
    <dgm:pt modelId="{CDEF5200-550C-429C-9548-9720772A7E21}" type="pres">
      <dgm:prSet presAssocID="{A4B6375E-21F8-4E88-BA17-2008B17E410C}" presName="hierChild4" presStyleCnt="0"/>
      <dgm:spPr/>
    </dgm:pt>
    <dgm:pt modelId="{D9B41C4D-7BA6-4BD7-A689-C120CD19BAA7}" type="pres">
      <dgm:prSet presAssocID="{A4B6375E-21F8-4E88-BA17-2008B17E410C}" presName="hierChild5" presStyleCnt="0"/>
      <dgm:spPr/>
    </dgm:pt>
    <dgm:pt modelId="{91A9DDD3-C0A2-4668-BA54-10C6E098BE8B}" type="pres">
      <dgm:prSet presAssocID="{9686868C-3D60-418D-AC69-69EC18430CC8}" presName="hierChild5" presStyleCnt="0"/>
      <dgm:spPr/>
    </dgm:pt>
    <dgm:pt modelId="{A75AAA79-3FA3-420F-820F-49FF0E5BD278}" type="pres">
      <dgm:prSet presAssocID="{58482F31-E0D5-4C1A-B1C9-6B351021B29E}" presName="hierChild5" presStyleCnt="0"/>
      <dgm:spPr/>
    </dgm:pt>
    <dgm:pt modelId="{6890CAC7-F93A-4E36-BEDB-D5DD24212413}" type="pres">
      <dgm:prSet presAssocID="{4CC567EB-9895-4150-9D59-693FB416C6C2}" presName="Name37" presStyleLbl="parChTrans1D2" presStyleIdx="3" presStyleCnt="5"/>
      <dgm:spPr/>
    </dgm:pt>
    <dgm:pt modelId="{BFD28756-03C6-4ADC-9491-8EC83426263D}" type="pres">
      <dgm:prSet presAssocID="{5634BB5B-8179-4B65-A042-751F26393ADA}" presName="hierRoot2" presStyleCnt="0">
        <dgm:presLayoutVars>
          <dgm:hierBranch val="init"/>
        </dgm:presLayoutVars>
      </dgm:prSet>
      <dgm:spPr/>
    </dgm:pt>
    <dgm:pt modelId="{145C63C4-709F-4ECF-AD3A-6174E684EA18}" type="pres">
      <dgm:prSet presAssocID="{5634BB5B-8179-4B65-A042-751F26393ADA}" presName="rootComposite" presStyleCnt="0"/>
      <dgm:spPr/>
    </dgm:pt>
    <dgm:pt modelId="{1300F3EF-E905-4A48-8EE9-5DA27B5B0199}" type="pres">
      <dgm:prSet presAssocID="{5634BB5B-8179-4B65-A042-751F26393ADA}" presName="rootText" presStyleLbl="node2" presStyleIdx="3" presStyleCnt="5" custScaleY="144663">
        <dgm:presLayoutVars>
          <dgm:chPref val="3"/>
        </dgm:presLayoutVars>
      </dgm:prSet>
      <dgm:spPr/>
    </dgm:pt>
    <dgm:pt modelId="{6617E306-05C9-4B97-B5F1-C608A6E5D487}" type="pres">
      <dgm:prSet presAssocID="{5634BB5B-8179-4B65-A042-751F26393ADA}" presName="rootConnector" presStyleLbl="node2" presStyleIdx="3" presStyleCnt="5"/>
      <dgm:spPr/>
    </dgm:pt>
    <dgm:pt modelId="{11CE0FBE-472F-4FBA-AA03-6CE7A30F95E0}" type="pres">
      <dgm:prSet presAssocID="{5634BB5B-8179-4B65-A042-751F26393ADA}" presName="hierChild4" presStyleCnt="0"/>
      <dgm:spPr/>
    </dgm:pt>
    <dgm:pt modelId="{52576EC3-F2F5-40B7-9901-EFAF1BF40A9B}" type="pres">
      <dgm:prSet presAssocID="{838C19F2-AE1F-4FF9-956B-02A70F8F536C}" presName="Name37" presStyleLbl="parChTrans1D3" presStyleIdx="3" presStyleCnt="7"/>
      <dgm:spPr/>
    </dgm:pt>
    <dgm:pt modelId="{4CDB9D30-9E47-4C86-9C7D-7FE6E7A31E9E}" type="pres">
      <dgm:prSet presAssocID="{47E0D0D2-59FC-47CF-92BC-8170D084B6FA}" presName="hierRoot2" presStyleCnt="0">
        <dgm:presLayoutVars>
          <dgm:hierBranch val="init"/>
        </dgm:presLayoutVars>
      </dgm:prSet>
      <dgm:spPr/>
    </dgm:pt>
    <dgm:pt modelId="{8A78DCC9-581E-44B4-90C8-8DD633BBCD52}" type="pres">
      <dgm:prSet presAssocID="{47E0D0D2-59FC-47CF-92BC-8170D084B6FA}" presName="rootComposite" presStyleCnt="0"/>
      <dgm:spPr/>
    </dgm:pt>
    <dgm:pt modelId="{A1506AFD-11E6-4B7E-9438-45CB6DEF35E8}" type="pres">
      <dgm:prSet presAssocID="{47E0D0D2-59FC-47CF-92BC-8170D084B6FA}" presName="rootText" presStyleLbl="node3" presStyleIdx="3" presStyleCnt="7" custScaleY="151997">
        <dgm:presLayoutVars>
          <dgm:chPref val="3"/>
        </dgm:presLayoutVars>
      </dgm:prSet>
      <dgm:spPr/>
    </dgm:pt>
    <dgm:pt modelId="{BCDBD651-DD10-440B-8904-E9AE16809498}" type="pres">
      <dgm:prSet presAssocID="{47E0D0D2-59FC-47CF-92BC-8170D084B6FA}" presName="rootConnector" presStyleLbl="node3" presStyleIdx="3" presStyleCnt="7"/>
      <dgm:spPr/>
    </dgm:pt>
    <dgm:pt modelId="{1DD17661-2D6B-4041-82B3-FDFD8415092E}" type="pres">
      <dgm:prSet presAssocID="{47E0D0D2-59FC-47CF-92BC-8170D084B6FA}" presName="hierChild4" presStyleCnt="0"/>
      <dgm:spPr/>
    </dgm:pt>
    <dgm:pt modelId="{6A28DA39-4846-41C8-837B-B494B6414F22}" type="pres">
      <dgm:prSet presAssocID="{47E0D0D2-59FC-47CF-92BC-8170D084B6FA}" presName="hierChild5" presStyleCnt="0"/>
      <dgm:spPr/>
    </dgm:pt>
    <dgm:pt modelId="{DE7C817B-CA3A-4876-89E4-5B59BF69C418}" type="pres">
      <dgm:prSet presAssocID="{91D1CD84-B2CE-42EC-9A1E-CA1A25600FAC}" presName="Name37" presStyleLbl="parChTrans1D3" presStyleIdx="4" presStyleCnt="7"/>
      <dgm:spPr/>
    </dgm:pt>
    <dgm:pt modelId="{7209F738-BBED-4CAF-9A81-942F4E0FFBCB}" type="pres">
      <dgm:prSet presAssocID="{145AFD16-A6AA-4C1D-8E60-A54A45E3321A}" presName="hierRoot2" presStyleCnt="0">
        <dgm:presLayoutVars>
          <dgm:hierBranch val="init"/>
        </dgm:presLayoutVars>
      </dgm:prSet>
      <dgm:spPr/>
    </dgm:pt>
    <dgm:pt modelId="{3F0C6DB7-2FE0-48FB-B2D7-A0752AC07C11}" type="pres">
      <dgm:prSet presAssocID="{145AFD16-A6AA-4C1D-8E60-A54A45E3321A}" presName="rootComposite" presStyleCnt="0"/>
      <dgm:spPr/>
    </dgm:pt>
    <dgm:pt modelId="{4C91D82C-29EF-4508-8646-3F2D4E372C1C}" type="pres">
      <dgm:prSet presAssocID="{145AFD16-A6AA-4C1D-8E60-A54A45E3321A}" presName="rootText" presStyleLbl="node3" presStyleIdx="4" presStyleCnt="7" custScaleY="163443">
        <dgm:presLayoutVars>
          <dgm:chPref val="3"/>
        </dgm:presLayoutVars>
      </dgm:prSet>
      <dgm:spPr/>
    </dgm:pt>
    <dgm:pt modelId="{2E90EE3D-6E27-46C4-8BF9-034F0705CFE6}" type="pres">
      <dgm:prSet presAssocID="{145AFD16-A6AA-4C1D-8E60-A54A45E3321A}" presName="rootConnector" presStyleLbl="node3" presStyleIdx="4" presStyleCnt="7"/>
      <dgm:spPr/>
    </dgm:pt>
    <dgm:pt modelId="{1EC944BA-9506-400D-959B-BA9E0CD3E916}" type="pres">
      <dgm:prSet presAssocID="{145AFD16-A6AA-4C1D-8E60-A54A45E3321A}" presName="hierChild4" presStyleCnt="0"/>
      <dgm:spPr/>
    </dgm:pt>
    <dgm:pt modelId="{6331FACE-AD4D-4A95-9489-77E1A21D509E}" type="pres">
      <dgm:prSet presAssocID="{145AFD16-A6AA-4C1D-8E60-A54A45E3321A}" presName="hierChild5" presStyleCnt="0"/>
      <dgm:spPr/>
    </dgm:pt>
    <dgm:pt modelId="{033741CE-EBB0-4F78-9F15-5524E75D1C37}" type="pres">
      <dgm:prSet presAssocID="{5634BB5B-8179-4B65-A042-751F26393ADA}" presName="hierChild5" presStyleCnt="0"/>
      <dgm:spPr/>
    </dgm:pt>
    <dgm:pt modelId="{2513ED00-3C67-4519-9FF1-93EF1EC3F677}" type="pres">
      <dgm:prSet presAssocID="{D3018387-C4F6-437F-9274-2733E59EF228}" presName="Name37" presStyleLbl="parChTrans1D2" presStyleIdx="4" presStyleCnt="5"/>
      <dgm:spPr/>
    </dgm:pt>
    <dgm:pt modelId="{E132F624-D4B3-4CBB-B2F2-B1B2AB5B468B}" type="pres">
      <dgm:prSet presAssocID="{27E9DE0A-4F50-4B4E-AF14-93B4B92115AC}" presName="hierRoot2" presStyleCnt="0">
        <dgm:presLayoutVars>
          <dgm:hierBranch val="init"/>
        </dgm:presLayoutVars>
      </dgm:prSet>
      <dgm:spPr/>
    </dgm:pt>
    <dgm:pt modelId="{26F2B051-8AF3-4DE6-8FF9-F7FF60A438CC}" type="pres">
      <dgm:prSet presAssocID="{27E9DE0A-4F50-4B4E-AF14-93B4B92115AC}" presName="rootComposite" presStyleCnt="0"/>
      <dgm:spPr/>
    </dgm:pt>
    <dgm:pt modelId="{94FFD132-E029-48DE-8967-F12FB073076B}" type="pres">
      <dgm:prSet presAssocID="{27E9DE0A-4F50-4B4E-AF14-93B4B92115AC}" presName="rootText" presStyleLbl="node2" presStyleIdx="4" presStyleCnt="5" custScaleY="155291">
        <dgm:presLayoutVars>
          <dgm:chPref val="3"/>
        </dgm:presLayoutVars>
      </dgm:prSet>
      <dgm:spPr/>
    </dgm:pt>
    <dgm:pt modelId="{B6787C41-D62C-461E-A30E-2C3DE1EB1709}" type="pres">
      <dgm:prSet presAssocID="{27E9DE0A-4F50-4B4E-AF14-93B4B92115AC}" presName="rootConnector" presStyleLbl="node2" presStyleIdx="4" presStyleCnt="5"/>
      <dgm:spPr/>
    </dgm:pt>
    <dgm:pt modelId="{4ACD86F8-8D0F-49DB-8CCD-C8E31F218CB9}" type="pres">
      <dgm:prSet presAssocID="{27E9DE0A-4F50-4B4E-AF14-93B4B92115AC}" presName="hierChild4" presStyleCnt="0"/>
      <dgm:spPr/>
    </dgm:pt>
    <dgm:pt modelId="{A2D5A71E-7939-476D-957A-075444479C3E}" type="pres">
      <dgm:prSet presAssocID="{9B36002B-DD3D-4AB8-AEBB-DEB744D5C3CF}" presName="Name37" presStyleLbl="parChTrans1D3" presStyleIdx="5" presStyleCnt="7"/>
      <dgm:spPr/>
    </dgm:pt>
    <dgm:pt modelId="{AFE4B6DE-664F-4366-937B-2FC09C7FB929}" type="pres">
      <dgm:prSet presAssocID="{96B7F816-7322-4A0F-B0DA-5BB06135FDDA}" presName="hierRoot2" presStyleCnt="0">
        <dgm:presLayoutVars>
          <dgm:hierBranch val="init"/>
        </dgm:presLayoutVars>
      </dgm:prSet>
      <dgm:spPr/>
    </dgm:pt>
    <dgm:pt modelId="{ECA53A67-F42C-4D3E-B7EA-87658182E07F}" type="pres">
      <dgm:prSet presAssocID="{96B7F816-7322-4A0F-B0DA-5BB06135FDDA}" presName="rootComposite" presStyleCnt="0"/>
      <dgm:spPr/>
    </dgm:pt>
    <dgm:pt modelId="{3BDF1788-E021-44AB-B42E-F2FD7F96A6DC}" type="pres">
      <dgm:prSet presAssocID="{96B7F816-7322-4A0F-B0DA-5BB06135FDDA}" presName="rootText" presStyleLbl="node3" presStyleIdx="5" presStyleCnt="7" custScaleY="147393">
        <dgm:presLayoutVars>
          <dgm:chPref val="3"/>
        </dgm:presLayoutVars>
      </dgm:prSet>
      <dgm:spPr/>
    </dgm:pt>
    <dgm:pt modelId="{D0A11B07-491F-42B9-B440-826F0CA06C13}" type="pres">
      <dgm:prSet presAssocID="{96B7F816-7322-4A0F-B0DA-5BB06135FDDA}" presName="rootConnector" presStyleLbl="node3" presStyleIdx="5" presStyleCnt="7"/>
      <dgm:spPr/>
    </dgm:pt>
    <dgm:pt modelId="{947E7EB6-5C10-4FC7-9836-2B6180AB7BB0}" type="pres">
      <dgm:prSet presAssocID="{96B7F816-7322-4A0F-B0DA-5BB06135FDDA}" presName="hierChild4" presStyleCnt="0"/>
      <dgm:spPr/>
    </dgm:pt>
    <dgm:pt modelId="{AC7BE735-E37A-4B2C-99F2-E6CC05DDB67C}" type="pres">
      <dgm:prSet presAssocID="{96B7F816-7322-4A0F-B0DA-5BB06135FDDA}" presName="hierChild5" presStyleCnt="0"/>
      <dgm:spPr/>
    </dgm:pt>
    <dgm:pt modelId="{0EE70F9B-1644-4187-97F7-150D78601141}" type="pres">
      <dgm:prSet presAssocID="{BA6234BC-39EE-437C-98F6-068096DD3C81}" presName="Name37" presStyleLbl="parChTrans1D3" presStyleIdx="6" presStyleCnt="7"/>
      <dgm:spPr/>
    </dgm:pt>
    <dgm:pt modelId="{462AC0B7-7C75-477C-ADDB-95A98D422807}" type="pres">
      <dgm:prSet presAssocID="{C6B4831D-12DC-4D9F-AF9E-12EB86293430}" presName="hierRoot2" presStyleCnt="0">
        <dgm:presLayoutVars>
          <dgm:hierBranch val="init"/>
        </dgm:presLayoutVars>
      </dgm:prSet>
      <dgm:spPr/>
    </dgm:pt>
    <dgm:pt modelId="{EEF54794-5457-46F2-BACA-2EF4ADEF7893}" type="pres">
      <dgm:prSet presAssocID="{C6B4831D-12DC-4D9F-AF9E-12EB86293430}" presName="rootComposite" presStyleCnt="0"/>
      <dgm:spPr/>
    </dgm:pt>
    <dgm:pt modelId="{30312B63-2770-4792-B8C6-2078B94B2F51}" type="pres">
      <dgm:prSet presAssocID="{C6B4831D-12DC-4D9F-AF9E-12EB86293430}" presName="rootText" presStyleLbl="node3" presStyleIdx="6" presStyleCnt="7" custScaleY="166316">
        <dgm:presLayoutVars>
          <dgm:chPref val="3"/>
        </dgm:presLayoutVars>
      </dgm:prSet>
      <dgm:spPr/>
    </dgm:pt>
    <dgm:pt modelId="{08F755B2-E16B-448F-AC09-4983A73E2F75}" type="pres">
      <dgm:prSet presAssocID="{C6B4831D-12DC-4D9F-AF9E-12EB86293430}" presName="rootConnector" presStyleLbl="node3" presStyleIdx="6" presStyleCnt="7"/>
      <dgm:spPr/>
    </dgm:pt>
    <dgm:pt modelId="{CED14FDA-4146-45D0-9262-A0BB879C0F75}" type="pres">
      <dgm:prSet presAssocID="{C6B4831D-12DC-4D9F-AF9E-12EB86293430}" presName="hierChild4" presStyleCnt="0"/>
      <dgm:spPr/>
    </dgm:pt>
    <dgm:pt modelId="{31FA2976-090B-41AC-96CB-370D5F059144}" type="pres">
      <dgm:prSet presAssocID="{C6B4831D-12DC-4D9F-AF9E-12EB86293430}" presName="hierChild5" presStyleCnt="0"/>
      <dgm:spPr/>
    </dgm:pt>
    <dgm:pt modelId="{FFB4E124-B51D-4AD5-899B-69AAD4567EBB}" type="pres">
      <dgm:prSet presAssocID="{27E9DE0A-4F50-4B4E-AF14-93B4B92115AC}" presName="hierChild5" presStyleCnt="0"/>
      <dgm:spPr/>
    </dgm:pt>
    <dgm:pt modelId="{703E5323-5A4F-40B6-B642-0B7E397422D7}" type="pres">
      <dgm:prSet presAssocID="{60D23920-58B0-4E86-99C8-9BDD33B7B6B3}" presName="hierChild3" presStyleCnt="0"/>
      <dgm:spPr/>
    </dgm:pt>
  </dgm:ptLst>
  <dgm:cxnLst>
    <dgm:cxn modelId="{91C24A02-0A4A-4D9F-9C74-58E7B050B986}" type="presOf" srcId="{AE7B2CA0-0D90-4EF5-973B-8C43F1899AA3}" destId="{4E1F4FA1-BA22-4681-92B5-DDF7019005D0}" srcOrd="1" destOrd="0" presId="urn:microsoft.com/office/officeart/2005/8/layout/orgChart1"/>
    <dgm:cxn modelId="{77A23603-9A1C-421D-8DC3-76A399084996}" type="presOf" srcId="{373644B4-D750-45AD-B7DE-BF575A0EC53C}" destId="{63DBDF6C-3120-4AB9-A66F-B9DFFA2641F9}" srcOrd="0" destOrd="0" presId="urn:microsoft.com/office/officeart/2005/8/layout/orgChart1"/>
    <dgm:cxn modelId="{5871AD06-BC0F-4C28-A3ED-F3329BE9BD81}" srcId="{9686868C-3D60-418D-AC69-69EC18430CC8}" destId="{A4B6375E-21F8-4E88-BA17-2008B17E410C}" srcOrd="1" destOrd="0" parTransId="{4A1F1CB2-F554-49B2-A563-57861C9E3115}" sibTransId="{B1D079EE-A88E-47BE-A097-96B56E1C7A44}"/>
    <dgm:cxn modelId="{6DA66C07-69E9-48BA-870A-D1FB334A698E}" srcId="{37DB4851-3323-4AE0-83F1-9DF7D11F26D7}" destId="{CEB93FF9-0579-44D0-B51E-3E1CCAC46FB2}" srcOrd="0" destOrd="0" parTransId="{50D27C5F-1475-4E41-9C3D-118EEE2B48B5}" sibTransId="{E0E79DE7-6232-4E5D-B27C-E23F5701F02A}"/>
    <dgm:cxn modelId="{360DBB0A-A45B-4B52-888B-E261B9ACDE03}" srcId="{60D23920-58B0-4E86-99C8-9BDD33B7B6B3}" destId="{0B3AC97C-31BE-48B6-B259-1E0B2B9882FF}" srcOrd="1" destOrd="0" parTransId="{D60B09E2-E5C3-43B4-A965-1FA4D8F87A6D}" sibTransId="{ACCA6EEF-7C08-435D-8433-C80D8348E3F3}"/>
    <dgm:cxn modelId="{C3D0630B-DF62-41BE-B1A0-8FFCADE1CE97}" type="presOf" srcId="{40F06D0B-5E15-414A-B4FC-3F81710671B4}" destId="{A1C462B3-41A7-4214-978D-0BBBECB2C443}" srcOrd="1" destOrd="0" presId="urn:microsoft.com/office/officeart/2005/8/layout/orgChart1"/>
    <dgm:cxn modelId="{641A470C-85A2-4105-A614-92574CE8FB91}" type="presOf" srcId="{0B3AC97C-31BE-48B6-B259-1E0B2B9882FF}" destId="{BA9DB76D-4699-41BE-9F29-02BE6570A77C}" srcOrd="1" destOrd="0" presId="urn:microsoft.com/office/officeart/2005/8/layout/orgChart1"/>
    <dgm:cxn modelId="{5A8DBA0C-45E8-40F1-B7BB-A081355CDA12}" type="presOf" srcId="{50D27C5F-1475-4E41-9C3D-118EEE2B48B5}" destId="{7AC04F38-760F-485A-9436-0BFF4D3096FF}" srcOrd="0" destOrd="0" presId="urn:microsoft.com/office/officeart/2005/8/layout/orgChart1"/>
    <dgm:cxn modelId="{EF5AAF11-66E6-42C8-9C75-096C58107D23}" type="presOf" srcId="{C6B4831D-12DC-4D9F-AF9E-12EB86293430}" destId="{08F755B2-E16B-448F-AC09-4983A73E2F75}" srcOrd="1" destOrd="0" presId="urn:microsoft.com/office/officeart/2005/8/layout/orgChart1"/>
    <dgm:cxn modelId="{D2AD6012-02D1-4331-A8A1-B2D49CD79BDF}" type="presOf" srcId="{CD123BC6-0EC9-4988-A4DA-E62FB3F23916}" destId="{002080B6-49FD-40D0-8D51-6CC1DC2DD5E2}" srcOrd="0" destOrd="0" presId="urn:microsoft.com/office/officeart/2005/8/layout/orgChart1"/>
    <dgm:cxn modelId="{3E0EC717-29CF-40C2-B4CD-FC0F58D603BC}" type="presOf" srcId="{91D1CD84-B2CE-42EC-9A1E-CA1A25600FAC}" destId="{DE7C817B-CA3A-4876-89E4-5B59BF69C418}" srcOrd="0" destOrd="0" presId="urn:microsoft.com/office/officeart/2005/8/layout/orgChart1"/>
    <dgm:cxn modelId="{A882DF1B-1323-409E-ACEA-E0B9C3874A77}" type="presOf" srcId="{9686868C-3D60-418D-AC69-69EC18430CC8}" destId="{B7C8D11C-728B-4963-9457-1FD6D5C3FC20}" srcOrd="0" destOrd="0" presId="urn:microsoft.com/office/officeart/2005/8/layout/orgChart1"/>
    <dgm:cxn modelId="{0D0A321C-CAB3-4B7B-818B-621924B1E853}" type="presOf" srcId="{27E9DE0A-4F50-4B4E-AF14-93B4B92115AC}" destId="{94FFD132-E029-48DE-8967-F12FB073076B}" srcOrd="0" destOrd="0" presId="urn:microsoft.com/office/officeart/2005/8/layout/orgChart1"/>
    <dgm:cxn modelId="{125D4524-B9E6-4449-88A6-C966495B2194}" type="presOf" srcId="{145AFD16-A6AA-4C1D-8E60-A54A45E3321A}" destId="{2E90EE3D-6E27-46C4-8BF9-034F0705CFE6}" srcOrd="1" destOrd="0" presId="urn:microsoft.com/office/officeart/2005/8/layout/orgChart1"/>
    <dgm:cxn modelId="{B5B7B625-B000-4F84-9FC4-C97C18509E46}" srcId="{0B3AC97C-31BE-48B6-B259-1E0B2B9882FF}" destId="{3FFB6DBE-3298-4E54-B2B7-D5425706D2AC}" srcOrd="0" destOrd="0" parTransId="{3857CC84-8393-40E8-A8C7-FF20C5B0C9BE}" sibTransId="{BD6AF8B3-A18E-479F-B404-E668C98669BC}"/>
    <dgm:cxn modelId="{89141629-0F06-41C1-90CA-89D9AB7BEFCF}" type="presOf" srcId="{58482F31-E0D5-4C1A-B1C9-6B351021B29E}" destId="{98ACF0B6-728E-4CB1-A6D6-C0BE061ECCE9}" srcOrd="1" destOrd="0" presId="urn:microsoft.com/office/officeart/2005/8/layout/orgChart1"/>
    <dgm:cxn modelId="{09083C35-1FBF-4B60-BA87-B10F97B520A3}" type="presOf" srcId="{47E0D0D2-59FC-47CF-92BC-8170D084B6FA}" destId="{A1506AFD-11E6-4B7E-9438-45CB6DEF35E8}" srcOrd="0" destOrd="0" presId="urn:microsoft.com/office/officeart/2005/8/layout/orgChart1"/>
    <dgm:cxn modelId="{928E3D35-1F70-41C5-A153-2D0E94D779EB}" type="presOf" srcId="{60D23920-58B0-4E86-99C8-9BDD33B7B6B3}" destId="{7B040B8B-44F1-4EB2-B5E1-7BD3A7EB2AAB}" srcOrd="1" destOrd="0" presId="urn:microsoft.com/office/officeart/2005/8/layout/orgChart1"/>
    <dgm:cxn modelId="{0418C137-3E7F-461F-B16B-9A45014B3306}" type="presOf" srcId="{CEB93FF9-0579-44D0-B51E-3E1CCAC46FB2}" destId="{8634615B-92FD-441B-814C-99F7920E34F6}" srcOrd="0" destOrd="0" presId="urn:microsoft.com/office/officeart/2005/8/layout/orgChart1"/>
    <dgm:cxn modelId="{0A5CF438-BB9F-4AE1-8536-21E595AE623B}" type="presOf" srcId="{CEB93FF9-0579-44D0-B51E-3E1CCAC46FB2}" destId="{E0D36A95-EB58-40CF-AC1F-0319CCD4A041}" srcOrd="1" destOrd="0" presId="urn:microsoft.com/office/officeart/2005/8/layout/orgChart1"/>
    <dgm:cxn modelId="{3EF26C3D-AC87-47D8-AA93-CB05F745C1BA}" type="presOf" srcId="{9B36002B-DD3D-4AB8-AEBB-DEB744D5C3CF}" destId="{A2D5A71E-7939-476D-957A-075444479C3E}" srcOrd="0" destOrd="0" presId="urn:microsoft.com/office/officeart/2005/8/layout/orgChart1"/>
    <dgm:cxn modelId="{3161E83D-D1BF-4529-A256-230B15F84231}" type="presOf" srcId="{A4B6375E-21F8-4E88-BA17-2008B17E410C}" destId="{A03A7C7A-4547-4BD4-A7AD-76D5076D02FF}" srcOrd="0" destOrd="0" presId="urn:microsoft.com/office/officeart/2005/8/layout/orgChart1"/>
    <dgm:cxn modelId="{7059E63E-981D-401A-8ECD-674A8869803D}" type="presOf" srcId="{AD0E940A-E880-403C-8EFA-015FC0D72B1B}" destId="{004151AB-0C5C-45E7-8ABF-09E0C2A84A70}" srcOrd="0" destOrd="0" presId="urn:microsoft.com/office/officeart/2005/8/layout/orgChart1"/>
    <dgm:cxn modelId="{5CF0123F-2AE0-43DE-ABD6-56FC48FA4C42}" srcId="{9686868C-3D60-418D-AC69-69EC18430CC8}" destId="{40F06D0B-5E15-414A-B4FC-3F81710671B4}" srcOrd="0" destOrd="0" parTransId="{2ED46F6D-DBA4-48C2-8F55-422E28655087}" sibTransId="{4AB7370A-6F72-4205-8F3D-F37B07559C58}"/>
    <dgm:cxn modelId="{B7499A40-5D15-4887-8EEF-F4899002EEA0}" srcId="{5634BB5B-8179-4B65-A042-751F26393ADA}" destId="{145AFD16-A6AA-4C1D-8E60-A54A45E3321A}" srcOrd="1" destOrd="0" parTransId="{91D1CD84-B2CE-42EC-9A1E-CA1A25600FAC}" sibTransId="{0A6F3821-C2C6-4681-BCB0-38BBAC72D81B}"/>
    <dgm:cxn modelId="{E683F760-DA62-42E8-8750-5B52EA1BCBDD}" type="presOf" srcId="{37DB4851-3323-4AE0-83F1-9DF7D11F26D7}" destId="{2C2177BB-120B-47F4-A4DA-AC14045CB6B6}" srcOrd="1" destOrd="0" presId="urn:microsoft.com/office/officeart/2005/8/layout/orgChart1"/>
    <dgm:cxn modelId="{0C7CC541-E270-4D05-8F37-5B8BBB4CC2F2}" type="presOf" srcId="{47E0D0D2-59FC-47CF-92BC-8170D084B6FA}" destId="{BCDBD651-DD10-440B-8904-E9AE16809498}" srcOrd="1" destOrd="0" presId="urn:microsoft.com/office/officeart/2005/8/layout/orgChart1"/>
    <dgm:cxn modelId="{8FC79C64-3573-4CA4-89BD-A31B0C0A5F04}" type="presOf" srcId="{A61861F7-85B3-4283-A126-BCCC121BC341}" destId="{1BB784E9-0514-440D-BBD7-F7E0590E56ED}" srcOrd="0" destOrd="0" presId="urn:microsoft.com/office/officeart/2005/8/layout/orgChart1"/>
    <dgm:cxn modelId="{79655A66-4F6D-4DAC-8708-D33FE0AAE42C}" type="presOf" srcId="{F7E76048-AB35-4054-BBD7-69D8F9175678}" destId="{AF4FE9FC-04A8-4236-A11C-6C646568B222}" srcOrd="0" destOrd="0" presId="urn:microsoft.com/office/officeart/2005/8/layout/orgChart1"/>
    <dgm:cxn modelId="{2324CD69-594E-4ECD-9AFC-A47EAE5CE451}" srcId="{60D23920-58B0-4E86-99C8-9BDD33B7B6B3}" destId="{27E9DE0A-4F50-4B4E-AF14-93B4B92115AC}" srcOrd="4" destOrd="0" parTransId="{D3018387-C4F6-437F-9274-2733E59EF228}" sibTransId="{F0943F8B-1A65-409C-9CB8-938C6C12786C}"/>
    <dgm:cxn modelId="{53B0684A-9B82-423A-8C44-6789E5F7F8D3}" type="presOf" srcId="{3FFB6DBE-3298-4E54-B2B7-D5425706D2AC}" destId="{125C658A-F327-44EE-A3C6-1F22A65D8575}" srcOrd="1" destOrd="0" presId="urn:microsoft.com/office/officeart/2005/8/layout/orgChart1"/>
    <dgm:cxn modelId="{81466854-DEC6-49C9-8EAA-C5B6E1CF2296}" srcId="{27E9DE0A-4F50-4B4E-AF14-93B4B92115AC}" destId="{C6B4831D-12DC-4D9F-AF9E-12EB86293430}" srcOrd="1" destOrd="0" parTransId="{BA6234BC-39EE-437C-98F6-068096DD3C81}" sibTransId="{A4E38B18-A817-4D9C-B275-F1A25F0FAD57}"/>
    <dgm:cxn modelId="{B7099B56-01FE-4BCC-9007-B67FBC91B76C}" srcId="{CEB93FF9-0579-44D0-B51E-3E1CCAC46FB2}" destId="{B38FCC48-2B2E-4420-BD36-0C6BAC91A820}" srcOrd="0" destOrd="0" parTransId="{EEDC6C29-074A-49AC-A58C-3F99B3424545}" sibTransId="{6650C64A-DF94-4B97-86C8-EE28C79D681C}"/>
    <dgm:cxn modelId="{AF444878-7C3E-47DB-B747-BA89F089A2EC}" type="presOf" srcId="{96B7F816-7322-4A0F-B0DA-5BB06135FDDA}" destId="{D0A11B07-491F-42B9-B440-826F0CA06C13}" srcOrd="1" destOrd="0" presId="urn:microsoft.com/office/officeart/2005/8/layout/orgChart1"/>
    <dgm:cxn modelId="{A710137C-8379-48D4-B61C-6D0E2A654655}" type="presOf" srcId="{27E9DE0A-4F50-4B4E-AF14-93B4B92115AC}" destId="{B6787C41-D62C-461E-A30E-2C3DE1EB1709}" srcOrd="1" destOrd="0" presId="urn:microsoft.com/office/officeart/2005/8/layout/orgChart1"/>
    <dgm:cxn modelId="{F5131882-498D-496A-B86F-BA65F948BE8A}" srcId="{5634BB5B-8179-4B65-A042-751F26393ADA}" destId="{47E0D0D2-59FC-47CF-92BC-8170D084B6FA}" srcOrd="0" destOrd="0" parTransId="{838C19F2-AE1F-4FF9-956B-02A70F8F536C}" sibTransId="{EC9C8659-BC9A-4462-B499-14924CDC7FFF}"/>
    <dgm:cxn modelId="{31D0138A-D31D-4FAB-9900-416D9C522606}" type="presOf" srcId="{C6B4831D-12DC-4D9F-AF9E-12EB86293430}" destId="{30312B63-2770-4792-B8C6-2078B94B2F51}" srcOrd="0" destOrd="0" presId="urn:microsoft.com/office/officeart/2005/8/layout/orgChart1"/>
    <dgm:cxn modelId="{15DF7A8F-8B01-4D35-BBD8-BC64528BF679}" type="presOf" srcId="{60D23920-58B0-4E86-99C8-9BDD33B7B6B3}" destId="{1D246824-DBE9-4425-A9B5-A8674A4DA5CE}" srcOrd="0" destOrd="0" presId="urn:microsoft.com/office/officeart/2005/8/layout/orgChart1"/>
    <dgm:cxn modelId="{1C087493-E80D-41DB-930B-D382607AAA3B}" type="presOf" srcId="{35121C13-FA0B-4657-AFFE-939C10C2FC6B}" destId="{B6E2DA9C-1930-4355-BC25-F73AAB7F89C1}" srcOrd="0" destOrd="0" presId="urn:microsoft.com/office/officeart/2005/8/layout/orgChart1"/>
    <dgm:cxn modelId="{5AC90796-48AD-43A4-9D38-F402873DE287}" srcId="{58482F31-E0D5-4C1A-B1C9-6B351021B29E}" destId="{9686868C-3D60-418D-AC69-69EC18430CC8}" srcOrd="0" destOrd="0" parTransId="{F7E76048-AB35-4054-BBD7-69D8F9175678}" sibTransId="{E1CD401D-86B4-4289-9721-C01D923265F3}"/>
    <dgm:cxn modelId="{EBA2DE96-910C-4A36-A041-0586C66C48CE}" type="presOf" srcId="{40F06D0B-5E15-414A-B4FC-3F81710671B4}" destId="{8EF55F3B-79CD-4789-AC7B-8521C070D298}" srcOrd="0" destOrd="0" presId="urn:microsoft.com/office/officeart/2005/8/layout/orgChart1"/>
    <dgm:cxn modelId="{D9DB1298-7BC2-4FAE-B9BD-BE99F6BD40E2}" srcId="{CEB93FF9-0579-44D0-B51E-3E1CCAC46FB2}" destId="{AE7B2CA0-0D90-4EF5-973B-8C43F1899AA3}" srcOrd="1" destOrd="0" parTransId="{A61861F7-85B3-4283-A126-BCCC121BC341}" sibTransId="{D6A1D7FE-EE1B-40F2-A7D9-6BB7D362662E}"/>
    <dgm:cxn modelId="{BBCEE69B-F3E0-4DE9-9C6C-F1A6EECF3494}" type="presOf" srcId="{58482F31-E0D5-4C1A-B1C9-6B351021B29E}" destId="{226D064E-E77A-4B84-AA4C-1FF2E142FAC6}" srcOrd="0" destOrd="0" presId="urn:microsoft.com/office/officeart/2005/8/layout/orgChart1"/>
    <dgm:cxn modelId="{3498559D-C5D1-458F-AA5B-379366110F78}" type="presOf" srcId="{B38FCC48-2B2E-4420-BD36-0C6BAC91A820}" destId="{25B5CEA8-D74D-424F-8FC7-DE75362602DF}" srcOrd="1" destOrd="0" presId="urn:microsoft.com/office/officeart/2005/8/layout/orgChart1"/>
    <dgm:cxn modelId="{EB54B79F-EEDC-413A-8DF2-39CBA5ACF0EC}" type="presOf" srcId="{2ED46F6D-DBA4-48C2-8F55-422E28655087}" destId="{56D6DB50-12D6-4D44-AC12-7B3A4B5401EE}" srcOrd="0" destOrd="0" presId="urn:microsoft.com/office/officeart/2005/8/layout/orgChart1"/>
    <dgm:cxn modelId="{953252A1-B658-489B-87BC-077BAD8ABE0B}" srcId="{60D23920-58B0-4E86-99C8-9BDD33B7B6B3}" destId="{58482F31-E0D5-4C1A-B1C9-6B351021B29E}" srcOrd="2" destOrd="0" parTransId="{88FDB075-6965-4ED2-8AC9-37924D5ADB2A}" sibTransId="{C4073025-1528-4D6A-9352-2E6846BA45FC}"/>
    <dgm:cxn modelId="{956D3BA3-A232-4FFF-87A5-0F857D546DC9}" type="presOf" srcId="{96B7F816-7322-4A0F-B0DA-5BB06135FDDA}" destId="{3BDF1788-E021-44AB-B42E-F2FD7F96A6DC}" srcOrd="0" destOrd="0" presId="urn:microsoft.com/office/officeart/2005/8/layout/orgChart1"/>
    <dgm:cxn modelId="{060693A3-CF51-49FB-BC31-95BF6A0A0D8F}" type="presOf" srcId="{D3018387-C4F6-437F-9274-2733E59EF228}" destId="{2513ED00-3C67-4519-9FF1-93EF1EC3F677}" srcOrd="0" destOrd="0" presId="urn:microsoft.com/office/officeart/2005/8/layout/orgChart1"/>
    <dgm:cxn modelId="{7339DCA3-1F8F-43A2-937E-63156F1B7116}" type="presOf" srcId="{A4B6375E-21F8-4E88-BA17-2008B17E410C}" destId="{C825E2CB-E879-45B9-AA59-94DB31A522C9}" srcOrd="1" destOrd="0" presId="urn:microsoft.com/office/officeart/2005/8/layout/orgChart1"/>
    <dgm:cxn modelId="{829E2AA7-B72A-4533-BC74-6F2AC7B9F376}" srcId="{60D23920-58B0-4E86-99C8-9BDD33B7B6B3}" destId="{5634BB5B-8179-4B65-A042-751F26393ADA}" srcOrd="3" destOrd="0" parTransId="{4CC567EB-9895-4150-9D59-693FB416C6C2}" sibTransId="{A99BD3E1-1A47-4429-976A-9812058D9225}"/>
    <dgm:cxn modelId="{611BCCA8-6F71-4DF0-B957-5DD1EBDA73E9}" type="presOf" srcId="{4A1F1CB2-F554-49B2-A563-57861C9E3115}" destId="{EE887D53-FA67-4F3D-83CD-6223062E2B3C}" srcOrd="0" destOrd="0" presId="urn:microsoft.com/office/officeart/2005/8/layout/orgChart1"/>
    <dgm:cxn modelId="{7818F7B1-0B12-43A2-ADE8-C6C08EBFF911}" type="presOf" srcId="{838C19F2-AE1F-4FF9-956B-02A70F8F536C}" destId="{52576EC3-F2F5-40B7-9901-EFAF1BF40A9B}" srcOrd="0" destOrd="0" presId="urn:microsoft.com/office/officeart/2005/8/layout/orgChart1"/>
    <dgm:cxn modelId="{1D091EB6-20DE-4E49-865C-0C9B1C911BA3}" type="presOf" srcId="{BA6234BC-39EE-437C-98F6-068096DD3C81}" destId="{0EE70F9B-1644-4187-97F7-150D78601141}" srcOrd="0" destOrd="0" presId="urn:microsoft.com/office/officeart/2005/8/layout/orgChart1"/>
    <dgm:cxn modelId="{2CB935B6-26D5-46DC-82AA-92E7D423636B}" type="presOf" srcId="{4CC567EB-9895-4150-9D59-693FB416C6C2}" destId="{6890CAC7-F93A-4E36-BEDB-D5DD24212413}" srcOrd="0" destOrd="0" presId="urn:microsoft.com/office/officeart/2005/8/layout/orgChart1"/>
    <dgm:cxn modelId="{52C2FEBF-8178-4300-B3E1-0390DD8C18AD}" srcId="{3FFB6DBE-3298-4E54-B2B7-D5425706D2AC}" destId="{35121C13-FA0B-4657-AFFE-939C10C2FC6B}" srcOrd="0" destOrd="0" parTransId="{373644B4-D750-45AD-B7DE-BF575A0EC53C}" sibTransId="{F73A9CF6-D926-41BC-A67C-95FE87A27E43}"/>
    <dgm:cxn modelId="{935060C0-B2F7-4C8F-9451-6D003DB35FAC}" srcId="{60D23920-58B0-4E86-99C8-9BDD33B7B6B3}" destId="{37DB4851-3323-4AE0-83F1-9DF7D11F26D7}" srcOrd="0" destOrd="0" parTransId="{AD0E940A-E880-403C-8EFA-015FC0D72B1B}" sibTransId="{863BE01A-7D5B-4B61-8828-F95AC2DCAA74}"/>
    <dgm:cxn modelId="{F45325C3-8127-4474-99F6-16DE541803A2}" type="presOf" srcId="{AE7B2CA0-0D90-4EF5-973B-8C43F1899AA3}" destId="{842663A9-545C-445B-98C3-1E565761F362}" srcOrd="0" destOrd="0" presId="urn:microsoft.com/office/officeart/2005/8/layout/orgChart1"/>
    <dgm:cxn modelId="{CFC011CB-A3AD-4DCC-91E0-54A896FB8D72}" type="presOf" srcId="{D60B09E2-E5C3-43B4-A965-1FA4D8F87A6D}" destId="{B1CA16BC-2564-4779-BB49-A449FBAE0DFD}" srcOrd="0" destOrd="0" presId="urn:microsoft.com/office/officeart/2005/8/layout/orgChart1"/>
    <dgm:cxn modelId="{4CE7C4CC-B057-4FA2-9EAD-5D8226763506}" type="presOf" srcId="{B38FCC48-2B2E-4420-BD36-0C6BAC91A820}" destId="{A8342559-40E7-4AC5-9014-2EB6A44FDCDC}" srcOrd="0" destOrd="0" presId="urn:microsoft.com/office/officeart/2005/8/layout/orgChart1"/>
    <dgm:cxn modelId="{B24939D0-FB7E-4FE9-89BA-94F0ADAF9DE2}" type="presOf" srcId="{37DB4851-3323-4AE0-83F1-9DF7D11F26D7}" destId="{B34C7E7C-E48D-42E2-B015-A145B7327F23}" srcOrd="0" destOrd="0" presId="urn:microsoft.com/office/officeart/2005/8/layout/orgChart1"/>
    <dgm:cxn modelId="{DC553BD7-BD7B-4880-8498-7204A462CE09}" type="presOf" srcId="{3FFB6DBE-3298-4E54-B2B7-D5425706D2AC}" destId="{18D139C8-5F63-4206-800E-0E0AE6375BC0}" srcOrd="0" destOrd="0" presId="urn:microsoft.com/office/officeart/2005/8/layout/orgChart1"/>
    <dgm:cxn modelId="{F0F4CBD8-85DC-4207-915F-8F3B3A47762C}" type="presOf" srcId="{0B3AC97C-31BE-48B6-B259-1E0B2B9882FF}" destId="{D09EDFB4-5B8C-4A69-9717-CFB5A5CB3F19}" srcOrd="0" destOrd="0" presId="urn:microsoft.com/office/officeart/2005/8/layout/orgChart1"/>
    <dgm:cxn modelId="{B84659DD-D0A6-4DD9-B86E-C44673F287B4}" type="presOf" srcId="{EEDC6C29-074A-49AC-A58C-3F99B3424545}" destId="{EE49796C-005A-4AC1-A0F1-CBE14A7ACEFF}" srcOrd="0" destOrd="0" presId="urn:microsoft.com/office/officeart/2005/8/layout/orgChart1"/>
    <dgm:cxn modelId="{5DE4A8E4-492D-4BFE-9339-0DCFC4DBA4DA}" type="presOf" srcId="{88FDB075-6965-4ED2-8AC9-37924D5ADB2A}" destId="{92330B14-9298-470E-A9B8-8474D4F50028}" srcOrd="0" destOrd="0" presId="urn:microsoft.com/office/officeart/2005/8/layout/orgChart1"/>
    <dgm:cxn modelId="{F5E52CE5-866B-402C-8E10-6876ECAA06D2}" type="presOf" srcId="{9686868C-3D60-418D-AC69-69EC18430CC8}" destId="{F0130C58-F694-422A-B4AA-B0B102DBBD5B}" srcOrd="1" destOrd="0" presId="urn:microsoft.com/office/officeart/2005/8/layout/orgChart1"/>
    <dgm:cxn modelId="{5FC497E8-04ED-4693-B4F7-21B2ECD2970A}" type="presOf" srcId="{35121C13-FA0B-4657-AFFE-939C10C2FC6B}" destId="{2C80D425-FC2B-49A2-B253-00A267C1100A}" srcOrd="1" destOrd="0" presId="urn:microsoft.com/office/officeart/2005/8/layout/orgChart1"/>
    <dgm:cxn modelId="{9A0495EC-C03B-4D3C-85C7-C463A8F391D1}" type="presOf" srcId="{5634BB5B-8179-4B65-A042-751F26393ADA}" destId="{1300F3EF-E905-4A48-8EE9-5DA27B5B0199}" srcOrd="0" destOrd="0" presId="urn:microsoft.com/office/officeart/2005/8/layout/orgChart1"/>
    <dgm:cxn modelId="{5BC7DBEC-956C-41D8-8189-246B15EAA664}" type="presOf" srcId="{3857CC84-8393-40E8-A8C7-FF20C5B0C9BE}" destId="{307EF008-78AD-4EDB-9542-333A990EA964}" srcOrd="0" destOrd="0" presId="urn:microsoft.com/office/officeart/2005/8/layout/orgChart1"/>
    <dgm:cxn modelId="{A63CEBEC-2655-417A-8F7E-06B9940D7F2B}" srcId="{CD123BC6-0EC9-4988-A4DA-E62FB3F23916}" destId="{60D23920-58B0-4E86-99C8-9BDD33B7B6B3}" srcOrd="0" destOrd="0" parTransId="{DBE452A4-0F05-437B-89A7-69558D61F938}" sibTransId="{29C704BA-00B3-4FAD-A877-0F365232F905}"/>
    <dgm:cxn modelId="{A3BD0CF8-8276-4B07-A332-E2716AAC212D}" type="presOf" srcId="{5634BB5B-8179-4B65-A042-751F26393ADA}" destId="{6617E306-05C9-4B97-B5F1-C608A6E5D487}" srcOrd="1" destOrd="0" presId="urn:microsoft.com/office/officeart/2005/8/layout/orgChart1"/>
    <dgm:cxn modelId="{681F2EF9-0CF6-4780-8BDF-2D56D37F928A}" srcId="{27E9DE0A-4F50-4B4E-AF14-93B4B92115AC}" destId="{96B7F816-7322-4A0F-B0DA-5BB06135FDDA}" srcOrd="0" destOrd="0" parTransId="{9B36002B-DD3D-4AB8-AEBB-DEB744D5C3CF}" sibTransId="{988CF22A-7C20-4CDE-9F84-A0DC06FB49A7}"/>
    <dgm:cxn modelId="{25F58AFD-1774-4121-828E-7D6E75EF9361}" type="presOf" srcId="{145AFD16-A6AA-4C1D-8E60-A54A45E3321A}" destId="{4C91D82C-29EF-4508-8646-3F2D4E372C1C}" srcOrd="0" destOrd="0" presId="urn:microsoft.com/office/officeart/2005/8/layout/orgChart1"/>
    <dgm:cxn modelId="{8EF3BB87-657E-4169-9CAC-35E96671FA00}" type="presParOf" srcId="{002080B6-49FD-40D0-8D51-6CC1DC2DD5E2}" destId="{4E7566D7-4391-43BF-9E9E-6B4A3C146731}" srcOrd="0" destOrd="0" presId="urn:microsoft.com/office/officeart/2005/8/layout/orgChart1"/>
    <dgm:cxn modelId="{CA884C3D-8CC3-4B27-8E21-966D4A474E95}" type="presParOf" srcId="{4E7566D7-4391-43BF-9E9E-6B4A3C146731}" destId="{F068A868-4439-46C1-BAC4-C48E5333126C}" srcOrd="0" destOrd="0" presId="urn:microsoft.com/office/officeart/2005/8/layout/orgChart1"/>
    <dgm:cxn modelId="{422CF94A-39E0-4278-92C8-D089FF5E5A3F}" type="presParOf" srcId="{F068A868-4439-46C1-BAC4-C48E5333126C}" destId="{1D246824-DBE9-4425-A9B5-A8674A4DA5CE}" srcOrd="0" destOrd="0" presId="urn:microsoft.com/office/officeart/2005/8/layout/orgChart1"/>
    <dgm:cxn modelId="{994A41B0-A1E6-46ED-8431-928F66EA7FE3}" type="presParOf" srcId="{F068A868-4439-46C1-BAC4-C48E5333126C}" destId="{7B040B8B-44F1-4EB2-B5E1-7BD3A7EB2AAB}" srcOrd="1" destOrd="0" presId="urn:microsoft.com/office/officeart/2005/8/layout/orgChart1"/>
    <dgm:cxn modelId="{9998A6AB-97C7-414C-8014-F0F6114EDCB4}" type="presParOf" srcId="{4E7566D7-4391-43BF-9E9E-6B4A3C146731}" destId="{3B0272C9-53BA-491F-A0E0-A124950FBAF5}" srcOrd="1" destOrd="0" presId="urn:microsoft.com/office/officeart/2005/8/layout/orgChart1"/>
    <dgm:cxn modelId="{B2E1FEA2-CE08-42E7-84D6-F580B0A7A2F6}" type="presParOf" srcId="{3B0272C9-53BA-491F-A0E0-A124950FBAF5}" destId="{004151AB-0C5C-45E7-8ABF-09E0C2A84A70}" srcOrd="0" destOrd="0" presId="urn:microsoft.com/office/officeart/2005/8/layout/orgChart1"/>
    <dgm:cxn modelId="{8B8BC122-266E-4762-A0C9-369D30D1C7AF}" type="presParOf" srcId="{3B0272C9-53BA-491F-A0E0-A124950FBAF5}" destId="{FBDE7471-AA02-4BA6-A7C5-4D4DF38E3F4C}" srcOrd="1" destOrd="0" presId="urn:microsoft.com/office/officeart/2005/8/layout/orgChart1"/>
    <dgm:cxn modelId="{3BAB77DD-BCA8-47BB-BE22-3389A5472AD6}" type="presParOf" srcId="{FBDE7471-AA02-4BA6-A7C5-4D4DF38E3F4C}" destId="{3CEA0B59-4D86-4BD5-9BE9-6744AE00D230}" srcOrd="0" destOrd="0" presId="urn:microsoft.com/office/officeart/2005/8/layout/orgChart1"/>
    <dgm:cxn modelId="{A6358D86-9723-4DD7-B98C-053A540864B0}" type="presParOf" srcId="{3CEA0B59-4D86-4BD5-9BE9-6744AE00D230}" destId="{B34C7E7C-E48D-42E2-B015-A145B7327F23}" srcOrd="0" destOrd="0" presId="urn:microsoft.com/office/officeart/2005/8/layout/orgChart1"/>
    <dgm:cxn modelId="{02733B83-AB02-47F6-B9AE-A1C4FD7912F0}" type="presParOf" srcId="{3CEA0B59-4D86-4BD5-9BE9-6744AE00D230}" destId="{2C2177BB-120B-47F4-A4DA-AC14045CB6B6}" srcOrd="1" destOrd="0" presId="urn:microsoft.com/office/officeart/2005/8/layout/orgChart1"/>
    <dgm:cxn modelId="{70B9D2C9-32A7-405C-B066-F5F7C753E517}" type="presParOf" srcId="{FBDE7471-AA02-4BA6-A7C5-4D4DF38E3F4C}" destId="{6204F3CA-FCC7-4A39-8166-4CAE6151B64D}" srcOrd="1" destOrd="0" presId="urn:microsoft.com/office/officeart/2005/8/layout/orgChart1"/>
    <dgm:cxn modelId="{6BEADF51-AD61-4966-8B19-E7DC5683C151}" type="presParOf" srcId="{6204F3CA-FCC7-4A39-8166-4CAE6151B64D}" destId="{7AC04F38-760F-485A-9436-0BFF4D3096FF}" srcOrd="0" destOrd="0" presId="urn:microsoft.com/office/officeart/2005/8/layout/orgChart1"/>
    <dgm:cxn modelId="{81EFD5B6-C90E-4E34-A164-7D662898EF5E}" type="presParOf" srcId="{6204F3CA-FCC7-4A39-8166-4CAE6151B64D}" destId="{61970427-6BA1-4C01-A100-537BD666A2A8}" srcOrd="1" destOrd="0" presId="urn:microsoft.com/office/officeart/2005/8/layout/orgChart1"/>
    <dgm:cxn modelId="{AE2BEA60-32EC-4FA4-812C-0F1C7839C2B6}" type="presParOf" srcId="{61970427-6BA1-4C01-A100-537BD666A2A8}" destId="{B5164EDF-F236-41ED-BD60-2B2F93B1F55D}" srcOrd="0" destOrd="0" presId="urn:microsoft.com/office/officeart/2005/8/layout/orgChart1"/>
    <dgm:cxn modelId="{6E12CF61-3FF0-465B-8064-8B67B3DB7D25}" type="presParOf" srcId="{B5164EDF-F236-41ED-BD60-2B2F93B1F55D}" destId="{8634615B-92FD-441B-814C-99F7920E34F6}" srcOrd="0" destOrd="0" presId="urn:microsoft.com/office/officeart/2005/8/layout/orgChart1"/>
    <dgm:cxn modelId="{5484850B-C424-498C-8A2F-85406FEB60E3}" type="presParOf" srcId="{B5164EDF-F236-41ED-BD60-2B2F93B1F55D}" destId="{E0D36A95-EB58-40CF-AC1F-0319CCD4A041}" srcOrd="1" destOrd="0" presId="urn:microsoft.com/office/officeart/2005/8/layout/orgChart1"/>
    <dgm:cxn modelId="{B2C9A1AA-564D-4623-BDB2-9C98DDC1209B}" type="presParOf" srcId="{61970427-6BA1-4C01-A100-537BD666A2A8}" destId="{91EFA673-082E-48E2-9750-29C39DC3D868}" srcOrd="1" destOrd="0" presId="urn:microsoft.com/office/officeart/2005/8/layout/orgChart1"/>
    <dgm:cxn modelId="{9C01F4E5-322C-4977-B00E-1782213F1113}" type="presParOf" srcId="{91EFA673-082E-48E2-9750-29C39DC3D868}" destId="{EE49796C-005A-4AC1-A0F1-CBE14A7ACEFF}" srcOrd="0" destOrd="0" presId="urn:microsoft.com/office/officeart/2005/8/layout/orgChart1"/>
    <dgm:cxn modelId="{33C0BC83-4E77-442C-B2F6-645EEA025336}" type="presParOf" srcId="{91EFA673-082E-48E2-9750-29C39DC3D868}" destId="{1639FB55-8BD9-4E25-90B9-245730E07118}" srcOrd="1" destOrd="0" presId="urn:microsoft.com/office/officeart/2005/8/layout/orgChart1"/>
    <dgm:cxn modelId="{9FDD0320-9F53-44BC-A2D0-BC1F4D867795}" type="presParOf" srcId="{1639FB55-8BD9-4E25-90B9-245730E07118}" destId="{4A776C1C-D86D-44E3-99AB-2AFBDD0AC513}" srcOrd="0" destOrd="0" presId="urn:microsoft.com/office/officeart/2005/8/layout/orgChart1"/>
    <dgm:cxn modelId="{3B87E146-47B7-4BC6-BA59-18E00C11BDE9}" type="presParOf" srcId="{4A776C1C-D86D-44E3-99AB-2AFBDD0AC513}" destId="{A8342559-40E7-4AC5-9014-2EB6A44FDCDC}" srcOrd="0" destOrd="0" presId="urn:microsoft.com/office/officeart/2005/8/layout/orgChart1"/>
    <dgm:cxn modelId="{5D933993-148B-4974-8C5C-8FDAE652FFD2}" type="presParOf" srcId="{4A776C1C-D86D-44E3-99AB-2AFBDD0AC513}" destId="{25B5CEA8-D74D-424F-8FC7-DE75362602DF}" srcOrd="1" destOrd="0" presId="urn:microsoft.com/office/officeart/2005/8/layout/orgChart1"/>
    <dgm:cxn modelId="{02F60C84-D080-40EB-A7EB-E443FE5E40B5}" type="presParOf" srcId="{1639FB55-8BD9-4E25-90B9-245730E07118}" destId="{ACD4EFDD-2ECD-4853-8B9B-282D3621A1D4}" srcOrd="1" destOrd="0" presId="urn:microsoft.com/office/officeart/2005/8/layout/orgChart1"/>
    <dgm:cxn modelId="{296E2DD6-5009-4494-9C76-6F9682DE2700}" type="presParOf" srcId="{1639FB55-8BD9-4E25-90B9-245730E07118}" destId="{EDF0F787-D938-4B0E-9785-384AA145A282}" srcOrd="2" destOrd="0" presId="urn:microsoft.com/office/officeart/2005/8/layout/orgChart1"/>
    <dgm:cxn modelId="{C8AA2723-A5AA-4D4D-8866-0A8CDD7E67A5}" type="presParOf" srcId="{91EFA673-082E-48E2-9750-29C39DC3D868}" destId="{1BB784E9-0514-440D-BBD7-F7E0590E56ED}" srcOrd="2" destOrd="0" presId="urn:microsoft.com/office/officeart/2005/8/layout/orgChart1"/>
    <dgm:cxn modelId="{3995ADAB-2701-44C9-91C6-DA196D4D4183}" type="presParOf" srcId="{91EFA673-082E-48E2-9750-29C39DC3D868}" destId="{E4E69CF3-DA4A-47DB-A9B6-331E49A83C70}" srcOrd="3" destOrd="0" presId="urn:microsoft.com/office/officeart/2005/8/layout/orgChart1"/>
    <dgm:cxn modelId="{E197F2B0-502E-4CCE-BC6B-BEFFB03457B0}" type="presParOf" srcId="{E4E69CF3-DA4A-47DB-A9B6-331E49A83C70}" destId="{AFABE521-A7D7-4031-AEE5-06C1AB7D313F}" srcOrd="0" destOrd="0" presId="urn:microsoft.com/office/officeart/2005/8/layout/orgChart1"/>
    <dgm:cxn modelId="{54F68690-ABBA-4A85-8C66-044A375A33B1}" type="presParOf" srcId="{AFABE521-A7D7-4031-AEE5-06C1AB7D313F}" destId="{842663A9-545C-445B-98C3-1E565761F362}" srcOrd="0" destOrd="0" presId="urn:microsoft.com/office/officeart/2005/8/layout/orgChart1"/>
    <dgm:cxn modelId="{18EB3B00-D953-420A-850B-79B783B75561}" type="presParOf" srcId="{AFABE521-A7D7-4031-AEE5-06C1AB7D313F}" destId="{4E1F4FA1-BA22-4681-92B5-DDF7019005D0}" srcOrd="1" destOrd="0" presId="urn:microsoft.com/office/officeart/2005/8/layout/orgChart1"/>
    <dgm:cxn modelId="{226DD217-80F6-4340-94B8-954629CCC4E9}" type="presParOf" srcId="{E4E69CF3-DA4A-47DB-A9B6-331E49A83C70}" destId="{3357CB9A-E256-437B-AEBA-764E9BF40F6D}" srcOrd="1" destOrd="0" presId="urn:microsoft.com/office/officeart/2005/8/layout/orgChart1"/>
    <dgm:cxn modelId="{F83D8B40-185B-4CAC-B9C9-3E9D25BA1DE7}" type="presParOf" srcId="{E4E69CF3-DA4A-47DB-A9B6-331E49A83C70}" destId="{8623B6B2-E0CC-4F30-ACE7-2DD1101FD06B}" srcOrd="2" destOrd="0" presId="urn:microsoft.com/office/officeart/2005/8/layout/orgChart1"/>
    <dgm:cxn modelId="{84A56DAA-80E3-4209-B90D-7536D5052105}" type="presParOf" srcId="{61970427-6BA1-4C01-A100-537BD666A2A8}" destId="{DAB3AC31-89D9-4778-860F-FD8E9D457E7F}" srcOrd="2" destOrd="0" presId="urn:microsoft.com/office/officeart/2005/8/layout/orgChart1"/>
    <dgm:cxn modelId="{F85CD47F-29A3-4B8C-B09C-2F5D4E2D3DEE}" type="presParOf" srcId="{FBDE7471-AA02-4BA6-A7C5-4D4DF38E3F4C}" destId="{8CD903E3-9C5F-47B5-B31F-31DCC839FA00}" srcOrd="2" destOrd="0" presId="urn:microsoft.com/office/officeart/2005/8/layout/orgChart1"/>
    <dgm:cxn modelId="{1C9DF3A8-941F-4FAA-B135-8CC760633638}" type="presParOf" srcId="{3B0272C9-53BA-491F-A0E0-A124950FBAF5}" destId="{B1CA16BC-2564-4779-BB49-A449FBAE0DFD}" srcOrd="2" destOrd="0" presId="urn:microsoft.com/office/officeart/2005/8/layout/orgChart1"/>
    <dgm:cxn modelId="{914EF3EF-AA2B-4EC4-93D0-6136CCA4E55E}" type="presParOf" srcId="{3B0272C9-53BA-491F-A0E0-A124950FBAF5}" destId="{0DD36140-CFF6-48BE-A3FD-CF5456066432}" srcOrd="3" destOrd="0" presId="urn:microsoft.com/office/officeart/2005/8/layout/orgChart1"/>
    <dgm:cxn modelId="{D5ABFE27-D160-481F-B247-05CF95BDA56B}" type="presParOf" srcId="{0DD36140-CFF6-48BE-A3FD-CF5456066432}" destId="{95DBEC58-D29A-42B1-B06D-89D89419D26A}" srcOrd="0" destOrd="0" presId="urn:microsoft.com/office/officeart/2005/8/layout/orgChart1"/>
    <dgm:cxn modelId="{747F5E3F-1B54-4C0C-9EF5-C198293E5405}" type="presParOf" srcId="{95DBEC58-D29A-42B1-B06D-89D89419D26A}" destId="{D09EDFB4-5B8C-4A69-9717-CFB5A5CB3F19}" srcOrd="0" destOrd="0" presId="urn:microsoft.com/office/officeart/2005/8/layout/orgChart1"/>
    <dgm:cxn modelId="{9D533DFE-847B-437F-9C73-7BD1D1D6798D}" type="presParOf" srcId="{95DBEC58-D29A-42B1-B06D-89D89419D26A}" destId="{BA9DB76D-4699-41BE-9F29-02BE6570A77C}" srcOrd="1" destOrd="0" presId="urn:microsoft.com/office/officeart/2005/8/layout/orgChart1"/>
    <dgm:cxn modelId="{E36C8A21-84F4-44A3-B305-6D51CD740C70}" type="presParOf" srcId="{0DD36140-CFF6-48BE-A3FD-CF5456066432}" destId="{B221EBC4-F854-4F46-8353-99C0B31933EB}" srcOrd="1" destOrd="0" presId="urn:microsoft.com/office/officeart/2005/8/layout/orgChart1"/>
    <dgm:cxn modelId="{F5AB838A-C97B-4B80-9013-C9CB91193588}" type="presParOf" srcId="{B221EBC4-F854-4F46-8353-99C0B31933EB}" destId="{307EF008-78AD-4EDB-9542-333A990EA964}" srcOrd="0" destOrd="0" presId="urn:microsoft.com/office/officeart/2005/8/layout/orgChart1"/>
    <dgm:cxn modelId="{56A3B024-8F26-4DF8-80AB-928889FDB021}" type="presParOf" srcId="{B221EBC4-F854-4F46-8353-99C0B31933EB}" destId="{54A20A12-D5DD-44D0-9420-ED9E4A3023B8}" srcOrd="1" destOrd="0" presId="urn:microsoft.com/office/officeart/2005/8/layout/orgChart1"/>
    <dgm:cxn modelId="{09C1756F-528E-4226-94C7-76BEB4E25B6B}" type="presParOf" srcId="{54A20A12-D5DD-44D0-9420-ED9E4A3023B8}" destId="{D8AE33E8-BABD-4DA1-8BC0-F163A6A80CA5}" srcOrd="0" destOrd="0" presId="urn:microsoft.com/office/officeart/2005/8/layout/orgChart1"/>
    <dgm:cxn modelId="{1D597A10-7197-4AB3-8024-70055B68B7AE}" type="presParOf" srcId="{D8AE33E8-BABD-4DA1-8BC0-F163A6A80CA5}" destId="{18D139C8-5F63-4206-800E-0E0AE6375BC0}" srcOrd="0" destOrd="0" presId="urn:microsoft.com/office/officeart/2005/8/layout/orgChart1"/>
    <dgm:cxn modelId="{067E4055-D878-4AE4-9704-C353FBA3F474}" type="presParOf" srcId="{D8AE33E8-BABD-4DA1-8BC0-F163A6A80CA5}" destId="{125C658A-F327-44EE-A3C6-1F22A65D8575}" srcOrd="1" destOrd="0" presId="urn:microsoft.com/office/officeart/2005/8/layout/orgChart1"/>
    <dgm:cxn modelId="{5F664BFC-19DF-42AA-857A-26CE7C2AF3DB}" type="presParOf" srcId="{54A20A12-D5DD-44D0-9420-ED9E4A3023B8}" destId="{8177A8EF-D3C1-4A0C-BD2E-44CFC58A99BA}" srcOrd="1" destOrd="0" presId="urn:microsoft.com/office/officeart/2005/8/layout/orgChart1"/>
    <dgm:cxn modelId="{35804CC3-BA30-4A35-831B-FDFB7732D4FA}" type="presParOf" srcId="{8177A8EF-D3C1-4A0C-BD2E-44CFC58A99BA}" destId="{63DBDF6C-3120-4AB9-A66F-B9DFFA2641F9}" srcOrd="0" destOrd="0" presId="urn:microsoft.com/office/officeart/2005/8/layout/orgChart1"/>
    <dgm:cxn modelId="{0D9B2120-4775-48A5-A1B1-F4E71E2AF7CA}" type="presParOf" srcId="{8177A8EF-D3C1-4A0C-BD2E-44CFC58A99BA}" destId="{8D6AA4C6-2C1E-4F25-A4A2-2C5FC35F9DAB}" srcOrd="1" destOrd="0" presId="urn:microsoft.com/office/officeart/2005/8/layout/orgChart1"/>
    <dgm:cxn modelId="{970C3AB7-534A-4229-885B-B401A863562D}" type="presParOf" srcId="{8D6AA4C6-2C1E-4F25-A4A2-2C5FC35F9DAB}" destId="{BE807B03-F2D1-4256-86FA-51322761D9A5}" srcOrd="0" destOrd="0" presId="urn:microsoft.com/office/officeart/2005/8/layout/orgChart1"/>
    <dgm:cxn modelId="{C10FC689-0331-459F-B63A-C38A5090F4E7}" type="presParOf" srcId="{BE807B03-F2D1-4256-86FA-51322761D9A5}" destId="{B6E2DA9C-1930-4355-BC25-F73AAB7F89C1}" srcOrd="0" destOrd="0" presId="urn:microsoft.com/office/officeart/2005/8/layout/orgChart1"/>
    <dgm:cxn modelId="{6BC78743-C14A-4018-9F50-4D1EB27433EC}" type="presParOf" srcId="{BE807B03-F2D1-4256-86FA-51322761D9A5}" destId="{2C80D425-FC2B-49A2-B253-00A267C1100A}" srcOrd="1" destOrd="0" presId="urn:microsoft.com/office/officeart/2005/8/layout/orgChart1"/>
    <dgm:cxn modelId="{1FBA01BE-1BBF-4FD5-99EE-C45EF7DD6CEC}" type="presParOf" srcId="{8D6AA4C6-2C1E-4F25-A4A2-2C5FC35F9DAB}" destId="{B5CCF66F-747C-4FEE-B389-1BBFBCFB5553}" srcOrd="1" destOrd="0" presId="urn:microsoft.com/office/officeart/2005/8/layout/orgChart1"/>
    <dgm:cxn modelId="{0DFC0652-23B4-4D91-9021-7E8857770695}" type="presParOf" srcId="{8D6AA4C6-2C1E-4F25-A4A2-2C5FC35F9DAB}" destId="{5D935D46-6770-47A1-B0B2-520D5BEC57F8}" srcOrd="2" destOrd="0" presId="urn:microsoft.com/office/officeart/2005/8/layout/orgChart1"/>
    <dgm:cxn modelId="{59909904-D202-4C4B-9058-4C5CE15877EA}" type="presParOf" srcId="{54A20A12-D5DD-44D0-9420-ED9E4A3023B8}" destId="{E8BE696A-347A-4819-80E9-89C5539E48D0}" srcOrd="2" destOrd="0" presId="urn:microsoft.com/office/officeart/2005/8/layout/orgChart1"/>
    <dgm:cxn modelId="{7DF0BFC3-48C1-4BE4-AF33-5842B4742F9F}" type="presParOf" srcId="{0DD36140-CFF6-48BE-A3FD-CF5456066432}" destId="{DD88F5E4-C954-4F30-A264-A6D76C5E1CFB}" srcOrd="2" destOrd="0" presId="urn:microsoft.com/office/officeart/2005/8/layout/orgChart1"/>
    <dgm:cxn modelId="{40E4356B-44A0-4217-B6A6-05688D97C767}" type="presParOf" srcId="{3B0272C9-53BA-491F-A0E0-A124950FBAF5}" destId="{92330B14-9298-470E-A9B8-8474D4F50028}" srcOrd="4" destOrd="0" presId="urn:microsoft.com/office/officeart/2005/8/layout/orgChart1"/>
    <dgm:cxn modelId="{EB943A5E-1A3C-46B3-8E6C-4085F1B83987}" type="presParOf" srcId="{3B0272C9-53BA-491F-A0E0-A124950FBAF5}" destId="{94652E97-CD30-4768-B41E-B34C1D165A89}" srcOrd="5" destOrd="0" presId="urn:microsoft.com/office/officeart/2005/8/layout/orgChart1"/>
    <dgm:cxn modelId="{EFD34AE2-A2C2-4AC3-BFAF-8852A81A68B1}" type="presParOf" srcId="{94652E97-CD30-4768-B41E-B34C1D165A89}" destId="{3E091F81-9036-4F8E-B57A-CBCED06BB101}" srcOrd="0" destOrd="0" presId="urn:microsoft.com/office/officeart/2005/8/layout/orgChart1"/>
    <dgm:cxn modelId="{4191A0E5-97C9-44F0-BE76-FFAE43B1E6E4}" type="presParOf" srcId="{3E091F81-9036-4F8E-B57A-CBCED06BB101}" destId="{226D064E-E77A-4B84-AA4C-1FF2E142FAC6}" srcOrd="0" destOrd="0" presId="urn:microsoft.com/office/officeart/2005/8/layout/orgChart1"/>
    <dgm:cxn modelId="{A9F44274-FE9C-4740-B9AB-22C56E9D75AC}" type="presParOf" srcId="{3E091F81-9036-4F8E-B57A-CBCED06BB101}" destId="{98ACF0B6-728E-4CB1-A6D6-C0BE061ECCE9}" srcOrd="1" destOrd="0" presId="urn:microsoft.com/office/officeart/2005/8/layout/orgChart1"/>
    <dgm:cxn modelId="{C1C1591C-A7E3-4865-9F42-E1925147C6EF}" type="presParOf" srcId="{94652E97-CD30-4768-B41E-B34C1D165A89}" destId="{E8DA5BC5-88AD-4DDB-B082-BCB72B552F78}" srcOrd="1" destOrd="0" presId="urn:microsoft.com/office/officeart/2005/8/layout/orgChart1"/>
    <dgm:cxn modelId="{616B77FA-99F2-4973-A432-4BF4D1C33479}" type="presParOf" srcId="{E8DA5BC5-88AD-4DDB-B082-BCB72B552F78}" destId="{AF4FE9FC-04A8-4236-A11C-6C646568B222}" srcOrd="0" destOrd="0" presId="urn:microsoft.com/office/officeart/2005/8/layout/orgChart1"/>
    <dgm:cxn modelId="{E5CFD05C-2FE4-4797-ACBF-8279EFE57F2D}" type="presParOf" srcId="{E8DA5BC5-88AD-4DDB-B082-BCB72B552F78}" destId="{A5A5F1E6-95A7-4AC0-A179-CE3B743E3749}" srcOrd="1" destOrd="0" presId="urn:microsoft.com/office/officeart/2005/8/layout/orgChart1"/>
    <dgm:cxn modelId="{8DAE95AB-04F6-4DBE-BFD8-2C42E992005E}" type="presParOf" srcId="{A5A5F1E6-95A7-4AC0-A179-CE3B743E3749}" destId="{53BFB21A-B622-4398-ABDD-010EFF0478E3}" srcOrd="0" destOrd="0" presId="urn:microsoft.com/office/officeart/2005/8/layout/orgChart1"/>
    <dgm:cxn modelId="{4B458A4E-6D9A-455A-848A-0314069F28A8}" type="presParOf" srcId="{53BFB21A-B622-4398-ABDD-010EFF0478E3}" destId="{B7C8D11C-728B-4963-9457-1FD6D5C3FC20}" srcOrd="0" destOrd="0" presId="urn:microsoft.com/office/officeart/2005/8/layout/orgChart1"/>
    <dgm:cxn modelId="{B525A0FF-673B-42E6-999A-7D51B2173AA4}" type="presParOf" srcId="{53BFB21A-B622-4398-ABDD-010EFF0478E3}" destId="{F0130C58-F694-422A-B4AA-B0B102DBBD5B}" srcOrd="1" destOrd="0" presId="urn:microsoft.com/office/officeart/2005/8/layout/orgChart1"/>
    <dgm:cxn modelId="{2130388B-9837-4D92-B9E1-2AA5207E8D48}" type="presParOf" srcId="{A5A5F1E6-95A7-4AC0-A179-CE3B743E3749}" destId="{5EA70448-297D-43D9-9558-3A5E81D6BC92}" srcOrd="1" destOrd="0" presId="urn:microsoft.com/office/officeart/2005/8/layout/orgChart1"/>
    <dgm:cxn modelId="{699F1284-EE7C-4AC4-81AF-D8A9F01891FE}" type="presParOf" srcId="{5EA70448-297D-43D9-9558-3A5E81D6BC92}" destId="{56D6DB50-12D6-4D44-AC12-7B3A4B5401EE}" srcOrd="0" destOrd="0" presId="urn:microsoft.com/office/officeart/2005/8/layout/orgChart1"/>
    <dgm:cxn modelId="{AED424EC-0C81-4A84-9787-2545E1BB0F8E}" type="presParOf" srcId="{5EA70448-297D-43D9-9558-3A5E81D6BC92}" destId="{A99B499A-4D33-4677-85FF-04095FA7E113}" srcOrd="1" destOrd="0" presId="urn:microsoft.com/office/officeart/2005/8/layout/orgChart1"/>
    <dgm:cxn modelId="{48D8F4C1-898B-40CC-B320-513DD2976C01}" type="presParOf" srcId="{A99B499A-4D33-4677-85FF-04095FA7E113}" destId="{3823F57C-8D81-487F-AAE4-B0574C61936B}" srcOrd="0" destOrd="0" presId="urn:microsoft.com/office/officeart/2005/8/layout/orgChart1"/>
    <dgm:cxn modelId="{AA193460-0F75-43D0-9091-BE613F53FD34}" type="presParOf" srcId="{3823F57C-8D81-487F-AAE4-B0574C61936B}" destId="{8EF55F3B-79CD-4789-AC7B-8521C070D298}" srcOrd="0" destOrd="0" presId="urn:microsoft.com/office/officeart/2005/8/layout/orgChart1"/>
    <dgm:cxn modelId="{79585B8A-6927-4EEB-A0A3-5B7ACD73522A}" type="presParOf" srcId="{3823F57C-8D81-487F-AAE4-B0574C61936B}" destId="{A1C462B3-41A7-4214-978D-0BBBECB2C443}" srcOrd="1" destOrd="0" presId="urn:microsoft.com/office/officeart/2005/8/layout/orgChart1"/>
    <dgm:cxn modelId="{7FF24D9C-ABC7-4F6D-B6F8-3B3AE212A6F0}" type="presParOf" srcId="{A99B499A-4D33-4677-85FF-04095FA7E113}" destId="{35B7021D-4B39-4E72-866F-6494AEEEAAEB}" srcOrd="1" destOrd="0" presId="urn:microsoft.com/office/officeart/2005/8/layout/orgChart1"/>
    <dgm:cxn modelId="{CD89587C-AC05-465D-85AB-D4EB010F3A25}" type="presParOf" srcId="{A99B499A-4D33-4677-85FF-04095FA7E113}" destId="{662E7E0E-BA56-4526-B30C-38673197F044}" srcOrd="2" destOrd="0" presId="urn:microsoft.com/office/officeart/2005/8/layout/orgChart1"/>
    <dgm:cxn modelId="{601B404C-2B30-4317-BA39-89ED7F361852}" type="presParOf" srcId="{5EA70448-297D-43D9-9558-3A5E81D6BC92}" destId="{EE887D53-FA67-4F3D-83CD-6223062E2B3C}" srcOrd="2" destOrd="0" presId="urn:microsoft.com/office/officeart/2005/8/layout/orgChart1"/>
    <dgm:cxn modelId="{E46557DB-7580-4096-A23F-D68CF01DCF40}" type="presParOf" srcId="{5EA70448-297D-43D9-9558-3A5E81D6BC92}" destId="{DBFA2514-2727-49D8-A684-008A7C97C341}" srcOrd="3" destOrd="0" presId="urn:microsoft.com/office/officeart/2005/8/layout/orgChart1"/>
    <dgm:cxn modelId="{C5A4F291-1083-444D-8290-EB97B063D4AB}" type="presParOf" srcId="{DBFA2514-2727-49D8-A684-008A7C97C341}" destId="{32310D23-87DF-43B7-A501-75CC607B625A}" srcOrd="0" destOrd="0" presId="urn:microsoft.com/office/officeart/2005/8/layout/orgChart1"/>
    <dgm:cxn modelId="{DFC116B2-79F5-4CDA-A360-7E12A8DD18DE}" type="presParOf" srcId="{32310D23-87DF-43B7-A501-75CC607B625A}" destId="{A03A7C7A-4547-4BD4-A7AD-76D5076D02FF}" srcOrd="0" destOrd="0" presId="urn:microsoft.com/office/officeart/2005/8/layout/orgChart1"/>
    <dgm:cxn modelId="{D5CE0184-A866-4738-B5E4-2B0BCF57CE36}" type="presParOf" srcId="{32310D23-87DF-43B7-A501-75CC607B625A}" destId="{C825E2CB-E879-45B9-AA59-94DB31A522C9}" srcOrd="1" destOrd="0" presId="urn:microsoft.com/office/officeart/2005/8/layout/orgChart1"/>
    <dgm:cxn modelId="{E25DD764-4195-4050-9871-3137E49A0853}" type="presParOf" srcId="{DBFA2514-2727-49D8-A684-008A7C97C341}" destId="{CDEF5200-550C-429C-9548-9720772A7E21}" srcOrd="1" destOrd="0" presId="urn:microsoft.com/office/officeart/2005/8/layout/orgChart1"/>
    <dgm:cxn modelId="{14032A7B-5E49-44BD-9DD9-B1F0635F7E12}" type="presParOf" srcId="{DBFA2514-2727-49D8-A684-008A7C97C341}" destId="{D9B41C4D-7BA6-4BD7-A689-C120CD19BAA7}" srcOrd="2" destOrd="0" presId="urn:microsoft.com/office/officeart/2005/8/layout/orgChart1"/>
    <dgm:cxn modelId="{20F8C3E5-3836-4C97-ABD9-FFB2A9B6E4F5}" type="presParOf" srcId="{A5A5F1E6-95A7-4AC0-A179-CE3B743E3749}" destId="{91A9DDD3-C0A2-4668-BA54-10C6E098BE8B}" srcOrd="2" destOrd="0" presId="urn:microsoft.com/office/officeart/2005/8/layout/orgChart1"/>
    <dgm:cxn modelId="{A3989035-0945-4F75-810D-1089990F7DCA}" type="presParOf" srcId="{94652E97-CD30-4768-B41E-B34C1D165A89}" destId="{A75AAA79-3FA3-420F-820F-49FF0E5BD278}" srcOrd="2" destOrd="0" presId="urn:microsoft.com/office/officeart/2005/8/layout/orgChart1"/>
    <dgm:cxn modelId="{FFA509AB-0D34-4F11-8E9A-5AB31C1C9AB7}" type="presParOf" srcId="{3B0272C9-53BA-491F-A0E0-A124950FBAF5}" destId="{6890CAC7-F93A-4E36-BEDB-D5DD24212413}" srcOrd="6" destOrd="0" presId="urn:microsoft.com/office/officeart/2005/8/layout/orgChart1"/>
    <dgm:cxn modelId="{615215E0-A352-4153-B331-BAFA10D75622}" type="presParOf" srcId="{3B0272C9-53BA-491F-A0E0-A124950FBAF5}" destId="{BFD28756-03C6-4ADC-9491-8EC83426263D}" srcOrd="7" destOrd="0" presId="urn:microsoft.com/office/officeart/2005/8/layout/orgChart1"/>
    <dgm:cxn modelId="{2F0EE9A3-31AF-4FA9-8C92-D663141DB6E0}" type="presParOf" srcId="{BFD28756-03C6-4ADC-9491-8EC83426263D}" destId="{145C63C4-709F-4ECF-AD3A-6174E684EA18}" srcOrd="0" destOrd="0" presId="urn:microsoft.com/office/officeart/2005/8/layout/orgChart1"/>
    <dgm:cxn modelId="{E4EF2C4B-905E-465A-82E4-DCD6B673BA41}" type="presParOf" srcId="{145C63C4-709F-4ECF-AD3A-6174E684EA18}" destId="{1300F3EF-E905-4A48-8EE9-5DA27B5B0199}" srcOrd="0" destOrd="0" presId="urn:microsoft.com/office/officeart/2005/8/layout/orgChart1"/>
    <dgm:cxn modelId="{FC130789-E2AD-46DE-8F52-ED95C141653D}" type="presParOf" srcId="{145C63C4-709F-4ECF-AD3A-6174E684EA18}" destId="{6617E306-05C9-4B97-B5F1-C608A6E5D487}" srcOrd="1" destOrd="0" presId="urn:microsoft.com/office/officeart/2005/8/layout/orgChart1"/>
    <dgm:cxn modelId="{983D4BE9-DCF1-4B93-AA96-CA98428BD33C}" type="presParOf" srcId="{BFD28756-03C6-4ADC-9491-8EC83426263D}" destId="{11CE0FBE-472F-4FBA-AA03-6CE7A30F95E0}" srcOrd="1" destOrd="0" presId="urn:microsoft.com/office/officeart/2005/8/layout/orgChart1"/>
    <dgm:cxn modelId="{EE3C7CE1-86C1-4C41-9697-8F75A5119D5D}" type="presParOf" srcId="{11CE0FBE-472F-4FBA-AA03-6CE7A30F95E0}" destId="{52576EC3-F2F5-40B7-9901-EFAF1BF40A9B}" srcOrd="0" destOrd="0" presId="urn:microsoft.com/office/officeart/2005/8/layout/orgChart1"/>
    <dgm:cxn modelId="{FF7114D8-3420-40BD-A2E5-38B35473A154}" type="presParOf" srcId="{11CE0FBE-472F-4FBA-AA03-6CE7A30F95E0}" destId="{4CDB9D30-9E47-4C86-9C7D-7FE6E7A31E9E}" srcOrd="1" destOrd="0" presId="urn:microsoft.com/office/officeart/2005/8/layout/orgChart1"/>
    <dgm:cxn modelId="{14AE3FF8-524F-4575-8670-25949B901695}" type="presParOf" srcId="{4CDB9D30-9E47-4C86-9C7D-7FE6E7A31E9E}" destId="{8A78DCC9-581E-44B4-90C8-8DD633BBCD52}" srcOrd="0" destOrd="0" presId="urn:microsoft.com/office/officeart/2005/8/layout/orgChart1"/>
    <dgm:cxn modelId="{57B9885C-A480-4796-BE72-E9FB4917E726}" type="presParOf" srcId="{8A78DCC9-581E-44B4-90C8-8DD633BBCD52}" destId="{A1506AFD-11E6-4B7E-9438-45CB6DEF35E8}" srcOrd="0" destOrd="0" presId="urn:microsoft.com/office/officeart/2005/8/layout/orgChart1"/>
    <dgm:cxn modelId="{CA3FCF45-BF1B-4B32-A413-8118557AFBC6}" type="presParOf" srcId="{8A78DCC9-581E-44B4-90C8-8DD633BBCD52}" destId="{BCDBD651-DD10-440B-8904-E9AE16809498}" srcOrd="1" destOrd="0" presId="urn:microsoft.com/office/officeart/2005/8/layout/orgChart1"/>
    <dgm:cxn modelId="{7FB89A7E-0AB3-40E1-8A42-63AC4B649286}" type="presParOf" srcId="{4CDB9D30-9E47-4C86-9C7D-7FE6E7A31E9E}" destId="{1DD17661-2D6B-4041-82B3-FDFD8415092E}" srcOrd="1" destOrd="0" presId="urn:microsoft.com/office/officeart/2005/8/layout/orgChart1"/>
    <dgm:cxn modelId="{A4071562-9D92-42C2-85F6-EF9EC93F72EB}" type="presParOf" srcId="{4CDB9D30-9E47-4C86-9C7D-7FE6E7A31E9E}" destId="{6A28DA39-4846-41C8-837B-B494B6414F22}" srcOrd="2" destOrd="0" presId="urn:microsoft.com/office/officeart/2005/8/layout/orgChart1"/>
    <dgm:cxn modelId="{A476C759-A328-4AA3-B76F-86DA38B61A3F}" type="presParOf" srcId="{11CE0FBE-472F-4FBA-AA03-6CE7A30F95E0}" destId="{DE7C817B-CA3A-4876-89E4-5B59BF69C418}" srcOrd="2" destOrd="0" presId="urn:microsoft.com/office/officeart/2005/8/layout/orgChart1"/>
    <dgm:cxn modelId="{0840BB93-7967-4A94-A7D7-4ABE78A09DFD}" type="presParOf" srcId="{11CE0FBE-472F-4FBA-AA03-6CE7A30F95E0}" destId="{7209F738-BBED-4CAF-9A81-942F4E0FFBCB}" srcOrd="3" destOrd="0" presId="urn:microsoft.com/office/officeart/2005/8/layout/orgChart1"/>
    <dgm:cxn modelId="{7A4CBAD9-E782-40B1-9292-768651376A41}" type="presParOf" srcId="{7209F738-BBED-4CAF-9A81-942F4E0FFBCB}" destId="{3F0C6DB7-2FE0-48FB-B2D7-A0752AC07C11}" srcOrd="0" destOrd="0" presId="urn:microsoft.com/office/officeart/2005/8/layout/orgChart1"/>
    <dgm:cxn modelId="{0A87789F-3BFE-4533-9693-99CB7F8F8E13}" type="presParOf" srcId="{3F0C6DB7-2FE0-48FB-B2D7-A0752AC07C11}" destId="{4C91D82C-29EF-4508-8646-3F2D4E372C1C}" srcOrd="0" destOrd="0" presId="urn:microsoft.com/office/officeart/2005/8/layout/orgChart1"/>
    <dgm:cxn modelId="{38FB097F-297F-4A81-93AF-573F3A6CDADF}" type="presParOf" srcId="{3F0C6DB7-2FE0-48FB-B2D7-A0752AC07C11}" destId="{2E90EE3D-6E27-46C4-8BF9-034F0705CFE6}" srcOrd="1" destOrd="0" presId="urn:microsoft.com/office/officeart/2005/8/layout/orgChart1"/>
    <dgm:cxn modelId="{CDEA8EA5-7EBA-4C84-A7B9-30C6BFFA5F4E}" type="presParOf" srcId="{7209F738-BBED-4CAF-9A81-942F4E0FFBCB}" destId="{1EC944BA-9506-400D-959B-BA9E0CD3E916}" srcOrd="1" destOrd="0" presId="urn:microsoft.com/office/officeart/2005/8/layout/orgChart1"/>
    <dgm:cxn modelId="{6DD2637C-57BD-47AD-920C-BC9E5A342BBF}" type="presParOf" srcId="{7209F738-BBED-4CAF-9A81-942F4E0FFBCB}" destId="{6331FACE-AD4D-4A95-9489-77E1A21D509E}" srcOrd="2" destOrd="0" presId="urn:microsoft.com/office/officeart/2005/8/layout/orgChart1"/>
    <dgm:cxn modelId="{721E216D-EE85-4A0A-8F71-7F7BC0B4AD55}" type="presParOf" srcId="{BFD28756-03C6-4ADC-9491-8EC83426263D}" destId="{033741CE-EBB0-4F78-9F15-5524E75D1C37}" srcOrd="2" destOrd="0" presId="urn:microsoft.com/office/officeart/2005/8/layout/orgChart1"/>
    <dgm:cxn modelId="{1FFF61C0-E444-4B14-B971-A300AFA401AF}" type="presParOf" srcId="{3B0272C9-53BA-491F-A0E0-A124950FBAF5}" destId="{2513ED00-3C67-4519-9FF1-93EF1EC3F677}" srcOrd="8" destOrd="0" presId="urn:microsoft.com/office/officeart/2005/8/layout/orgChart1"/>
    <dgm:cxn modelId="{6FF7C8B7-0B25-47E5-AD12-27D6B9C426F3}" type="presParOf" srcId="{3B0272C9-53BA-491F-A0E0-A124950FBAF5}" destId="{E132F624-D4B3-4CBB-B2F2-B1B2AB5B468B}" srcOrd="9" destOrd="0" presId="urn:microsoft.com/office/officeart/2005/8/layout/orgChart1"/>
    <dgm:cxn modelId="{476B5F5A-49C2-4979-9188-EB894714968C}" type="presParOf" srcId="{E132F624-D4B3-4CBB-B2F2-B1B2AB5B468B}" destId="{26F2B051-8AF3-4DE6-8FF9-F7FF60A438CC}" srcOrd="0" destOrd="0" presId="urn:microsoft.com/office/officeart/2005/8/layout/orgChart1"/>
    <dgm:cxn modelId="{800D3565-43E2-41E4-8DF6-B8DC81527EFA}" type="presParOf" srcId="{26F2B051-8AF3-4DE6-8FF9-F7FF60A438CC}" destId="{94FFD132-E029-48DE-8967-F12FB073076B}" srcOrd="0" destOrd="0" presId="urn:microsoft.com/office/officeart/2005/8/layout/orgChart1"/>
    <dgm:cxn modelId="{6BC0B38D-5F8B-4002-A119-9A63CDD2C032}" type="presParOf" srcId="{26F2B051-8AF3-4DE6-8FF9-F7FF60A438CC}" destId="{B6787C41-D62C-461E-A30E-2C3DE1EB1709}" srcOrd="1" destOrd="0" presId="urn:microsoft.com/office/officeart/2005/8/layout/orgChart1"/>
    <dgm:cxn modelId="{CF898072-3405-4281-B628-04F95D68F930}" type="presParOf" srcId="{E132F624-D4B3-4CBB-B2F2-B1B2AB5B468B}" destId="{4ACD86F8-8D0F-49DB-8CCD-C8E31F218CB9}" srcOrd="1" destOrd="0" presId="urn:microsoft.com/office/officeart/2005/8/layout/orgChart1"/>
    <dgm:cxn modelId="{5FC2BAE2-C5B2-4C78-B470-AE926C9F937A}" type="presParOf" srcId="{4ACD86F8-8D0F-49DB-8CCD-C8E31F218CB9}" destId="{A2D5A71E-7939-476D-957A-075444479C3E}" srcOrd="0" destOrd="0" presId="urn:microsoft.com/office/officeart/2005/8/layout/orgChart1"/>
    <dgm:cxn modelId="{26814010-2AF1-442E-8ACC-F3E3146486DB}" type="presParOf" srcId="{4ACD86F8-8D0F-49DB-8CCD-C8E31F218CB9}" destId="{AFE4B6DE-664F-4366-937B-2FC09C7FB929}" srcOrd="1" destOrd="0" presId="urn:microsoft.com/office/officeart/2005/8/layout/orgChart1"/>
    <dgm:cxn modelId="{17179BE9-A576-4ADD-9C28-59E5F34B0A97}" type="presParOf" srcId="{AFE4B6DE-664F-4366-937B-2FC09C7FB929}" destId="{ECA53A67-F42C-4D3E-B7EA-87658182E07F}" srcOrd="0" destOrd="0" presId="urn:microsoft.com/office/officeart/2005/8/layout/orgChart1"/>
    <dgm:cxn modelId="{4ECA6D79-37BA-425F-80D7-9BB47804A993}" type="presParOf" srcId="{ECA53A67-F42C-4D3E-B7EA-87658182E07F}" destId="{3BDF1788-E021-44AB-B42E-F2FD7F96A6DC}" srcOrd="0" destOrd="0" presId="urn:microsoft.com/office/officeart/2005/8/layout/orgChart1"/>
    <dgm:cxn modelId="{45E9067C-B394-4A6A-B16A-09EDB8E24D0B}" type="presParOf" srcId="{ECA53A67-F42C-4D3E-B7EA-87658182E07F}" destId="{D0A11B07-491F-42B9-B440-826F0CA06C13}" srcOrd="1" destOrd="0" presId="urn:microsoft.com/office/officeart/2005/8/layout/orgChart1"/>
    <dgm:cxn modelId="{31E5BB69-5475-4DE7-A78E-2206611D19D8}" type="presParOf" srcId="{AFE4B6DE-664F-4366-937B-2FC09C7FB929}" destId="{947E7EB6-5C10-4FC7-9836-2B6180AB7BB0}" srcOrd="1" destOrd="0" presId="urn:microsoft.com/office/officeart/2005/8/layout/orgChart1"/>
    <dgm:cxn modelId="{32FA47AE-9709-4569-9BFA-5F960DF2DEB7}" type="presParOf" srcId="{AFE4B6DE-664F-4366-937B-2FC09C7FB929}" destId="{AC7BE735-E37A-4B2C-99F2-E6CC05DDB67C}" srcOrd="2" destOrd="0" presId="urn:microsoft.com/office/officeart/2005/8/layout/orgChart1"/>
    <dgm:cxn modelId="{EF4DD128-3965-4D88-B4EC-EE214ACEA898}" type="presParOf" srcId="{4ACD86F8-8D0F-49DB-8CCD-C8E31F218CB9}" destId="{0EE70F9B-1644-4187-97F7-150D78601141}" srcOrd="2" destOrd="0" presId="urn:microsoft.com/office/officeart/2005/8/layout/orgChart1"/>
    <dgm:cxn modelId="{81CC566E-BE0C-4A55-A57E-92D1C1A98609}" type="presParOf" srcId="{4ACD86F8-8D0F-49DB-8CCD-C8E31F218CB9}" destId="{462AC0B7-7C75-477C-ADDB-95A98D422807}" srcOrd="3" destOrd="0" presId="urn:microsoft.com/office/officeart/2005/8/layout/orgChart1"/>
    <dgm:cxn modelId="{F9F4B9B6-6B26-4C79-AED0-F826808FC506}" type="presParOf" srcId="{462AC0B7-7C75-477C-ADDB-95A98D422807}" destId="{EEF54794-5457-46F2-BACA-2EF4ADEF7893}" srcOrd="0" destOrd="0" presId="urn:microsoft.com/office/officeart/2005/8/layout/orgChart1"/>
    <dgm:cxn modelId="{C4DFD0C6-1961-4BFB-947B-8BD7DD273050}" type="presParOf" srcId="{EEF54794-5457-46F2-BACA-2EF4ADEF7893}" destId="{30312B63-2770-4792-B8C6-2078B94B2F51}" srcOrd="0" destOrd="0" presId="urn:microsoft.com/office/officeart/2005/8/layout/orgChart1"/>
    <dgm:cxn modelId="{27803F03-164F-4E45-9952-A96F3D611DE2}" type="presParOf" srcId="{EEF54794-5457-46F2-BACA-2EF4ADEF7893}" destId="{08F755B2-E16B-448F-AC09-4983A73E2F75}" srcOrd="1" destOrd="0" presId="urn:microsoft.com/office/officeart/2005/8/layout/orgChart1"/>
    <dgm:cxn modelId="{2B31F5A1-88BE-423C-9652-EFCDDEA1354C}" type="presParOf" srcId="{462AC0B7-7C75-477C-ADDB-95A98D422807}" destId="{CED14FDA-4146-45D0-9262-A0BB879C0F75}" srcOrd="1" destOrd="0" presId="urn:microsoft.com/office/officeart/2005/8/layout/orgChart1"/>
    <dgm:cxn modelId="{2D039B18-BD02-4E52-9C14-256A00375CDC}" type="presParOf" srcId="{462AC0B7-7C75-477C-ADDB-95A98D422807}" destId="{31FA2976-090B-41AC-96CB-370D5F059144}" srcOrd="2" destOrd="0" presId="urn:microsoft.com/office/officeart/2005/8/layout/orgChart1"/>
    <dgm:cxn modelId="{E461ED1F-EB8C-443D-B383-BDFBC920F62E}" type="presParOf" srcId="{E132F624-D4B3-4CBB-B2F2-B1B2AB5B468B}" destId="{FFB4E124-B51D-4AD5-899B-69AAD4567EBB}" srcOrd="2" destOrd="0" presId="urn:microsoft.com/office/officeart/2005/8/layout/orgChart1"/>
    <dgm:cxn modelId="{A6048644-CD0C-465C-95DB-957D34DECB6E}" type="presParOf" srcId="{4E7566D7-4391-43BF-9E9E-6B4A3C146731}" destId="{703E5323-5A4F-40B6-B642-0B7E397422D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E70F9B-1644-4187-97F7-150D78601141}">
      <dsp:nvSpPr>
        <dsp:cNvPr id="0" name=""/>
        <dsp:cNvSpPr/>
      </dsp:nvSpPr>
      <dsp:spPr>
        <a:xfrm>
          <a:off x="5013872" y="1911568"/>
          <a:ext cx="152232" cy="1596159"/>
        </a:xfrm>
        <a:custGeom>
          <a:avLst/>
          <a:gdLst/>
          <a:ahLst/>
          <a:cxnLst/>
          <a:rect l="0" t="0" r="0" b="0"/>
          <a:pathLst>
            <a:path>
              <a:moveTo>
                <a:pt x="0" y="0"/>
              </a:moveTo>
              <a:lnTo>
                <a:pt x="0" y="1596159"/>
              </a:lnTo>
              <a:lnTo>
                <a:pt x="152232" y="15961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2D5A71E-7939-476D-957A-075444479C3E}">
      <dsp:nvSpPr>
        <dsp:cNvPr id="0" name=""/>
        <dsp:cNvSpPr/>
      </dsp:nvSpPr>
      <dsp:spPr>
        <a:xfrm>
          <a:off x="5013872" y="1911568"/>
          <a:ext cx="152232" cy="587091"/>
        </a:xfrm>
        <a:custGeom>
          <a:avLst/>
          <a:gdLst/>
          <a:ahLst/>
          <a:cxnLst/>
          <a:rect l="0" t="0" r="0" b="0"/>
          <a:pathLst>
            <a:path>
              <a:moveTo>
                <a:pt x="0" y="0"/>
              </a:moveTo>
              <a:lnTo>
                <a:pt x="0" y="587091"/>
              </a:lnTo>
              <a:lnTo>
                <a:pt x="152232" y="58709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513ED00-3C67-4519-9FF1-93EF1EC3F677}">
      <dsp:nvSpPr>
        <dsp:cNvPr id="0" name=""/>
        <dsp:cNvSpPr/>
      </dsp:nvSpPr>
      <dsp:spPr>
        <a:xfrm>
          <a:off x="2963811" y="910433"/>
          <a:ext cx="2456012" cy="213125"/>
        </a:xfrm>
        <a:custGeom>
          <a:avLst/>
          <a:gdLst/>
          <a:ahLst/>
          <a:cxnLst/>
          <a:rect l="0" t="0" r="0" b="0"/>
          <a:pathLst>
            <a:path>
              <a:moveTo>
                <a:pt x="0" y="0"/>
              </a:moveTo>
              <a:lnTo>
                <a:pt x="0" y="106562"/>
              </a:lnTo>
              <a:lnTo>
                <a:pt x="2456012" y="106562"/>
              </a:lnTo>
              <a:lnTo>
                <a:pt x="2456012" y="213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E7C817B-CA3A-4876-89E4-5B59BF69C418}">
      <dsp:nvSpPr>
        <dsp:cNvPr id="0" name=""/>
        <dsp:cNvSpPr/>
      </dsp:nvSpPr>
      <dsp:spPr>
        <a:xfrm>
          <a:off x="3785865" y="1857637"/>
          <a:ext cx="152232" cy="1612232"/>
        </a:xfrm>
        <a:custGeom>
          <a:avLst/>
          <a:gdLst/>
          <a:ahLst/>
          <a:cxnLst/>
          <a:rect l="0" t="0" r="0" b="0"/>
          <a:pathLst>
            <a:path>
              <a:moveTo>
                <a:pt x="0" y="0"/>
              </a:moveTo>
              <a:lnTo>
                <a:pt x="0" y="1612232"/>
              </a:lnTo>
              <a:lnTo>
                <a:pt x="152232" y="161223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2576EC3-F2F5-40B7-9901-EFAF1BF40A9B}">
      <dsp:nvSpPr>
        <dsp:cNvPr id="0" name=""/>
        <dsp:cNvSpPr/>
      </dsp:nvSpPr>
      <dsp:spPr>
        <a:xfrm>
          <a:off x="3785865" y="1857637"/>
          <a:ext cx="152232" cy="598772"/>
        </a:xfrm>
        <a:custGeom>
          <a:avLst/>
          <a:gdLst/>
          <a:ahLst/>
          <a:cxnLst/>
          <a:rect l="0" t="0" r="0" b="0"/>
          <a:pathLst>
            <a:path>
              <a:moveTo>
                <a:pt x="0" y="0"/>
              </a:moveTo>
              <a:lnTo>
                <a:pt x="0" y="598772"/>
              </a:lnTo>
              <a:lnTo>
                <a:pt x="152232" y="59877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890CAC7-F93A-4E36-BEDB-D5DD24212413}">
      <dsp:nvSpPr>
        <dsp:cNvPr id="0" name=""/>
        <dsp:cNvSpPr/>
      </dsp:nvSpPr>
      <dsp:spPr>
        <a:xfrm>
          <a:off x="2963811" y="910433"/>
          <a:ext cx="1228006" cy="213125"/>
        </a:xfrm>
        <a:custGeom>
          <a:avLst/>
          <a:gdLst/>
          <a:ahLst/>
          <a:cxnLst/>
          <a:rect l="0" t="0" r="0" b="0"/>
          <a:pathLst>
            <a:path>
              <a:moveTo>
                <a:pt x="0" y="0"/>
              </a:moveTo>
              <a:lnTo>
                <a:pt x="0" y="106562"/>
              </a:lnTo>
              <a:lnTo>
                <a:pt x="1228006" y="106562"/>
              </a:lnTo>
              <a:lnTo>
                <a:pt x="1228006" y="213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E887D53-FA67-4F3D-83CD-6223062E2B3C}">
      <dsp:nvSpPr>
        <dsp:cNvPr id="0" name=""/>
        <dsp:cNvSpPr/>
      </dsp:nvSpPr>
      <dsp:spPr>
        <a:xfrm>
          <a:off x="2557859" y="2807926"/>
          <a:ext cx="152232" cy="1628557"/>
        </a:xfrm>
        <a:custGeom>
          <a:avLst/>
          <a:gdLst/>
          <a:ahLst/>
          <a:cxnLst/>
          <a:rect l="0" t="0" r="0" b="0"/>
          <a:pathLst>
            <a:path>
              <a:moveTo>
                <a:pt x="0" y="0"/>
              </a:moveTo>
              <a:lnTo>
                <a:pt x="0" y="1628557"/>
              </a:lnTo>
              <a:lnTo>
                <a:pt x="152232" y="162855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6D6DB50-12D6-4D44-AC12-7B3A4B5401EE}">
      <dsp:nvSpPr>
        <dsp:cNvPr id="0" name=""/>
        <dsp:cNvSpPr/>
      </dsp:nvSpPr>
      <dsp:spPr>
        <a:xfrm>
          <a:off x="2557859" y="2807926"/>
          <a:ext cx="152232" cy="618773"/>
        </a:xfrm>
        <a:custGeom>
          <a:avLst/>
          <a:gdLst/>
          <a:ahLst/>
          <a:cxnLst/>
          <a:rect l="0" t="0" r="0" b="0"/>
          <a:pathLst>
            <a:path>
              <a:moveTo>
                <a:pt x="0" y="0"/>
              </a:moveTo>
              <a:lnTo>
                <a:pt x="0" y="618773"/>
              </a:lnTo>
              <a:lnTo>
                <a:pt x="152232" y="61877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4FE9FC-04A8-4236-A11C-6C646568B222}">
      <dsp:nvSpPr>
        <dsp:cNvPr id="0" name=""/>
        <dsp:cNvSpPr/>
      </dsp:nvSpPr>
      <dsp:spPr>
        <a:xfrm>
          <a:off x="2918091" y="1827855"/>
          <a:ext cx="91440" cy="213125"/>
        </a:xfrm>
        <a:custGeom>
          <a:avLst/>
          <a:gdLst/>
          <a:ahLst/>
          <a:cxnLst/>
          <a:rect l="0" t="0" r="0" b="0"/>
          <a:pathLst>
            <a:path>
              <a:moveTo>
                <a:pt x="45720" y="0"/>
              </a:moveTo>
              <a:lnTo>
                <a:pt x="45720" y="21312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2330B14-9298-470E-A9B8-8474D4F50028}">
      <dsp:nvSpPr>
        <dsp:cNvPr id="0" name=""/>
        <dsp:cNvSpPr/>
      </dsp:nvSpPr>
      <dsp:spPr>
        <a:xfrm>
          <a:off x="2918091" y="910433"/>
          <a:ext cx="91440" cy="213125"/>
        </a:xfrm>
        <a:custGeom>
          <a:avLst/>
          <a:gdLst/>
          <a:ahLst/>
          <a:cxnLst/>
          <a:rect l="0" t="0" r="0" b="0"/>
          <a:pathLst>
            <a:path>
              <a:moveTo>
                <a:pt x="45720" y="0"/>
              </a:moveTo>
              <a:lnTo>
                <a:pt x="45720" y="213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3DBDF6C-3120-4AB9-A66F-B9DFFA2641F9}">
      <dsp:nvSpPr>
        <dsp:cNvPr id="0" name=""/>
        <dsp:cNvSpPr/>
      </dsp:nvSpPr>
      <dsp:spPr>
        <a:xfrm>
          <a:off x="1329852" y="2792667"/>
          <a:ext cx="137445" cy="1614300"/>
        </a:xfrm>
        <a:custGeom>
          <a:avLst/>
          <a:gdLst/>
          <a:ahLst/>
          <a:cxnLst/>
          <a:rect l="0" t="0" r="0" b="0"/>
          <a:pathLst>
            <a:path>
              <a:moveTo>
                <a:pt x="0" y="0"/>
              </a:moveTo>
              <a:lnTo>
                <a:pt x="0" y="1614300"/>
              </a:lnTo>
              <a:lnTo>
                <a:pt x="137445" y="161430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07EF008-78AD-4EDB-9542-333A990EA964}">
      <dsp:nvSpPr>
        <dsp:cNvPr id="0" name=""/>
        <dsp:cNvSpPr/>
      </dsp:nvSpPr>
      <dsp:spPr>
        <a:xfrm>
          <a:off x="1690085" y="1828479"/>
          <a:ext cx="91440" cy="213125"/>
        </a:xfrm>
        <a:custGeom>
          <a:avLst/>
          <a:gdLst/>
          <a:ahLst/>
          <a:cxnLst/>
          <a:rect l="0" t="0" r="0" b="0"/>
          <a:pathLst>
            <a:path>
              <a:moveTo>
                <a:pt x="45720" y="0"/>
              </a:moveTo>
              <a:lnTo>
                <a:pt x="45720" y="21312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1CA16BC-2564-4779-BB49-A449FBAE0DFD}">
      <dsp:nvSpPr>
        <dsp:cNvPr id="0" name=""/>
        <dsp:cNvSpPr/>
      </dsp:nvSpPr>
      <dsp:spPr>
        <a:xfrm>
          <a:off x="1735805" y="910433"/>
          <a:ext cx="1228006" cy="213125"/>
        </a:xfrm>
        <a:custGeom>
          <a:avLst/>
          <a:gdLst/>
          <a:ahLst/>
          <a:cxnLst/>
          <a:rect l="0" t="0" r="0" b="0"/>
          <a:pathLst>
            <a:path>
              <a:moveTo>
                <a:pt x="1228006" y="0"/>
              </a:moveTo>
              <a:lnTo>
                <a:pt x="1228006" y="106562"/>
              </a:lnTo>
              <a:lnTo>
                <a:pt x="0" y="106562"/>
              </a:lnTo>
              <a:lnTo>
                <a:pt x="0" y="213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B784E9-0514-440D-BBD7-F7E0590E56ED}">
      <dsp:nvSpPr>
        <dsp:cNvPr id="0" name=""/>
        <dsp:cNvSpPr/>
      </dsp:nvSpPr>
      <dsp:spPr>
        <a:xfrm>
          <a:off x="101846" y="2773273"/>
          <a:ext cx="152232" cy="1610784"/>
        </a:xfrm>
        <a:custGeom>
          <a:avLst/>
          <a:gdLst/>
          <a:ahLst/>
          <a:cxnLst/>
          <a:rect l="0" t="0" r="0" b="0"/>
          <a:pathLst>
            <a:path>
              <a:moveTo>
                <a:pt x="0" y="0"/>
              </a:moveTo>
              <a:lnTo>
                <a:pt x="0" y="1610784"/>
              </a:lnTo>
              <a:lnTo>
                <a:pt x="152232" y="16107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E49796C-005A-4AC1-A0F1-CBE14A7ACEFF}">
      <dsp:nvSpPr>
        <dsp:cNvPr id="0" name=""/>
        <dsp:cNvSpPr/>
      </dsp:nvSpPr>
      <dsp:spPr>
        <a:xfrm>
          <a:off x="101846" y="2773273"/>
          <a:ext cx="152232" cy="597574"/>
        </a:xfrm>
        <a:custGeom>
          <a:avLst/>
          <a:gdLst/>
          <a:ahLst/>
          <a:cxnLst/>
          <a:rect l="0" t="0" r="0" b="0"/>
          <a:pathLst>
            <a:path>
              <a:moveTo>
                <a:pt x="0" y="0"/>
              </a:moveTo>
              <a:lnTo>
                <a:pt x="0" y="597574"/>
              </a:lnTo>
              <a:lnTo>
                <a:pt x="152232" y="59757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C04F38-760F-485A-9436-0BFF4D3096FF}">
      <dsp:nvSpPr>
        <dsp:cNvPr id="0" name=""/>
        <dsp:cNvSpPr/>
      </dsp:nvSpPr>
      <dsp:spPr>
        <a:xfrm>
          <a:off x="462079" y="1827850"/>
          <a:ext cx="91440" cy="213125"/>
        </a:xfrm>
        <a:custGeom>
          <a:avLst/>
          <a:gdLst/>
          <a:ahLst/>
          <a:cxnLst/>
          <a:rect l="0" t="0" r="0" b="0"/>
          <a:pathLst>
            <a:path>
              <a:moveTo>
                <a:pt x="45720" y="0"/>
              </a:moveTo>
              <a:lnTo>
                <a:pt x="45720" y="21312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04151AB-0C5C-45E7-8ABF-09E0C2A84A70}">
      <dsp:nvSpPr>
        <dsp:cNvPr id="0" name=""/>
        <dsp:cNvSpPr/>
      </dsp:nvSpPr>
      <dsp:spPr>
        <a:xfrm>
          <a:off x="507799" y="910433"/>
          <a:ext cx="2456012" cy="213125"/>
        </a:xfrm>
        <a:custGeom>
          <a:avLst/>
          <a:gdLst/>
          <a:ahLst/>
          <a:cxnLst/>
          <a:rect l="0" t="0" r="0" b="0"/>
          <a:pathLst>
            <a:path>
              <a:moveTo>
                <a:pt x="2456012" y="0"/>
              </a:moveTo>
              <a:lnTo>
                <a:pt x="2456012" y="106562"/>
              </a:lnTo>
              <a:lnTo>
                <a:pt x="0" y="106562"/>
              </a:lnTo>
              <a:lnTo>
                <a:pt x="0" y="213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D246824-DBE9-4425-A9B5-A8674A4DA5CE}">
      <dsp:nvSpPr>
        <dsp:cNvPr id="0" name=""/>
        <dsp:cNvSpPr/>
      </dsp:nvSpPr>
      <dsp:spPr>
        <a:xfrm>
          <a:off x="2456371" y="171741"/>
          <a:ext cx="1014881" cy="7386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Head of Customer Services</a:t>
          </a:r>
        </a:p>
      </dsp:txBody>
      <dsp:txXfrm>
        <a:off x="2456371" y="171741"/>
        <a:ext cx="1014881" cy="738691"/>
      </dsp:txXfrm>
    </dsp:sp>
    <dsp:sp modelId="{B34C7E7C-E48D-42E2-B015-A145B7327F23}">
      <dsp:nvSpPr>
        <dsp:cNvPr id="0" name=""/>
        <dsp:cNvSpPr/>
      </dsp:nvSpPr>
      <dsp:spPr>
        <a:xfrm>
          <a:off x="358" y="1123558"/>
          <a:ext cx="1014881" cy="70429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 Manager (WBC)</a:t>
          </a:r>
        </a:p>
        <a:p>
          <a:pPr marL="0" lvl="0" indent="0" algn="ctr" defTabSz="355600">
            <a:lnSpc>
              <a:spcPct val="90000"/>
            </a:lnSpc>
            <a:spcBef>
              <a:spcPct val="0"/>
            </a:spcBef>
            <a:spcAft>
              <a:spcPct val="35000"/>
            </a:spcAft>
            <a:buNone/>
          </a:pPr>
          <a:r>
            <a:rPr lang="en-GB" sz="800" b="1" kern="1200"/>
            <a:t>Contact Centre</a:t>
          </a:r>
        </a:p>
        <a:p>
          <a:pPr marL="0" lvl="0" indent="0" algn="ctr" defTabSz="355600">
            <a:lnSpc>
              <a:spcPct val="90000"/>
            </a:lnSpc>
            <a:spcBef>
              <a:spcPct val="0"/>
            </a:spcBef>
            <a:spcAft>
              <a:spcPct val="35000"/>
            </a:spcAft>
            <a:buNone/>
          </a:pPr>
          <a:r>
            <a:rPr lang="en-GB" sz="800" b="1" kern="1200"/>
            <a:t>1 FTE</a:t>
          </a:r>
        </a:p>
      </dsp:txBody>
      <dsp:txXfrm>
        <a:off x="358" y="1123558"/>
        <a:ext cx="1014881" cy="704292"/>
      </dsp:txXfrm>
    </dsp:sp>
    <dsp:sp modelId="{8634615B-92FD-441B-814C-99F7920E34F6}">
      <dsp:nvSpPr>
        <dsp:cNvPr id="0" name=""/>
        <dsp:cNvSpPr/>
      </dsp:nvSpPr>
      <dsp:spPr>
        <a:xfrm>
          <a:off x="358" y="2040975"/>
          <a:ext cx="1014881" cy="7322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Services Team Manager (WBC)</a:t>
          </a:r>
        </a:p>
        <a:p>
          <a:pPr marL="0" lvl="0" indent="0" algn="ctr" defTabSz="355600">
            <a:lnSpc>
              <a:spcPct val="90000"/>
            </a:lnSpc>
            <a:spcBef>
              <a:spcPct val="0"/>
            </a:spcBef>
            <a:spcAft>
              <a:spcPct val="35000"/>
            </a:spcAft>
            <a:buNone/>
          </a:pPr>
          <a:r>
            <a:rPr lang="en-GB" sz="800" b="1" kern="1200"/>
            <a:t>Contact Centre</a:t>
          </a:r>
        </a:p>
        <a:p>
          <a:pPr marL="0" lvl="0" indent="0" algn="ctr" defTabSz="355600">
            <a:lnSpc>
              <a:spcPct val="90000"/>
            </a:lnSpc>
            <a:spcBef>
              <a:spcPct val="0"/>
            </a:spcBef>
            <a:spcAft>
              <a:spcPct val="35000"/>
            </a:spcAft>
            <a:buNone/>
          </a:pPr>
          <a:r>
            <a:rPr lang="en-GB" sz="800" b="1" kern="1200"/>
            <a:t>3 FTE</a:t>
          </a:r>
        </a:p>
      </dsp:txBody>
      <dsp:txXfrm>
        <a:off x="358" y="2040975"/>
        <a:ext cx="1014881" cy="732297"/>
      </dsp:txXfrm>
    </dsp:sp>
    <dsp:sp modelId="{A8342559-40E7-4AC5-9014-2EB6A44FDCDC}">
      <dsp:nvSpPr>
        <dsp:cNvPr id="0" name=""/>
        <dsp:cNvSpPr/>
      </dsp:nvSpPr>
      <dsp:spPr>
        <a:xfrm>
          <a:off x="254078" y="2986398"/>
          <a:ext cx="1014881" cy="7688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Senior Custoemr Service Advisors (WBC)</a:t>
          </a:r>
        </a:p>
        <a:p>
          <a:pPr marL="0" lvl="0" indent="0" algn="ctr" defTabSz="355600">
            <a:lnSpc>
              <a:spcPct val="90000"/>
            </a:lnSpc>
            <a:spcBef>
              <a:spcPct val="0"/>
            </a:spcBef>
            <a:spcAft>
              <a:spcPct val="35000"/>
            </a:spcAft>
            <a:buNone/>
          </a:pPr>
          <a:r>
            <a:rPr lang="en-GB" sz="800" b="1" kern="1200"/>
            <a:t>4.2 FTE</a:t>
          </a:r>
        </a:p>
      </dsp:txBody>
      <dsp:txXfrm>
        <a:off x="254078" y="2986398"/>
        <a:ext cx="1014881" cy="768899"/>
      </dsp:txXfrm>
    </dsp:sp>
    <dsp:sp modelId="{842663A9-545C-445B-98C3-1E565761F362}">
      <dsp:nvSpPr>
        <dsp:cNvPr id="0" name=""/>
        <dsp:cNvSpPr/>
      </dsp:nvSpPr>
      <dsp:spPr>
        <a:xfrm>
          <a:off x="254078" y="3968423"/>
          <a:ext cx="1014881" cy="8312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 Advisors (WBC) </a:t>
          </a:r>
        </a:p>
        <a:p>
          <a:pPr marL="0" lvl="0" indent="0" algn="ctr" defTabSz="355600">
            <a:lnSpc>
              <a:spcPct val="90000"/>
            </a:lnSpc>
            <a:spcBef>
              <a:spcPct val="0"/>
            </a:spcBef>
            <a:spcAft>
              <a:spcPct val="35000"/>
            </a:spcAft>
            <a:buNone/>
          </a:pPr>
          <a:r>
            <a:rPr lang="en-GB" sz="800" b="1" kern="1200"/>
            <a:t>Contact Centre</a:t>
          </a:r>
        </a:p>
        <a:p>
          <a:pPr marL="0" lvl="0" indent="0" algn="ctr" defTabSz="355600">
            <a:lnSpc>
              <a:spcPct val="90000"/>
            </a:lnSpc>
            <a:spcBef>
              <a:spcPct val="0"/>
            </a:spcBef>
            <a:spcAft>
              <a:spcPct val="35000"/>
            </a:spcAft>
            <a:buNone/>
          </a:pPr>
          <a:r>
            <a:rPr lang="en-GB" sz="800" b="1" kern="1200"/>
            <a:t>30.8 FTE</a:t>
          </a:r>
        </a:p>
      </dsp:txBody>
      <dsp:txXfrm>
        <a:off x="254078" y="3968423"/>
        <a:ext cx="1014881" cy="831268"/>
      </dsp:txXfrm>
    </dsp:sp>
    <dsp:sp modelId="{D09EDFB4-5B8C-4A69-9717-CFB5A5CB3F19}">
      <dsp:nvSpPr>
        <dsp:cNvPr id="0" name=""/>
        <dsp:cNvSpPr/>
      </dsp:nvSpPr>
      <dsp:spPr>
        <a:xfrm>
          <a:off x="1228364" y="1123558"/>
          <a:ext cx="1014881" cy="7049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 Manager (LBR) </a:t>
          </a:r>
        </a:p>
        <a:p>
          <a:pPr marL="0" lvl="0" indent="0" algn="ctr" defTabSz="355600">
            <a:lnSpc>
              <a:spcPct val="90000"/>
            </a:lnSpc>
            <a:spcBef>
              <a:spcPct val="0"/>
            </a:spcBef>
            <a:spcAft>
              <a:spcPct val="35000"/>
            </a:spcAft>
            <a:buNone/>
          </a:pPr>
          <a:r>
            <a:rPr lang="en-GB" sz="800" b="1" kern="1200"/>
            <a:t>Contact Centre &amp; Reception Services</a:t>
          </a:r>
        </a:p>
        <a:p>
          <a:pPr marL="0" lvl="0" indent="0" algn="ctr" defTabSz="355600">
            <a:lnSpc>
              <a:spcPct val="90000"/>
            </a:lnSpc>
            <a:spcBef>
              <a:spcPct val="0"/>
            </a:spcBef>
            <a:spcAft>
              <a:spcPct val="35000"/>
            </a:spcAft>
            <a:buNone/>
          </a:pPr>
          <a:r>
            <a:rPr lang="en-GB" sz="800" b="1" kern="1200"/>
            <a:t>1FTE</a:t>
          </a:r>
        </a:p>
      </dsp:txBody>
      <dsp:txXfrm>
        <a:off x="1228364" y="1123558"/>
        <a:ext cx="1014881" cy="704921"/>
      </dsp:txXfrm>
    </dsp:sp>
    <dsp:sp modelId="{18D139C8-5F63-4206-800E-0E0AE6375BC0}">
      <dsp:nvSpPr>
        <dsp:cNvPr id="0" name=""/>
        <dsp:cNvSpPr/>
      </dsp:nvSpPr>
      <dsp:spPr>
        <a:xfrm>
          <a:off x="1228364" y="2041604"/>
          <a:ext cx="1014881" cy="75106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Services Team Manager (LBR)</a:t>
          </a:r>
        </a:p>
        <a:p>
          <a:pPr marL="0" lvl="0" indent="0" algn="ctr" defTabSz="355600">
            <a:lnSpc>
              <a:spcPct val="90000"/>
            </a:lnSpc>
            <a:spcBef>
              <a:spcPct val="0"/>
            </a:spcBef>
            <a:spcAft>
              <a:spcPct val="35000"/>
            </a:spcAft>
            <a:buNone/>
          </a:pPr>
          <a:r>
            <a:rPr lang="en-GB" sz="800" b="1" kern="1200"/>
            <a:t>Contact Centre &amp; Reception Services</a:t>
          </a:r>
        </a:p>
        <a:p>
          <a:pPr marL="0" lvl="0" indent="0" algn="ctr" defTabSz="355600">
            <a:lnSpc>
              <a:spcPct val="90000"/>
            </a:lnSpc>
            <a:spcBef>
              <a:spcPct val="0"/>
            </a:spcBef>
            <a:spcAft>
              <a:spcPct val="35000"/>
            </a:spcAft>
            <a:buNone/>
          </a:pPr>
          <a:r>
            <a:rPr lang="en-GB" sz="800" b="1" kern="1200"/>
            <a:t>3 FTE</a:t>
          </a:r>
        </a:p>
      </dsp:txBody>
      <dsp:txXfrm>
        <a:off x="1228364" y="2041604"/>
        <a:ext cx="1014881" cy="751062"/>
      </dsp:txXfrm>
    </dsp:sp>
    <dsp:sp modelId="{B6E2DA9C-1930-4355-BC25-F73AAB7F89C1}">
      <dsp:nvSpPr>
        <dsp:cNvPr id="0" name=""/>
        <dsp:cNvSpPr/>
      </dsp:nvSpPr>
      <dsp:spPr>
        <a:xfrm>
          <a:off x="1467298" y="3996464"/>
          <a:ext cx="1014881" cy="82100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 Advisor (LBR)</a:t>
          </a:r>
        </a:p>
        <a:p>
          <a:pPr marL="0" lvl="0" indent="0" algn="ctr" defTabSz="355600">
            <a:lnSpc>
              <a:spcPct val="90000"/>
            </a:lnSpc>
            <a:spcBef>
              <a:spcPct val="0"/>
            </a:spcBef>
            <a:spcAft>
              <a:spcPct val="35000"/>
            </a:spcAft>
            <a:buNone/>
          </a:pPr>
          <a:r>
            <a:rPr lang="en-GB" sz="800" b="1" kern="1200"/>
            <a:t>Contact Centre &amp; Reception Services</a:t>
          </a:r>
        </a:p>
        <a:p>
          <a:pPr marL="0" lvl="0" indent="0" algn="ctr" defTabSz="355600">
            <a:lnSpc>
              <a:spcPct val="90000"/>
            </a:lnSpc>
            <a:spcBef>
              <a:spcPct val="0"/>
            </a:spcBef>
            <a:spcAft>
              <a:spcPct val="35000"/>
            </a:spcAft>
            <a:buNone/>
          </a:pPr>
          <a:r>
            <a:rPr lang="en-GB" sz="800" b="1" kern="1200"/>
            <a:t>30.6 FTE</a:t>
          </a:r>
        </a:p>
      </dsp:txBody>
      <dsp:txXfrm>
        <a:off x="1467298" y="3996464"/>
        <a:ext cx="1014881" cy="821008"/>
      </dsp:txXfrm>
    </dsp:sp>
    <dsp:sp modelId="{226D064E-E77A-4B84-AA4C-1FF2E142FAC6}">
      <dsp:nvSpPr>
        <dsp:cNvPr id="0" name=""/>
        <dsp:cNvSpPr/>
      </dsp:nvSpPr>
      <dsp:spPr>
        <a:xfrm>
          <a:off x="2456371" y="1123558"/>
          <a:ext cx="1014881" cy="7042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Services Manager (WBC)</a:t>
          </a:r>
        </a:p>
        <a:p>
          <a:pPr marL="0" lvl="0" indent="0" algn="ctr" defTabSz="355600">
            <a:lnSpc>
              <a:spcPct val="90000"/>
            </a:lnSpc>
            <a:spcBef>
              <a:spcPct val="0"/>
            </a:spcBef>
            <a:spcAft>
              <a:spcPct val="35000"/>
            </a:spcAft>
            <a:buNone/>
          </a:pPr>
          <a:r>
            <a:rPr lang="en-GB" sz="800" b="1" kern="1200"/>
            <a:t>Reception Services</a:t>
          </a:r>
        </a:p>
        <a:p>
          <a:pPr marL="0" lvl="0" indent="0" algn="ctr" defTabSz="355600">
            <a:lnSpc>
              <a:spcPct val="90000"/>
            </a:lnSpc>
            <a:spcBef>
              <a:spcPct val="0"/>
            </a:spcBef>
            <a:spcAft>
              <a:spcPct val="35000"/>
            </a:spcAft>
            <a:buNone/>
          </a:pPr>
          <a:r>
            <a:rPr lang="en-GB" sz="800" b="1" kern="1200"/>
            <a:t>1FTE</a:t>
          </a:r>
        </a:p>
      </dsp:txBody>
      <dsp:txXfrm>
        <a:off x="2456371" y="1123558"/>
        <a:ext cx="1014881" cy="704297"/>
      </dsp:txXfrm>
    </dsp:sp>
    <dsp:sp modelId="{B7C8D11C-728B-4963-9457-1FD6D5C3FC20}">
      <dsp:nvSpPr>
        <dsp:cNvPr id="0" name=""/>
        <dsp:cNvSpPr/>
      </dsp:nvSpPr>
      <dsp:spPr>
        <a:xfrm>
          <a:off x="2456371" y="2040980"/>
          <a:ext cx="1014881" cy="76694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Services Team Manager (WBC)</a:t>
          </a:r>
        </a:p>
        <a:p>
          <a:pPr marL="0" lvl="0" indent="0" algn="ctr" defTabSz="355600">
            <a:lnSpc>
              <a:spcPct val="90000"/>
            </a:lnSpc>
            <a:spcBef>
              <a:spcPct val="0"/>
            </a:spcBef>
            <a:spcAft>
              <a:spcPct val="35000"/>
            </a:spcAft>
            <a:buNone/>
          </a:pPr>
          <a:r>
            <a:rPr lang="en-GB" sz="800" b="1" kern="1200"/>
            <a:t>REception Services</a:t>
          </a:r>
        </a:p>
        <a:p>
          <a:pPr marL="0" lvl="0" indent="0" algn="ctr" defTabSz="355600">
            <a:lnSpc>
              <a:spcPct val="90000"/>
            </a:lnSpc>
            <a:spcBef>
              <a:spcPct val="0"/>
            </a:spcBef>
            <a:spcAft>
              <a:spcPct val="35000"/>
            </a:spcAft>
            <a:buNone/>
          </a:pPr>
          <a:r>
            <a:rPr lang="en-GB" sz="800" b="1" kern="1200"/>
            <a:t>2 FTE</a:t>
          </a:r>
        </a:p>
      </dsp:txBody>
      <dsp:txXfrm>
        <a:off x="2456371" y="2040980"/>
        <a:ext cx="1014881" cy="766945"/>
      </dsp:txXfrm>
    </dsp:sp>
    <dsp:sp modelId="{8EF55F3B-79CD-4789-AC7B-8521C070D298}">
      <dsp:nvSpPr>
        <dsp:cNvPr id="0" name=""/>
        <dsp:cNvSpPr/>
      </dsp:nvSpPr>
      <dsp:spPr>
        <a:xfrm>
          <a:off x="2710091" y="3021051"/>
          <a:ext cx="1014881" cy="81129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Senior Customer Service Advisor (WBC)</a:t>
          </a:r>
        </a:p>
        <a:p>
          <a:pPr marL="0" lvl="0" indent="0" algn="ctr" defTabSz="355600">
            <a:lnSpc>
              <a:spcPct val="90000"/>
            </a:lnSpc>
            <a:spcBef>
              <a:spcPct val="0"/>
            </a:spcBef>
            <a:spcAft>
              <a:spcPct val="35000"/>
            </a:spcAft>
            <a:buNone/>
          </a:pPr>
          <a:r>
            <a:rPr lang="en-GB" sz="800" b="1" kern="1200"/>
            <a:t>3 FTE</a:t>
          </a:r>
        </a:p>
      </dsp:txBody>
      <dsp:txXfrm>
        <a:off x="2710091" y="3021051"/>
        <a:ext cx="1014881" cy="811296"/>
      </dsp:txXfrm>
    </dsp:sp>
    <dsp:sp modelId="{A03A7C7A-4547-4BD4-A7AD-76D5076D02FF}">
      <dsp:nvSpPr>
        <dsp:cNvPr id="0" name=""/>
        <dsp:cNvSpPr/>
      </dsp:nvSpPr>
      <dsp:spPr>
        <a:xfrm>
          <a:off x="2710091" y="4016203"/>
          <a:ext cx="1014881" cy="84056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 Advisor (WBC)</a:t>
          </a:r>
        </a:p>
        <a:p>
          <a:pPr marL="0" lvl="0" indent="0" algn="ctr" defTabSz="355600">
            <a:lnSpc>
              <a:spcPct val="90000"/>
            </a:lnSpc>
            <a:spcBef>
              <a:spcPct val="0"/>
            </a:spcBef>
            <a:spcAft>
              <a:spcPct val="35000"/>
            </a:spcAft>
            <a:buNone/>
          </a:pPr>
          <a:r>
            <a:rPr lang="en-GB" sz="800" b="1" kern="1200"/>
            <a:t>Reception Services</a:t>
          </a:r>
        </a:p>
        <a:p>
          <a:pPr marL="0" lvl="0" indent="0" algn="ctr" defTabSz="355600">
            <a:lnSpc>
              <a:spcPct val="90000"/>
            </a:lnSpc>
            <a:spcBef>
              <a:spcPct val="0"/>
            </a:spcBef>
            <a:spcAft>
              <a:spcPct val="35000"/>
            </a:spcAft>
            <a:buNone/>
          </a:pPr>
          <a:r>
            <a:rPr lang="en-GB" sz="800" b="1" kern="1200"/>
            <a:t>15 FTE</a:t>
          </a:r>
        </a:p>
      </dsp:txBody>
      <dsp:txXfrm>
        <a:off x="2710091" y="4016203"/>
        <a:ext cx="1014881" cy="840560"/>
      </dsp:txXfrm>
    </dsp:sp>
    <dsp:sp modelId="{1300F3EF-E905-4A48-8EE9-5DA27B5B0199}">
      <dsp:nvSpPr>
        <dsp:cNvPr id="0" name=""/>
        <dsp:cNvSpPr/>
      </dsp:nvSpPr>
      <dsp:spPr>
        <a:xfrm>
          <a:off x="3684377" y="1123558"/>
          <a:ext cx="1014881" cy="73407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Assitant Customer Services Managers </a:t>
          </a:r>
        </a:p>
        <a:p>
          <a:pPr marL="0" lvl="0" indent="0" algn="ctr" defTabSz="355600">
            <a:lnSpc>
              <a:spcPct val="90000"/>
            </a:lnSpc>
            <a:spcBef>
              <a:spcPct val="0"/>
            </a:spcBef>
            <a:spcAft>
              <a:spcPct val="35000"/>
            </a:spcAft>
            <a:buNone/>
          </a:pPr>
          <a:r>
            <a:rPr lang="en-GB" sz="800" b="1" kern="1200"/>
            <a:t>1FTE</a:t>
          </a:r>
        </a:p>
      </dsp:txBody>
      <dsp:txXfrm>
        <a:off x="3684377" y="1123558"/>
        <a:ext cx="1014881" cy="734078"/>
      </dsp:txXfrm>
    </dsp:sp>
    <dsp:sp modelId="{A1506AFD-11E6-4B7E-9438-45CB6DEF35E8}">
      <dsp:nvSpPr>
        <dsp:cNvPr id="0" name=""/>
        <dsp:cNvSpPr/>
      </dsp:nvSpPr>
      <dsp:spPr>
        <a:xfrm>
          <a:off x="3938097" y="2070762"/>
          <a:ext cx="1014881" cy="77129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Contact anayst</a:t>
          </a:r>
        </a:p>
        <a:p>
          <a:pPr marL="0" lvl="0" indent="0" algn="ctr" defTabSz="355600">
            <a:lnSpc>
              <a:spcPct val="90000"/>
            </a:lnSpc>
            <a:spcBef>
              <a:spcPct val="0"/>
            </a:spcBef>
            <a:spcAft>
              <a:spcPct val="35000"/>
            </a:spcAft>
            <a:buNone/>
          </a:pPr>
          <a:r>
            <a:rPr lang="en-GB" sz="800" b="1" kern="1200"/>
            <a:t>1 FTE</a:t>
          </a:r>
        </a:p>
      </dsp:txBody>
      <dsp:txXfrm>
        <a:off x="3938097" y="2070762"/>
        <a:ext cx="1014881" cy="771294"/>
      </dsp:txXfrm>
    </dsp:sp>
    <dsp:sp modelId="{4C91D82C-29EF-4508-8646-3F2D4E372C1C}">
      <dsp:nvSpPr>
        <dsp:cNvPr id="0" name=""/>
        <dsp:cNvSpPr/>
      </dsp:nvSpPr>
      <dsp:spPr>
        <a:xfrm>
          <a:off x="3938097" y="3055182"/>
          <a:ext cx="1014881" cy="82937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Workforce analyst</a:t>
          </a:r>
        </a:p>
        <a:p>
          <a:pPr marL="0" lvl="0" indent="0" algn="ctr" defTabSz="355600">
            <a:lnSpc>
              <a:spcPct val="90000"/>
            </a:lnSpc>
            <a:spcBef>
              <a:spcPct val="0"/>
            </a:spcBef>
            <a:spcAft>
              <a:spcPct val="35000"/>
            </a:spcAft>
            <a:buNone/>
          </a:pPr>
          <a:r>
            <a:rPr lang="en-GB" sz="800" b="1" kern="1200"/>
            <a:t>1 FTE</a:t>
          </a:r>
        </a:p>
      </dsp:txBody>
      <dsp:txXfrm>
        <a:off x="3938097" y="3055182"/>
        <a:ext cx="1014881" cy="829376"/>
      </dsp:txXfrm>
    </dsp:sp>
    <dsp:sp modelId="{94FFD132-E029-48DE-8967-F12FB073076B}">
      <dsp:nvSpPr>
        <dsp:cNvPr id="0" name=""/>
        <dsp:cNvSpPr/>
      </dsp:nvSpPr>
      <dsp:spPr>
        <a:xfrm>
          <a:off x="4912383" y="1123558"/>
          <a:ext cx="1014881" cy="78800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Customer ServiceProgamme Manager</a:t>
          </a:r>
        </a:p>
        <a:p>
          <a:pPr marL="0" lvl="0" indent="0" algn="ctr" defTabSz="355600">
            <a:lnSpc>
              <a:spcPct val="90000"/>
            </a:lnSpc>
            <a:spcBef>
              <a:spcPct val="0"/>
            </a:spcBef>
            <a:spcAft>
              <a:spcPct val="35000"/>
            </a:spcAft>
            <a:buNone/>
          </a:pPr>
          <a:endParaRPr lang="en-GB" sz="800" b="1" kern="1200"/>
        </a:p>
        <a:p>
          <a:pPr marL="0" lvl="0" indent="0" algn="ctr" defTabSz="355600">
            <a:lnSpc>
              <a:spcPct val="90000"/>
            </a:lnSpc>
            <a:spcBef>
              <a:spcPct val="0"/>
            </a:spcBef>
            <a:spcAft>
              <a:spcPct val="35000"/>
            </a:spcAft>
            <a:buNone/>
          </a:pPr>
          <a:r>
            <a:rPr lang="en-GB" sz="800" b="1" kern="1200"/>
            <a:t>1 FTE</a:t>
          </a:r>
        </a:p>
      </dsp:txBody>
      <dsp:txXfrm>
        <a:off x="4912383" y="1123558"/>
        <a:ext cx="1014881" cy="788009"/>
      </dsp:txXfrm>
    </dsp:sp>
    <dsp:sp modelId="{3BDF1788-E021-44AB-B42E-F2FD7F96A6DC}">
      <dsp:nvSpPr>
        <dsp:cNvPr id="0" name=""/>
        <dsp:cNvSpPr/>
      </dsp:nvSpPr>
      <dsp:spPr>
        <a:xfrm>
          <a:off x="5166104" y="2124693"/>
          <a:ext cx="1014881" cy="74793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Project Manager</a:t>
          </a:r>
        </a:p>
        <a:p>
          <a:pPr marL="0" lvl="0" indent="0" algn="ctr" defTabSz="355600">
            <a:lnSpc>
              <a:spcPct val="90000"/>
            </a:lnSpc>
            <a:spcBef>
              <a:spcPct val="0"/>
            </a:spcBef>
            <a:spcAft>
              <a:spcPct val="35000"/>
            </a:spcAft>
            <a:buNone/>
          </a:pPr>
          <a:r>
            <a:rPr lang="en-GB" sz="800" b="1" kern="1200"/>
            <a:t>1 FTE</a:t>
          </a:r>
        </a:p>
      </dsp:txBody>
      <dsp:txXfrm>
        <a:off x="5166104" y="2124693"/>
        <a:ext cx="1014881" cy="747932"/>
      </dsp:txXfrm>
    </dsp:sp>
    <dsp:sp modelId="{30312B63-2770-4792-B8C6-2078B94B2F51}">
      <dsp:nvSpPr>
        <dsp:cNvPr id="0" name=""/>
        <dsp:cNvSpPr/>
      </dsp:nvSpPr>
      <dsp:spPr>
        <a:xfrm>
          <a:off x="5166104" y="3085750"/>
          <a:ext cx="1014881" cy="8439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Challen Shift officer</a:t>
          </a:r>
        </a:p>
        <a:p>
          <a:pPr marL="0" lvl="0" indent="0" algn="ctr" defTabSz="355600">
            <a:lnSpc>
              <a:spcPct val="90000"/>
            </a:lnSpc>
            <a:spcBef>
              <a:spcPct val="0"/>
            </a:spcBef>
            <a:spcAft>
              <a:spcPct val="35000"/>
            </a:spcAft>
            <a:buNone/>
          </a:pPr>
          <a:r>
            <a:rPr lang="en-GB" sz="800" b="1" kern="1200"/>
            <a:t>0.5 FTE</a:t>
          </a:r>
        </a:p>
      </dsp:txBody>
      <dsp:txXfrm>
        <a:off x="5166104" y="3085750"/>
        <a:ext cx="1014881" cy="8439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1972D920C8E449BC2036CF0CE58AB" ma:contentTypeVersion="12" ma:contentTypeDescription="Create a new document." ma:contentTypeScope="" ma:versionID="62eb33c9d153ebf3e95e3a56daba1a33">
  <xsd:schema xmlns:xsd="http://www.w3.org/2001/XMLSchema" xmlns:xs="http://www.w3.org/2001/XMLSchema" xmlns:p="http://schemas.microsoft.com/office/2006/metadata/properties" xmlns:ns1="http://schemas.microsoft.com/sharepoint/v3" xmlns:ns3="bf8e9e3b-3b63-4e2a-be65-6e8e448f0da0" xmlns:ns4="3f651919-d303-4d64-a10f-ee83a4c8ddca" targetNamespace="http://schemas.microsoft.com/office/2006/metadata/properties" ma:root="true" ma:fieldsID="f3c0a042893cae6c32aca552d9eae199" ns1:_="" ns3:_="" ns4:_="">
    <xsd:import namespace="http://schemas.microsoft.com/sharepoint/v3"/>
    <xsd:import namespace="bf8e9e3b-3b63-4e2a-be65-6e8e448f0da0"/>
    <xsd:import namespace="3f651919-d303-4d64-a10f-ee83a4c8dd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e9e3b-3b63-4e2a-be65-6e8e448f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51919-d303-4d64-a10f-ee83a4c8d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24CF-80BC-43BD-B2E0-9878C25B42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6BF0AF-B23B-4CA3-8C02-66C15A2DED50}">
  <ds:schemaRefs>
    <ds:schemaRef ds:uri="http://schemas.microsoft.com/sharepoint/v3/contenttype/forms"/>
  </ds:schemaRefs>
</ds:datastoreItem>
</file>

<file path=customXml/itemProps3.xml><?xml version="1.0" encoding="utf-8"?>
<ds:datastoreItem xmlns:ds="http://schemas.openxmlformats.org/officeDocument/2006/customXml" ds:itemID="{0BD57331-A2FA-4B0A-97EA-D73D54ED1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8e9e3b-3b63-4e2a-be65-6e8e448f0da0"/>
    <ds:schemaRef ds:uri="3f651919-d303-4d64-a10f-ee83a4c8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47001-3E51-45A5-9240-CEC2B1AA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Roman</dc:creator>
  <cp:lastModifiedBy>Batchelor, Simon</cp:lastModifiedBy>
  <cp:revision>8</cp:revision>
  <cp:lastPrinted>2020-05-20T14:56:00Z</cp:lastPrinted>
  <dcterms:created xsi:type="dcterms:W3CDTF">2020-05-20T15:03:00Z</dcterms:created>
  <dcterms:modified xsi:type="dcterms:W3CDTF">2021-05-14T14:10:00Z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Simon.Batchelor@richmondandwandsworth.gov.uk</vt:lpwstr>
  </property>
  <property fmtid="{D5CDD505-2E9C-101B-9397-08002B2CF9AE}" pid="6" name="MSIP_Label_763da656-5c75-4f6d-9461-4a3ce9a537cc_SetDate">
    <vt:lpwstr>2019-02-16T13:50:32.4027162+00:00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0x010100C991972D920C8E449BC2036CF0CE58AB</vt:lpwstr>
  </property>
</Properties>
</file>