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7BA9" w14:textId="77777777" w:rsidR="0093490E" w:rsidRPr="003B7063" w:rsidRDefault="0093490E" w:rsidP="0093490E">
      <w:pPr>
        <w:autoSpaceDE w:val="0"/>
        <w:autoSpaceDN w:val="0"/>
        <w:adjustRightInd w:val="0"/>
        <w:jc w:val="center"/>
        <w:rPr>
          <w:rFonts w:asciiTheme="minorHAnsi" w:hAnsiTheme="minorHAnsi" w:cstheme="minorHAnsi"/>
          <w:b/>
          <w:bCs/>
          <w:sz w:val="36"/>
          <w:szCs w:val="36"/>
        </w:rPr>
      </w:pPr>
      <w:r w:rsidRPr="003B7063">
        <w:rPr>
          <w:rFonts w:asciiTheme="minorHAnsi" w:hAnsiTheme="minorHAnsi" w:cstheme="minorHAnsi"/>
          <w:b/>
          <w:bCs/>
          <w:sz w:val="36"/>
          <w:szCs w:val="36"/>
        </w:rPr>
        <w:t>Job Profile comprising Job Description and Person Specification</w:t>
      </w:r>
    </w:p>
    <w:p w14:paraId="6C94EDB1" w14:textId="77777777" w:rsidR="0093490E" w:rsidRPr="003B7063" w:rsidRDefault="0093490E" w:rsidP="0093490E">
      <w:pPr>
        <w:autoSpaceDE w:val="0"/>
        <w:autoSpaceDN w:val="0"/>
        <w:adjustRightInd w:val="0"/>
        <w:jc w:val="center"/>
        <w:rPr>
          <w:rFonts w:asciiTheme="minorHAnsi" w:hAnsiTheme="minorHAnsi" w:cstheme="minorHAnsi"/>
          <w:b/>
          <w:bCs/>
          <w:sz w:val="36"/>
          <w:szCs w:val="36"/>
        </w:rPr>
      </w:pPr>
      <w:r w:rsidRPr="003B7063">
        <w:rPr>
          <w:rFonts w:asciiTheme="minorHAnsi" w:hAnsiTheme="minorHAnsi" w:cstheme="minorHAnsi"/>
          <w:b/>
          <w:bCs/>
          <w:sz w:val="36"/>
          <w:szCs w:val="36"/>
        </w:rPr>
        <w:t>Job Description</w:t>
      </w:r>
    </w:p>
    <w:p w14:paraId="286F88CD" w14:textId="77777777" w:rsidR="0093490E" w:rsidRPr="003B7063" w:rsidRDefault="0093490E" w:rsidP="0093490E">
      <w:pPr>
        <w:autoSpaceDE w:val="0"/>
        <w:autoSpaceDN w:val="0"/>
        <w:adjustRightInd w:val="0"/>
        <w:rPr>
          <w:rFonts w:asciiTheme="minorHAnsi" w:hAnsiTheme="minorHAnsi" w:cstheme="minorHAnsi"/>
          <w:b/>
          <w:bCs/>
        </w:rPr>
      </w:pP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6120"/>
      </w:tblGrid>
      <w:tr w:rsidR="0093490E" w:rsidRPr="003B7063" w14:paraId="3B1146E1" w14:textId="77777777" w:rsidTr="00F30770">
        <w:trPr>
          <w:trHeight w:val="828"/>
        </w:trPr>
        <w:tc>
          <w:tcPr>
            <w:tcW w:w="4590" w:type="dxa"/>
            <w:shd w:val="clear" w:color="auto" w:fill="D9D9D9"/>
          </w:tcPr>
          <w:p w14:paraId="59DFF0B8" w14:textId="77777777" w:rsidR="0093490E" w:rsidRPr="003B7063" w:rsidRDefault="0093490E">
            <w:pPr>
              <w:autoSpaceDE w:val="0"/>
              <w:autoSpaceDN w:val="0"/>
              <w:adjustRightInd w:val="0"/>
              <w:rPr>
                <w:rFonts w:asciiTheme="minorHAnsi" w:hAnsiTheme="minorHAnsi" w:cstheme="minorHAnsi"/>
                <w:b/>
                <w:bCs/>
              </w:rPr>
            </w:pPr>
            <w:r w:rsidRPr="003B7063">
              <w:rPr>
                <w:rFonts w:asciiTheme="minorHAnsi" w:hAnsiTheme="minorHAnsi" w:cstheme="minorHAnsi"/>
                <w:b/>
                <w:bCs/>
              </w:rPr>
              <w:t xml:space="preserve">Job Title: </w:t>
            </w:r>
          </w:p>
          <w:p w14:paraId="7F22B149" w14:textId="31D92CF3" w:rsidR="0093490E" w:rsidRPr="003B7063" w:rsidRDefault="00081EDF">
            <w:pPr>
              <w:autoSpaceDE w:val="0"/>
              <w:autoSpaceDN w:val="0"/>
              <w:adjustRightInd w:val="0"/>
              <w:rPr>
                <w:rFonts w:asciiTheme="minorHAnsi" w:hAnsiTheme="minorHAnsi" w:cstheme="minorHAnsi"/>
              </w:rPr>
            </w:pPr>
            <w:r>
              <w:rPr>
                <w:rFonts w:asciiTheme="minorHAnsi" w:hAnsiTheme="minorHAnsi" w:cstheme="minorHAnsi"/>
              </w:rPr>
              <w:t xml:space="preserve">Finance </w:t>
            </w:r>
            <w:r w:rsidR="003B7063" w:rsidRPr="003B7063">
              <w:rPr>
                <w:rFonts w:asciiTheme="minorHAnsi" w:hAnsiTheme="minorHAnsi" w:cstheme="minorHAnsi"/>
              </w:rPr>
              <w:t>Compliance Officer</w:t>
            </w:r>
          </w:p>
        </w:tc>
        <w:tc>
          <w:tcPr>
            <w:tcW w:w="6120" w:type="dxa"/>
            <w:shd w:val="clear" w:color="auto" w:fill="D9D9D9"/>
          </w:tcPr>
          <w:p w14:paraId="70F833AE" w14:textId="77777777" w:rsidR="0093490E" w:rsidRPr="003B7063" w:rsidRDefault="0093490E">
            <w:pPr>
              <w:autoSpaceDE w:val="0"/>
              <w:autoSpaceDN w:val="0"/>
              <w:adjustRightInd w:val="0"/>
              <w:rPr>
                <w:rFonts w:asciiTheme="minorHAnsi" w:hAnsiTheme="minorHAnsi" w:cstheme="minorHAnsi"/>
                <w:bCs/>
              </w:rPr>
            </w:pPr>
            <w:r w:rsidRPr="003B7063">
              <w:rPr>
                <w:rFonts w:asciiTheme="minorHAnsi" w:hAnsiTheme="minorHAnsi" w:cstheme="minorHAnsi"/>
                <w:b/>
                <w:bCs/>
              </w:rPr>
              <w:t>Grade</w:t>
            </w:r>
            <w:r w:rsidRPr="003B7063">
              <w:rPr>
                <w:rFonts w:asciiTheme="minorHAnsi" w:hAnsiTheme="minorHAnsi" w:cstheme="minorHAnsi"/>
                <w:bCs/>
              </w:rPr>
              <w:t xml:space="preserve">: </w:t>
            </w:r>
          </w:p>
          <w:p w14:paraId="3F7D0ABA" w14:textId="61FBB8BF" w:rsidR="0093490E" w:rsidRPr="003B7063" w:rsidRDefault="003B7063" w:rsidP="003F4AB0">
            <w:pPr>
              <w:tabs>
                <w:tab w:val="left" w:pos="2880"/>
                <w:tab w:val="left" w:pos="5400"/>
              </w:tabs>
              <w:rPr>
                <w:rFonts w:asciiTheme="minorHAnsi" w:hAnsiTheme="minorHAnsi" w:cstheme="minorHAnsi"/>
              </w:rPr>
            </w:pPr>
            <w:r w:rsidRPr="003B7063">
              <w:rPr>
                <w:rFonts w:asciiTheme="minorHAnsi" w:hAnsiTheme="minorHAnsi" w:cstheme="minorHAnsi"/>
              </w:rPr>
              <w:t>SO2</w:t>
            </w:r>
          </w:p>
        </w:tc>
      </w:tr>
      <w:tr w:rsidR="0093490E" w:rsidRPr="003B7063" w14:paraId="78219B2D" w14:textId="77777777" w:rsidTr="00F30770">
        <w:trPr>
          <w:trHeight w:val="828"/>
        </w:trPr>
        <w:tc>
          <w:tcPr>
            <w:tcW w:w="4590" w:type="dxa"/>
            <w:shd w:val="clear" w:color="auto" w:fill="D9D9D9"/>
          </w:tcPr>
          <w:p w14:paraId="20D90041" w14:textId="77777777" w:rsidR="0093490E" w:rsidRPr="003B7063" w:rsidRDefault="0093490E">
            <w:pPr>
              <w:autoSpaceDE w:val="0"/>
              <w:autoSpaceDN w:val="0"/>
              <w:adjustRightInd w:val="0"/>
              <w:rPr>
                <w:rFonts w:asciiTheme="minorHAnsi" w:hAnsiTheme="minorHAnsi" w:cstheme="minorHAnsi"/>
                <w:b/>
                <w:bCs/>
              </w:rPr>
            </w:pPr>
            <w:r w:rsidRPr="003B7063">
              <w:rPr>
                <w:rFonts w:asciiTheme="minorHAnsi" w:hAnsiTheme="minorHAnsi" w:cstheme="minorHAnsi"/>
                <w:b/>
                <w:bCs/>
              </w:rPr>
              <w:t xml:space="preserve">Section: </w:t>
            </w:r>
          </w:p>
          <w:p w14:paraId="3FEB8146" w14:textId="77777777" w:rsidR="0093490E" w:rsidRPr="003B7063" w:rsidRDefault="0093490E">
            <w:pPr>
              <w:autoSpaceDE w:val="0"/>
              <w:autoSpaceDN w:val="0"/>
              <w:adjustRightInd w:val="0"/>
              <w:rPr>
                <w:rFonts w:asciiTheme="minorHAnsi" w:hAnsiTheme="minorHAnsi" w:cstheme="minorHAnsi"/>
                <w:bCs/>
              </w:rPr>
            </w:pPr>
            <w:r w:rsidRPr="003B7063">
              <w:rPr>
                <w:rFonts w:asciiTheme="minorHAnsi" w:hAnsiTheme="minorHAnsi" w:cstheme="minorHAnsi"/>
                <w:bCs/>
              </w:rPr>
              <w:t xml:space="preserve">ASCPH Finance </w:t>
            </w:r>
          </w:p>
        </w:tc>
        <w:tc>
          <w:tcPr>
            <w:tcW w:w="6120" w:type="dxa"/>
            <w:shd w:val="clear" w:color="auto" w:fill="D9D9D9"/>
          </w:tcPr>
          <w:p w14:paraId="48CB3518" w14:textId="77777777" w:rsidR="0093490E" w:rsidRPr="003B7063" w:rsidRDefault="0093490E">
            <w:pPr>
              <w:autoSpaceDE w:val="0"/>
              <w:autoSpaceDN w:val="0"/>
              <w:adjustRightInd w:val="0"/>
              <w:rPr>
                <w:rFonts w:asciiTheme="minorHAnsi" w:hAnsiTheme="minorHAnsi" w:cstheme="minorHAnsi"/>
                <w:bCs/>
              </w:rPr>
            </w:pPr>
            <w:r w:rsidRPr="003B7063">
              <w:rPr>
                <w:rFonts w:asciiTheme="minorHAnsi" w:hAnsiTheme="minorHAnsi" w:cstheme="minorHAnsi"/>
                <w:b/>
                <w:bCs/>
              </w:rPr>
              <w:t>Directorate:</w:t>
            </w:r>
            <w:r w:rsidRPr="003B7063">
              <w:rPr>
                <w:rFonts w:asciiTheme="minorHAnsi" w:hAnsiTheme="minorHAnsi" w:cstheme="minorHAnsi"/>
                <w:bCs/>
              </w:rPr>
              <w:t xml:space="preserve"> </w:t>
            </w:r>
          </w:p>
          <w:p w14:paraId="187914DA" w14:textId="0BB4303B" w:rsidR="0093490E" w:rsidRPr="003B7063" w:rsidRDefault="0093490E" w:rsidP="00D81799">
            <w:pPr>
              <w:autoSpaceDE w:val="0"/>
              <w:autoSpaceDN w:val="0"/>
              <w:adjustRightInd w:val="0"/>
              <w:rPr>
                <w:rFonts w:asciiTheme="minorHAnsi" w:hAnsiTheme="minorHAnsi" w:cstheme="minorHAnsi"/>
                <w:b/>
                <w:bCs/>
              </w:rPr>
            </w:pPr>
            <w:r w:rsidRPr="003B7063">
              <w:rPr>
                <w:rFonts w:asciiTheme="minorHAnsi" w:hAnsiTheme="minorHAnsi" w:cstheme="minorHAnsi"/>
              </w:rPr>
              <w:t>Adult Social Care and Public Health</w:t>
            </w:r>
            <w:r w:rsidR="00D81799">
              <w:rPr>
                <w:rFonts w:asciiTheme="minorHAnsi" w:hAnsiTheme="minorHAnsi" w:cstheme="minorHAnsi"/>
              </w:rPr>
              <w:t xml:space="preserve"> - </w:t>
            </w:r>
            <w:r w:rsidRPr="003B7063">
              <w:rPr>
                <w:rFonts w:asciiTheme="minorHAnsi" w:hAnsiTheme="minorHAnsi" w:cstheme="minorHAnsi"/>
              </w:rPr>
              <w:t>Business Resources</w:t>
            </w:r>
          </w:p>
        </w:tc>
      </w:tr>
      <w:tr w:rsidR="0093490E" w:rsidRPr="003B7063" w14:paraId="43845C00" w14:textId="77777777" w:rsidTr="00F30770">
        <w:trPr>
          <w:trHeight w:val="828"/>
        </w:trPr>
        <w:tc>
          <w:tcPr>
            <w:tcW w:w="4590" w:type="dxa"/>
            <w:shd w:val="clear" w:color="auto" w:fill="D9D9D9"/>
          </w:tcPr>
          <w:p w14:paraId="3C4AFF17" w14:textId="77777777" w:rsidR="0093490E" w:rsidRPr="003B7063" w:rsidRDefault="0093490E">
            <w:pPr>
              <w:autoSpaceDE w:val="0"/>
              <w:autoSpaceDN w:val="0"/>
              <w:adjustRightInd w:val="0"/>
              <w:rPr>
                <w:rFonts w:asciiTheme="minorHAnsi" w:hAnsiTheme="minorHAnsi" w:cstheme="minorHAnsi"/>
                <w:b/>
                <w:bCs/>
              </w:rPr>
            </w:pPr>
            <w:r w:rsidRPr="003B7063">
              <w:rPr>
                <w:rFonts w:asciiTheme="minorHAnsi" w:hAnsiTheme="minorHAnsi" w:cstheme="minorHAnsi"/>
                <w:b/>
                <w:bCs/>
              </w:rPr>
              <w:t>Responsible to the following manager</w:t>
            </w:r>
          </w:p>
          <w:p w14:paraId="2428E502" w14:textId="7598B3C3" w:rsidR="0093490E" w:rsidRPr="003B7063" w:rsidRDefault="0093490E">
            <w:pPr>
              <w:autoSpaceDE w:val="0"/>
              <w:autoSpaceDN w:val="0"/>
              <w:adjustRightInd w:val="0"/>
              <w:rPr>
                <w:rFonts w:asciiTheme="minorHAnsi" w:hAnsiTheme="minorHAnsi" w:cstheme="minorHAnsi"/>
                <w:bCs/>
              </w:rPr>
            </w:pPr>
            <w:r w:rsidRPr="003B7063">
              <w:rPr>
                <w:rFonts w:asciiTheme="minorHAnsi" w:hAnsiTheme="minorHAnsi" w:cstheme="minorHAnsi"/>
                <w:bCs/>
              </w:rPr>
              <w:t>Finance Manager</w:t>
            </w:r>
            <w:r w:rsidR="00ED2F00" w:rsidRPr="006827A3">
              <w:rPr>
                <w:rFonts w:asciiTheme="minorHAnsi" w:hAnsiTheme="minorHAnsi" w:cstheme="minorHAnsi"/>
                <w:bCs/>
                <w:lang w:eastAsia="en-US"/>
              </w:rPr>
              <w:t xml:space="preserve"> </w:t>
            </w:r>
            <w:r w:rsidR="00ED2F00">
              <w:rPr>
                <w:rFonts w:asciiTheme="minorHAnsi" w:hAnsiTheme="minorHAnsi" w:cstheme="minorHAnsi"/>
                <w:bCs/>
                <w:lang w:eastAsia="en-US"/>
              </w:rPr>
              <w:t>(</w:t>
            </w:r>
            <w:r w:rsidR="00ED2F00" w:rsidRPr="006827A3">
              <w:rPr>
                <w:rFonts w:asciiTheme="minorHAnsi" w:hAnsiTheme="minorHAnsi" w:cstheme="minorHAnsi"/>
                <w:bCs/>
                <w:lang w:eastAsia="en-US"/>
              </w:rPr>
              <w:t>Financial Management</w:t>
            </w:r>
            <w:r w:rsidR="00ED2F00">
              <w:rPr>
                <w:rFonts w:asciiTheme="minorHAnsi" w:hAnsiTheme="minorHAnsi" w:cstheme="minorHAnsi"/>
                <w:bCs/>
                <w:lang w:eastAsia="en-US"/>
              </w:rPr>
              <w:t>)</w:t>
            </w:r>
          </w:p>
        </w:tc>
        <w:tc>
          <w:tcPr>
            <w:tcW w:w="6120" w:type="dxa"/>
            <w:shd w:val="clear" w:color="auto" w:fill="D9D9D9"/>
          </w:tcPr>
          <w:p w14:paraId="4FE6346C" w14:textId="77777777" w:rsidR="0093490E" w:rsidRPr="003B7063" w:rsidRDefault="0093490E">
            <w:pPr>
              <w:autoSpaceDE w:val="0"/>
              <w:autoSpaceDN w:val="0"/>
              <w:adjustRightInd w:val="0"/>
              <w:rPr>
                <w:rFonts w:asciiTheme="minorHAnsi" w:hAnsiTheme="minorHAnsi" w:cstheme="minorHAnsi"/>
                <w:b/>
                <w:bCs/>
              </w:rPr>
            </w:pPr>
            <w:r w:rsidRPr="003B7063">
              <w:rPr>
                <w:rFonts w:asciiTheme="minorHAnsi" w:hAnsiTheme="minorHAnsi" w:cstheme="minorHAnsi"/>
                <w:b/>
                <w:bCs/>
              </w:rPr>
              <w:t>Responsible for the following staff:</w:t>
            </w:r>
          </w:p>
          <w:p w14:paraId="4D760400" w14:textId="049024AF" w:rsidR="0093490E" w:rsidRPr="003B7063" w:rsidRDefault="003B7063">
            <w:pPr>
              <w:autoSpaceDE w:val="0"/>
              <w:autoSpaceDN w:val="0"/>
              <w:adjustRightInd w:val="0"/>
              <w:rPr>
                <w:rFonts w:asciiTheme="minorHAnsi" w:hAnsiTheme="minorHAnsi" w:cstheme="minorHAnsi"/>
                <w:bCs/>
              </w:rPr>
            </w:pPr>
            <w:r>
              <w:rPr>
                <w:rFonts w:asciiTheme="minorHAnsi" w:hAnsiTheme="minorHAnsi" w:cstheme="minorHAnsi"/>
                <w:bCs/>
              </w:rPr>
              <w:t>none</w:t>
            </w:r>
          </w:p>
        </w:tc>
      </w:tr>
      <w:tr w:rsidR="0093490E" w:rsidRPr="003B7063" w14:paraId="2DC85CF7" w14:textId="77777777" w:rsidTr="00D81799">
        <w:trPr>
          <w:trHeight w:val="440"/>
        </w:trPr>
        <w:tc>
          <w:tcPr>
            <w:tcW w:w="4590" w:type="dxa"/>
            <w:tcBorders>
              <w:top w:val="single" w:sz="4" w:space="0" w:color="auto"/>
              <w:left w:val="single" w:sz="4" w:space="0" w:color="auto"/>
              <w:bottom w:val="single" w:sz="4" w:space="0" w:color="auto"/>
              <w:right w:val="single" w:sz="4" w:space="0" w:color="auto"/>
            </w:tcBorders>
            <w:shd w:val="clear" w:color="auto" w:fill="D9D9D9"/>
          </w:tcPr>
          <w:p w14:paraId="47CA4A56" w14:textId="77777777" w:rsidR="0093490E" w:rsidRPr="003B7063" w:rsidRDefault="0093490E">
            <w:pPr>
              <w:autoSpaceDE w:val="0"/>
              <w:autoSpaceDN w:val="0"/>
              <w:adjustRightInd w:val="0"/>
              <w:rPr>
                <w:rFonts w:asciiTheme="minorHAnsi" w:hAnsiTheme="minorHAnsi" w:cstheme="minorHAnsi"/>
                <w:b/>
                <w:bCs/>
              </w:rPr>
            </w:pPr>
            <w:r w:rsidRPr="003B7063">
              <w:rPr>
                <w:rFonts w:asciiTheme="minorHAnsi" w:hAnsiTheme="minorHAnsi" w:cstheme="minorHAnsi"/>
                <w:b/>
                <w:bCs/>
              </w:rPr>
              <w:t>Post Number/s:</w:t>
            </w:r>
          </w:p>
        </w:tc>
        <w:tc>
          <w:tcPr>
            <w:tcW w:w="6120" w:type="dxa"/>
            <w:tcBorders>
              <w:top w:val="single" w:sz="4" w:space="0" w:color="auto"/>
              <w:left w:val="single" w:sz="4" w:space="0" w:color="auto"/>
              <w:bottom w:val="single" w:sz="4" w:space="0" w:color="auto"/>
              <w:right w:val="single" w:sz="4" w:space="0" w:color="auto"/>
            </w:tcBorders>
            <w:shd w:val="clear" w:color="auto" w:fill="D9D9D9"/>
          </w:tcPr>
          <w:p w14:paraId="301EEF20" w14:textId="4BE94159" w:rsidR="0093490E" w:rsidRPr="00D81799" w:rsidRDefault="0093490E">
            <w:pPr>
              <w:autoSpaceDE w:val="0"/>
              <w:autoSpaceDN w:val="0"/>
              <w:adjustRightInd w:val="0"/>
              <w:rPr>
                <w:rFonts w:asciiTheme="minorHAnsi" w:hAnsiTheme="minorHAnsi" w:cstheme="minorHAnsi"/>
                <w:b/>
                <w:bCs/>
              </w:rPr>
            </w:pPr>
            <w:r w:rsidRPr="003B7063">
              <w:rPr>
                <w:rFonts w:asciiTheme="minorHAnsi" w:hAnsiTheme="minorHAnsi" w:cstheme="minorHAnsi"/>
                <w:b/>
                <w:bCs/>
              </w:rPr>
              <w:t>Last Review Date:</w:t>
            </w:r>
          </w:p>
        </w:tc>
      </w:tr>
    </w:tbl>
    <w:p w14:paraId="7AA34E5D" w14:textId="77777777" w:rsidR="0093490E" w:rsidRPr="003B7063" w:rsidRDefault="0093490E" w:rsidP="0093490E">
      <w:pPr>
        <w:rPr>
          <w:rFonts w:asciiTheme="minorHAnsi" w:hAnsiTheme="minorHAnsi" w:cstheme="minorHAnsi"/>
          <w:i/>
        </w:rPr>
      </w:pPr>
    </w:p>
    <w:p w14:paraId="66022F6F" w14:textId="77777777" w:rsidR="0093490E" w:rsidRPr="003B7063" w:rsidRDefault="0093490E" w:rsidP="0093490E">
      <w:pPr>
        <w:pBdr>
          <w:top w:val="single" w:sz="4" w:space="1" w:color="auto"/>
          <w:left w:val="single" w:sz="4" w:space="4" w:color="auto"/>
          <w:bottom w:val="single" w:sz="4" w:space="0" w:color="auto"/>
          <w:right w:val="single" w:sz="4" w:space="3" w:color="auto"/>
        </w:pBdr>
        <w:jc w:val="center"/>
        <w:rPr>
          <w:rFonts w:asciiTheme="minorHAnsi" w:hAnsiTheme="minorHAnsi" w:cstheme="minorHAnsi"/>
          <w:b/>
          <w:bCs/>
        </w:rPr>
      </w:pPr>
      <w:r w:rsidRPr="003B7063">
        <w:rPr>
          <w:rFonts w:asciiTheme="minorHAnsi" w:hAnsiTheme="minorHAnsi" w:cstheme="minorHAnsi"/>
          <w:b/>
          <w:bCs/>
        </w:rPr>
        <w:t>Working for the Richmond/ Wandsworth Shared Staffing Arrangement</w:t>
      </w:r>
    </w:p>
    <w:p w14:paraId="7CE293A8" w14:textId="77777777" w:rsidR="0093490E" w:rsidRPr="003B7063" w:rsidRDefault="0093490E" w:rsidP="0093490E">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1B47882C" w14:textId="480AB245" w:rsidR="0093490E" w:rsidRPr="003B7063" w:rsidRDefault="0093490E" w:rsidP="008E3BD7">
      <w:pPr>
        <w:pBdr>
          <w:top w:val="single" w:sz="4" w:space="1" w:color="auto"/>
          <w:left w:val="single" w:sz="4" w:space="4" w:color="auto"/>
          <w:bottom w:val="single" w:sz="4" w:space="0" w:color="auto"/>
          <w:right w:val="single" w:sz="4" w:space="3" w:color="auto"/>
        </w:pBdr>
        <w:jc w:val="both"/>
        <w:rPr>
          <w:rFonts w:asciiTheme="minorHAnsi" w:hAnsiTheme="minorHAnsi" w:cstheme="minorHAnsi"/>
        </w:rPr>
      </w:pPr>
      <w:r w:rsidRPr="003B7063">
        <w:rPr>
          <w:rFonts w:asciiTheme="minorHAnsi" w:hAnsiTheme="minorHAnsi" w:cstheme="minorHAnsi"/>
        </w:rPr>
        <w:t>This role is employed under the Shared Staffing Arrangement between Richmond and Wandsworth Councils. The overall purpose of the Shared Staffing Arrangement is to provide the highest quality of service at the lowest attainable cost</w:t>
      </w:r>
    </w:p>
    <w:p w14:paraId="223FC871" w14:textId="77777777" w:rsidR="0093490E" w:rsidRPr="003B7063" w:rsidRDefault="0093490E" w:rsidP="008E3BD7">
      <w:pPr>
        <w:pBdr>
          <w:top w:val="single" w:sz="4" w:space="1" w:color="auto"/>
          <w:left w:val="single" w:sz="4" w:space="4" w:color="auto"/>
          <w:bottom w:val="single" w:sz="4" w:space="0" w:color="auto"/>
          <w:right w:val="single" w:sz="4" w:space="3" w:color="auto"/>
        </w:pBdr>
        <w:jc w:val="both"/>
        <w:rPr>
          <w:rFonts w:asciiTheme="minorHAnsi" w:hAnsiTheme="minorHAnsi" w:cstheme="minorHAnsi"/>
        </w:rPr>
      </w:pPr>
    </w:p>
    <w:p w14:paraId="03F96355" w14:textId="27102D84" w:rsidR="0093490E" w:rsidRPr="003B7063" w:rsidRDefault="0093490E" w:rsidP="008E3BD7">
      <w:pPr>
        <w:pBdr>
          <w:top w:val="single" w:sz="4" w:space="1" w:color="auto"/>
          <w:left w:val="single" w:sz="4" w:space="4" w:color="auto"/>
          <w:bottom w:val="single" w:sz="4" w:space="0" w:color="auto"/>
          <w:right w:val="single" w:sz="4" w:space="3" w:color="auto"/>
        </w:pBdr>
        <w:jc w:val="both"/>
        <w:rPr>
          <w:rFonts w:asciiTheme="minorHAnsi" w:hAnsiTheme="minorHAnsi" w:cstheme="minorHAnsi"/>
        </w:rPr>
      </w:pPr>
      <w:r w:rsidRPr="003B7063">
        <w:rPr>
          <w:rFonts w:asciiTheme="minorHAnsi" w:hAnsiTheme="minorHAnsi" w:cstheme="minorHAnsi"/>
        </w:rPr>
        <w:t>Staff are expected to deliver high quality and responsive services wherever they are based, as well as having the ability to adapt to sometimes differing processes and expectations</w:t>
      </w:r>
    </w:p>
    <w:p w14:paraId="116463E9" w14:textId="77777777" w:rsidR="0093490E" w:rsidRPr="003B7063" w:rsidRDefault="0093490E" w:rsidP="008E3BD7">
      <w:pPr>
        <w:pBdr>
          <w:top w:val="single" w:sz="4" w:space="1" w:color="auto"/>
          <w:left w:val="single" w:sz="4" w:space="4" w:color="auto"/>
          <w:bottom w:val="single" w:sz="4" w:space="0" w:color="auto"/>
          <w:right w:val="single" w:sz="4" w:space="3" w:color="auto"/>
        </w:pBdr>
        <w:jc w:val="both"/>
        <w:rPr>
          <w:rFonts w:asciiTheme="minorHAnsi" w:hAnsiTheme="minorHAnsi" w:cstheme="minorHAnsi"/>
        </w:rPr>
      </w:pPr>
    </w:p>
    <w:p w14:paraId="5359A5AE" w14:textId="7B964969" w:rsidR="0093490E" w:rsidRPr="003B7063" w:rsidRDefault="0093490E" w:rsidP="008E3BD7">
      <w:pPr>
        <w:pBdr>
          <w:top w:val="single" w:sz="4" w:space="1" w:color="auto"/>
          <w:left w:val="single" w:sz="4" w:space="4" w:color="auto"/>
          <w:bottom w:val="single" w:sz="4" w:space="0" w:color="auto"/>
          <w:right w:val="single" w:sz="4" w:space="3" w:color="auto"/>
        </w:pBdr>
        <w:jc w:val="both"/>
        <w:rPr>
          <w:rFonts w:asciiTheme="minorHAnsi" w:hAnsiTheme="minorHAnsi" w:cstheme="minorHAnsi"/>
        </w:rPr>
      </w:pPr>
      <w:r w:rsidRPr="003B7063">
        <w:rPr>
          <w:rFonts w:asciiTheme="minorHAnsi" w:hAnsiTheme="minorHAnsi" w:cstheme="minorHAnsi"/>
        </w:rPr>
        <w:t>The Shared Staffing Arrangement aims to be at the forefront of innovation in local government and the organisation will invest in the development of its staff and ensure the opportunities for progression that only a large organisation can provide</w:t>
      </w:r>
    </w:p>
    <w:p w14:paraId="3135DB5B" w14:textId="77777777" w:rsidR="0093490E" w:rsidRPr="003B7063" w:rsidRDefault="0093490E" w:rsidP="0093490E">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A2CEF0C" w14:textId="77777777" w:rsidR="0093490E" w:rsidRPr="003B7063" w:rsidRDefault="0093490E" w:rsidP="0093490E">
      <w:pPr>
        <w:rPr>
          <w:rFonts w:asciiTheme="minorHAnsi" w:hAnsiTheme="minorHAnsi" w:cstheme="minorHAnsi"/>
        </w:rPr>
      </w:pPr>
    </w:p>
    <w:p w14:paraId="28DB9A05" w14:textId="77777777" w:rsidR="0093490E" w:rsidRPr="003B7063" w:rsidRDefault="0093490E" w:rsidP="0093490E">
      <w:pPr>
        <w:rPr>
          <w:rFonts w:asciiTheme="minorHAnsi" w:hAnsiTheme="minorHAnsi" w:cstheme="minorHAnsi"/>
        </w:rPr>
      </w:pPr>
      <w:r w:rsidRPr="003B7063">
        <w:rPr>
          <w:rFonts w:asciiTheme="minorHAnsi" w:hAnsiTheme="minorHAnsi" w:cstheme="minorHAnsi"/>
          <w:b/>
          <w:bCs/>
        </w:rPr>
        <w:t xml:space="preserve">Job Purpose: </w:t>
      </w:r>
    </w:p>
    <w:p w14:paraId="34A4797E" w14:textId="1F41264D" w:rsidR="00F170ED" w:rsidRDefault="00F170ED" w:rsidP="00456C0E">
      <w:pPr>
        <w:rPr>
          <w:rFonts w:asciiTheme="minorHAnsi" w:hAnsiTheme="minorHAnsi" w:cstheme="minorHAnsi"/>
        </w:rPr>
      </w:pPr>
    </w:p>
    <w:p w14:paraId="3DD2D68D" w14:textId="10B054E0" w:rsidR="007568A5" w:rsidRPr="00D84A6D" w:rsidRDefault="0047438F" w:rsidP="00D84A6D">
      <w:pPr>
        <w:jc w:val="both"/>
        <w:rPr>
          <w:rFonts w:asciiTheme="minorHAnsi" w:hAnsiTheme="minorHAnsi" w:cstheme="minorHAnsi"/>
        </w:rPr>
      </w:pPr>
      <w:r w:rsidRPr="00D84A6D">
        <w:rPr>
          <w:rFonts w:asciiTheme="minorHAnsi" w:hAnsiTheme="minorHAnsi" w:cstheme="minorHAnsi"/>
        </w:rPr>
        <w:t>To work</w:t>
      </w:r>
      <w:r w:rsidR="007568A5" w:rsidRPr="00D84A6D">
        <w:rPr>
          <w:rFonts w:asciiTheme="minorHAnsi" w:hAnsiTheme="minorHAnsi" w:cstheme="minorHAnsi"/>
        </w:rPr>
        <w:t xml:space="preserve"> </w:t>
      </w:r>
      <w:r w:rsidR="009835F0" w:rsidRPr="00D84A6D">
        <w:rPr>
          <w:rFonts w:asciiTheme="minorHAnsi" w:hAnsiTheme="minorHAnsi" w:cstheme="minorHAnsi"/>
        </w:rPr>
        <w:t xml:space="preserve">in collaboration </w:t>
      </w:r>
      <w:r w:rsidR="007568A5" w:rsidRPr="00D84A6D">
        <w:rPr>
          <w:rFonts w:asciiTheme="minorHAnsi" w:hAnsiTheme="minorHAnsi" w:cstheme="minorHAnsi"/>
        </w:rPr>
        <w:t>with managers</w:t>
      </w:r>
      <w:r w:rsidR="00382AB7" w:rsidRPr="00D84A6D">
        <w:rPr>
          <w:rFonts w:asciiTheme="minorHAnsi" w:hAnsiTheme="minorHAnsi" w:cstheme="minorHAnsi"/>
        </w:rPr>
        <w:t>,</w:t>
      </w:r>
      <w:r w:rsidR="0056141D" w:rsidRPr="00D84A6D">
        <w:rPr>
          <w:rFonts w:asciiTheme="minorHAnsi" w:hAnsiTheme="minorHAnsi" w:cstheme="minorHAnsi"/>
        </w:rPr>
        <w:t xml:space="preserve"> </w:t>
      </w:r>
      <w:r w:rsidR="00B36ACB">
        <w:rPr>
          <w:rFonts w:asciiTheme="minorHAnsi" w:hAnsiTheme="minorHAnsi" w:cstheme="minorHAnsi"/>
        </w:rPr>
        <w:t>I</w:t>
      </w:r>
      <w:r w:rsidR="007568A5" w:rsidRPr="00D84A6D">
        <w:rPr>
          <w:rFonts w:asciiTheme="minorHAnsi" w:hAnsiTheme="minorHAnsi" w:cstheme="minorHAnsi"/>
        </w:rPr>
        <w:t xml:space="preserve">nternal </w:t>
      </w:r>
      <w:r w:rsidR="00B36ACB">
        <w:rPr>
          <w:rFonts w:asciiTheme="minorHAnsi" w:hAnsiTheme="minorHAnsi" w:cstheme="minorHAnsi"/>
        </w:rPr>
        <w:t>A</w:t>
      </w:r>
      <w:r w:rsidR="007568A5" w:rsidRPr="00D84A6D">
        <w:rPr>
          <w:rFonts w:asciiTheme="minorHAnsi" w:hAnsiTheme="minorHAnsi" w:cstheme="minorHAnsi"/>
        </w:rPr>
        <w:t>udit</w:t>
      </w:r>
      <w:r w:rsidR="0056141D" w:rsidRPr="00D84A6D">
        <w:rPr>
          <w:rFonts w:asciiTheme="minorHAnsi" w:hAnsiTheme="minorHAnsi" w:cstheme="minorHAnsi"/>
        </w:rPr>
        <w:t xml:space="preserve"> and other</w:t>
      </w:r>
      <w:r w:rsidR="007568A5" w:rsidRPr="00D84A6D">
        <w:rPr>
          <w:rFonts w:asciiTheme="minorHAnsi" w:hAnsiTheme="minorHAnsi" w:cstheme="minorHAnsi"/>
        </w:rPr>
        <w:t xml:space="preserve"> </w:t>
      </w:r>
      <w:r w:rsidR="00E87348" w:rsidRPr="00D84A6D">
        <w:rPr>
          <w:rFonts w:asciiTheme="minorHAnsi" w:hAnsiTheme="minorHAnsi" w:cstheme="minorHAnsi"/>
        </w:rPr>
        <w:t xml:space="preserve">staff </w:t>
      </w:r>
      <w:r w:rsidR="007568A5" w:rsidRPr="00D84A6D">
        <w:rPr>
          <w:rFonts w:asciiTheme="minorHAnsi" w:hAnsiTheme="minorHAnsi" w:cstheme="minorHAnsi"/>
        </w:rPr>
        <w:t xml:space="preserve">to ensure the Directorate maintains </w:t>
      </w:r>
      <w:r w:rsidR="0056141D" w:rsidRPr="00D84A6D">
        <w:rPr>
          <w:rFonts w:asciiTheme="minorHAnsi" w:hAnsiTheme="minorHAnsi" w:cstheme="minorHAnsi"/>
        </w:rPr>
        <w:t xml:space="preserve">an </w:t>
      </w:r>
      <w:r w:rsidR="007568A5" w:rsidRPr="00D84A6D">
        <w:rPr>
          <w:rFonts w:asciiTheme="minorHAnsi" w:hAnsiTheme="minorHAnsi" w:cstheme="minorHAnsi"/>
        </w:rPr>
        <w:t>effective and efficient system of internal controls. I</w:t>
      </w:r>
      <w:r w:rsidR="005F129E" w:rsidRPr="00D84A6D">
        <w:rPr>
          <w:rFonts w:asciiTheme="minorHAnsi" w:hAnsiTheme="minorHAnsi" w:cstheme="minorHAnsi"/>
        </w:rPr>
        <w:t xml:space="preserve">nternal controls </w:t>
      </w:r>
      <w:r w:rsidR="007568A5" w:rsidRPr="00D84A6D">
        <w:rPr>
          <w:rFonts w:asciiTheme="minorHAnsi" w:hAnsiTheme="minorHAnsi" w:cstheme="minorHAnsi"/>
        </w:rPr>
        <w:t>include, but are not limited to, Council and Directorate policies, processes, procedures, systems (manual and IT based), control environment</w:t>
      </w:r>
      <w:r w:rsidR="00E513D1" w:rsidRPr="00D84A6D">
        <w:rPr>
          <w:rFonts w:asciiTheme="minorHAnsi" w:hAnsiTheme="minorHAnsi" w:cstheme="minorHAnsi"/>
        </w:rPr>
        <w:t>s</w:t>
      </w:r>
      <w:r w:rsidR="007568A5" w:rsidRPr="00D84A6D">
        <w:rPr>
          <w:rFonts w:asciiTheme="minorHAnsi" w:hAnsiTheme="minorHAnsi" w:cstheme="minorHAnsi"/>
        </w:rPr>
        <w:t>, etc designed to prevent or detect errors, misstatement</w:t>
      </w:r>
      <w:r w:rsidR="002369CE" w:rsidRPr="00D84A6D">
        <w:rPr>
          <w:rFonts w:asciiTheme="minorHAnsi" w:hAnsiTheme="minorHAnsi" w:cstheme="minorHAnsi"/>
        </w:rPr>
        <w:t>s</w:t>
      </w:r>
      <w:r w:rsidR="007568A5" w:rsidRPr="00D84A6D">
        <w:rPr>
          <w:rFonts w:asciiTheme="minorHAnsi" w:hAnsiTheme="minorHAnsi" w:cstheme="minorHAnsi"/>
        </w:rPr>
        <w:t xml:space="preserve"> and fraud.</w:t>
      </w:r>
    </w:p>
    <w:p w14:paraId="782F5553" w14:textId="77777777" w:rsidR="009B2548" w:rsidRDefault="009B2548" w:rsidP="00EF7E45">
      <w:pPr>
        <w:rPr>
          <w:rFonts w:asciiTheme="minorHAnsi" w:hAnsiTheme="minorHAnsi" w:cstheme="minorHAnsi"/>
          <w:b/>
          <w:bCs/>
        </w:rPr>
      </w:pPr>
    </w:p>
    <w:p w14:paraId="6613F9B8" w14:textId="495C622E" w:rsidR="00EF7E45" w:rsidRPr="008C49A3" w:rsidRDefault="00EF7E45" w:rsidP="00EF7E45">
      <w:pPr>
        <w:rPr>
          <w:rFonts w:asciiTheme="minorHAnsi" w:hAnsiTheme="minorHAnsi" w:cstheme="minorHAnsi"/>
        </w:rPr>
      </w:pPr>
      <w:r w:rsidRPr="008C49A3">
        <w:rPr>
          <w:rFonts w:asciiTheme="minorHAnsi" w:hAnsiTheme="minorHAnsi" w:cstheme="minorHAnsi"/>
          <w:b/>
          <w:bCs/>
        </w:rPr>
        <w:t>Specific Duties and Responsibilities:</w:t>
      </w:r>
    </w:p>
    <w:p w14:paraId="07A22962" w14:textId="77777777" w:rsidR="00867D88" w:rsidRPr="003B7063" w:rsidRDefault="00867D88" w:rsidP="006E53A0">
      <w:pPr>
        <w:ind w:left="540"/>
        <w:rPr>
          <w:rFonts w:asciiTheme="minorHAnsi" w:hAnsiTheme="minorHAnsi" w:cstheme="minorHAnsi"/>
        </w:rPr>
      </w:pPr>
    </w:p>
    <w:p w14:paraId="692AEF45" w14:textId="77777777" w:rsidR="009B5B2E" w:rsidRPr="005A4CA4" w:rsidRDefault="009B5B2E" w:rsidP="005A4CA4">
      <w:pPr>
        <w:jc w:val="both"/>
        <w:rPr>
          <w:rFonts w:asciiTheme="minorHAnsi" w:hAnsiTheme="minorHAnsi" w:cstheme="minorHAnsi"/>
        </w:rPr>
      </w:pPr>
      <w:r w:rsidRPr="005A4CA4">
        <w:rPr>
          <w:rFonts w:asciiTheme="minorHAnsi" w:hAnsiTheme="minorHAnsi" w:cstheme="minorHAnsi"/>
        </w:rPr>
        <w:t>Working with managers, internal audit and other staff to undertake a rolling program of regular testing of key internal controls to:</w:t>
      </w:r>
    </w:p>
    <w:p w14:paraId="2F2A1C69" w14:textId="77777777" w:rsidR="009B5B2E" w:rsidRPr="005A4CA4" w:rsidRDefault="009B5B2E" w:rsidP="005A4CA4">
      <w:pPr>
        <w:jc w:val="both"/>
        <w:rPr>
          <w:rFonts w:asciiTheme="minorHAnsi" w:hAnsiTheme="minorHAnsi" w:cstheme="minorHAnsi"/>
        </w:rPr>
      </w:pPr>
    </w:p>
    <w:p w14:paraId="7D90A2A9" w14:textId="4BB599F2" w:rsidR="009B5B2E" w:rsidRPr="005A4CA4" w:rsidRDefault="009B5B2E" w:rsidP="005A4CA4">
      <w:pPr>
        <w:pStyle w:val="ListParagraph"/>
        <w:numPr>
          <w:ilvl w:val="0"/>
          <w:numId w:val="25"/>
        </w:numPr>
        <w:jc w:val="both"/>
        <w:rPr>
          <w:rFonts w:cstheme="minorHAnsi"/>
          <w:sz w:val="24"/>
          <w:szCs w:val="24"/>
        </w:rPr>
      </w:pPr>
      <w:r w:rsidRPr="005A4CA4">
        <w:rPr>
          <w:rFonts w:cstheme="minorHAnsi"/>
          <w:sz w:val="24"/>
          <w:szCs w:val="24"/>
        </w:rPr>
        <w:t>Ensure controls are operating as designed and remain fit-for-purpose</w:t>
      </w:r>
    </w:p>
    <w:p w14:paraId="494C6751" w14:textId="7A03CF51" w:rsidR="009E0829" w:rsidRPr="005A4CA4" w:rsidRDefault="00461B1B" w:rsidP="005A4CA4">
      <w:pPr>
        <w:pStyle w:val="ListParagraph"/>
        <w:numPr>
          <w:ilvl w:val="0"/>
          <w:numId w:val="25"/>
        </w:numPr>
        <w:jc w:val="both"/>
        <w:rPr>
          <w:rFonts w:cstheme="minorHAnsi"/>
          <w:sz w:val="24"/>
          <w:szCs w:val="24"/>
        </w:rPr>
      </w:pPr>
      <w:r>
        <w:rPr>
          <w:rFonts w:cstheme="minorHAnsi"/>
          <w:sz w:val="24"/>
          <w:szCs w:val="24"/>
        </w:rPr>
        <w:t xml:space="preserve">On an ongoing basis test and </w:t>
      </w:r>
      <w:r w:rsidR="00701769" w:rsidRPr="005A4CA4">
        <w:rPr>
          <w:rFonts w:cstheme="minorHAnsi"/>
          <w:sz w:val="24"/>
          <w:szCs w:val="24"/>
        </w:rPr>
        <w:t>identify</w:t>
      </w:r>
      <w:r w:rsidR="009B5B2E" w:rsidRPr="005A4CA4">
        <w:rPr>
          <w:rFonts w:cstheme="minorHAnsi"/>
          <w:sz w:val="24"/>
          <w:szCs w:val="24"/>
        </w:rPr>
        <w:t xml:space="preserve"> any gaps or weaknesses in controls, assess associated risks and design appropriate controls to address risk</w:t>
      </w:r>
    </w:p>
    <w:p w14:paraId="30BD2847" w14:textId="73B666CE" w:rsidR="009B5B2E" w:rsidRPr="005A4CA4" w:rsidRDefault="008A6912" w:rsidP="005A4CA4">
      <w:pPr>
        <w:pStyle w:val="ListParagraph"/>
        <w:numPr>
          <w:ilvl w:val="0"/>
          <w:numId w:val="25"/>
        </w:numPr>
        <w:jc w:val="both"/>
        <w:rPr>
          <w:rFonts w:cstheme="minorHAnsi"/>
          <w:sz w:val="24"/>
          <w:szCs w:val="24"/>
        </w:rPr>
      </w:pPr>
      <w:r w:rsidRPr="005A4CA4">
        <w:rPr>
          <w:rFonts w:cstheme="minorHAnsi"/>
          <w:sz w:val="24"/>
          <w:szCs w:val="24"/>
        </w:rPr>
        <w:t>Maintain</w:t>
      </w:r>
      <w:r w:rsidR="00751E46" w:rsidRPr="005A4CA4">
        <w:rPr>
          <w:rFonts w:cstheme="minorHAnsi"/>
          <w:sz w:val="24"/>
          <w:szCs w:val="24"/>
        </w:rPr>
        <w:t xml:space="preserve"> documentation </w:t>
      </w:r>
      <w:r w:rsidR="003A2C53" w:rsidRPr="005A4CA4">
        <w:rPr>
          <w:rFonts w:cstheme="minorHAnsi"/>
          <w:sz w:val="24"/>
          <w:szCs w:val="24"/>
        </w:rPr>
        <w:t xml:space="preserve">on </w:t>
      </w:r>
      <w:r w:rsidR="003C037E" w:rsidRPr="005A4CA4">
        <w:rPr>
          <w:rFonts w:cstheme="minorHAnsi"/>
          <w:sz w:val="24"/>
          <w:szCs w:val="24"/>
        </w:rPr>
        <w:t xml:space="preserve">existing </w:t>
      </w:r>
      <w:r w:rsidRPr="005A4CA4">
        <w:rPr>
          <w:rFonts w:cstheme="minorHAnsi"/>
          <w:sz w:val="24"/>
          <w:szCs w:val="24"/>
        </w:rPr>
        <w:t xml:space="preserve">controls </w:t>
      </w:r>
      <w:r w:rsidR="00751E46" w:rsidRPr="005A4CA4">
        <w:rPr>
          <w:rFonts w:cstheme="minorHAnsi"/>
          <w:sz w:val="24"/>
          <w:szCs w:val="24"/>
        </w:rPr>
        <w:t xml:space="preserve">and </w:t>
      </w:r>
      <w:r w:rsidR="003C037E" w:rsidRPr="005A4CA4">
        <w:rPr>
          <w:rFonts w:cstheme="minorHAnsi"/>
          <w:sz w:val="24"/>
          <w:szCs w:val="24"/>
        </w:rPr>
        <w:t>update as</w:t>
      </w:r>
      <w:r w:rsidRPr="005A4CA4">
        <w:rPr>
          <w:rFonts w:cstheme="minorHAnsi"/>
          <w:sz w:val="24"/>
          <w:szCs w:val="24"/>
        </w:rPr>
        <w:t xml:space="preserve"> </w:t>
      </w:r>
      <w:r w:rsidR="00C02167" w:rsidRPr="005A4CA4">
        <w:rPr>
          <w:rFonts w:cstheme="minorHAnsi"/>
          <w:sz w:val="24"/>
          <w:szCs w:val="24"/>
        </w:rPr>
        <w:t>necessary</w:t>
      </w:r>
    </w:p>
    <w:p w14:paraId="1CA29046" w14:textId="18496514" w:rsidR="002E6DE5" w:rsidRPr="005A4CA4" w:rsidRDefault="009B5B2E" w:rsidP="005A4CA4">
      <w:pPr>
        <w:jc w:val="both"/>
        <w:rPr>
          <w:rFonts w:asciiTheme="minorHAnsi" w:hAnsiTheme="minorHAnsi" w:cstheme="minorHAnsi"/>
        </w:rPr>
      </w:pPr>
      <w:r w:rsidRPr="005A4CA4">
        <w:rPr>
          <w:rFonts w:asciiTheme="minorHAnsi" w:hAnsiTheme="minorHAnsi" w:cstheme="minorHAnsi"/>
        </w:rPr>
        <w:t>Undertake a program of on-going monitoring activities to ensure compliance with internal controls.</w:t>
      </w:r>
      <w:r w:rsidR="002E6DE5" w:rsidRPr="005A4CA4">
        <w:rPr>
          <w:rFonts w:asciiTheme="minorHAnsi" w:hAnsiTheme="minorHAnsi" w:cstheme="minorHAnsi"/>
        </w:rPr>
        <w:t xml:space="preserve"> To provide on-going analysis and reports to highlight areas of potential concern. This will involve analysing big data sets.</w:t>
      </w:r>
    </w:p>
    <w:p w14:paraId="63BF016F" w14:textId="238591B1" w:rsidR="009B5B2E" w:rsidRPr="008442D3" w:rsidRDefault="009B5B2E" w:rsidP="009B5B2E">
      <w:pPr>
        <w:rPr>
          <w:rFonts w:asciiTheme="minorHAnsi" w:hAnsiTheme="minorHAnsi" w:cstheme="minorHAnsi"/>
        </w:rPr>
      </w:pPr>
    </w:p>
    <w:p w14:paraId="55DCDF01" w14:textId="3151BF86" w:rsidR="00976AB1" w:rsidRPr="005A4CA4" w:rsidRDefault="00A8482C" w:rsidP="005A4CA4">
      <w:pPr>
        <w:jc w:val="both"/>
        <w:rPr>
          <w:rFonts w:asciiTheme="minorHAnsi" w:hAnsiTheme="minorHAnsi" w:cstheme="minorHAnsi"/>
          <w:bCs/>
          <w:lang w:eastAsia="en-US"/>
        </w:rPr>
      </w:pPr>
      <w:r w:rsidRPr="005A4CA4">
        <w:rPr>
          <w:rFonts w:asciiTheme="minorHAnsi" w:hAnsiTheme="minorHAnsi" w:cstheme="minorHAnsi"/>
          <w:bCs/>
          <w:lang w:eastAsia="en-US"/>
        </w:rPr>
        <w:t>W</w:t>
      </w:r>
      <w:r w:rsidR="004F702B" w:rsidRPr="005A4CA4">
        <w:rPr>
          <w:rFonts w:asciiTheme="minorHAnsi" w:hAnsiTheme="minorHAnsi" w:cstheme="minorHAnsi"/>
          <w:bCs/>
          <w:lang w:eastAsia="en-US"/>
        </w:rPr>
        <w:t xml:space="preserve">ork </w:t>
      </w:r>
      <w:r w:rsidRPr="005A4CA4">
        <w:rPr>
          <w:rFonts w:asciiTheme="minorHAnsi" w:hAnsiTheme="minorHAnsi" w:cstheme="minorHAnsi"/>
          <w:bCs/>
          <w:lang w:eastAsia="en-US"/>
        </w:rPr>
        <w:t xml:space="preserve">in collaboration </w:t>
      </w:r>
      <w:r w:rsidR="00D639EE" w:rsidRPr="005A4CA4">
        <w:rPr>
          <w:rFonts w:asciiTheme="minorHAnsi" w:hAnsiTheme="minorHAnsi" w:cstheme="minorHAnsi"/>
          <w:bCs/>
          <w:lang w:eastAsia="en-US"/>
        </w:rPr>
        <w:t>with</w:t>
      </w:r>
      <w:r w:rsidR="004F702B" w:rsidRPr="005A4CA4">
        <w:rPr>
          <w:rFonts w:asciiTheme="minorHAnsi" w:hAnsiTheme="minorHAnsi" w:cstheme="minorHAnsi"/>
          <w:bCs/>
          <w:lang w:eastAsia="en-US"/>
        </w:rPr>
        <w:t xml:space="preserve"> internal audit to ensure financial procedures and controls are properly adhered</w:t>
      </w:r>
      <w:r w:rsidR="00976AB1" w:rsidRPr="005A4CA4">
        <w:rPr>
          <w:rFonts w:asciiTheme="minorHAnsi" w:hAnsiTheme="minorHAnsi" w:cstheme="minorHAnsi"/>
          <w:bCs/>
          <w:lang w:eastAsia="en-US"/>
        </w:rPr>
        <w:t>.</w:t>
      </w:r>
    </w:p>
    <w:p w14:paraId="1A705439" w14:textId="55009237" w:rsidR="00B44ED4" w:rsidRDefault="00976AB1" w:rsidP="005A4CA4">
      <w:pPr>
        <w:jc w:val="both"/>
        <w:rPr>
          <w:rFonts w:asciiTheme="minorHAnsi" w:hAnsiTheme="minorHAnsi" w:cstheme="minorHAnsi"/>
          <w:bCs/>
          <w:lang w:eastAsia="en-US"/>
        </w:rPr>
      </w:pPr>
      <w:r w:rsidRPr="005A4CA4">
        <w:rPr>
          <w:rFonts w:asciiTheme="minorHAnsi" w:hAnsiTheme="minorHAnsi" w:cstheme="minorHAnsi"/>
          <w:bCs/>
          <w:lang w:eastAsia="en-US"/>
        </w:rPr>
        <w:lastRenderedPageBreak/>
        <w:t>A</w:t>
      </w:r>
      <w:r w:rsidR="004F702B" w:rsidRPr="005A4CA4">
        <w:rPr>
          <w:rFonts w:asciiTheme="minorHAnsi" w:hAnsiTheme="minorHAnsi" w:cstheme="minorHAnsi"/>
          <w:bCs/>
          <w:lang w:eastAsia="en-US"/>
        </w:rPr>
        <w:t>dvise managers on compliance with procedures and controls</w:t>
      </w:r>
      <w:r w:rsidR="00095476" w:rsidRPr="005A4CA4">
        <w:rPr>
          <w:rFonts w:asciiTheme="minorHAnsi" w:hAnsiTheme="minorHAnsi" w:cstheme="minorHAnsi"/>
          <w:bCs/>
          <w:lang w:eastAsia="en-US"/>
        </w:rPr>
        <w:t>.</w:t>
      </w:r>
      <w:r w:rsidR="00442C07" w:rsidRPr="005A4CA4">
        <w:rPr>
          <w:rFonts w:asciiTheme="minorHAnsi" w:hAnsiTheme="minorHAnsi" w:cstheme="minorHAnsi"/>
          <w:bCs/>
          <w:lang w:eastAsia="en-US"/>
        </w:rPr>
        <w:t xml:space="preserve"> Where necessary </w:t>
      </w:r>
      <w:r w:rsidR="00112E25" w:rsidRPr="005A4CA4">
        <w:rPr>
          <w:rFonts w:asciiTheme="minorHAnsi" w:hAnsiTheme="minorHAnsi" w:cstheme="minorHAnsi"/>
          <w:bCs/>
          <w:lang w:eastAsia="en-US"/>
        </w:rPr>
        <w:t xml:space="preserve">draw </w:t>
      </w:r>
      <w:r w:rsidR="00E620D7" w:rsidRPr="005A4CA4">
        <w:rPr>
          <w:rFonts w:asciiTheme="minorHAnsi" w:hAnsiTheme="minorHAnsi" w:cstheme="minorHAnsi"/>
          <w:bCs/>
          <w:lang w:eastAsia="en-US"/>
        </w:rPr>
        <w:t xml:space="preserve">up </w:t>
      </w:r>
      <w:r w:rsidR="00112E25" w:rsidRPr="005A4CA4">
        <w:rPr>
          <w:rFonts w:asciiTheme="minorHAnsi" w:hAnsiTheme="minorHAnsi" w:cstheme="minorHAnsi"/>
          <w:bCs/>
          <w:lang w:eastAsia="en-US"/>
        </w:rPr>
        <w:t xml:space="preserve">a work program to address </w:t>
      </w:r>
      <w:r w:rsidR="00AC4D23" w:rsidRPr="005A4CA4">
        <w:rPr>
          <w:rFonts w:asciiTheme="minorHAnsi" w:hAnsiTheme="minorHAnsi" w:cstheme="minorHAnsi"/>
          <w:bCs/>
          <w:lang w:eastAsia="en-US"/>
        </w:rPr>
        <w:t>any issues</w:t>
      </w:r>
      <w:r w:rsidR="00284852" w:rsidRPr="005A4CA4">
        <w:rPr>
          <w:rFonts w:asciiTheme="minorHAnsi" w:hAnsiTheme="minorHAnsi" w:cstheme="minorHAnsi"/>
          <w:bCs/>
          <w:lang w:eastAsia="en-US"/>
        </w:rPr>
        <w:t>.</w:t>
      </w:r>
    </w:p>
    <w:p w14:paraId="4FE7EB71" w14:textId="77777777" w:rsidR="0005319C" w:rsidRPr="005A4CA4" w:rsidRDefault="0005319C" w:rsidP="005A4CA4">
      <w:pPr>
        <w:jc w:val="both"/>
        <w:rPr>
          <w:rFonts w:asciiTheme="minorHAnsi" w:hAnsiTheme="minorHAnsi" w:cstheme="minorHAnsi"/>
        </w:rPr>
      </w:pPr>
    </w:p>
    <w:p w14:paraId="2AF5FB06" w14:textId="13C9B530" w:rsidR="009749D8" w:rsidRDefault="009749D8" w:rsidP="005A4CA4">
      <w:pPr>
        <w:jc w:val="both"/>
        <w:rPr>
          <w:rFonts w:asciiTheme="minorHAnsi" w:hAnsiTheme="minorHAnsi" w:cstheme="minorHAnsi"/>
        </w:rPr>
      </w:pPr>
      <w:r w:rsidRPr="005A4CA4">
        <w:rPr>
          <w:rFonts w:asciiTheme="minorHAnsi" w:hAnsiTheme="minorHAnsi" w:cstheme="minorHAnsi"/>
        </w:rPr>
        <w:t xml:space="preserve">Review Audit reports and address any </w:t>
      </w:r>
      <w:r w:rsidR="00BA7BD0" w:rsidRPr="005A4CA4">
        <w:rPr>
          <w:rFonts w:asciiTheme="minorHAnsi" w:hAnsiTheme="minorHAnsi" w:cstheme="minorHAnsi"/>
        </w:rPr>
        <w:t>issues in collaboration with relevant managers and staff.</w:t>
      </w:r>
    </w:p>
    <w:p w14:paraId="2CD0F5C9" w14:textId="77777777" w:rsidR="0005319C" w:rsidRPr="005A4CA4" w:rsidRDefault="0005319C" w:rsidP="005A4CA4">
      <w:pPr>
        <w:jc w:val="both"/>
        <w:rPr>
          <w:rFonts w:asciiTheme="minorHAnsi" w:hAnsiTheme="minorHAnsi" w:cstheme="minorHAnsi"/>
        </w:rPr>
      </w:pPr>
    </w:p>
    <w:p w14:paraId="4A40302C" w14:textId="14F99B73" w:rsidR="008729A4" w:rsidRDefault="008729A4" w:rsidP="005A4CA4">
      <w:pPr>
        <w:jc w:val="both"/>
        <w:rPr>
          <w:rFonts w:asciiTheme="minorHAnsi" w:hAnsiTheme="minorHAnsi" w:cstheme="minorHAnsi"/>
        </w:rPr>
      </w:pPr>
      <w:r w:rsidRPr="005A4CA4">
        <w:rPr>
          <w:rFonts w:asciiTheme="minorHAnsi" w:hAnsiTheme="minorHAnsi" w:cstheme="minorHAnsi"/>
        </w:rPr>
        <w:t>To actively promote a culture of openness and honesty in financial dealings</w:t>
      </w:r>
    </w:p>
    <w:p w14:paraId="165B0ED6" w14:textId="77777777" w:rsidR="0005319C" w:rsidRPr="005A4CA4" w:rsidRDefault="0005319C" w:rsidP="005A4CA4">
      <w:pPr>
        <w:jc w:val="both"/>
        <w:rPr>
          <w:rFonts w:asciiTheme="minorHAnsi" w:hAnsiTheme="minorHAnsi" w:cstheme="minorHAnsi"/>
        </w:rPr>
      </w:pPr>
    </w:p>
    <w:p w14:paraId="4E35391D" w14:textId="55191971" w:rsidR="00713A3F" w:rsidRPr="005A4CA4" w:rsidRDefault="000747E5" w:rsidP="005A4CA4">
      <w:pPr>
        <w:jc w:val="both"/>
        <w:rPr>
          <w:sz w:val="20"/>
          <w:szCs w:val="20"/>
        </w:rPr>
      </w:pPr>
      <w:r w:rsidRPr="005A4CA4">
        <w:rPr>
          <w:rFonts w:asciiTheme="minorHAnsi" w:hAnsiTheme="minorHAnsi" w:cstheme="minorHAnsi"/>
        </w:rPr>
        <w:t>Alert and escalat</w:t>
      </w:r>
      <w:r w:rsidR="00912BB5" w:rsidRPr="005A4CA4">
        <w:rPr>
          <w:rFonts w:asciiTheme="minorHAnsi" w:hAnsiTheme="minorHAnsi" w:cstheme="minorHAnsi"/>
        </w:rPr>
        <w:t>e</w:t>
      </w:r>
      <w:r w:rsidRPr="005A4CA4">
        <w:rPr>
          <w:rFonts w:asciiTheme="minorHAnsi" w:hAnsiTheme="minorHAnsi" w:cstheme="minorHAnsi"/>
        </w:rPr>
        <w:t xml:space="preserve"> </w:t>
      </w:r>
      <w:r w:rsidR="00750B93" w:rsidRPr="005A4CA4">
        <w:rPr>
          <w:rFonts w:asciiTheme="minorHAnsi" w:hAnsiTheme="minorHAnsi" w:cstheme="minorHAnsi"/>
        </w:rPr>
        <w:t xml:space="preserve">any </w:t>
      </w:r>
      <w:r w:rsidR="00912BB5" w:rsidRPr="005A4CA4">
        <w:rPr>
          <w:rFonts w:asciiTheme="minorHAnsi" w:hAnsiTheme="minorHAnsi" w:cstheme="minorHAnsi"/>
        </w:rPr>
        <w:t xml:space="preserve">issues to </w:t>
      </w:r>
      <w:r w:rsidR="00713A3F" w:rsidRPr="005A4CA4">
        <w:rPr>
          <w:rFonts w:asciiTheme="minorHAnsi" w:hAnsiTheme="minorHAnsi" w:cstheme="minorHAnsi"/>
        </w:rPr>
        <w:t>Head of Finance - Adult Social Care and Public Health</w:t>
      </w:r>
      <w:r w:rsidR="00A71FD3" w:rsidRPr="005A4CA4">
        <w:rPr>
          <w:rFonts w:asciiTheme="minorHAnsi" w:hAnsiTheme="minorHAnsi" w:cstheme="minorHAnsi"/>
        </w:rPr>
        <w:t xml:space="preserve"> and the Assistant Director Business Resources</w:t>
      </w:r>
    </w:p>
    <w:p w14:paraId="31A099FD" w14:textId="77777777" w:rsidR="00912BB5" w:rsidRPr="005A4CA4" w:rsidRDefault="00912BB5" w:rsidP="005A4CA4">
      <w:pPr>
        <w:jc w:val="both"/>
        <w:rPr>
          <w:rFonts w:asciiTheme="minorHAnsi" w:hAnsiTheme="minorHAnsi" w:cstheme="minorHAnsi"/>
        </w:rPr>
      </w:pPr>
    </w:p>
    <w:p w14:paraId="6C6F6931" w14:textId="0FEDD211" w:rsidR="009B5B2E" w:rsidRPr="005A4CA4" w:rsidRDefault="009B5B2E" w:rsidP="005A4CA4">
      <w:pPr>
        <w:jc w:val="both"/>
        <w:rPr>
          <w:rFonts w:asciiTheme="minorHAnsi" w:hAnsiTheme="minorHAnsi" w:cstheme="minorHAnsi"/>
        </w:rPr>
      </w:pPr>
      <w:r w:rsidRPr="005A4CA4">
        <w:rPr>
          <w:rFonts w:asciiTheme="minorHAnsi" w:hAnsiTheme="minorHAnsi" w:cstheme="minorHAnsi"/>
        </w:rPr>
        <w:t>Key areas for control activities include, but are not limited to:</w:t>
      </w:r>
    </w:p>
    <w:p w14:paraId="09235C6A" w14:textId="77777777" w:rsidR="009B5B2E" w:rsidRPr="005A4CA4" w:rsidRDefault="009B5B2E" w:rsidP="005A4CA4">
      <w:pPr>
        <w:jc w:val="both"/>
        <w:rPr>
          <w:rFonts w:asciiTheme="minorHAnsi" w:hAnsiTheme="minorHAnsi" w:cstheme="minorHAnsi"/>
        </w:rPr>
      </w:pPr>
    </w:p>
    <w:p w14:paraId="2C9CF94B" w14:textId="77777777" w:rsidR="009B5B2E" w:rsidRPr="005A4CA4" w:rsidRDefault="009B5B2E" w:rsidP="005A4CA4">
      <w:pPr>
        <w:pStyle w:val="ListParagraph"/>
        <w:numPr>
          <w:ilvl w:val="0"/>
          <w:numId w:val="26"/>
        </w:numPr>
        <w:jc w:val="both"/>
        <w:rPr>
          <w:rFonts w:cstheme="minorHAnsi"/>
        </w:rPr>
      </w:pPr>
      <w:r w:rsidRPr="005A4CA4">
        <w:rPr>
          <w:rFonts w:cstheme="minorHAnsi"/>
        </w:rPr>
        <w:t>Scheme of delegation</w:t>
      </w:r>
    </w:p>
    <w:p w14:paraId="1D148139" w14:textId="77777777" w:rsidR="009B5B2E" w:rsidRPr="005A4CA4" w:rsidRDefault="009B5B2E" w:rsidP="005A4CA4">
      <w:pPr>
        <w:pStyle w:val="ListParagraph"/>
        <w:numPr>
          <w:ilvl w:val="0"/>
          <w:numId w:val="26"/>
        </w:numPr>
        <w:jc w:val="both"/>
        <w:rPr>
          <w:rFonts w:cstheme="minorHAnsi"/>
        </w:rPr>
      </w:pPr>
      <w:r w:rsidRPr="005A4CA4">
        <w:rPr>
          <w:rFonts w:cstheme="minorHAnsi"/>
        </w:rPr>
        <w:t>Accounts Payable</w:t>
      </w:r>
    </w:p>
    <w:p w14:paraId="36AE2C6B" w14:textId="77777777" w:rsidR="009B5B2E" w:rsidRPr="005A4CA4" w:rsidRDefault="009B5B2E" w:rsidP="005A4CA4">
      <w:pPr>
        <w:pStyle w:val="ListParagraph"/>
        <w:numPr>
          <w:ilvl w:val="0"/>
          <w:numId w:val="26"/>
        </w:numPr>
        <w:jc w:val="both"/>
        <w:rPr>
          <w:rFonts w:cstheme="minorHAnsi"/>
        </w:rPr>
      </w:pPr>
      <w:r w:rsidRPr="005A4CA4">
        <w:rPr>
          <w:rFonts w:cstheme="minorHAnsi"/>
        </w:rPr>
        <w:t xml:space="preserve">Accounts receivable </w:t>
      </w:r>
    </w:p>
    <w:p w14:paraId="52EACE00" w14:textId="77777777" w:rsidR="009B5B2E" w:rsidRPr="005A4CA4" w:rsidRDefault="009B5B2E" w:rsidP="005A4CA4">
      <w:pPr>
        <w:pStyle w:val="ListParagraph"/>
        <w:numPr>
          <w:ilvl w:val="0"/>
          <w:numId w:val="26"/>
        </w:numPr>
        <w:jc w:val="both"/>
        <w:rPr>
          <w:rFonts w:cstheme="minorHAnsi"/>
        </w:rPr>
      </w:pPr>
      <w:r w:rsidRPr="005A4CA4">
        <w:rPr>
          <w:rFonts w:cstheme="minorHAnsi"/>
        </w:rPr>
        <w:t xml:space="preserve">Direct payment </w:t>
      </w:r>
    </w:p>
    <w:p w14:paraId="14EDBAA2" w14:textId="0432F577" w:rsidR="009B5B2E" w:rsidRPr="005A4CA4" w:rsidRDefault="009B5B2E" w:rsidP="005A4CA4">
      <w:pPr>
        <w:pStyle w:val="ListParagraph"/>
        <w:numPr>
          <w:ilvl w:val="0"/>
          <w:numId w:val="26"/>
        </w:numPr>
        <w:jc w:val="both"/>
        <w:rPr>
          <w:rFonts w:cstheme="minorHAnsi"/>
        </w:rPr>
      </w:pPr>
      <w:r w:rsidRPr="005A4CA4">
        <w:rPr>
          <w:rFonts w:cstheme="minorHAnsi"/>
        </w:rPr>
        <w:t>Client affairs</w:t>
      </w:r>
    </w:p>
    <w:p w14:paraId="79288EC9" w14:textId="4EED65C8" w:rsidR="000F22FD" w:rsidRPr="005A4CA4" w:rsidRDefault="006F56CF" w:rsidP="005A4CA4">
      <w:pPr>
        <w:pStyle w:val="ListParagraph"/>
        <w:numPr>
          <w:ilvl w:val="0"/>
          <w:numId w:val="26"/>
        </w:numPr>
        <w:jc w:val="both"/>
        <w:rPr>
          <w:rFonts w:cstheme="minorHAnsi"/>
        </w:rPr>
      </w:pPr>
      <w:r w:rsidRPr="005A4CA4">
        <w:rPr>
          <w:rFonts w:cstheme="minorHAnsi"/>
        </w:rPr>
        <w:t>Cash and banking transactions</w:t>
      </w:r>
    </w:p>
    <w:p w14:paraId="473AF1B2" w14:textId="1F8F86C5" w:rsidR="006C13D3" w:rsidRPr="004B12BE" w:rsidRDefault="00155771" w:rsidP="003763EE">
      <w:pPr>
        <w:jc w:val="both"/>
        <w:rPr>
          <w:rFonts w:asciiTheme="minorHAnsi" w:hAnsiTheme="minorHAnsi" w:cstheme="minorHAnsi"/>
        </w:rPr>
      </w:pPr>
      <w:r w:rsidRPr="004B12BE">
        <w:rPr>
          <w:rFonts w:asciiTheme="minorHAnsi" w:hAnsiTheme="minorHAnsi" w:cstheme="minorHAnsi"/>
        </w:rPr>
        <w:t xml:space="preserve">To provide financial support to the </w:t>
      </w:r>
      <w:bookmarkStart w:id="0" w:name="_Hlk138408384"/>
      <w:r w:rsidRPr="004B12BE">
        <w:rPr>
          <w:rFonts w:asciiTheme="minorHAnsi" w:hAnsiTheme="minorHAnsi" w:cstheme="minorHAnsi"/>
        </w:rPr>
        <w:t>Financial Man</w:t>
      </w:r>
      <w:r w:rsidR="00F10078" w:rsidRPr="004B12BE">
        <w:rPr>
          <w:rFonts w:asciiTheme="minorHAnsi" w:hAnsiTheme="minorHAnsi" w:cstheme="minorHAnsi"/>
        </w:rPr>
        <w:t>agement Team</w:t>
      </w:r>
      <w:bookmarkEnd w:id="0"/>
      <w:r w:rsidR="00820125" w:rsidRPr="004B12BE">
        <w:rPr>
          <w:rFonts w:asciiTheme="minorHAnsi" w:hAnsiTheme="minorHAnsi" w:cstheme="minorHAnsi"/>
        </w:rPr>
        <w:t>.</w:t>
      </w:r>
      <w:r w:rsidR="003763EE">
        <w:rPr>
          <w:rFonts w:asciiTheme="minorHAnsi" w:hAnsiTheme="minorHAnsi" w:cstheme="minorHAnsi"/>
        </w:rPr>
        <w:t xml:space="preserve"> </w:t>
      </w:r>
      <w:r w:rsidR="006C13D3" w:rsidRPr="004B12BE">
        <w:rPr>
          <w:rFonts w:asciiTheme="minorHAnsi" w:hAnsiTheme="minorHAnsi" w:cstheme="minorHAnsi"/>
        </w:rPr>
        <w:t xml:space="preserve">Key </w:t>
      </w:r>
      <w:r w:rsidR="003F3910" w:rsidRPr="004B12BE">
        <w:rPr>
          <w:rFonts w:asciiTheme="minorHAnsi" w:hAnsiTheme="minorHAnsi" w:cstheme="minorHAnsi"/>
        </w:rPr>
        <w:t>Fina</w:t>
      </w:r>
      <w:r w:rsidR="006E2FA9" w:rsidRPr="004B12BE">
        <w:rPr>
          <w:rFonts w:asciiTheme="minorHAnsi" w:hAnsiTheme="minorHAnsi" w:cstheme="minorHAnsi"/>
        </w:rPr>
        <w:t xml:space="preserve">ncial Management Team tasks </w:t>
      </w:r>
      <w:r w:rsidR="006C13D3" w:rsidRPr="004B12BE">
        <w:rPr>
          <w:rFonts w:asciiTheme="minorHAnsi" w:hAnsiTheme="minorHAnsi" w:cstheme="minorHAnsi"/>
        </w:rPr>
        <w:t>include, but are not limited to:</w:t>
      </w:r>
    </w:p>
    <w:p w14:paraId="3B57111B" w14:textId="77777777" w:rsidR="006C13D3" w:rsidRPr="004B12BE" w:rsidRDefault="006C13D3" w:rsidP="006C13D3">
      <w:pPr>
        <w:rPr>
          <w:rFonts w:asciiTheme="minorHAnsi" w:hAnsiTheme="minorHAnsi" w:cstheme="minorHAnsi"/>
        </w:rPr>
      </w:pPr>
    </w:p>
    <w:p w14:paraId="163811AD" w14:textId="4B86477A" w:rsidR="006C13D3" w:rsidRPr="004B12BE" w:rsidRDefault="009555B4" w:rsidP="006C13D3">
      <w:pPr>
        <w:pStyle w:val="ListParagraph"/>
        <w:numPr>
          <w:ilvl w:val="0"/>
          <w:numId w:val="26"/>
        </w:numPr>
        <w:rPr>
          <w:rFonts w:cstheme="minorHAnsi"/>
        </w:rPr>
      </w:pPr>
      <w:r w:rsidRPr="004B12BE">
        <w:rPr>
          <w:rFonts w:cstheme="minorHAnsi"/>
        </w:rPr>
        <w:t xml:space="preserve">Provide </w:t>
      </w:r>
      <w:r w:rsidR="0060614E" w:rsidRPr="004B12BE">
        <w:rPr>
          <w:rFonts w:cstheme="minorHAnsi"/>
        </w:rPr>
        <w:t>f</w:t>
      </w:r>
      <w:r w:rsidRPr="004B12BE">
        <w:rPr>
          <w:rFonts w:cstheme="minorHAnsi"/>
        </w:rPr>
        <w:t>inanc</w:t>
      </w:r>
      <w:r w:rsidR="003A579D" w:rsidRPr="004B12BE">
        <w:rPr>
          <w:rFonts w:cstheme="minorHAnsi"/>
        </w:rPr>
        <w:t xml:space="preserve">ial support to </w:t>
      </w:r>
      <w:r w:rsidR="00820125" w:rsidRPr="004B12BE">
        <w:rPr>
          <w:rFonts w:cstheme="minorHAnsi"/>
        </w:rPr>
        <w:t xml:space="preserve">the </w:t>
      </w:r>
      <w:r w:rsidR="0060614E" w:rsidRPr="004B12BE">
        <w:rPr>
          <w:rFonts w:cstheme="minorHAnsi"/>
        </w:rPr>
        <w:t xml:space="preserve">Senior </w:t>
      </w:r>
      <w:r w:rsidR="003A579D" w:rsidRPr="004B12BE">
        <w:rPr>
          <w:rFonts w:cstheme="minorHAnsi"/>
        </w:rPr>
        <w:t>Finance Officers</w:t>
      </w:r>
    </w:p>
    <w:p w14:paraId="000ADDA9" w14:textId="3B97F588" w:rsidR="006C13D3" w:rsidRPr="004B12BE" w:rsidRDefault="009D0BD5" w:rsidP="006C13D3">
      <w:pPr>
        <w:pStyle w:val="ListParagraph"/>
        <w:numPr>
          <w:ilvl w:val="0"/>
          <w:numId w:val="26"/>
        </w:numPr>
        <w:rPr>
          <w:rFonts w:cstheme="minorHAnsi"/>
        </w:rPr>
      </w:pPr>
      <w:r w:rsidRPr="004B12BE">
        <w:rPr>
          <w:rFonts w:cstheme="minorHAnsi"/>
        </w:rPr>
        <w:t>Freedom of Information Act request co-ordination</w:t>
      </w:r>
    </w:p>
    <w:p w14:paraId="3BE65EA2" w14:textId="0618395B" w:rsidR="006C13D3" w:rsidRPr="004B12BE" w:rsidRDefault="005D22E7" w:rsidP="006C13D3">
      <w:pPr>
        <w:pStyle w:val="ListParagraph"/>
        <w:numPr>
          <w:ilvl w:val="0"/>
          <w:numId w:val="26"/>
        </w:numPr>
        <w:rPr>
          <w:rFonts w:cstheme="minorHAnsi"/>
        </w:rPr>
      </w:pPr>
      <w:r w:rsidRPr="004B12BE">
        <w:rPr>
          <w:rFonts w:cstheme="minorHAnsi"/>
        </w:rPr>
        <w:t>Integra General Ledger Maintena</w:t>
      </w:r>
      <w:r w:rsidR="006E2893" w:rsidRPr="004B12BE">
        <w:rPr>
          <w:rFonts w:cstheme="minorHAnsi"/>
        </w:rPr>
        <w:t>nce</w:t>
      </w:r>
      <w:r w:rsidR="006C13D3" w:rsidRPr="004B12BE">
        <w:rPr>
          <w:rFonts w:cstheme="minorHAnsi"/>
        </w:rPr>
        <w:t xml:space="preserve"> </w:t>
      </w:r>
    </w:p>
    <w:p w14:paraId="0FC93636" w14:textId="27F60743" w:rsidR="006C13D3" w:rsidRPr="004B12BE" w:rsidRDefault="006E2893" w:rsidP="006C13D3">
      <w:pPr>
        <w:pStyle w:val="ListParagraph"/>
        <w:numPr>
          <w:ilvl w:val="0"/>
          <w:numId w:val="26"/>
        </w:numPr>
        <w:rPr>
          <w:rFonts w:cstheme="minorHAnsi"/>
        </w:rPr>
      </w:pPr>
      <w:r w:rsidRPr="004B12BE">
        <w:rPr>
          <w:rFonts w:cstheme="minorHAnsi"/>
        </w:rPr>
        <w:t xml:space="preserve">Provide </w:t>
      </w:r>
      <w:r w:rsidR="00131545" w:rsidRPr="004B12BE">
        <w:rPr>
          <w:rFonts w:cstheme="minorHAnsi"/>
        </w:rPr>
        <w:t>IT training to Direct</w:t>
      </w:r>
      <w:r w:rsidR="003B1B74" w:rsidRPr="004B12BE">
        <w:rPr>
          <w:rFonts w:cstheme="minorHAnsi"/>
        </w:rPr>
        <w:t>orate staff</w:t>
      </w:r>
    </w:p>
    <w:p w14:paraId="35317010" w14:textId="39EEF220" w:rsidR="006C13D3" w:rsidRPr="004B12BE" w:rsidRDefault="003B1B74" w:rsidP="006C13D3">
      <w:pPr>
        <w:pStyle w:val="ListParagraph"/>
        <w:numPr>
          <w:ilvl w:val="0"/>
          <w:numId w:val="26"/>
        </w:numPr>
        <w:rPr>
          <w:rFonts w:cstheme="minorHAnsi"/>
        </w:rPr>
      </w:pPr>
      <w:r w:rsidRPr="004B12BE">
        <w:rPr>
          <w:rFonts w:cstheme="minorHAnsi"/>
        </w:rPr>
        <w:t xml:space="preserve">Provide </w:t>
      </w:r>
      <w:r w:rsidR="009A22AD" w:rsidRPr="004B12BE">
        <w:rPr>
          <w:rFonts w:cstheme="minorHAnsi"/>
        </w:rPr>
        <w:t xml:space="preserve">financial support </w:t>
      </w:r>
      <w:r w:rsidR="00FE3300" w:rsidRPr="004B12BE">
        <w:rPr>
          <w:rFonts w:cstheme="minorHAnsi"/>
        </w:rPr>
        <w:t>to</w:t>
      </w:r>
      <w:r w:rsidR="009A22AD" w:rsidRPr="004B12BE">
        <w:rPr>
          <w:rFonts w:cstheme="minorHAnsi"/>
        </w:rPr>
        <w:t xml:space="preserve"> the various projects undertaken </w:t>
      </w:r>
      <w:r w:rsidR="00ED38ED" w:rsidRPr="004B12BE">
        <w:rPr>
          <w:rFonts w:cstheme="minorHAnsi"/>
        </w:rPr>
        <w:t>by the Financial Management Team</w:t>
      </w:r>
    </w:p>
    <w:p w14:paraId="44A4E35D" w14:textId="24815C39" w:rsidR="006C13D3" w:rsidRPr="004B12BE" w:rsidRDefault="00FE3300" w:rsidP="006C13D3">
      <w:pPr>
        <w:pStyle w:val="ListParagraph"/>
        <w:numPr>
          <w:ilvl w:val="0"/>
          <w:numId w:val="26"/>
        </w:numPr>
        <w:rPr>
          <w:rFonts w:cstheme="minorHAnsi"/>
        </w:rPr>
      </w:pPr>
      <w:r w:rsidRPr="004B12BE">
        <w:rPr>
          <w:rFonts w:cstheme="minorHAnsi"/>
        </w:rPr>
        <w:t xml:space="preserve">Assist in </w:t>
      </w:r>
      <w:r w:rsidR="00670A64" w:rsidRPr="004B12BE">
        <w:rPr>
          <w:rFonts w:cstheme="minorHAnsi"/>
        </w:rPr>
        <w:t>compiling financial and statistical returns</w:t>
      </w:r>
    </w:p>
    <w:p w14:paraId="68A38889" w14:textId="34D19359" w:rsidR="008E1EBE" w:rsidRPr="00D85993" w:rsidRDefault="00E6227C" w:rsidP="00D85993">
      <w:pPr>
        <w:pStyle w:val="ListParagraph"/>
        <w:numPr>
          <w:ilvl w:val="0"/>
          <w:numId w:val="26"/>
        </w:numPr>
        <w:rPr>
          <w:rFonts w:cstheme="minorHAnsi"/>
        </w:rPr>
      </w:pPr>
      <w:r w:rsidRPr="004B12BE">
        <w:rPr>
          <w:rFonts w:cstheme="minorHAnsi"/>
        </w:rPr>
        <w:t xml:space="preserve">Raising accounts receivable </w:t>
      </w:r>
      <w:r w:rsidR="00FC6BED" w:rsidRPr="004B12BE">
        <w:rPr>
          <w:rFonts w:cstheme="minorHAnsi"/>
        </w:rPr>
        <w:t>invoices</w:t>
      </w:r>
    </w:p>
    <w:p w14:paraId="23FABBF8" w14:textId="6E986D3C" w:rsidR="00D70399" w:rsidRPr="003B7063" w:rsidRDefault="00D70399" w:rsidP="004F64C0">
      <w:pPr>
        <w:jc w:val="both"/>
        <w:rPr>
          <w:rFonts w:asciiTheme="minorHAnsi" w:hAnsiTheme="minorHAnsi" w:cstheme="minorHAnsi"/>
        </w:rPr>
      </w:pPr>
      <w:r w:rsidRPr="003B7063">
        <w:rPr>
          <w:rFonts w:asciiTheme="minorHAnsi" w:hAnsiTheme="minorHAnsi" w:cstheme="minorHAnsi"/>
        </w:rPr>
        <w:t>These are the key responsibilities as currently defined.  Although there is an attempt to list them in priority order, priorities are subject to change and post holders should not place permanent emphasis on the location of the task within this job description</w:t>
      </w:r>
    </w:p>
    <w:p w14:paraId="6509D1D0" w14:textId="5628EBC1" w:rsidR="007D4D6E" w:rsidRDefault="007D4D6E" w:rsidP="008E3BD7">
      <w:pPr>
        <w:rPr>
          <w:rFonts w:asciiTheme="minorHAnsi" w:hAnsiTheme="minorHAnsi" w:cstheme="minorHAnsi"/>
        </w:rPr>
      </w:pPr>
    </w:p>
    <w:p w14:paraId="14733107" w14:textId="77777777" w:rsidR="007E0EAB" w:rsidRPr="008C49A3" w:rsidRDefault="007E0EAB" w:rsidP="008E3BD7">
      <w:pPr>
        <w:rPr>
          <w:rFonts w:asciiTheme="minorHAnsi" w:hAnsiTheme="minorHAnsi" w:cstheme="minorHAnsi"/>
          <w:b/>
          <w:bCs/>
        </w:rPr>
      </w:pPr>
      <w:r w:rsidRPr="008C49A3">
        <w:rPr>
          <w:rFonts w:asciiTheme="minorHAnsi" w:hAnsiTheme="minorHAnsi" w:cstheme="minorHAnsi"/>
          <w:b/>
          <w:bCs/>
        </w:rPr>
        <w:t>Generic Duties and Responsibilities</w:t>
      </w:r>
    </w:p>
    <w:p w14:paraId="222C9902" w14:textId="77777777" w:rsidR="007E0EAB" w:rsidRPr="008C49A3" w:rsidRDefault="007E0EAB" w:rsidP="008E3BD7">
      <w:pPr>
        <w:rPr>
          <w:rFonts w:asciiTheme="minorHAnsi" w:hAnsiTheme="minorHAnsi" w:cstheme="minorHAnsi"/>
        </w:rPr>
      </w:pPr>
    </w:p>
    <w:p w14:paraId="23F6B5CC" w14:textId="11BBCA1B" w:rsidR="007E0EAB" w:rsidRPr="008C49A3" w:rsidRDefault="007E0EAB" w:rsidP="004F64C0">
      <w:pPr>
        <w:numPr>
          <w:ilvl w:val="0"/>
          <w:numId w:val="23"/>
        </w:numPr>
        <w:jc w:val="both"/>
        <w:rPr>
          <w:rFonts w:asciiTheme="minorHAnsi" w:hAnsiTheme="minorHAnsi" w:cstheme="minorHAnsi"/>
        </w:rPr>
      </w:pPr>
      <w:r w:rsidRPr="008C49A3">
        <w:rPr>
          <w:rFonts w:asciiTheme="minorHAnsi" w:hAnsiTheme="minorHAnsi" w:cstheme="minorHAnsi"/>
        </w:rPr>
        <w:t>To contribute to the continuous improvement of the services of the Boroughs of Wandsworth and Richmond.</w:t>
      </w:r>
    </w:p>
    <w:p w14:paraId="4AA9254E" w14:textId="77777777" w:rsidR="007E0EAB" w:rsidRPr="008C49A3" w:rsidRDefault="007E0EAB" w:rsidP="004F64C0">
      <w:pPr>
        <w:ind w:left="720" w:hanging="360"/>
        <w:jc w:val="both"/>
        <w:rPr>
          <w:rFonts w:asciiTheme="minorHAnsi" w:hAnsiTheme="minorHAnsi" w:cstheme="minorHAnsi"/>
        </w:rPr>
      </w:pPr>
    </w:p>
    <w:p w14:paraId="56090524" w14:textId="6C4527A7" w:rsidR="007E0EAB" w:rsidRPr="008C49A3" w:rsidRDefault="007E0EAB" w:rsidP="004F64C0">
      <w:pPr>
        <w:numPr>
          <w:ilvl w:val="0"/>
          <w:numId w:val="23"/>
        </w:numPr>
        <w:jc w:val="both"/>
        <w:rPr>
          <w:rFonts w:asciiTheme="minorHAnsi" w:hAnsiTheme="minorHAnsi" w:cstheme="minorHAnsi"/>
        </w:rPr>
      </w:pPr>
      <w:r w:rsidRPr="008C49A3">
        <w:rPr>
          <w:rFonts w:asciiTheme="minorHAnsi" w:hAnsiTheme="minorHAnsi" w:cstheme="minorHAnsi"/>
        </w:rPr>
        <w:t>To comply with relevant Codes of Practice, including the Code of Conduct and policies concerning data protection and health and safety</w:t>
      </w:r>
    </w:p>
    <w:p w14:paraId="33170DD2" w14:textId="77777777" w:rsidR="007E0EAB" w:rsidRPr="008C49A3" w:rsidRDefault="007E0EAB" w:rsidP="004F64C0">
      <w:pPr>
        <w:ind w:left="720" w:hanging="360"/>
        <w:jc w:val="both"/>
        <w:rPr>
          <w:rFonts w:asciiTheme="minorHAnsi" w:hAnsiTheme="minorHAnsi" w:cstheme="minorHAnsi"/>
        </w:rPr>
      </w:pPr>
    </w:p>
    <w:p w14:paraId="1679FFAB" w14:textId="77777777" w:rsidR="007E0EAB" w:rsidRPr="008C49A3" w:rsidRDefault="007E0EAB" w:rsidP="004F64C0">
      <w:pPr>
        <w:numPr>
          <w:ilvl w:val="0"/>
          <w:numId w:val="23"/>
        </w:numPr>
        <w:jc w:val="both"/>
        <w:rPr>
          <w:rFonts w:asciiTheme="minorHAnsi" w:hAnsiTheme="minorHAnsi" w:cstheme="minorHAnsi"/>
        </w:rPr>
      </w:pPr>
      <w:r w:rsidRPr="008C49A3">
        <w:rPr>
          <w:rFonts w:asciiTheme="minorHAnsi" w:hAnsiTheme="minorHAnsi" w:cstheme="minorHAnsi"/>
          <w:bCs/>
        </w:rPr>
        <w:t>To adhere to security controls and requirements as mandated by the SSA’s policies, procedures and local risk assessments to maintain confidentiality, integrity, availability and legal compliance of information and systems</w:t>
      </w:r>
    </w:p>
    <w:p w14:paraId="6151F672" w14:textId="77777777" w:rsidR="007E0EAB" w:rsidRPr="008C49A3" w:rsidRDefault="007E0EAB" w:rsidP="004F64C0">
      <w:pPr>
        <w:ind w:left="720" w:hanging="360"/>
        <w:jc w:val="both"/>
        <w:rPr>
          <w:rFonts w:asciiTheme="minorHAnsi" w:hAnsiTheme="minorHAnsi" w:cstheme="minorHAnsi"/>
        </w:rPr>
      </w:pPr>
    </w:p>
    <w:p w14:paraId="20685D84" w14:textId="340F1433" w:rsidR="007E0EAB" w:rsidRPr="008C49A3" w:rsidRDefault="007E0EAB" w:rsidP="004F64C0">
      <w:pPr>
        <w:numPr>
          <w:ilvl w:val="0"/>
          <w:numId w:val="23"/>
        </w:numPr>
        <w:jc w:val="both"/>
        <w:rPr>
          <w:rFonts w:asciiTheme="minorHAnsi" w:hAnsiTheme="minorHAnsi" w:cstheme="minorHAnsi"/>
        </w:rPr>
      </w:pPr>
      <w:r w:rsidRPr="008C49A3">
        <w:rPr>
          <w:rFonts w:asciiTheme="minorHAnsi" w:hAnsiTheme="minorHAnsi" w:cstheme="minorHAnsi"/>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5ED84C38" w14:textId="77777777" w:rsidR="007E0EAB" w:rsidRPr="008C49A3" w:rsidRDefault="007E0EAB" w:rsidP="008E3BD7">
      <w:pPr>
        <w:ind w:left="720" w:hanging="360"/>
        <w:rPr>
          <w:rFonts w:asciiTheme="minorHAnsi" w:hAnsiTheme="minorHAnsi" w:cstheme="minorHAnsi"/>
        </w:rPr>
      </w:pPr>
    </w:p>
    <w:p w14:paraId="2AF0F42F" w14:textId="1C76C68E" w:rsidR="007E0EAB" w:rsidRPr="008C49A3" w:rsidRDefault="007E0EAB" w:rsidP="004F64C0">
      <w:pPr>
        <w:numPr>
          <w:ilvl w:val="0"/>
          <w:numId w:val="23"/>
        </w:numPr>
        <w:jc w:val="both"/>
        <w:rPr>
          <w:rFonts w:asciiTheme="minorHAnsi" w:hAnsiTheme="minorHAnsi" w:cstheme="minorHAnsi"/>
        </w:rPr>
      </w:pPr>
      <w:r w:rsidRPr="008C49A3">
        <w:rPr>
          <w:rFonts w:asciiTheme="minorHAnsi" w:hAnsiTheme="minorHAnsi" w:cstheme="minorHAnsi"/>
        </w:rPr>
        <w:t>To understand both Councils’ duties and responsibilities for safeguarding children, young people and adults as they apply to the role within the council</w:t>
      </w:r>
    </w:p>
    <w:p w14:paraId="78D481DE" w14:textId="77777777" w:rsidR="007E0EAB" w:rsidRPr="008C49A3" w:rsidRDefault="007E0EAB" w:rsidP="004F64C0">
      <w:pPr>
        <w:shd w:val="clear" w:color="auto" w:fill="FFFFFF"/>
        <w:ind w:left="720" w:hanging="360"/>
        <w:jc w:val="both"/>
        <w:rPr>
          <w:rFonts w:asciiTheme="minorHAnsi" w:hAnsiTheme="minorHAnsi" w:cstheme="minorHAnsi"/>
          <w:color w:val="000000"/>
        </w:rPr>
      </w:pPr>
    </w:p>
    <w:p w14:paraId="0B8716D7" w14:textId="13ABE8D7" w:rsidR="007E0EAB" w:rsidRPr="008C49A3" w:rsidRDefault="007E0EAB" w:rsidP="004F64C0">
      <w:pPr>
        <w:numPr>
          <w:ilvl w:val="0"/>
          <w:numId w:val="23"/>
        </w:numPr>
        <w:shd w:val="clear" w:color="auto" w:fill="FFFFFF"/>
        <w:jc w:val="both"/>
        <w:rPr>
          <w:rFonts w:asciiTheme="minorHAnsi" w:hAnsiTheme="minorHAnsi" w:cstheme="minorHAnsi"/>
          <w:color w:val="000000"/>
        </w:rPr>
      </w:pPr>
      <w:r w:rsidRPr="008C49A3">
        <w:rPr>
          <w:rFonts w:asciiTheme="minorHAnsi" w:hAnsiTheme="minorHAnsi" w:cstheme="minorHAnsi"/>
        </w:rPr>
        <w:t>The Shared Staffing Arrangement will keep its structures under continual review and as a result the post holder should expect t</w:t>
      </w:r>
      <w:r w:rsidRPr="008C49A3">
        <w:rPr>
          <w:rFonts w:asciiTheme="minorHAnsi" w:hAnsiTheme="minorHAnsi" w:cstheme="minorHAnsi"/>
          <w:color w:val="000000"/>
        </w:rPr>
        <w:t>o carry out any other reasonable duties within the overall function, commensurate with the level of the post</w:t>
      </w:r>
    </w:p>
    <w:p w14:paraId="7AE938BB" w14:textId="6032542B" w:rsidR="00222619" w:rsidRDefault="00222619" w:rsidP="008E3BD7">
      <w:pPr>
        <w:rPr>
          <w:rFonts w:asciiTheme="minorHAnsi" w:hAnsiTheme="minorHAnsi" w:cstheme="minorHAnsi"/>
        </w:rPr>
      </w:pPr>
    </w:p>
    <w:p w14:paraId="44C305A8" w14:textId="5160DBCF" w:rsidR="006E53A0" w:rsidRPr="003B7063" w:rsidRDefault="00123044" w:rsidP="004B12BE">
      <w:pPr>
        <w:ind w:left="540" w:hanging="540"/>
        <w:rPr>
          <w:rFonts w:asciiTheme="minorHAnsi" w:hAnsiTheme="minorHAnsi" w:cstheme="minorHAnsi"/>
          <w:b/>
        </w:rPr>
      </w:pPr>
      <w:r w:rsidRPr="003B7063">
        <w:rPr>
          <w:rFonts w:asciiTheme="minorHAnsi" w:hAnsiTheme="minorHAnsi" w:cstheme="minorHAnsi"/>
          <w:b/>
        </w:rPr>
        <w:t>2.</w:t>
      </w:r>
      <w:r w:rsidR="004B12BE">
        <w:rPr>
          <w:rFonts w:asciiTheme="minorHAnsi" w:hAnsiTheme="minorHAnsi" w:cstheme="minorHAnsi"/>
          <w:b/>
        </w:rPr>
        <w:tab/>
      </w:r>
      <w:r w:rsidR="007D4D6E" w:rsidRPr="003B7063">
        <w:rPr>
          <w:rFonts w:asciiTheme="minorHAnsi" w:hAnsiTheme="minorHAnsi" w:cstheme="minorHAnsi"/>
          <w:b/>
        </w:rPr>
        <w:t>MANAGEMENT RESPONSIBILITIES</w:t>
      </w:r>
    </w:p>
    <w:p w14:paraId="08BCE9DB" w14:textId="77777777" w:rsidR="00643AAA" w:rsidRPr="003B7063" w:rsidRDefault="00123044" w:rsidP="007D4D6E">
      <w:pPr>
        <w:ind w:left="360" w:hanging="360"/>
        <w:rPr>
          <w:rFonts w:asciiTheme="minorHAnsi" w:hAnsiTheme="minorHAnsi" w:cstheme="minorHAnsi"/>
        </w:rPr>
      </w:pPr>
      <w:r w:rsidRPr="003B7063">
        <w:rPr>
          <w:rFonts w:asciiTheme="minorHAnsi" w:hAnsiTheme="minorHAnsi" w:cstheme="minorHAnsi"/>
          <w:b/>
        </w:rPr>
        <w:tab/>
      </w:r>
    </w:p>
    <w:p w14:paraId="526438A5" w14:textId="77777777" w:rsidR="00770732" w:rsidRPr="003B7063" w:rsidRDefault="00F910B5" w:rsidP="004B12BE">
      <w:pPr>
        <w:ind w:left="540" w:hanging="540"/>
        <w:rPr>
          <w:rFonts w:asciiTheme="minorHAnsi" w:hAnsiTheme="minorHAnsi" w:cstheme="minorHAnsi"/>
        </w:rPr>
      </w:pPr>
      <w:r w:rsidRPr="003B7063">
        <w:rPr>
          <w:rFonts w:asciiTheme="minorHAnsi" w:hAnsiTheme="minorHAnsi" w:cstheme="minorHAnsi"/>
        </w:rPr>
        <w:tab/>
      </w:r>
      <w:r w:rsidR="00C272F2" w:rsidRPr="003B7063">
        <w:rPr>
          <w:rFonts w:asciiTheme="minorHAnsi" w:hAnsiTheme="minorHAnsi" w:cstheme="minorHAnsi"/>
        </w:rPr>
        <w:t>The</w:t>
      </w:r>
      <w:r w:rsidR="00770732" w:rsidRPr="003B7063">
        <w:rPr>
          <w:rFonts w:asciiTheme="minorHAnsi" w:hAnsiTheme="minorHAnsi" w:cstheme="minorHAnsi"/>
        </w:rPr>
        <w:t>re is no management responsibility for these posts</w:t>
      </w:r>
    </w:p>
    <w:p w14:paraId="02DBDBA0" w14:textId="77777777" w:rsidR="006E53A0" w:rsidRPr="003B7063" w:rsidRDefault="006E53A0" w:rsidP="006E53A0">
      <w:pPr>
        <w:ind w:left="540"/>
        <w:rPr>
          <w:rFonts w:asciiTheme="minorHAnsi" w:hAnsiTheme="minorHAnsi" w:cstheme="minorHAnsi"/>
          <w:color w:val="0000FF"/>
        </w:rPr>
      </w:pPr>
      <w:r w:rsidRPr="003B7063">
        <w:rPr>
          <w:rFonts w:asciiTheme="minorHAnsi" w:hAnsiTheme="minorHAnsi" w:cstheme="minorHAnsi"/>
          <w:b/>
          <w:bCs/>
          <w:color w:val="0000FF"/>
        </w:rPr>
        <w:tab/>
      </w:r>
    </w:p>
    <w:p w14:paraId="5B284C00" w14:textId="77777777" w:rsidR="00DF591F" w:rsidRPr="003B7063" w:rsidRDefault="009C396A" w:rsidP="004B12BE">
      <w:pPr>
        <w:ind w:left="540" w:hanging="540"/>
        <w:jc w:val="both"/>
        <w:rPr>
          <w:rFonts w:asciiTheme="minorHAnsi" w:hAnsiTheme="minorHAnsi" w:cstheme="minorHAnsi"/>
        </w:rPr>
      </w:pPr>
      <w:r w:rsidRPr="003B7063">
        <w:rPr>
          <w:rFonts w:asciiTheme="minorHAnsi" w:hAnsiTheme="minorHAnsi" w:cstheme="minorHAnsi"/>
        </w:rPr>
        <w:tab/>
      </w:r>
    </w:p>
    <w:p w14:paraId="33F88919" w14:textId="01C40304" w:rsidR="009C396A" w:rsidRPr="003B7063" w:rsidRDefault="00DF591F" w:rsidP="004B12BE">
      <w:pPr>
        <w:ind w:left="540" w:hanging="540"/>
        <w:jc w:val="both"/>
        <w:rPr>
          <w:rFonts w:asciiTheme="minorHAnsi" w:hAnsiTheme="minorHAnsi" w:cstheme="minorHAnsi"/>
        </w:rPr>
      </w:pPr>
      <w:r w:rsidRPr="003B7063">
        <w:rPr>
          <w:rFonts w:asciiTheme="minorHAnsi" w:hAnsiTheme="minorHAnsi" w:cstheme="minorHAnsi"/>
        </w:rPr>
        <w:tab/>
      </w:r>
    </w:p>
    <w:p w14:paraId="60B0498A" w14:textId="77777777" w:rsidR="009C396A" w:rsidRPr="003B7063" w:rsidRDefault="009C396A" w:rsidP="009C396A">
      <w:pPr>
        <w:ind w:left="540" w:hanging="720"/>
        <w:jc w:val="both"/>
        <w:rPr>
          <w:rFonts w:asciiTheme="minorHAnsi" w:hAnsiTheme="minorHAnsi" w:cstheme="minorHAnsi"/>
        </w:rPr>
      </w:pPr>
    </w:p>
    <w:p w14:paraId="0D85D3A7" w14:textId="13887B54" w:rsidR="00A62BED" w:rsidRDefault="00A62BED" w:rsidP="00B87438">
      <w:pPr>
        <w:rPr>
          <w:rFonts w:asciiTheme="minorHAnsi" w:hAnsiTheme="minorHAnsi" w:cstheme="minorHAnsi"/>
        </w:rPr>
      </w:pPr>
    </w:p>
    <w:p w14:paraId="75EFF46B" w14:textId="1180A1D6" w:rsidR="00EE4292" w:rsidRDefault="00EE4292" w:rsidP="009C396A">
      <w:pPr>
        <w:ind w:left="540"/>
        <w:rPr>
          <w:rFonts w:asciiTheme="minorHAnsi" w:hAnsiTheme="minorHAnsi" w:cstheme="minorHAnsi"/>
        </w:rPr>
      </w:pPr>
    </w:p>
    <w:p w14:paraId="0ECD570D" w14:textId="76914C0F" w:rsidR="00EE4292" w:rsidRDefault="00EE4292" w:rsidP="009C396A">
      <w:pPr>
        <w:ind w:left="540"/>
        <w:rPr>
          <w:rFonts w:asciiTheme="minorHAnsi" w:hAnsiTheme="minorHAnsi" w:cstheme="minorHAnsi"/>
        </w:rPr>
      </w:pPr>
    </w:p>
    <w:p w14:paraId="3F1FE073" w14:textId="44F25F23" w:rsidR="00EE4292" w:rsidRDefault="00EE4292" w:rsidP="009C396A">
      <w:pPr>
        <w:ind w:left="540"/>
        <w:rPr>
          <w:rFonts w:asciiTheme="minorHAnsi" w:hAnsiTheme="minorHAnsi" w:cstheme="minorHAnsi"/>
        </w:rPr>
      </w:pPr>
    </w:p>
    <w:p w14:paraId="2138A6DF" w14:textId="156674BC" w:rsidR="00EE4292" w:rsidRDefault="00EE4292" w:rsidP="009C396A">
      <w:pPr>
        <w:ind w:left="540"/>
        <w:rPr>
          <w:rFonts w:asciiTheme="minorHAnsi" w:hAnsiTheme="minorHAnsi" w:cstheme="minorHAnsi"/>
        </w:rPr>
      </w:pPr>
    </w:p>
    <w:p w14:paraId="1698FADC" w14:textId="05DC83FF" w:rsidR="00EE4292" w:rsidRDefault="00EE4292" w:rsidP="009C396A">
      <w:pPr>
        <w:ind w:left="540"/>
        <w:rPr>
          <w:rFonts w:asciiTheme="minorHAnsi" w:hAnsiTheme="minorHAnsi" w:cstheme="minorHAnsi"/>
        </w:rPr>
      </w:pPr>
    </w:p>
    <w:p w14:paraId="77C07858" w14:textId="2DD5B657" w:rsidR="00EE4292" w:rsidRDefault="00EE4292" w:rsidP="009C396A">
      <w:pPr>
        <w:ind w:left="540"/>
        <w:rPr>
          <w:rFonts w:asciiTheme="minorHAnsi" w:hAnsiTheme="minorHAnsi" w:cstheme="minorHAnsi"/>
        </w:rPr>
      </w:pPr>
    </w:p>
    <w:p w14:paraId="7AC0F082" w14:textId="56D7A150" w:rsidR="00EE4292" w:rsidRDefault="00EE4292" w:rsidP="009C396A">
      <w:pPr>
        <w:ind w:left="540"/>
        <w:rPr>
          <w:rFonts w:asciiTheme="minorHAnsi" w:hAnsiTheme="minorHAnsi" w:cstheme="minorHAnsi"/>
        </w:rPr>
      </w:pPr>
    </w:p>
    <w:p w14:paraId="29545E18" w14:textId="24AA8501" w:rsidR="00EE4292" w:rsidRDefault="00EE4292" w:rsidP="009C396A">
      <w:pPr>
        <w:ind w:left="540"/>
        <w:rPr>
          <w:rFonts w:asciiTheme="minorHAnsi" w:hAnsiTheme="minorHAnsi" w:cstheme="minorHAnsi"/>
        </w:rPr>
      </w:pPr>
    </w:p>
    <w:p w14:paraId="0D5FD7C4" w14:textId="77777777" w:rsidR="008E3BD7" w:rsidRDefault="008E3BD7">
      <w:pPr>
        <w:rPr>
          <w:rFonts w:asciiTheme="minorHAnsi" w:hAnsiTheme="minorHAnsi" w:cstheme="minorHAnsi"/>
          <w:b/>
          <w:bCs/>
          <w:color w:val="000000"/>
          <w:sz w:val="32"/>
          <w:szCs w:val="32"/>
        </w:rPr>
      </w:pPr>
      <w:r>
        <w:rPr>
          <w:rFonts w:asciiTheme="minorHAnsi" w:hAnsiTheme="minorHAnsi" w:cstheme="minorHAnsi"/>
          <w:b/>
          <w:bCs/>
          <w:color w:val="000000"/>
          <w:sz w:val="32"/>
          <w:szCs w:val="32"/>
        </w:rPr>
        <w:br w:type="page"/>
      </w:r>
    </w:p>
    <w:p w14:paraId="6303DAAE" w14:textId="7E0E8060" w:rsidR="003C223E" w:rsidRPr="008C49A3" w:rsidRDefault="003C223E" w:rsidP="003C223E">
      <w:pPr>
        <w:autoSpaceDE w:val="0"/>
        <w:autoSpaceDN w:val="0"/>
        <w:adjustRightInd w:val="0"/>
        <w:jc w:val="center"/>
        <w:rPr>
          <w:rFonts w:asciiTheme="minorHAnsi" w:hAnsiTheme="minorHAnsi" w:cstheme="minorHAnsi"/>
          <w:b/>
          <w:bCs/>
          <w:color w:val="000000"/>
          <w:sz w:val="32"/>
          <w:szCs w:val="32"/>
        </w:rPr>
      </w:pPr>
      <w:r w:rsidRPr="008C49A3">
        <w:rPr>
          <w:rFonts w:asciiTheme="minorHAnsi" w:hAnsiTheme="minorHAnsi" w:cstheme="minorHAnsi"/>
          <w:b/>
          <w:bCs/>
          <w:color w:val="000000"/>
          <w:sz w:val="32"/>
          <w:szCs w:val="32"/>
        </w:rPr>
        <w:lastRenderedPageBreak/>
        <w:t>Person Specification</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6120"/>
      </w:tblGrid>
      <w:tr w:rsidR="003C223E" w:rsidRPr="008C49A3" w14:paraId="04BA2D5E" w14:textId="77777777" w:rsidTr="0081069C">
        <w:trPr>
          <w:trHeight w:val="544"/>
        </w:trPr>
        <w:tc>
          <w:tcPr>
            <w:tcW w:w="4495" w:type="dxa"/>
            <w:shd w:val="clear" w:color="auto" w:fill="D9D9D9"/>
          </w:tcPr>
          <w:p w14:paraId="25E9293E" w14:textId="77777777" w:rsidR="003C223E" w:rsidRPr="008C49A3" w:rsidRDefault="003C223E">
            <w:pPr>
              <w:autoSpaceDE w:val="0"/>
              <w:autoSpaceDN w:val="0"/>
              <w:adjustRightInd w:val="0"/>
              <w:contextualSpacing/>
              <w:rPr>
                <w:rFonts w:asciiTheme="minorHAnsi" w:hAnsiTheme="minorHAnsi" w:cstheme="minorHAnsi"/>
                <w:b/>
                <w:bCs/>
              </w:rPr>
            </w:pPr>
            <w:r w:rsidRPr="008C49A3">
              <w:rPr>
                <w:rFonts w:asciiTheme="minorHAnsi" w:hAnsiTheme="minorHAnsi" w:cstheme="minorHAnsi"/>
                <w:b/>
                <w:bCs/>
              </w:rPr>
              <w:t xml:space="preserve"> Job Title: </w:t>
            </w:r>
          </w:p>
          <w:p w14:paraId="7CDFF5CE" w14:textId="63A7E143" w:rsidR="003C223E" w:rsidRPr="00C53009" w:rsidRDefault="00FC435C">
            <w:pPr>
              <w:autoSpaceDE w:val="0"/>
              <w:autoSpaceDN w:val="0"/>
              <w:adjustRightInd w:val="0"/>
              <w:contextualSpacing/>
              <w:rPr>
                <w:rFonts w:asciiTheme="minorHAnsi" w:hAnsiTheme="minorHAnsi" w:cstheme="minorHAnsi"/>
                <w:bCs/>
                <w:strike/>
              </w:rPr>
            </w:pPr>
            <w:r>
              <w:rPr>
                <w:rFonts w:asciiTheme="minorHAnsi" w:hAnsiTheme="minorHAnsi" w:cstheme="minorHAnsi"/>
              </w:rPr>
              <w:t xml:space="preserve">Finance </w:t>
            </w:r>
            <w:r w:rsidRPr="003B7063">
              <w:rPr>
                <w:rFonts w:asciiTheme="minorHAnsi" w:hAnsiTheme="minorHAnsi" w:cstheme="minorHAnsi"/>
              </w:rPr>
              <w:t>Compliance Officer</w:t>
            </w:r>
          </w:p>
        </w:tc>
        <w:tc>
          <w:tcPr>
            <w:tcW w:w="6120" w:type="dxa"/>
            <w:shd w:val="clear" w:color="auto" w:fill="D9D9D9"/>
          </w:tcPr>
          <w:p w14:paraId="36E5C836" w14:textId="77777777" w:rsidR="003C223E" w:rsidRPr="008C49A3" w:rsidRDefault="003C223E">
            <w:pPr>
              <w:autoSpaceDE w:val="0"/>
              <w:autoSpaceDN w:val="0"/>
              <w:adjustRightInd w:val="0"/>
              <w:contextualSpacing/>
              <w:rPr>
                <w:rFonts w:asciiTheme="minorHAnsi" w:hAnsiTheme="minorHAnsi" w:cstheme="minorHAnsi"/>
                <w:bCs/>
              </w:rPr>
            </w:pPr>
            <w:r w:rsidRPr="008C49A3">
              <w:rPr>
                <w:rFonts w:asciiTheme="minorHAnsi" w:hAnsiTheme="minorHAnsi" w:cstheme="minorHAnsi"/>
                <w:b/>
                <w:bCs/>
              </w:rPr>
              <w:t>Grade</w:t>
            </w:r>
            <w:r w:rsidRPr="008C49A3">
              <w:rPr>
                <w:rFonts w:asciiTheme="minorHAnsi" w:hAnsiTheme="minorHAnsi" w:cstheme="minorHAnsi"/>
                <w:bCs/>
              </w:rPr>
              <w:t xml:space="preserve">: </w:t>
            </w:r>
          </w:p>
          <w:p w14:paraId="283E9A82" w14:textId="64061CAA" w:rsidR="003C223E" w:rsidRPr="00FC435C" w:rsidRDefault="00FC435C" w:rsidP="00FC435C">
            <w:pPr>
              <w:tabs>
                <w:tab w:val="left" w:pos="2880"/>
                <w:tab w:val="left" w:pos="5400"/>
              </w:tabs>
              <w:rPr>
                <w:rFonts w:asciiTheme="minorHAnsi" w:hAnsiTheme="minorHAnsi" w:cstheme="minorHAnsi"/>
              </w:rPr>
            </w:pPr>
            <w:r w:rsidRPr="003B7063">
              <w:rPr>
                <w:rFonts w:asciiTheme="minorHAnsi" w:hAnsiTheme="minorHAnsi" w:cstheme="minorHAnsi"/>
              </w:rPr>
              <w:t>S</w:t>
            </w:r>
            <w:r w:rsidR="003F4AB0">
              <w:rPr>
                <w:rFonts w:asciiTheme="minorHAnsi" w:hAnsiTheme="minorHAnsi" w:cstheme="minorHAnsi"/>
              </w:rPr>
              <w:t>O2</w:t>
            </w:r>
          </w:p>
        </w:tc>
      </w:tr>
      <w:tr w:rsidR="003C223E" w:rsidRPr="008C49A3" w14:paraId="1161F456" w14:textId="77777777" w:rsidTr="0081069C">
        <w:trPr>
          <w:trHeight w:val="493"/>
        </w:trPr>
        <w:tc>
          <w:tcPr>
            <w:tcW w:w="4495" w:type="dxa"/>
            <w:shd w:val="clear" w:color="auto" w:fill="D9D9D9"/>
          </w:tcPr>
          <w:p w14:paraId="756B3534" w14:textId="77777777" w:rsidR="003C223E" w:rsidRPr="008C49A3" w:rsidRDefault="003C223E">
            <w:pPr>
              <w:autoSpaceDE w:val="0"/>
              <w:autoSpaceDN w:val="0"/>
              <w:adjustRightInd w:val="0"/>
              <w:rPr>
                <w:rFonts w:asciiTheme="minorHAnsi" w:hAnsiTheme="minorHAnsi" w:cstheme="minorHAnsi"/>
                <w:b/>
                <w:bCs/>
              </w:rPr>
            </w:pPr>
            <w:r w:rsidRPr="008C49A3">
              <w:rPr>
                <w:rFonts w:asciiTheme="minorHAnsi" w:hAnsiTheme="minorHAnsi" w:cstheme="minorHAnsi"/>
                <w:b/>
                <w:bCs/>
              </w:rPr>
              <w:t xml:space="preserve">Section: </w:t>
            </w:r>
          </w:p>
          <w:p w14:paraId="2CE505BA" w14:textId="77777777" w:rsidR="003C223E" w:rsidRPr="008C49A3" w:rsidRDefault="003C223E">
            <w:pPr>
              <w:autoSpaceDE w:val="0"/>
              <w:autoSpaceDN w:val="0"/>
              <w:adjustRightInd w:val="0"/>
              <w:contextualSpacing/>
              <w:rPr>
                <w:rFonts w:asciiTheme="minorHAnsi" w:hAnsiTheme="minorHAnsi" w:cstheme="minorHAnsi"/>
                <w:bCs/>
              </w:rPr>
            </w:pPr>
            <w:r>
              <w:rPr>
                <w:rFonts w:asciiTheme="minorHAnsi" w:hAnsiTheme="minorHAnsi" w:cstheme="minorHAnsi"/>
                <w:bCs/>
              </w:rPr>
              <w:t>ASCPH Finance</w:t>
            </w:r>
            <w:r w:rsidRPr="008C49A3">
              <w:rPr>
                <w:rFonts w:asciiTheme="minorHAnsi" w:hAnsiTheme="minorHAnsi" w:cstheme="minorHAnsi"/>
                <w:bCs/>
              </w:rPr>
              <w:t xml:space="preserve"> </w:t>
            </w:r>
          </w:p>
        </w:tc>
        <w:tc>
          <w:tcPr>
            <w:tcW w:w="6120" w:type="dxa"/>
            <w:shd w:val="clear" w:color="auto" w:fill="D9D9D9"/>
          </w:tcPr>
          <w:p w14:paraId="69197188" w14:textId="77777777" w:rsidR="003C223E" w:rsidRPr="008C49A3" w:rsidRDefault="003C223E">
            <w:pPr>
              <w:autoSpaceDE w:val="0"/>
              <w:autoSpaceDN w:val="0"/>
              <w:adjustRightInd w:val="0"/>
              <w:rPr>
                <w:rFonts w:asciiTheme="minorHAnsi" w:hAnsiTheme="minorHAnsi" w:cstheme="minorHAnsi"/>
                <w:bCs/>
              </w:rPr>
            </w:pPr>
            <w:r w:rsidRPr="008C49A3">
              <w:rPr>
                <w:rFonts w:asciiTheme="minorHAnsi" w:hAnsiTheme="minorHAnsi" w:cstheme="minorHAnsi"/>
                <w:b/>
                <w:bCs/>
              </w:rPr>
              <w:t>Directorate:</w:t>
            </w:r>
            <w:r w:rsidRPr="008C49A3">
              <w:rPr>
                <w:rFonts w:asciiTheme="minorHAnsi" w:hAnsiTheme="minorHAnsi" w:cstheme="minorHAnsi"/>
                <w:bCs/>
              </w:rPr>
              <w:t xml:space="preserve"> </w:t>
            </w:r>
          </w:p>
          <w:p w14:paraId="04176A9E" w14:textId="23C2CC8C" w:rsidR="003C223E" w:rsidRPr="008C49A3" w:rsidRDefault="003C223E" w:rsidP="00D81799">
            <w:pPr>
              <w:autoSpaceDE w:val="0"/>
              <w:autoSpaceDN w:val="0"/>
              <w:adjustRightInd w:val="0"/>
              <w:rPr>
                <w:rFonts w:asciiTheme="minorHAnsi" w:hAnsiTheme="minorHAnsi" w:cstheme="minorHAnsi"/>
                <w:bCs/>
              </w:rPr>
            </w:pPr>
            <w:r w:rsidRPr="00892EC7">
              <w:rPr>
                <w:rFonts w:asciiTheme="minorHAnsi" w:hAnsiTheme="minorHAnsi" w:cstheme="minorHAnsi"/>
              </w:rPr>
              <w:t>Adult Social Care and Public Health</w:t>
            </w:r>
            <w:r w:rsidR="00D81799">
              <w:rPr>
                <w:rFonts w:asciiTheme="minorHAnsi" w:hAnsiTheme="minorHAnsi" w:cstheme="minorHAnsi"/>
              </w:rPr>
              <w:t xml:space="preserve"> - </w:t>
            </w:r>
            <w:r w:rsidRPr="00892EC7">
              <w:rPr>
                <w:rFonts w:asciiTheme="minorHAnsi" w:hAnsiTheme="minorHAnsi" w:cstheme="minorHAnsi"/>
              </w:rPr>
              <w:t>Business Resources</w:t>
            </w:r>
          </w:p>
        </w:tc>
      </w:tr>
      <w:tr w:rsidR="003C223E" w:rsidRPr="008C49A3" w14:paraId="2D77375D" w14:textId="77777777" w:rsidTr="0081069C">
        <w:trPr>
          <w:trHeight w:val="543"/>
        </w:trPr>
        <w:tc>
          <w:tcPr>
            <w:tcW w:w="4495" w:type="dxa"/>
            <w:shd w:val="clear" w:color="auto" w:fill="D9D9D9"/>
          </w:tcPr>
          <w:p w14:paraId="75E73EE9" w14:textId="77777777" w:rsidR="003C223E" w:rsidRPr="008C49A3" w:rsidRDefault="003C223E">
            <w:pPr>
              <w:autoSpaceDE w:val="0"/>
              <w:autoSpaceDN w:val="0"/>
              <w:adjustRightInd w:val="0"/>
              <w:contextualSpacing/>
              <w:rPr>
                <w:rFonts w:asciiTheme="minorHAnsi" w:hAnsiTheme="minorHAnsi" w:cstheme="minorHAnsi"/>
                <w:b/>
                <w:bCs/>
              </w:rPr>
            </w:pPr>
            <w:r w:rsidRPr="008C49A3">
              <w:rPr>
                <w:rFonts w:asciiTheme="minorHAnsi" w:hAnsiTheme="minorHAnsi" w:cstheme="minorHAnsi"/>
                <w:b/>
                <w:bCs/>
              </w:rPr>
              <w:t>Responsible to the following manager:</w:t>
            </w:r>
          </w:p>
          <w:p w14:paraId="43656F46" w14:textId="6129FD16" w:rsidR="003C223E" w:rsidRPr="00C53009" w:rsidRDefault="00987671">
            <w:pPr>
              <w:autoSpaceDE w:val="0"/>
              <w:autoSpaceDN w:val="0"/>
              <w:adjustRightInd w:val="0"/>
              <w:contextualSpacing/>
              <w:rPr>
                <w:rFonts w:asciiTheme="minorHAnsi" w:hAnsiTheme="minorHAnsi" w:cstheme="minorHAnsi"/>
                <w:bCs/>
                <w:strike/>
              </w:rPr>
            </w:pPr>
            <w:r w:rsidRPr="003B7063">
              <w:rPr>
                <w:rFonts w:asciiTheme="minorHAnsi" w:hAnsiTheme="minorHAnsi" w:cstheme="minorHAnsi"/>
                <w:bCs/>
              </w:rPr>
              <w:t>Finance Manager</w:t>
            </w:r>
            <w:r w:rsidRPr="006827A3">
              <w:rPr>
                <w:rFonts w:asciiTheme="minorHAnsi" w:hAnsiTheme="minorHAnsi" w:cstheme="minorHAnsi"/>
                <w:bCs/>
                <w:lang w:eastAsia="en-US"/>
              </w:rPr>
              <w:t xml:space="preserve"> </w:t>
            </w:r>
            <w:r>
              <w:rPr>
                <w:rFonts w:asciiTheme="minorHAnsi" w:hAnsiTheme="minorHAnsi" w:cstheme="minorHAnsi"/>
                <w:bCs/>
                <w:lang w:eastAsia="en-US"/>
              </w:rPr>
              <w:t>(</w:t>
            </w:r>
            <w:r w:rsidRPr="006827A3">
              <w:rPr>
                <w:rFonts w:asciiTheme="minorHAnsi" w:hAnsiTheme="minorHAnsi" w:cstheme="minorHAnsi"/>
                <w:bCs/>
                <w:lang w:eastAsia="en-US"/>
              </w:rPr>
              <w:t>Financial Management</w:t>
            </w:r>
            <w:r>
              <w:rPr>
                <w:rFonts w:asciiTheme="minorHAnsi" w:hAnsiTheme="minorHAnsi" w:cstheme="minorHAnsi"/>
                <w:bCs/>
                <w:lang w:eastAsia="en-US"/>
              </w:rPr>
              <w:t>)</w:t>
            </w:r>
          </w:p>
        </w:tc>
        <w:tc>
          <w:tcPr>
            <w:tcW w:w="6120" w:type="dxa"/>
            <w:shd w:val="clear" w:color="auto" w:fill="D9D9D9"/>
          </w:tcPr>
          <w:p w14:paraId="256AA95F" w14:textId="77777777" w:rsidR="003C223E" w:rsidRPr="008C49A3" w:rsidRDefault="003C223E">
            <w:pPr>
              <w:autoSpaceDE w:val="0"/>
              <w:autoSpaceDN w:val="0"/>
              <w:adjustRightInd w:val="0"/>
              <w:contextualSpacing/>
              <w:rPr>
                <w:rFonts w:asciiTheme="minorHAnsi" w:hAnsiTheme="minorHAnsi" w:cstheme="minorHAnsi"/>
                <w:b/>
                <w:bCs/>
              </w:rPr>
            </w:pPr>
            <w:r w:rsidRPr="008C49A3">
              <w:rPr>
                <w:rFonts w:asciiTheme="minorHAnsi" w:hAnsiTheme="minorHAnsi" w:cstheme="minorHAnsi"/>
                <w:b/>
                <w:bCs/>
              </w:rPr>
              <w:t>Responsible for the following staff:</w:t>
            </w:r>
          </w:p>
          <w:p w14:paraId="07F06C4B" w14:textId="0ED24AD4" w:rsidR="003C223E" w:rsidRPr="00C53009" w:rsidRDefault="0076789F">
            <w:pPr>
              <w:autoSpaceDE w:val="0"/>
              <w:autoSpaceDN w:val="0"/>
              <w:adjustRightInd w:val="0"/>
              <w:contextualSpacing/>
              <w:rPr>
                <w:rFonts w:asciiTheme="minorHAnsi" w:hAnsiTheme="minorHAnsi" w:cstheme="minorHAnsi"/>
                <w:bCs/>
                <w:strike/>
              </w:rPr>
            </w:pPr>
            <w:r>
              <w:rPr>
                <w:rFonts w:asciiTheme="minorHAnsi" w:hAnsiTheme="minorHAnsi" w:cstheme="minorHAnsi"/>
                <w:bCs/>
              </w:rPr>
              <w:t>none</w:t>
            </w:r>
          </w:p>
        </w:tc>
      </w:tr>
      <w:tr w:rsidR="003C223E" w:rsidRPr="008C49A3" w14:paraId="2A75B722" w14:textId="77777777" w:rsidTr="0081069C">
        <w:trPr>
          <w:trHeight w:val="477"/>
        </w:trPr>
        <w:tc>
          <w:tcPr>
            <w:tcW w:w="4495" w:type="dxa"/>
            <w:shd w:val="clear" w:color="auto" w:fill="D9D9D9"/>
          </w:tcPr>
          <w:p w14:paraId="5193B484" w14:textId="77777777" w:rsidR="003C223E" w:rsidRPr="008C49A3" w:rsidRDefault="003C223E">
            <w:pPr>
              <w:autoSpaceDE w:val="0"/>
              <w:autoSpaceDN w:val="0"/>
              <w:adjustRightInd w:val="0"/>
              <w:contextualSpacing/>
              <w:rPr>
                <w:rFonts w:asciiTheme="minorHAnsi" w:hAnsiTheme="minorHAnsi" w:cstheme="minorHAnsi"/>
                <w:b/>
                <w:bCs/>
              </w:rPr>
            </w:pPr>
            <w:r w:rsidRPr="008C49A3">
              <w:rPr>
                <w:rFonts w:asciiTheme="minorHAnsi" w:hAnsiTheme="minorHAnsi" w:cstheme="minorHAnsi"/>
                <w:b/>
                <w:bCs/>
              </w:rPr>
              <w:t>Post Number/s:</w:t>
            </w:r>
          </w:p>
        </w:tc>
        <w:tc>
          <w:tcPr>
            <w:tcW w:w="6120" w:type="dxa"/>
            <w:shd w:val="clear" w:color="auto" w:fill="D9D9D9"/>
          </w:tcPr>
          <w:p w14:paraId="31412002" w14:textId="3775013B" w:rsidR="003C223E" w:rsidRPr="008E1EC6" w:rsidRDefault="003C223E">
            <w:pPr>
              <w:autoSpaceDE w:val="0"/>
              <w:autoSpaceDN w:val="0"/>
              <w:adjustRightInd w:val="0"/>
              <w:contextualSpacing/>
              <w:rPr>
                <w:rFonts w:asciiTheme="minorHAnsi" w:hAnsiTheme="minorHAnsi" w:cstheme="minorHAnsi"/>
                <w:b/>
                <w:bCs/>
              </w:rPr>
            </w:pPr>
            <w:r w:rsidRPr="008C49A3">
              <w:rPr>
                <w:rFonts w:asciiTheme="minorHAnsi" w:hAnsiTheme="minorHAnsi" w:cstheme="minorHAnsi"/>
                <w:b/>
                <w:bCs/>
              </w:rPr>
              <w:t>Last Review Date</w:t>
            </w:r>
          </w:p>
        </w:tc>
      </w:tr>
    </w:tbl>
    <w:p w14:paraId="2FBBC73B" w14:textId="77777777" w:rsidR="00D81799" w:rsidRDefault="00D81799" w:rsidP="008E3BD7">
      <w:pPr>
        <w:rPr>
          <w:rFonts w:asciiTheme="minorHAnsi" w:hAnsiTheme="minorHAnsi" w:cstheme="minorHAnsi"/>
          <w:b/>
        </w:rPr>
      </w:pPr>
    </w:p>
    <w:p w14:paraId="3CBD3960" w14:textId="510B0B42" w:rsidR="00EE4292" w:rsidRPr="006D6E6B" w:rsidRDefault="003C223E" w:rsidP="008E3BD7">
      <w:pPr>
        <w:rPr>
          <w:rFonts w:asciiTheme="minorHAnsi" w:hAnsiTheme="minorHAnsi" w:cstheme="minorHAnsi"/>
          <w:b/>
        </w:rPr>
      </w:pPr>
      <w:r w:rsidRPr="008C49A3">
        <w:rPr>
          <w:rFonts w:asciiTheme="minorHAnsi" w:hAnsiTheme="minorHAnsi" w:cstheme="minorHAnsi"/>
          <w:b/>
        </w:rPr>
        <w:t>Our Values and Behaviours</w:t>
      </w:r>
    </w:p>
    <w:p w14:paraId="3C92DD72" w14:textId="77777777" w:rsidR="001B53D9" w:rsidRDefault="001B53D9" w:rsidP="001B53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values and behaviours we seek from our staff draw on the high standards of the two boroughs, and we prize these qualities in particular:</w:t>
      </w:r>
      <w:r>
        <w:rPr>
          <w:rStyle w:val="eop"/>
          <w:rFonts w:ascii="Calibri" w:hAnsi="Calibri" w:cs="Calibri"/>
        </w:rPr>
        <w:t> </w:t>
      </w:r>
    </w:p>
    <w:p w14:paraId="69463C12" w14:textId="5D51B6D7" w:rsidR="001B53D9" w:rsidRDefault="001B53D9" w:rsidP="001B53D9">
      <w:pPr>
        <w:pStyle w:val="paragraph"/>
        <w:spacing w:before="0" w:beforeAutospacing="0" w:after="0" w:afterAutospacing="0"/>
        <w:textAlignment w:val="baseline"/>
        <w:rPr>
          <w:rFonts w:ascii="Segoe UI" w:hAnsi="Segoe UI" w:cs="Segoe UI"/>
          <w:sz w:val="18"/>
          <w:szCs w:val="18"/>
        </w:rPr>
      </w:pPr>
    </w:p>
    <w:p w14:paraId="467B80B0" w14:textId="77777777" w:rsidR="001B53D9" w:rsidRDefault="001B53D9" w:rsidP="001B53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Being open.</w:t>
      </w:r>
      <w:r>
        <w:rPr>
          <w:rStyle w:val="normaltextrun"/>
          <w:rFonts w:ascii="Calibri" w:hAnsi="Calibri" w:cs="Calibri"/>
        </w:rPr>
        <w:t xml:space="preserve"> This means we share our views openly, honestly and in a thoughtful way. We encourage new ideas and ways of doing things. We appreciate and listen to feedback from each other.</w:t>
      </w:r>
      <w:r>
        <w:rPr>
          <w:rStyle w:val="eop"/>
          <w:rFonts w:ascii="Calibri" w:hAnsi="Calibri" w:cs="Calibri"/>
        </w:rPr>
        <w:t> </w:t>
      </w:r>
    </w:p>
    <w:p w14:paraId="0B04CD56" w14:textId="77777777" w:rsidR="001B53D9" w:rsidRDefault="001B53D9" w:rsidP="001B53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Being supportive.</w:t>
      </w:r>
      <w:r>
        <w:rPr>
          <w:rStyle w:val="normaltextrun"/>
          <w:rFonts w:ascii="Calibri" w:hAnsi="Calibri" w:cs="Calibri"/>
        </w:rPr>
        <w:t xml:space="preserve"> This means we drive the success of the organisation by making sure that our colleagues are successful. We encourage others and take account of the challenges they face. We help each other to do our jobs.</w:t>
      </w:r>
      <w:r>
        <w:rPr>
          <w:rStyle w:val="eop"/>
          <w:rFonts w:ascii="Calibri" w:hAnsi="Calibri" w:cs="Calibri"/>
        </w:rPr>
        <w:t> </w:t>
      </w:r>
    </w:p>
    <w:p w14:paraId="52461736" w14:textId="59869E8A" w:rsidR="001B53D9" w:rsidRDefault="001B53D9" w:rsidP="001B53D9">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rPr>
        <w:t>Being positive.</w:t>
      </w:r>
      <w:r>
        <w:rPr>
          <w:rStyle w:val="normaltextrun"/>
          <w:rFonts w:ascii="Calibri" w:hAnsi="Calibri" w:cs="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046285DA" w14:textId="77777777" w:rsidR="003F4AB0" w:rsidRDefault="003F4AB0" w:rsidP="001B53D9">
      <w:pPr>
        <w:pStyle w:val="paragraph"/>
        <w:spacing w:before="0" w:beforeAutospacing="0" w:after="0" w:afterAutospacing="0"/>
        <w:textAlignment w:val="baseline"/>
        <w:rPr>
          <w:rStyle w:val="eop"/>
          <w:rFonts w:ascii="Calibri" w:hAnsi="Calibri" w:cs="Calibri"/>
        </w:rPr>
      </w:pPr>
    </w:p>
    <w:tbl>
      <w:tblPr>
        <w:tblW w:w="10418" w:type="dxa"/>
        <w:jc w:val="center"/>
        <w:shd w:val="clear" w:color="auto" w:fill="FFFFFF"/>
        <w:tblCellMar>
          <w:top w:w="15" w:type="dxa"/>
          <w:left w:w="29" w:type="dxa"/>
          <w:bottom w:w="15" w:type="dxa"/>
          <w:right w:w="15" w:type="dxa"/>
        </w:tblCellMar>
        <w:tblLook w:val="04A0" w:firstRow="1" w:lastRow="0" w:firstColumn="1" w:lastColumn="0" w:noHBand="0" w:noVBand="1"/>
      </w:tblPr>
      <w:tblGrid>
        <w:gridCol w:w="7470"/>
        <w:gridCol w:w="990"/>
        <w:gridCol w:w="1015"/>
        <w:gridCol w:w="943"/>
      </w:tblGrid>
      <w:tr w:rsidR="004F265E" w:rsidRPr="005B3EBF" w14:paraId="2FDADB5C" w14:textId="77777777" w:rsidTr="00A732E1">
        <w:trPr>
          <w:jc w:val="center"/>
        </w:trPr>
        <w:tc>
          <w:tcPr>
            <w:tcW w:w="10418"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47A57366" w14:textId="77777777" w:rsidR="004F265E" w:rsidRDefault="004F265E" w:rsidP="00A732E1">
            <w:pPr>
              <w:rPr>
                <w:rFonts w:ascii="Calibri" w:hAnsi="Calibri" w:cs="Arial"/>
                <w:b/>
                <w:bCs/>
              </w:rPr>
            </w:pPr>
            <w:r>
              <w:rPr>
                <w:rFonts w:ascii="Calibri" w:hAnsi="Calibri" w:cs="Arial"/>
                <w:b/>
                <w:bCs/>
              </w:rPr>
              <w:t xml:space="preserve">Person Specification </w:t>
            </w:r>
            <w:r w:rsidRPr="005B3EBF">
              <w:rPr>
                <w:rFonts w:ascii="Calibri" w:hAnsi="Calibri" w:cs="Arial"/>
                <w:b/>
                <w:bCs/>
              </w:rPr>
              <w:t>Requirements</w:t>
            </w:r>
            <w:r>
              <w:rPr>
                <w:rFonts w:ascii="Calibri" w:hAnsi="Calibri" w:cs="Arial"/>
                <w:b/>
                <w:bCs/>
              </w:rPr>
              <w:t xml:space="preserve"> – Assessed by:</w:t>
            </w:r>
          </w:p>
          <w:p w14:paraId="3148ECD1" w14:textId="77777777" w:rsidR="004F265E" w:rsidRPr="003E3D6C" w:rsidRDefault="004F265E" w:rsidP="00A732E1">
            <w:pPr>
              <w:rPr>
                <w:rFonts w:ascii="Calibri" w:hAnsi="Calibri" w:cs="Arial"/>
                <w:b/>
                <w:bCs/>
              </w:rPr>
            </w:pPr>
            <w:r w:rsidRPr="003E3D6C">
              <w:rPr>
                <w:rFonts w:ascii="Calibri" w:hAnsi="Calibri" w:cs="Arial"/>
                <w:b/>
                <w:bCs/>
              </w:rPr>
              <w:t>A – Application form/ CV</w:t>
            </w:r>
          </w:p>
          <w:p w14:paraId="55B1E2D2" w14:textId="77777777" w:rsidR="004F265E" w:rsidRPr="003E3D6C" w:rsidRDefault="004F265E" w:rsidP="00A732E1">
            <w:pPr>
              <w:rPr>
                <w:rFonts w:ascii="Calibri" w:hAnsi="Calibri" w:cs="Arial"/>
                <w:b/>
                <w:bCs/>
              </w:rPr>
            </w:pPr>
            <w:r w:rsidRPr="003E3D6C">
              <w:rPr>
                <w:rFonts w:ascii="Calibri" w:hAnsi="Calibri" w:cs="Arial"/>
                <w:b/>
                <w:bCs/>
              </w:rPr>
              <w:t>I – Interview</w:t>
            </w:r>
          </w:p>
          <w:p w14:paraId="2457646A" w14:textId="77777777" w:rsidR="004F265E" w:rsidRPr="003E3D6C" w:rsidRDefault="004F265E" w:rsidP="00A732E1">
            <w:pPr>
              <w:rPr>
                <w:rFonts w:ascii="Calibri" w:hAnsi="Calibri" w:cs="Arial"/>
                <w:b/>
                <w:bCs/>
              </w:rPr>
            </w:pPr>
            <w:r w:rsidRPr="003E3D6C">
              <w:rPr>
                <w:rFonts w:ascii="Calibri" w:hAnsi="Calibri" w:cs="Arial"/>
                <w:b/>
                <w:bCs/>
              </w:rPr>
              <w:t>T – Test</w:t>
            </w:r>
          </w:p>
          <w:p w14:paraId="47B3ECFB" w14:textId="77777777" w:rsidR="004F265E" w:rsidRPr="003E3D6C" w:rsidRDefault="004F265E" w:rsidP="00A732E1">
            <w:pPr>
              <w:rPr>
                <w:rFonts w:ascii="Calibri" w:hAnsi="Calibri" w:cs="Arial"/>
                <w:b/>
                <w:bCs/>
              </w:rPr>
            </w:pPr>
            <w:r w:rsidRPr="003E3D6C">
              <w:rPr>
                <w:rFonts w:ascii="Calibri" w:hAnsi="Calibri" w:cs="Arial"/>
                <w:b/>
                <w:bCs/>
              </w:rPr>
              <w:t>C – Certificate</w:t>
            </w:r>
          </w:p>
          <w:p w14:paraId="5C97350B" w14:textId="77777777" w:rsidR="004F265E" w:rsidRPr="00D35D30" w:rsidRDefault="004F265E" w:rsidP="00A732E1">
            <w:pPr>
              <w:jc w:val="center"/>
              <w:rPr>
                <w:rFonts w:ascii="Calibri" w:hAnsi="Calibri" w:cs="Arial"/>
                <w:b/>
                <w:bCs/>
              </w:rPr>
            </w:pPr>
          </w:p>
        </w:tc>
      </w:tr>
      <w:tr w:rsidR="004F265E" w14:paraId="43A371C3" w14:textId="77777777" w:rsidTr="00A732E1">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A1E35A1" w14:textId="77777777" w:rsidR="004F265E" w:rsidRDefault="004F265E" w:rsidP="00A732E1">
            <w:pPr>
              <w:rPr>
                <w:rFonts w:ascii="Calibri" w:hAnsi="Calibri" w:cs="Arial"/>
                <w:b/>
                <w:bCs/>
              </w:rPr>
            </w:pPr>
            <w:r w:rsidRPr="005B3EBF">
              <w:rPr>
                <w:rFonts w:ascii="Calibri" w:hAnsi="Calibri" w:cs="Arial"/>
                <w:b/>
                <w:bCs/>
              </w:rPr>
              <w:t>Knowledge</w:t>
            </w:r>
          </w:p>
        </w:tc>
        <w:tc>
          <w:tcPr>
            <w:tcW w:w="9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3FC6030" w14:textId="77777777" w:rsidR="004F265E" w:rsidRDefault="004F265E" w:rsidP="00A732E1">
            <w:pPr>
              <w:jc w:val="center"/>
              <w:rPr>
                <w:rFonts w:ascii="Calibri" w:hAnsi="Calibri" w:cs="Arial"/>
                <w:b/>
                <w:bCs/>
              </w:rPr>
            </w:pPr>
            <w:r>
              <w:rPr>
                <w:rFonts w:ascii="Calibri" w:hAnsi="Calibri" w:cs="Arial"/>
                <w:b/>
                <w:bCs/>
              </w:rPr>
              <w:t>Essential</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40317A3" w14:textId="77777777" w:rsidR="004F265E" w:rsidRDefault="004F265E" w:rsidP="00A732E1">
            <w:pPr>
              <w:jc w:val="center"/>
              <w:rPr>
                <w:rFonts w:ascii="Calibri" w:hAnsi="Calibri" w:cs="Arial"/>
                <w:b/>
                <w:bCs/>
              </w:rPr>
            </w:pPr>
            <w:r>
              <w:rPr>
                <w:rFonts w:ascii="Calibri" w:hAnsi="Calibri" w:cs="Arial"/>
                <w:b/>
                <w:bCs/>
              </w:rPr>
              <w:t>Desirable</w:t>
            </w:r>
          </w:p>
        </w:tc>
        <w:tc>
          <w:tcPr>
            <w:tcW w:w="94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AE87FA" w14:textId="77777777" w:rsidR="004F265E" w:rsidRDefault="004F265E" w:rsidP="00A732E1">
            <w:pPr>
              <w:jc w:val="center"/>
              <w:rPr>
                <w:rFonts w:ascii="Calibri" w:hAnsi="Calibri" w:cs="Arial"/>
                <w:b/>
                <w:bCs/>
              </w:rPr>
            </w:pPr>
            <w:r>
              <w:rPr>
                <w:rFonts w:ascii="Calibri" w:hAnsi="Calibri" w:cs="Arial"/>
                <w:b/>
                <w:bCs/>
              </w:rPr>
              <w:t>Assessed</w:t>
            </w:r>
          </w:p>
        </w:tc>
      </w:tr>
      <w:tr w:rsidR="0085398C" w:rsidRPr="005B3EBF" w14:paraId="006B8863" w14:textId="77777777" w:rsidTr="00A732E1">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502E10" w14:textId="1A97E4EF" w:rsidR="0085398C" w:rsidRPr="00AD0E94" w:rsidRDefault="0085398C" w:rsidP="0085398C">
            <w:pPr>
              <w:rPr>
                <w:rFonts w:ascii="Calibri" w:hAnsi="Calibri" w:cs="Arial"/>
                <w:b/>
                <w:bCs/>
              </w:rPr>
            </w:pPr>
            <w:r w:rsidRPr="00B87438">
              <w:rPr>
                <w:rFonts w:asciiTheme="minorHAnsi" w:hAnsiTheme="minorHAnsi" w:cstheme="minorHAnsi"/>
                <w:sz w:val="22"/>
                <w:szCs w:val="22"/>
              </w:rPr>
              <w:t xml:space="preserve">Knowledge of the types of services commissioned across </w:t>
            </w:r>
            <w:r>
              <w:rPr>
                <w:rFonts w:asciiTheme="minorHAnsi" w:hAnsiTheme="minorHAnsi" w:cstheme="minorHAnsi"/>
                <w:sz w:val="22"/>
                <w:szCs w:val="22"/>
              </w:rPr>
              <w:t xml:space="preserve">Adult </w:t>
            </w:r>
            <w:r w:rsidRPr="00B87438">
              <w:rPr>
                <w:rFonts w:asciiTheme="minorHAnsi" w:hAnsiTheme="minorHAnsi" w:cstheme="minorHAnsi"/>
                <w:sz w:val="22"/>
                <w:szCs w:val="22"/>
              </w:rPr>
              <w:t xml:space="preserve">Social </w:t>
            </w:r>
            <w:r>
              <w:rPr>
                <w:rFonts w:asciiTheme="minorHAnsi" w:hAnsiTheme="minorHAnsi" w:cstheme="minorHAnsi"/>
                <w:sz w:val="22"/>
                <w:szCs w:val="22"/>
              </w:rPr>
              <w:t>Care</w:t>
            </w:r>
          </w:p>
        </w:tc>
        <w:tc>
          <w:tcPr>
            <w:tcW w:w="9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040F0D" w14:textId="0724D0A7" w:rsidR="0085398C" w:rsidRPr="00AD0E94" w:rsidRDefault="0085398C" w:rsidP="0085398C">
            <w:pPr>
              <w:jc w:val="center"/>
              <w:rPr>
                <w:rFonts w:ascii="Calibri" w:hAnsi="Calibri" w:cs="Arial"/>
                <w:b/>
                <w:bCs/>
              </w:rPr>
            </w:pPr>
          </w:p>
        </w:tc>
        <w:tc>
          <w:tcPr>
            <w:tcW w:w="10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C24DA5" w14:textId="2379C378" w:rsidR="0085398C" w:rsidRPr="00AD0E94" w:rsidRDefault="0085398C" w:rsidP="0085398C">
            <w:pPr>
              <w:jc w:val="center"/>
              <w:rPr>
                <w:rFonts w:ascii="Calibri" w:hAnsi="Calibri" w:cs="Arial"/>
                <w:b/>
                <w:bCs/>
              </w:rPr>
            </w:pPr>
            <w:r w:rsidRPr="00B87438">
              <w:rPr>
                <w:rFonts w:asciiTheme="minorHAnsi" w:hAnsiTheme="minorHAnsi" w:cstheme="minorHAnsi"/>
                <w:sz w:val="22"/>
                <w:szCs w:val="22"/>
              </w:rPr>
              <w:t>A/I</w:t>
            </w:r>
          </w:p>
        </w:tc>
        <w:tc>
          <w:tcPr>
            <w:tcW w:w="9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29B0AB" w14:textId="77777777" w:rsidR="0085398C" w:rsidRPr="00AD0E94" w:rsidRDefault="0085398C" w:rsidP="0085398C">
            <w:pPr>
              <w:jc w:val="center"/>
              <w:rPr>
                <w:rFonts w:ascii="Calibri" w:hAnsi="Calibri" w:cs="Arial"/>
                <w:b/>
                <w:bCs/>
              </w:rPr>
            </w:pPr>
          </w:p>
        </w:tc>
      </w:tr>
      <w:tr w:rsidR="0085398C" w:rsidRPr="005B3EBF" w14:paraId="605CD279" w14:textId="77777777" w:rsidTr="00A732E1">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DCB8F7" w14:textId="4F22DC70" w:rsidR="0085398C" w:rsidRPr="00872ACD" w:rsidRDefault="0085398C" w:rsidP="0085398C">
            <w:pPr>
              <w:rPr>
                <w:rFonts w:asciiTheme="minorHAnsi" w:hAnsiTheme="minorHAnsi" w:cs="Arial"/>
              </w:rPr>
            </w:pPr>
            <w:r w:rsidRPr="00B87438">
              <w:rPr>
                <w:rFonts w:asciiTheme="minorHAnsi" w:hAnsiTheme="minorHAnsi" w:cstheme="minorHAnsi"/>
                <w:sz w:val="22"/>
                <w:szCs w:val="22"/>
              </w:rPr>
              <w:t>Knowledge of Payments, Receivables, General Ledger and related IT processes</w:t>
            </w:r>
          </w:p>
        </w:tc>
        <w:tc>
          <w:tcPr>
            <w:tcW w:w="9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B09042" w14:textId="57A43FEB" w:rsidR="0085398C" w:rsidRPr="00AD0E94" w:rsidRDefault="0085398C" w:rsidP="0085398C">
            <w:pPr>
              <w:rPr>
                <w:rFonts w:ascii="Calibri" w:hAnsi="Calibri" w:cs="Arial"/>
                <w:b/>
                <w:bCs/>
              </w:rPr>
            </w:pPr>
          </w:p>
        </w:tc>
        <w:tc>
          <w:tcPr>
            <w:tcW w:w="10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9AF41D" w14:textId="114C9E0D" w:rsidR="0085398C" w:rsidRDefault="0085398C" w:rsidP="0085398C">
            <w:pPr>
              <w:jc w:val="center"/>
              <w:rPr>
                <w:rFonts w:ascii="Calibri" w:hAnsi="Calibri" w:cs="Arial"/>
              </w:rPr>
            </w:pPr>
            <w:r w:rsidRPr="00B87438">
              <w:rPr>
                <w:rFonts w:asciiTheme="minorHAnsi" w:hAnsiTheme="minorHAnsi" w:cstheme="minorHAnsi"/>
                <w:sz w:val="22"/>
                <w:szCs w:val="22"/>
              </w:rPr>
              <w:t>A/I</w:t>
            </w:r>
          </w:p>
        </w:tc>
        <w:tc>
          <w:tcPr>
            <w:tcW w:w="9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93E8F5" w14:textId="77777777" w:rsidR="0085398C" w:rsidRPr="00AD0E94" w:rsidRDefault="0085398C" w:rsidP="0085398C">
            <w:pPr>
              <w:jc w:val="center"/>
              <w:rPr>
                <w:rFonts w:ascii="Calibri" w:hAnsi="Calibri" w:cs="Arial"/>
                <w:b/>
                <w:bCs/>
              </w:rPr>
            </w:pPr>
          </w:p>
        </w:tc>
      </w:tr>
      <w:tr w:rsidR="00DF7E30" w:rsidRPr="005B3EBF" w14:paraId="58151B08" w14:textId="77777777" w:rsidTr="00A732E1">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5BDF89" w14:textId="1FA02B79" w:rsidR="00DF7E30" w:rsidRPr="00AD0E94" w:rsidRDefault="00DF7E30" w:rsidP="00DF7E30">
            <w:pPr>
              <w:rPr>
                <w:rFonts w:ascii="Calibri" w:hAnsi="Calibri" w:cs="Arial"/>
                <w:b/>
                <w:bCs/>
              </w:rPr>
            </w:pPr>
            <w:r w:rsidRPr="00B87438">
              <w:rPr>
                <w:rFonts w:asciiTheme="minorHAnsi" w:hAnsiTheme="minorHAnsi" w:cstheme="minorHAnsi"/>
                <w:sz w:val="22"/>
                <w:szCs w:val="22"/>
              </w:rPr>
              <w:t>Knowledge of financial and process controls</w:t>
            </w:r>
          </w:p>
        </w:tc>
        <w:tc>
          <w:tcPr>
            <w:tcW w:w="9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9B4CA2" w14:textId="5EB07AA6" w:rsidR="00DF7E30" w:rsidRPr="00AD0E94" w:rsidRDefault="00DF7E30" w:rsidP="00DF7E30">
            <w:pPr>
              <w:jc w:val="center"/>
              <w:rPr>
                <w:rFonts w:ascii="Calibri" w:hAnsi="Calibri" w:cs="Arial"/>
                <w:b/>
                <w:bCs/>
              </w:rPr>
            </w:pPr>
            <w:r w:rsidRPr="00B87438">
              <w:rPr>
                <w:rFonts w:asciiTheme="minorHAnsi" w:hAnsiTheme="minorHAnsi" w:cstheme="minorHAnsi"/>
                <w:bCs/>
                <w:sz w:val="22"/>
                <w:szCs w:val="22"/>
              </w:rPr>
              <w:t>A/I</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D7BB31" w14:textId="1241F370" w:rsidR="00DF7E30" w:rsidRPr="00AD0E94" w:rsidRDefault="00DF7E30" w:rsidP="00DF7E30">
            <w:pPr>
              <w:jc w:val="center"/>
              <w:rPr>
                <w:rFonts w:ascii="Calibri" w:hAnsi="Calibri" w:cs="Arial"/>
                <w:b/>
                <w:bCs/>
              </w:rPr>
            </w:pPr>
          </w:p>
        </w:tc>
        <w:tc>
          <w:tcPr>
            <w:tcW w:w="9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35268E" w14:textId="77777777" w:rsidR="00DF7E30" w:rsidRPr="00AD0E94" w:rsidRDefault="00DF7E30" w:rsidP="00DF7E30">
            <w:pPr>
              <w:jc w:val="center"/>
              <w:rPr>
                <w:rFonts w:ascii="Calibri" w:hAnsi="Calibri" w:cs="Arial"/>
                <w:b/>
                <w:bCs/>
              </w:rPr>
            </w:pPr>
          </w:p>
        </w:tc>
      </w:tr>
      <w:tr w:rsidR="004F265E" w:rsidRPr="005B3EBF" w14:paraId="50C49BD5" w14:textId="77777777" w:rsidTr="00A732E1">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BAEF14" w14:textId="77777777" w:rsidR="004F265E" w:rsidRPr="00AD0E94" w:rsidRDefault="004F265E" w:rsidP="00A732E1">
            <w:pPr>
              <w:rPr>
                <w:rFonts w:ascii="Calibri" w:hAnsi="Calibri" w:cs="Arial"/>
                <w:b/>
                <w:bCs/>
              </w:rPr>
            </w:pPr>
            <w:r w:rsidRPr="00872ACD">
              <w:rPr>
                <w:rFonts w:asciiTheme="minorHAnsi" w:hAnsiTheme="minorHAnsi" w:cs="Arial"/>
                <w:b/>
                <w:bCs/>
              </w:rPr>
              <w:t xml:space="preserve">Experience </w:t>
            </w:r>
          </w:p>
        </w:tc>
        <w:tc>
          <w:tcPr>
            <w:tcW w:w="9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A729EB1" w14:textId="77777777" w:rsidR="004F265E" w:rsidRPr="00AD0E94" w:rsidRDefault="004F265E" w:rsidP="00A732E1">
            <w:pPr>
              <w:jc w:val="center"/>
              <w:rPr>
                <w:rFonts w:ascii="Calibri" w:hAnsi="Calibri" w:cs="Arial"/>
                <w:b/>
                <w:bCs/>
              </w:rPr>
            </w:pPr>
            <w:r>
              <w:rPr>
                <w:rFonts w:ascii="Calibri" w:hAnsi="Calibri" w:cs="Arial"/>
                <w:b/>
                <w:bCs/>
              </w:rPr>
              <w:t>Essential</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A3ED0A1" w14:textId="77777777" w:rsidR="004F265E" w:rsidRPr="00AD0E94" w:rsidRDefault="004F265E" w:rsidP="00A732E1">
            <w:pPr>
              <w:jc w:val="center"/>
              <w:rPr>
                <w:rFonts w:ascii="Calibri" w:hAnsi="Calibri" w:cs="Arial"/>
                <w:b/>
                <w:bCs/>
              </w:rPr>
            </w:pPr>
            <w:r>
              <w:rPr>
                <w:rFonts w:ascii="Calibri" w:hAnsi="Calibri" w:cs="Arial"/>
                <w:b/>
                <w:bCs/>
              </w:rPr>
              <w:t>Desirable</w:t>
            </w:r>
          </w:p>
        </w:tc>
        <w:tc>
          <w:tcPr>
            <w:tcW w:w="94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6D692A4" w14:textId="77777777" w:rsidR="004F265E" w:rsidRPr="00AD0E94" w:rsidRDefault="004F265E" w:rsidP="00A732E1">
            <w:pPr>
              <w:jc w:val="center"/>
              <w:rPr>
                <w:rFonts w:ascii="Calibri" w:hAnsi="Calibri" w:cs="Arial"/>
                <w:b/>
                <w:bCs/>
              </w:rPr>
            </w:pPr>
            <w:r>
              <w:rPr>
                <w:rFonts w:ascii="Calibri" w:hAnsi="Calibri" w:cs="Arial"/>
                <w:b/>
                <w:bCs/>
              </w:rPr>
              <w:t>Assessed</w:t>
            </w:r>
          </w:p>
        </w:tc>
      </w:tr>
      <w:tr w:rsidR="00DF7E30" w:rsidRPr="005B3EBF" w14:paraId="32CE1B98" w14:textId="77777777" w:rsidTr="00A732E1">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9B16B1" w14:textId="63197E95" w:rsidR="00DF7E30" w:rsidRPr="00AD0E94" w:rsidRDefault="00DF7E30" w:rsidP="00DF7E30">
            <w:pPr>
              <w:rPr>
                <w:rFonts w:ascii="Calibri" w:hAnsi="Calibri" w:cs="Arial"/>
                <w:b/>
                <w:bCs/>
              </w:rPr>
            </w:pPr>
            <w:r w:rsidRPr="00B87438">
              <w:rPr>
                <w:rFonts w:asciiTheme="minorHAnsi" w:hAnsiTheme="minorHAnsi" w:cstheme="minorHAnsi"/>
                <w:sz w:val="22"/>
                <w:szCs w:val="22"/>
              </w:rPr>
              <w:t>Participation on project work streams and implementing changes</w:t>
            </w:r>
          </w:p>
        </w:tc>
        <w:tc>
          <w:tcPr>
            <w:tcW w:w="9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C255BF" w14:textId="386487FB" w:rsidR="00DF7E30" w:rsidRPr="00AD0E94" w:rsidRDefault="00DF7E30" w:rsidP="00DF7E30">
            <w:pPr>
              <w:jc w:val="center"/>
              <w:rPr>
                <w:rFonts w:ascii="Calibri" w:hAnsi="Calibri" w:cs="Arial"/>
                <w:b/>
                <w:bCs/>
              </w:rPr>
            </w:pPr>
          </w:p>
        </w:tc>
        <w:tc>
          <w:tcPr>
            <w:tcW w:w="10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606B3D" w14:textId="2E13605C" w:rsidR="00DF7E30" w:rsidRPr="00AD0E94" w:rsidRDefault="00456853" w:rsidP="00DF7E30">
            <w:pPr>
              <w:jc w:val="center"/>
              <w:rPr>
                <w:rFonts w:ascii="Calibri" w:hAnsi="Calibri" w:cs="Arial"/>
                <w:b/>
                <w:bCs/>
              </w:rPr>
            </w:pPr>
            <w:r w:rsidRPr="00B87438">
              <w:rPr>
                <w:rFonts w:asciiTheme="minorHAnsi" w:hAnsiTheme="minorHAnsi" w:cstheme="minorHAnsi"/>
                <w:sz w:val="22"/>
                <w:szCs w:val="22"/>
              </w:rPr>
              <w:t>A/I</w:t>
            </w:r>
          </w:p>
        </w:tc>
        <w:tc>
          <w:tcPr>
            <w:tcW w:w="9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FEB762" w14:textId="77777777" w:rsidR="00DF7E30" w:rsidRPr="00AD0E94" w:rsidRDefault="00DF7E30" w:rsidP="00DF7E30">
            <w:pPr>
              <w:jc w:val="center"/>
              <w:rPr>
                <w:rFonts w:ascii="Calibri" w:hAnsi="Calibri" w:cs="Arial"/>
                <w:b/>
                <w:bCs/>
              </w:rPr>
            </w:pPr>
          </w:p>
        </w:tc>
      </w:tr>
      <w:tr w:rsidR="00DF7E30" w:rsidRPr="005B3EBF" w14:paraId="4A98AF94" w14:textId="77777777" w:rsidTr="00A732E1">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056CC3" w14:textId="0A6FECFC" w:rsidR="00DF7E30" w:rsidRPr="00AD0E94" w:rsidRDefault="00DF7E30" w:rsidP="00DF7E30">
            <w:pPr>
              <w:rPr>
                <w:rFonts w:ascii="Calibri" w:hAnsi="Calibri" w:cs="Arial"/>
                <w:b/>
                <w:bCs/>
              </w:rPr>
            </w:pPr>
            <w:r w:rsidRPr="00B87438">
              <w:rPr>
                <w:rFonts w:asciiTheme="minorHAnsi" w:hAnsiTheme="minorHAnsi" w:cstheme="minorHAnsi"/>
                <w:sz w:val="22"/>
                <w:szCs w:val="22"/>
              </w:rPr>
              <w:t>Prioritising staff tasks &amp; organising staff workloads</w:t>
            </w:r>
          </w:p>
        </w:tc>
        <w:tc>
          <w:tcPr>
            <w:tcW w:w="9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2A46CF" w14:textId="1FE3CB43" w:rsidR="00DF7E30" w:rsidRPr="00AD0E94" w:rsidRDefault="00DF7E30" w:rsidP="00DF7E30">
            <w:pPr>
              <w:jc w:val="center"/>
              <w:rPr>
                <w:rFonts w:ascii="Calibri" w:hAnsi="Calibri" w:cs="Arial"/>
                <w:b/>
                <w:bCs/>
              </w:rPr>
            </w:pPr>
            <w:r w:rsidRPr="00B87438">
              <w:rPr>
                <w:rFonts w:asciiTheme="minorHAnsi" w:hAnsiTheme="minorHAnsi" w:cstheme="minorHAnsi"/>
                <w:sz w:val="22"/>
                <w:szCs w:val="22"/>
              </w:rPr>
              <w:t>A/I</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EB6876" w14:textId="77777777" w:rsidR="00DF7E30" w:rsidRPr="00AD0E94" w:rsidRDefault="00DF7E30" w:rsidP="00DF7E30">
            <w:pPr>
              <w:jc w:val="center"/>
              <w:rPr>
                <w:rFonts w:ascii="Calibri" w:hAnsi="Calibri" w:cs="Arial"/>
                <w:b/>
                <w:bCs/>
              </w:rPr>
            </w:pPr>
          </w:p>
        </w:tc>
        <w:tc>
          <w:tcPr>
            <w:tcW w:w="9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135B0B" w14:textId="77777777" w:rsidR="00DF7E30" w:rsidRPr="00AD0E94" w:rsidRDefault="00DF7E30" w:rsidP="00DF7E30">
            <w:pPr>
              <w:jc w:val="center"/>
              <w:rPr>
                <w:rFonts w:ascii="Calibri" w:hAnsi="Calibri" w:cs="Arial"/>
                <w:b/>
                <w:bCs/>
              </w:rPr>
            </w:pPr>
          </w:p>
        </w:tc>
      </w:tr>
      <w:tr w:rsidR="004F265E" w:rsidRPr="005B3EBF" w14:paraId="7F1A92B2" w14:textId="77777777" w:rsidTr="00A732E1">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060DEA4" w14:textId="77777777" w:rsidR="004F265E" w:rsidRPr="00AD0E94" w:rsidRDefault="004F265E" w:rsidP="00A732E1">
            <w:pPr>
              <w:rPr>
                <w:rFonts w:ascii="Calibri" w:hAnsi="Calibri" w:cs="Arial"/>
                <w:b/>
                <w:bCs/>
              </w:rPr>
            </w:pPr>
            <w:r w:rsidRPr="00872ACD">
              <w:rPr>
                <w:rFonts w:asciiTheme="minorHAnsi" w:hAnsiTheme="minorHAnsi" w:cs="Arial"/>
                <w:b/>
                <w:bCs/>
              </w:rPr>
              <w:t xml:space="preserve">Skills </w:t>
            </w:r>
          </w:p>
        </w:tc>
        <w:tc>
          <w:tcPr>
            <w:tcW w:w="9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F4A1E81" w14:textId="77777777" w:rsidR="004F265E" w:rsidRPr="00AD0E94" w:rsidRDefault="004F265E" w:rsidP="00A732E1">
            <w:pPr>
              <w:jc w:val="center"/>
              <w:rPr>
                <w:rFonts w:ascii="Calibri" w:hAnsi="Calibri" w:cs="Arial"/>
                <w:b/>
                <w:bCs/>
              </w:rPr>
            </w:pPr>
            <w:r>
              <w:rPr>
                <w:rFonts w:ascii="Calibri" w:hAnsi="Calibri" w:cs="Arial"/>
                <w:b/>
                <w:bCs/>
              </w:rPr>
              <w:t>Essential</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9812E67" w14:textId="77777777" w:rsidR="004F265E" w:rsidRPr="00AD0E94" w:rsidRDefault="004F265E" w:rsidP="00A732E1">
            <w:pPr>
              <w:jc w:val="center"/>
              <w:rPr>
                <w:rFonts w:ascii="Calibri" w:hAnsi="Calibri" w:cs="Arial"/>
                <w:b/>
                <w:bCs/>
              </w:rPr>
            </w:pPr>
            <w:r>
              <w:rPr>
                <w:rFonts w:ascii="Calibri" w:hAnsi="Calibri" w:cs="Arial"/>
                <w:b/>
                <w:bCs/>
              </w:rPr>
              <w:t>Desirable</w:t>
            </w:r>
          </w:p>
        </w:tc>
        <w:tc>
          <w:tcPr>
            <w:tcW w:w="94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BDE02B5" w14:textId="77777777" w:rsidR="004F265E" w:rsidRPr="00AD0E94" w:rsidRDefault="004F265E" w:rsidP="00A732E1">
            <w:pPr>
              <w:jc w:val="center"/>
              <w:rPr>
                <w:rFonts w:ascii="Calibri" w:hAnsi="Calibri" w:cs="Arial"/>
                <w:b/>
                <w:bCs/>
              </w:rPr>
            </w:pPr>
            <w:r>
              <w:rPr>
                <w:rFonts w:ascii="Calibri" w:hAnsi="Calibri" w:cs="Arial"/>
                <w:b/>
                <w:bCs/>
              </w:rPr>
              <w:t>Assessed</w:t>
            </w:r>
          </w:p>
        </w:tc>
      </w:tr>
      <w:tr w:rsidR="00DF7E30" w:rsidRPr="005B3EBF" w14:paraId="2A376D00" w14:textId="77777777" w:rsidTr="00A732E1">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7AB8AA" w14:textId="4E8F3995" w:rsidR="00DF7E30" w:rsidRPr="00AD0E94" w:rsidRDefault="00DF7E30" w:rsidP="00DF7E30">
            <w:pPr>
              <w:rPr>
                <w:rFonts w:ascii="Calibri" w:hAnsi="Calibri" w:cs="Arial"/>
                <w:b/>
                <w:bCs/>
              </w:rPr>
            </w:pPr>
            <w:r w:rsidRPr="00B87438">
              <w:rPr>
                <w:rFonts w:asciiTheme="minorHAnsi" w:hAnsiTheme="minorHAnsi" w:cstheme="minorHAnsi"/>
                <w:sz w:val="22"/>
                <w:szCs w:val="22"/>
              </w:rPr>
              <w:t>IT literate with particular ability to efficiently use finance systems</w:t>
            </w:r>
          </w:p>
        </w:tc>
        <w:tc>
          <w:tcPr>
            <w:tcW w:w="9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B314B" w14:textId="234CA8F7" w:rsidR="00DF7E30" w:rsidRPr="00AD0E94" w:rsidRDefault="00DF7E30" w:rsidP="00DF7E30">
            <w:pPr>
              <w:jc w:val="center"/>
              <w:rPr>
                <w:rFonts w:ascii="Calibri" w:hAnsi="Calibri" w:cs="Arial"/>
                <w:b/>
                <w:bCs/>
              </w:rPr>
            </w:pPr>
            <w:r w:rsidRPr="00B87438">
              <w:rPr>
                <w:rFonts w:asciiTheme="minorHAnsi" w:hAnsiTheme="minorHAnsi" w:cstheme="minorHAnsi"/>
                <w:sz w:val="22"/>
                <w:szCs w:val="22"/>
              </w:rPr>
              <w:t>A/I</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6ED46D" w14:textId="77777777" w:rsidR="00DF7E30" w:rsidRPr="00AD0E94" w:rsidRDefault="00DF7E30" w:rsidP="00DF7E30">
            <w:pPr>
              <w:jc w:val="center"/>
              <w:rPr>
                <w:rFonts w:ascii="Calibri" w:hAnsi="Calibri" w:cs="Arial"/>
                <w:b/>
                <w:bCs/>
              </w:rPr>
            </w:pPr>
          </w:p>
        </w:tc>
        <w:tc>
          <w:tcPr>
            <w:tcW w:w="9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D82CB2" w14:textId="77777777" w:rsidR="00DF7E30" w:rsidRPr="00AD0E94" w:rsidRDefault="00DF7E30" w:rsidP="00DF7E30">
            <w:pPr>
              <w:jc w:val="center"/>
              <w:rPr>
                <w:rFonts w:ascii="Calibri" w:hAnsi="Calibri" w:cs="Arial"/>
                <w:b/>
                <w:bCs/>
              </w:rPr>
            </w:pPr>
          </w:p>
        </w:tc>
      </w:tr>
      <w:tr w:rsidR="00DF7E30" w:rsidRPr="005B3EBF" w14:paraId="6A874A23" w14:textId="77777777" w:rsidTr="00A732E1">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590FC8" w14:textId="0B0BBED8" w:rsidR="00DF7E30" w:rsidRPr="00872ACD" w:rsidRDefault="00DF7E30" w:rsidP="00DF7E30">
            <w:pPr>
              <w:rPr>
                <w:rFonts w:asciiTheme="minorHAnsi" w:hAnsiTheme="minorHAnsi" w:cs="Arial"/>
              </w:rPr>
            </w:pPr>
            <w:r w:rsidRPr="00B87438">
              <w:rPr>
                <w:rFonts w:asciiTheme="minorHAnsi" w:hAnsiTheme="minorHAnsi" w:cstheme="minorHAnsi"/>
                <w:sz w:val="22"/>
                <w:szCs w:val="22"/>
              </w:rPr>
              <w:t>Experience of use of apps (</w:t>
            </w:r>
            <w:r w:rsidR="00D403C5">
              <w:rPr>
                <w:rFonts w:asciiTheme="minorHAnsi" w:hAnsiTheme="minorHAnsi" w:cstheme="minorHAnsi"/>
                <w:sz w:val="22"/>
                <w:szCs w:val="22"/>
              </w:rPr>
              <w:t>MS Office</w:t>
            </w:r>
            <w:r w:rsidRPr="00B87438">
              <w:rPr>
                <w:rFonts w:asciiTheme="minorHAnsi" w:hAnsiTheme="minorHAnsi" w:cstheme="minorHAnsi"/>
                <w:sz w:val="22"/>
                <w:szCs w:val="22"/>
              </w:rPr>
              <w:t>, Power BI, AI tools etc) to analyse big data sets</w:t>
            </w:r>
          </w:p>
        </w:tc>
        <w:tc>
          <w:tcPr>
            <w:tcW w:w="9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BF2C05" w14:textId="068E6E86" w:rsidR="00DF7E30" w:rsidRDefault="00DF7E30" w:rsidP="00DF7E30">
            <w:pPr>
              <w:jc w:val="center"/>
              <w:rPr>
                <w:rFonts w:ascii="Calibri" w:hAnsi="Calibri" w:cs="Arial"/>
              </w:rPr>
            </w:pPr>
            <w:r>
              <w:rPr>
                <w:rFonts w:asciiTheme="minorHAnsi" w:hAnsiTheme="minorHAnsi" w:cstheme="minorHAnsi"/>
                <w:sz w:val="22"/>
                <w:szCs w:val="22"/>
              </w:rPr>
              <w:t>A/I/T</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0896C7" w14:textId="77777777" w:rsidR="00DF7E30" w:rsidRPr="00AD0E94" w:rsidRDefault="00DF7E30" w:rsidP="00DF7E30">
            <w:pPr>
              <w:jc w:val="center"/>
              <w:rPr>
                <w:rFonts w:ascii="Calibri" w:hAnsi="Calibri" w:cs="Arial"/>
                <w:b/>
                <w:bCs/>
              </w:rPr>
            </w:pPr>
          </w:p>
        </w:tc>
        <w:tc>
          <w:tcPr>
            <w:tcW w:w="9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8D3DC3" w14:textId="77777777" w:rsidR="00DF7E30" w:rsidRPr="00AD0E94" w:rsidRDefault="00DF7E30" w:rsidP="00DF7E30">
            <w:pPr>
              <w:jc w:val="center"/>
              <w:rPr>
                <w:rFonts w:ascii="Calibri" w:hAnsi="Calibri" w:cs="Arial"/>
                <w:b/>
                <w:bCs/>
              </w:rPr>
            </w:pPr>
          </w:p>
        </w:tc>
      </w:tr>
      <w:tr w:rsidR="00DF7E30" w:rsidRPr="005B3EBF" w14:paraId="06B5BBC1" w14:textId="77777777" w:rsidTr="00A732E1">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02E242" w14:textId="2132ACB3" w:rsidR="00DF7E30" w:rsidRPr="00872ACD" w:rsidRDefault="00DF7E30" w:rsidP="00DF7E30">
            <w:pPr>
              <w:rPr>
                <w:rFonts w:asciiTheme="minorHAnsi" w:hAnsiTheme="minorHAnsi" w:cs="Arial"/>
              </w:rPr>
            </w:pPr>
            <w:r w:rsidRPr="00B87438">
              <w:rPr>
                <w:rFonts w:asciiTheme="minorHAnsi" w:hAnsiTheme="minorHAnsi" w:cstheme="minorHAnsi"/>
                <w:sz w:val="22"/>
                <w:szCs w:val="22"/>
              </w:rPr>
              <w:t>Accuracy and good numeric skills to calculate payments, undertake reconciliations and operate bank accounts</w:t>
            </w:r>
          </w:p>
        </w:tc>
        <w:tc>
          <w:tcPr>
            <w:tcW w:w="9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AED258" w14:textId="30181456" w:rsidR="00DF7E30" w:rsidRDefault="00DF7E30" w:rsidP="00DF7E30">
            <w:pPr>
              <w:jc w:val="center"/>
              <w:rPr>
                <w:rFonts w:ascii="Calibri" w:hAnsi="Calibri" w:cs="Arial"/>
              </w:rPr>
            </w:pPr>
            <w:r w:rsidRPr="00B87438">
              <w:rPr>
                <w:rFonts w:asciiTheme="minorHAnsi" w:hAnsiTheme="minorHAnsi" w:cstheme="minorHAnsi"/>
                <w:sz w:val="22"/>
                <w:szCs w:val="22"/>
              </w:rPr>
              <w:t>A &amp; I</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C86809" w14:textId="77777777" w:rsidR="00DF7E30" w:rsidRPr="00AD0E94" w:rsidRDefault="00DF7E30" w:rsidP="00DF7E30">
            <w:pPr>
              <w:jc w:val="center"/>
              <w:rPr>
                <w:rFonts w:ascii="Calibri" w:hAnsi="Calibri" w:cs="Arial"/>
                <w:b/>
                <w:bCs/>
              </w:rPr>
            </w:pPr>
          </w:p>
        </w:tc>
        <w:tc>
          <w:tcPr>
            <w:tcW w:w="9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4C1B07" w14:textId="77777777" w:rsidR="00DF7E30" w:rsidRPr="00AD0E94" w:rsidRDefault="00DF7E30" w:rsidP="00DF7E30">
            <w:pPr>
              <w:jc w:val="center"/>
              <w:rPr>
                <w:rFonts w:ascii="Calibri" w:hAnsi="Calibri" w:cs="Arial"/>
                <w:b/>
                <w:bCs/>
              </w:rPr>
            </w:pPr>
          </w:p>
        </w:tc>
      </w:tr>
      <w:tr w:rsidR="00DF7E30" w:rsidRPr="005B3EBF" w14:paraId="009F8049" w14:textId="77777777" w:rsidTr="00A732E1">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5D65A7" w14:textId="3B3D3323" w:rsidR="00DF7E30" w:rsidRPr="00AD0E94" w:rsidRDefault="00DF7E30" w:rsidP="00DF7E30">
            <w:pPr>
              <w:rPr>
                <w:rFonts w:ascii="Calibri" w:hAnsi="Calibri" w:cs="Arial"/>
                <w:b/>
                <w:bCs/>
              </w:rPr>
            </w:pPr>
            <w:r w:rsidRPr="00B87438">
              <w:rPr>
                <w:rFonts w:asciiTheme="minorHAnsi" w:hAnsiTheme="minorHAnsi" w:cstheme="minorHAnsi"/>
                <w:sz w:val="22"/>
                <w:szCs w:val="22"/>
              </w:rPr>
              <w:t>High standard of both written and oral communication skills</w:t>
            </w:r>
          </w:p>
        </w:tc>
        <w:tc>
          <w:tcPr>
            <w:tcW w:w="9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118A8A" w14:textId="5F187AD5" w:rsidR="00DF7E30" w:rsidRPr="00AD0E94" w:rsidRDefault="00DF7E30" w:rsidP="00DF7E30">
            <w:pPr>
              <w:jc w:val="center"/>
              <w:rPr>
                <w:rFonts w:ascii="Calibri" w:hAnsi="Calibri" w:cs="Arial"/>
                <w:b/>
                <w:bCs/>
              </w:rPr>
            </w:pPr>
            <w:r w:rsidRPr="00B87438">
              <w:rPr>
                <w:rFonts w:asciiTheme="minorHAnsi" w:hAnsiTheme="minorHAnsi" w:cstheme="minorHAnsi"/>
                <w:sz w:val="22"/>
                <w:szCs w:val="22"/>
              </w:rPr>
              <w:t>A/I/T</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FCA5EC" w14:textId="77777777" w:rsidR="00DF7E30" w:rsidRPr="00AD0E94" w:rsidRDefault="00DF7E30" w:rsidP="00DF7E30">
            <w:pPr>
              <w:jc w:val="center"/>
              <w:rPr>
                <w:rFonts w:ascii="Calibri" w:hAnsi="Calibri" w:cs="Arial"/>
                <w:b/>
                <w:bCs/>
              </w:rPr>
            </w:pPr>
          </w:p>
        </w:tc>
        <w:tc>
          <w:tcPr>
            <w:tcW w:w="9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764E1D" w14:textId="77777777" w:rsidR="00DF7E30" w:rsidRPr="00AD0E94" w:rsidRDefault="00DF7E30" w:rsidP="00DF7E30">
            <w:pPr>
              <w:jc w:val="center"/>
              <w:rPr>
                <w:rFonts w:ascii="Calibri" w:hAnsi="Calibri" w:cs="Arial"/>
                <w:b/>
                <w:bCs/>
              </w:rPr>
            </w:pPr>
          </w:p>
        </w:tc>
      </w:tr>
      <w:tr w:rsidR="00DF7E30" w:rsidRPr="005B3EBF" w14:paraId="3B1581F1" w14:textId="77777777" w:rsidTr="00A732E1">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092A85" w14:textId="6683BB9A" w:rsidR="00DF7E30" w:rsidRPr="00AD0E94" w:rsidRDefault="00DF7E30" w:rsidP="00DF7E30">
            <w:pPr>
              <w:rPr>
                <w:rFonts w:ascii="Calibri" w:hAnsi="Calibri" w:cs="Arial"/>
                <w:b/>
                <w:bCs/>
              </w:rPr>
            </w:pPr>
            <w:r w:rsidRPr="00B87438">
              <w:rPr>
                <w:rFonts w:asciiTheme="minorHAnsi" w:hAnsiTheme="minorHAnsi" w:cstheme="minorHAnsi"/>
                <w:sz w:val="22"/>
                <w:szCs w:val="22"/>
              </w:rPr>
              <w:t>Proven ability to problem solve and make sound decisions</w:t>
            </w:r>
          </w:p>
        </w:tc>
        <w:tc>
          <w:tcPr>
            <w:tcW w:w="9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B0D40F" w14:textId="1377D371" w:rsidR="00DF7E30" w:rsidRPr="00AD0E94" w:rsidRDefault="00DF7E30" w:rsidP="00DF7E30">
            <w:pPr>
              <w:jc w:val="center"/>
              <w:rPr>
                <w:rFonts w:ascii="Calibri" w:hAnsi="Calibri" w:cs="Arial"/>
                <w:b/>
                <w:bCs/>
              </w:rPr>
            </w:pPr>
            <w:r w:rsidRPr="00B87438">
              <w:rPr>
                <w:rFonts w:asciiTheme="minorHAnsi" w:hAnsiTheme="minorHAnsi" w:cstheme="minorHAnsi"/>
                <w:sz w:val="22"/>
                <w:szCs w:val="22"/>
              </w:rPr>
              <w:t>A/I</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C41B12" w14:textId="77777777" w:rsidR="00DF7E30" w:rsidRPr="00AD0E94" w:rsidRDefault="00DF7E30" w:rsidP="00DF7E30">
            <w:pPr>
              <w:jc w:val="center"/>
              <w:rPr>
                <w:rFonts w:ascii="Calibri" w:hAnsi="Calibri" w:cs="Arial"/>
                <w:b/>
                <w:bCs/>
              </w:rPr>
            </w:pPr>
          </w:p>
        </w:tc>
        <w:tc>
          <w:tcPr>
            <w:tcW w:w="9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4F8E5E" w14:textId="77777777" w:rsidR="00DF7E30" w:rsidRPr="00AD0E94" w:rsidRDefault="00DF7E30" w:rsidP="00DF7E30">
            <w:pPr>
              <w:jc w:val="center"/>
              <w:rPr>
                <w:rFonts w:ascii="Calibri" w:hAnsi="Calibri" w:cs="Arial"/>
                <w:b/>
                <w:bCs/>
              </w:rPr>
            </w:pPr>
          </w:p>
        </w:tc>
      </w:tr>
      <w:tr w:rsidR="004F265E" w:rsidRPr="005B3EBF" w14:paraId="6812AF47" w14:textId="77777777" w:rsidTr="00A732E1">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326D391" w14:textId="77777777" w:rsidR="004F265E" w:rsidRPr="00AD0E94" w:rsidRDefault="004F265E" w:rsidP="00A732E1">
            <w:pPr>
              <w:rPr>
                <w:rFonts w:ascii="Calibri" w:hAnsi="Calibri" w:cs="Arial"/>
                <w:b/>
                <w:bCs/>
              </w:rPr>
            </w:pPr>
            <w:r w:rsidRPr="00872ACD">
              <w:rPr>
                <w:rFonts w:asciiTheme="minorHAnsi" w:hAnsiTheme="minorHAnsi" w:cs="Arial"/>
                <w:b/>
                <w:bCs/>
              </w:rPr>
              <w:t xml:space="preserve">Qualifications </w:t>
            </w:r>
          </w:p>
        </w:tc>
        <w:tc>
          <w:tcPr>
            <w:tcW w:w="9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38F336C" w14:textId="77777777" w:rsidR="004F265E" w:rsidRPr="00AD0E94" w:rsidRDefault="004F265E" w:rsidP="00A732E1">
            <w:pPr>
              <w:jc w:val="center"/>
              <w:rPr>
                <w:rFonts w:ascii="Calibri" w:hAnsi="Calibri" w:cs="Arial"/>
                <w:b/>
                <w:bCs/>
              </w:rPr>
            </w:pPr>
            <w:r>
              <w:rPr>
                <w:rFonts w:ascii="Calibri" w:hAnsi="Calibri" w:cs="Arial"/>
                <w:b/>
                <w:bCs/>
              </w:rPr>
              <w:t>Essential</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B49697" w14:textId="77777777" w:rsidR="004F265E" w:rsidRPr="00AD0E94" w:rsidRDefault="004F265E" w:rsidP="00A732E1">
            <w:pPr>
              <w:jc w:val="center"/>
              <w:rPr>
                <w:rFonts w:ascii="Calibri" w:hAnsi="Calibri" w:cs="Arial"/>
                <w:b/>
                <w:bCs/>
              </w:rPr>
            </w:pPr>
            <w:r>
              <w:rPr>
                <w:rFonts w:ascii="Calibri" w:hAnsi="Calibri" w:cs="Arial"/>
                <w:b/>
                <w:bCs/>
              </w:rPr>
              <w:t>Desirable</w:t>
            </w:r>
          </w:p>
        </w:tc>
        <w:tc>
          <w:tcPr>
            <w:tcW w:w="94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6020F53" w14:textId="77777777" w:rsidR="004F265E" w:rsidRPr="00AD0E94" w:rsidRDefault="004F265E" w:rsidP="00A732E1">
            <w:pPr>
              <w:jc w:val="center"/>
              <w:rPr>
                <w:rFonts w:ascii="Calibri" w:hAnsi="Calibri" w:cs="Arial"/>
                <w:b/>
                <w:bCs/>
              </w:rPr>
            </w:pPr>
            <w:r>
              <w:rPr>
                <w:rFonts w:ascii="Calibri" w:hAnsi="Calibri" w:cs="Arial"/>
                <w:b/>
                <w:bCs/>
              </w:rPr>
              <w:t>Assessed</w:t>
            </w:r>
          </w:p>
        </w:tc>
      </w:tr>
      <w:tr w:rsidR="004F265E" w:rsidRPr="005B3EBF" w14:paraId="2B09A047" w14:textId="77777777" w:rsidTr="00A732E1">
        <w:trPr>
          <w:jc w:val="center"/>
        </w:trPr>
        <w:tc>
          <w:tcPr>
            <w:tcW w:w="74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DB259D" w14:textId="6663CD21" w:rsidR="004F265E" w:rsidRPr="00AD0E94" w:rsidRDefault="00DF7E30" w:rsidP="00A732E1">
            <w:pPr>
              <w:rPr>
                <w:rFonts w:ascii="Calibri" w:hAnsi="Calibri" w:cs="Arial"/>
                <w:b/>
                <w:bCs/>
              </w:rPr>
            </w:pPr>
            <w:r w:rsidRPr="00B87438">
              <w:rPr>
                <w:rFonts w:asciiTheme="minorHAnsi" w:hAnsiTheme="minorHAnsi" w:cstheme="minorHAnsi"/>
                <w:sz w:val="22"/>
                <w:szCs w:val="22"/>
              </w:rPr>
              <w:t>Mathematic and English GCSE or equivalent</w:t>
            </w:r>
          </w:p>
        </w:tc>
        <w:tc>
          <w:tcPr>
            <w:tcW w:w="9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3EC451" w14:textId="46BFD4A8" w:rsidR="004F265E" w:rsidRPr="00AD0E94" w:rsidRDefault="004F265E" w:rsidP="00A732E1">
            <w:pPr>
              <w:jc w:val="center"/>
              <w:rPr>
                <w:rFonts w:ascii="Calibri" w:hAnsi="Calibri" w:cs="Arial"/>
                <w:b/>
                <w:bCs/>
              </w:rPr>
            </w:pPr>
            <w:r>
              <w:rPr>
                <w:rFonts w:ascii="Calibri" w:hAnsi="Calibri" w:cs="Arial"/>
              </w:rPr>
              <w:t>A</w:t>
            </w:r>
            <w:r w:rsidR="009621D6">
              <w:rPr>
                <w:rFonts w:ascii="Calibri" w:hAnsi="Calibri" w:cs="Arial"/>
              </w:rPr>
              <w:t>/</w:t>
            </w:r>
            <w:r>
              <w:rPr>
                <w:rFonts w:ascii="Calibri" w:hAnsi="Calibri" w:cs="Arial"/>
              </w:rPr>
              <w:t>C</w:t>
            </w:r>
          </w:p>
        </w:tc>
        <w:tc>
          <w:tcPr>
            <w:tcW w:w="10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FE0774" w14:textId="77777777" w:rsidR="004F265E" w:rsidRPr="00AD0E94" w:rsidRDefault="004F265E" w:rsidP="00A732E1">
            <w:pPr>
              <w:jc w:val="center"/>
              <w:rPr>
                <w:rFonts w:ascii="Calibri" w:hAnsi="Calibri" w:cs="Arial"/>
                <w:b/>
                <w:bCs/>
              </w:rPr>
            </w:pPr>
          </w:p>
        </w:tc>
        <w:tc>
          <w:tcPr>
            <w:tcW w:w="9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70D78A" w14:textId="77777777" w:rsidR="004F265E" w:rsidRPr="00AD0E94" w:rsidRDefault="004F265E" w:rsidP="00A732E1">
            <w:pPr>
              <w:jc w:val="center"/>
              <w:rPr>
                <w:rFonts w:ascii="Calibri" w:hAnsi="Calibri" w:cs="Arial"/>
                <w:b/>
                <w:bCs/>
              </w:rPr>
            </w:pPr>
          </w:p>
        </w:tc>
      </w:tr>
    </w:tbl>
    <w:p w14:paraId="01481F4E" w14:textId="77777777" w:rsidR="00D21A4D" w:rsidRDefault="00D21A4D" w:rsidP="00842781">
      <w:pPr>
        <w:autoSpaceDE w:val="0"/>
        <w:autoSpaceDN w:val="0"/>
        <w:adjustRightInd w:val="0"/>
        <w:rPr>
          <w:rFonts w:asciiTheme="minorHAnsi" w:hAnsiTheme="minorHAnsi" w:cstheme="minorHAnsi"/>
          <w:b/>
        </w:rPr>
      </w:pPr>
    </w:p>
    <w:sectPr w:rsidR="00D21A4D" w:rsidSect="00F30770">
      <w:headerReference w:type="even" r:id="rId11"/>
      <w:headerReference w:type="default" r:id="rId12"/>
      <w:footerReference w:type="default" r:id="rId13"/>
      <w:pgSz w:w="11907" w:h="16840" w:code="9"/>
      <w:pgMar w:top="72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B012F" w14:textId="77777777" w:rsidR="004764A8" w:rsidRDefault="004764A8">
      <w:r>
        <w:separator/>
      </w:r>
    </w:p>
  </w:endnote>
  <w:endnote w:type="continuationSeparator" w:id="0">
    <w:p w14:paraId="101B1E16" w14:textId="77777777" w:rsidR="004764A8" w:rsidRDefault="004764A8">
      <w:r>
        <w:continuationSeparator/>
      </w:r>
    </w:p>
  </w:endnote>
  <w:endnote w:type="continuationNotice" w:id="1">
    <w:p w14:paraId="5AEB8D44" w14:textId="77777777" w:rsidR="004764A8" w:rsidRDefault="00476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4DD3" w14:textId="77777777" w:rsidR="008E3BD7" w:rsidRDefault="008E3BD7">
    <w:pPr>
      <w:pStyle w:val="Footer"/>
      <w:tabs>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1A39B" w14:textId="77777777" w:rsidR="004764A8" w:rsidRDefault="004764A8">
      <w:r>
        <w:separator/>
      </w:r>
    </w:p>
  </w:footnote>
  <w:footnote w:type="continuationSeparator" w:id="0">
    <w:p w14:paraId="75266436" w14:textId="77777777" w:rsidR="004764A8" w:rsidRDefault="004764A8">
      <w:r>
        <w:continuationSeparator/>
      </w:r>
    </w:p>
  </w:footnote>
  <w:footnote w:type="continuationNotice" w:id="1">
    <w:p w14:paraId="015DB2DE" w14:textId="77777777" w:rsidR="004764A8" w:rsidRDefault="004764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20E0" w14:textId="77777777" w:rsidR="008E3BD7" w:rsidRDefault="008E3BD7">
    <w:pPr>
      <w:pStyle w:val="Header"/>
    </w:pPr>
    <w:r>
      <w:rPr>
        <w:noProof/>
      </w:rPr>
      <mc:AlternateContent>
        <mc:Choice Requires="wps">
          <w:drawing>
            <wp:anchor distT="0" distB="0" distL="0" distR="0" simplePos="0" relativeHeight="251658242" behindDoc="0" locked="0" layoutInCell="1" allowOverlap="1" wp14:anchorId="60A4CEEA" wp14:editId="2DA2D142">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29894B" w14:textId="77777777" w:rsidR="008E3BD7" w:rsidRPr="00445C63" w:rsidRDefault="008E3BD7">
                          <w:pPr>
                            <w:rPr>
                              <w:rFonts w:ascii="Calibri" w:eastAsia="Calibri" w:hAnsi="Calibri" w:cs="Calibri"/>
                              <w:noProof/>
                              <w:color w:val="000000"/>
                              <w:sz w:val="20"/>
                              <w:szCs w:val="20"/>
                            </w:rPr>
                          </w:pPr>
                          <w:r w:rsidRPr="00445C63">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0A4CEEA"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E29894B" w14:textId="77777777" w:rsidR="008E3BD7" w:rsidRPr="00445C63" w:rsidRDefault="008E3BD7">
                    <w:pPr>
                      <w:rPr>
                        <w:rFonts w:ascii="Calibri" w:eastAsia="Calibri" w:hAnsi="Calibri" w:cs="Calibri"/>
                        <w:noProof/>
                        <w:color w:val="000000"/>
                        <w:sz w:val="20"/>
                        <w:szCs w:val="20"/>
                      </w:rPr>
                    </w:pPr>
                    <w:r w:rsidRPr="00445C63">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4639B" w14:textId="77777777" w:rsidR="008E3BD7" w:rsidRPr="00445C63" w:rsidRDefault="008E3BD7">
    <w:pPr>
      <w:pStyle w:val="Header"/>
      <w:tabs>
        <w:tab w:val="left" w:pos="4935"/>
      </w:tabs>
      <w:rPr>
        <w:rFonts w:ascii="Arial" w:hAnsi="Arial" w:cs="Arial"/>
        <w:noProof/>
        <w:color w:val="1020D0"/>
        <w:sz w:val="20"/>
        <w:szCs w:val="20"/>
      </w:rPr>
    </w:pPr>
    <w:r>
      <w:rPr>
        <w:rFonts w:ascii="Arial" w:hAnsi="Arial" w:cs="Arial"/>
        <w:noProof/>
        <w:color w:val="1020D0"/>
        <w:sz w:val="20"/>
        <w:szCs w:val="20"/>
      </w:rPr>
      <w:drawing>
        <wp:anchor distT="0" distB="0" distL="114300" distR="114300" simplePos="0" relativeHeight="251658241" behindDoc="0" locked="0" layoutInCell="1" allowOverlap="1" wp14:anchorId="5A429A2E" wp14:editId="4821C24F">
          <wp:simplePos x="0" y="0"/>
          <wp:positionH relativeFrom="margin">
            <wp:align>left</wp:align>
          </wp:positionH>
          <wp:positionV relativeFrom="paragraph">
            <wp:posOffset>-335915</wp:posOffset>
          </wp:positionV>
          <wp:extent cx="2361565" cy="734060"/>
          <wp:effectExtent l="0" t="0" r="635" b="8890"/>
          <wp:wrapTopAndBottom/>
          <wp:docPr id="4" name="Picture 4"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565" cy="73406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5228243E" wp14:editId="69034CAA">
          <wp:simplePos x="0" y="0"/>
          <wp:positionH relativeFrom="margin">
            <wp:align>right</wp:align>
          </wp:positionH>
          <wp:positionV relativeFrom="paragraph">
            <wp:posOffset>-313690</wp:posOffset>
          </wp:positionV>
          <wp:extent cx="1986915" cy="676275"/>
          <wp:effectExtent l="0" t="0" r="0"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rPr>
      <mc:AlternateContent>
        <mc:Choice Requires="wps">
          <w:drawing>
            <wp:anchor distT="0" distB="0" distL="0" distR="0" simplePos="0" relativeHeight="251658243" behindDoc="0" locked="0" layoutInCell="1" allowOverlap="1" wp14:anchorId="3EA11669" wp14:editId="44E58F43">
              <wp:simplePos x="914400" y="447675"/>
              <wp:positionH relativeFrom="leftMargin">
                <wp:align>left</wp:align>
              </wp:positionH>
              <wp:positionV relativeFrom="paragraph">
                <wp:posOffset>635</wp:posOffset>
              </wp:positionV>
              <wp:extent cx="443865" cy="443865"/>
              <wp:effectExtent l="0" t="0" r="10795" b="1651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A986F8" w14:textId="77777777" w:rsidR="008E3BD7" w:rsidRPr="00445C63" w:rsidRDefault="008E3BD7">
                          <w:pPr>
                            <w:rPr>
                              <w:rFonts w:ascii="Calibri" w:eastAsia="Calibri" w:hAnsi="Calibri" w:cs="Calibri"/>
                              <w:noProof/>
                              <w:color w:val="000000"/>
                              <w:sz w:val="20"/>
                              <w:szCs w:val="20"/>
                            </w:rPr>
                          </w:pPr>
                          <w:r w:rsidRPr="00445C63">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EA11669"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0A986F8" w14:textId="77777777" w:rsidR="008E3BD7" w:rsidRPr="00445C63" w:rsidRDefault="008E3BD7">
                    <w:pPr>
                      <w:rPr>
                        <w:rFonts w:ascii="Calibri" w:eastAsia="Calibri" w:hAnsi="Calibri" w:cs="Calibri"/>
                        <w:noProof/>
                        <w:color w:val="000000"/>
                        <w:sz w:val="20"/>
                        <w:szCs w:val="20"/>
                      </w:rPr>
                    </w:pPr>
                    <w:r w:rsidRPr="00445C63">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0A70"/>
    <w:multiLevelType w:val="hybridMultilevel"/>
    <w:tmpl w:val="47AA9FB8"/>
    <w:lvl w:ilvl="0" w:tplc="B7525EAA">
      <w:start w:val="6"/>
      <w:numFmt w:val="decimal"/>
      <w:lvlText w:val="%1."/>
      <w:lvlJc w:val="left"/>
      <w:pPr>
        <w:tabs>
          <w:tab w:val="num" w:pos="986"/>
        </w:tabs>
        <w:ind w:left="671" w:hanging="491"/>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 w15:restartNumberingAfterBreak="0">
    <w:nsid w:val="0B8A5FFF"/>
    <w:multiLevelType w:val="hybridMultilevel"/>
    <w:tmpl w:val="FD6C9F3E"/>
    <w:lvl w:ilvl="0" w:tplc="84DA188A">
      <w:start w:val="1"/>
      <w:numFmt w:val="bullet"/>
      <w:lvlText w:val=""/>
      <w:lvlJc w:val="left"/>
      <w:pPr>
        <w:tabs>
          <w:tab w:val="num" w:pos="1391"/>
        </w:tabs>
        <w:ind w:left="1107" w:hanging="113"/>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E631C34"/>
    <w:multiLevelType w:val="hybridMultilevel"/>
    <w:tmpl w:val="35AC7086"/>
    <w:lvl w:ilvl="0" w:tplc="93B6582E">
      <w:start w:val="6"/>
      <w:numFmt w:val="decimal"/>
      <w:lvlText w:val="%1."/>
      <w:lvlJc w:val="left"/>
      <w:pPr>
        <w:tabs>
          <w:tab w:val="num" w:pos="900"/>
        </w:tabs>
        <w:ind w:left="737" w:hanging="37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1231435"/>
    <w:multiLevelType w:val="hybridMultilevel"/>
    <w:tmpl w:val="70A03AE2"/>
    <w:lvl w:ilvl="0" w:tplc="CC36C77C">
      <w:start w:val="9"/>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56F41"/>
    <w:multiLevelType w:val="multilevel"/>
    <w:tmpl w:val="35AC7086"/>
    <w:lvl w:ilvl="0">
      <w:start w:val="6"/>
      <w:numFmt w:val="decimal"/>
      <w:lvlText w:val="%1."/>
      <w:lvlJc w:val="left"/>
      <w:pPr>
        <w:tabs>
          <w:tab w:val="num" w:pos="900"/>
        </w:tabs>
        <w:ind w:left="737" w:hanging="37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BBD4DF7"/>
    <w:multiLevelType w:val="hybridMultilevel"/>
    <w:tmpl w:val="6206F714"/>
    <w:lvl w:ilvl="0" w:tplc="08090001">
      <w:start w:val="1"/>
      <w:numFmt w:val="bullet"/>
      <w:lvlText w:val=""/>
      <w:lvlJc w:val="left"/>
      <w:pPr>
        <w:tabs>
          <w:tab w:val="num" w:pos="1260"/>
        </w:tabs>
        <w:ind w:left="1260" w:hanging="360"/>
      </w:pPr>
      <w:rPr>
        <w:rFonts w:ascii="Symbol" w:hAnsi="Symbol" w:hint="default"/>
      </w:rPr>
    </w:lvl>
    <w:lvl w:ilvl="1" w:tplc="E5C09B8A">
      <w:start w:val="1"/>
      <w:numFmt w:val="bullet"/>
      <w:lvlText w:val=""/>
      <w:lvlJc w:val="left"/>
      <w:pPr>
        <w:tabs>
          <w:tab w:val="num" w:pos="1980"/>
        </w:tabs>
        <w:ind w:left="1980" w:hanging="360"/>
      </w:pPr>
      <w:rPr>
        <w:rFonts w:ascii="Symbol" w:hAnsi="Symbol" w:hint="default"/>
        <w:color w:val="auto"/>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C424114"/>
    <w:multiLevelType w:val="multilevel"/>
    <w:tmpl w:val="5F36FA6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14C1AEE"/>
    <w:multiLevelType w:val="hybridMultilevel"/>
    <w:tmpl w:val="89B8F3B4"/>
    <w:lvl w:ilvl="0" w:tplc="03368A8C">
      <w:start w:val="1"/>
      <w:numFmt w:val="lowerRoman"/>
      <w:lvlText w:val="(%1)"/>
      <w:lvlJc w:val="left"/>
      <w:pPr>
        <w:tabs>
          <w:tab w:val="num" w:pos="1440"/>
        </w:tabs>
        <w:ind w:left="1440" w:hanging="90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9" w15:restartNumberingAfterBreak="0">
    <w:nsid w:val="24CB483F"/>
    <w:multiLevelType w:val="hybridMultilevel"/>
    <w:tmpl w:val="9D6A9A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65CE4"/>
    <w:multiLevelType w:val="multilevel"/>
    <w:tmpl w:val="E2B86E8E"/>
    <w:lvl w:ilvl="0">
      <w:start w:val="6"/>
      <w:numFmt w:val="decimal"/>
      <w:lvlText w:val="%1."/>
      <w:lvlJc w:val="left"/>
      <w:pPr>
        <w:tabs>
          <w:tab w:val="num" w:pos="900"/>
        </w:tabs>
        <w:ind w:left="68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32F446B"/>
    <w:multiLevelType w:val="multilevel"/>
    <w:tmpl w:val="34B8EE9E"/>
    <w:lvl w:ilvl="0">
      <w:start w:val="8"/>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8042FBD"/>
    <w:multiLevelType w:val="hybridMultilevel"/>
    <w:tmpl w:val="34B8EE9E"/>
    <w:lvl w:ilvl="0" w:tplc="048E3120">
      <w:start w:val="8"/>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8457C9E"/>
    <w:multiLevelType w:val="hybridMultilevel"/>
    <w:tmpl w:val="B7B66ABA"/>
    <w:lvl w:ilvl="0" w:tplc="22E8966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97C034F"/>
    <w:multiLevelType w:val="hybridMultilevel"/>
    <w:tmpl w:val="48A4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166270"/>
    <w:multiLevelType w:val="hybridMultilevel"/>
    <w:tmpl w:val="6C90704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554FB6"/>
    <w:multiLevelType w:val="hybridMultilevel"/>
    <w:tmpl w:val="899C9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06757B"/>
    <w:multiLevelType w:val="hybridMultilevel"/>
    <w:tmpl w:val="EA6CE682"/>
    <w:lvl w:ilvl="0" w:tplc="048E3120">
      <w:start w:val="8"/>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2D9728B"/>
    <w:multiLevelType w:val="hybridMultilevel"/>
    <w:tmpl w:val="384C12A6"/>
    <w:lvl w:ilvl="0" w:tplc="968617EE">
      <w:start w:val="6"/>
      <w:numFmt w:val="decimal"/>
      <w:lvlText w:val="%1."/>
      <w:lvlJc w:val="left"/>
      <w:pPr>
        <w:tabs>
          <w:tab w:val="num" w:pos="1090"/>
        </w:tabs>
        <w:ind w:left="870" w:hanging="58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3B85BDA"/>
    <w:multiLevelType w:val="hybridMultilevel"/>
    <w:tmpl w:val="E2B86E8E"/>
    <w:lvl w:ilvl="0" w:tplc="63067140">
      <w:start w:val="6"/>
      <w:numFmt w:val="decimal"/>
      <w:lvlText w:val="%1."/>
      <w:lvlJc w:val="left"/>
      <w:pPr>
        <w:tabs>
          <w:tab w:val="num" w:pos="900"/>
        </w:tabs>
        <w:ind w:left="68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48583D"/>
    <w:multiLevelType w:val="hybridMultilevel"/>
    <w:tmpl w:val="A73420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7ADA6642">
      <w:start w:val="3"/>
      <w:numFmt w:val="decimal"/>
      <w:lvlText w:val="%3."/>
      <w:lvlJc w:val="left"/>
      <w:pPr>
        <w:tabs>
          <w:tab w:val="num" w:pos="72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C9B54DF"/>
    <w:multiLevelType w:val="multilevel"/>
    <w:tmpl w:val="EA6CE682"/>
    <w:lvl w:ilvl="0">
      <w:start w:val="8"/>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D113AD4"/>
    <w:multiLevelType w:val="multilevel"/>
    <w:tmpl w:val="384C12A6"/>
    <w:lvl w:ilvl="0">
      <w:start w:val="6"/>
      <w:numFmt w:val="decimal"/>
      <w:lvlText w:val="%1."/>
      <w:lvlJc w:val="left"/>
      <w:pPr>
        <w:tabs>
          <w:tab w:val="num" w:pos="1090"/>
        </w:tabs>
        <w:ind w:left="870" w:hanging="58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D6E3702"/>
    <w:multiLevelType w:val="hybridMultilevel"/>
    <w:tmpl w:val="C7080128"/>
    <w:lvl w:ilvl="0" w:tplc="DC7871B2">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F8203F8"/>
    <w:multiLevelType w:val="hybridMultilevel"/>
    <w:tmpl w:val="03262C50"/>
    <w:lvl w:ilvl="0" w:tplc="40D0D88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74145732">
    <w:abstractNumId w:val="1"/>
  </w:num>
  <w:num w:numId="2" w16cid:durableId="1821535899">
    <w:abstractNumId w:val="24"/>
  </w:num>
  <w:num w:numId="3" w16cid:durableId="2053770780">
    <w:abstractNumId w:val="3"/>
  </w:num>
  <w:num w:numId="4" w16cid:durableId="1960254434">
    <w:abstractNumId w:val="17"/>
  </w:num>
  <w:num w:numId="5" w16cid:durableId="1674839176">
    <w:abstractNumId w:val="7"/>
  </w:num>
  <w:num w:numId="6" w16cid:durableId="2137984660">
    <w:abstractNumId w:val="22"/>
  </w:num>
  <w:num w:numId="7" w16cid:durableId="1795437756">
    <w:abstractNumId w:val="12"/>
  </w:num>
  <w:num w:numId="8" w16cid:durableId="1264219073">
    <w:abstractNumId w:val="11"/>
  </w:num>
  <w:num w:numId="9" w16cid:durableId="275987087">
    <w:abstractNumId w:val="2"/>
  </w:num>
  <w:num w:numId="10" w16cid:durableId="813982222">
    <w:abstractNumId w:val="5"/>
  </w:num>
  <w:num w:numId="11" w16cid:durableId="147090049">
    <w:abstractNumId w:val="19"/>
  </w:num>
  <w:num w:numId="12" w16cid:durableId="344719454">
    <w:abstractNumId w:val="10"/>
  </w:num>
  <w:num w:numId="13" w16cid:durableId="878935326">
    <w:abstractNumId w:val="18"/>
  </w:num>
  <w:num w:numId="14" w16cid:durableId="706831771">
    <w:abstractNumId w:val="23"/>
  </w:num>
  <w:num w:numId="15" w16cid:durableId="904338546">
    <w:abstractNumId w:val="0"/>
  </w:num>
  <w:num w:numId="16" w16cid:durableId="110245604">
    <w:abstractNumId w:val="21"/>
  </w:num>
  <w:num w:numId="17" w16cid:durableId="434524578">
    <w:abstractNumId w:val="6"/>
  </w:num>
  <w:num w:numId="18" w16cid:durableId="178740793">
    <w:abstractNumId w:val="9"/>
  </w:num>
  <w:num w:numId="19" w16cid:durableId="1895850969">
    <w:abstractNumId w:val="13"/>
  </w:num>
  <w:num w:numId="20" w16cid:durableId="1290087076">
    <w:abstractNumId w:val="25"/>
  </w:num>
  <w:num w:numId="21" w16cid:durableId="49765024">
    <w:abstractNumId w:val="15"/>
  </w:num>
  <w:num w:numId="22" w16cid:durableId="1971394213">
    <w:abstractNumId w:val="8"/>
  </w:num>
  <w:num w:numId="23" w16cid:durableId="467674303">
    <w:abstractNumId w:val="4"/>
  </w:num>
  <w:num w:numId="24" w16cid:durableId="1261985183">
    <w:abstractNumId w:val="20"/>
  </w:num>
  <w:num w:numId="25" w16cid:durableId="148399730">
    <w:abstractNumId w:val="16"/>
  </w:num>
  <w:num w:numId="26" w16cid:durableId="11813151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F6"/>
    <w:rsid w:val="00034E7C"/>
    <w:rsid w:val="00035F0D"/>
    <w:rsid w:val="000435CE"/>
    <w:rsid w:val="00044C0A"/>
    <w:rsid w:val="000517D1"/>
    <w:rsid w:val="0005319C"/>
    <w:rsid w:val="00054DEC"/>
    <w:rsid w:val="00071E95"/>
    <w:rsid w:val="00071FB2"/>
    <w:rsid w:val="000747E5"/>
    <w:rsid w:val="00081EDF"/>
    <w:rsid w:val="0008299E"/>
    <w:rsid w:val="00095476"/>
    <w:rsid w:val="000A76C5"/>
    <w:rsid w:val="000B4E6F"/>
    <w:rsid w:val="000B5179"/>
    <w:rsid w:val="000F22FD"/>
    <w:rsid w:val="001020B4"/>
    <w:rsid w:val="00112E25"/>
    <w:rsid w:val="00116126"/>
    <w:rsid w:val="001228C8"/>
    <w:rsid w:val="00123044"/>
    <w:rsid w:val="00131545"/>
    <w:rsid w:val="00133912"/>
    <w:rsid w:val="00133C8C"/>
    <w:rsid w:val="00147E4D"/>
    <w:rsid w:val="00155771"/>
    <w:rsid w:val="001638A6"/>
    <w:rsid w:val="001737F5"/>
    <w:rsid w:val="001739CE"/>
    <w:rsid w:val="001841FA"/>
    <w:rsid w:val="00195635"/>
    <w:rsid w:val="001B0B77"/>
    <w:rsid w:val="001B3540"/>
    <w:rsid w:val="001B53D9"/>
    <w:rsid w:val="001B6ACC"/>
    <w:rsid w:val="001D2237"/>
    <w:rsid w:val="001D2807"/>
    <w:rsid w:val="001D5087"/>
    <w:rsid w:val="001E43B6"/>
    <w:rsid w:val="001E6E0C"/>
    <w:rsid w:val="00213E8A"/>
    <w:rsid w:val="00220C0D"/>
    <w:rsid w:val="00222619"/>
    <w:rsid w:val="00227080"/>
    <w:rsid w:val="00232265"/>
    <w:rsid w:val="00235E51"/>
    <w:rsid w:val="00236801"/>
    <w:rsid w:val="002369CE"/>
    <w:rsid w:val="002431C0"/>
    <w:rsid w:val="002434E6"/>
    <w:rsid w:val="00244E02"/>
    <w:rsid w:val="00280983"/>
    <w:rsid w:val="00284852"/>
    <w:rsid w:val="00286F3A"/>
    <w:rsid w:val="0029121A"/>
    <w:rsid w:val="002930E6"/>
    <w:rsid w:val="002A45BF"/>
    <w:rsid w:val="002B7E5B"/>
    <w:rsid w:val="002E2766"/>
    <w:rsid w:val="002E6DE5"/>
    <w:rsid w:val="003034DA"/>
    <w:rsid w:val="00312E9B"/>
    <w:rsid w:val="00313DAF"/>
    <w:rsid w:val="003152C0"/>
    <w:rsid w:val="00316D25"/>
    <w:rsid w:val="0032638B"/>
    <w:rsid w:val="0034186C"/>
    <w:rsid w:val="003538FE"/>
    <w:rsid w:val="003574DF"/>
    <w:rsid w:val="003608F7"/>
    <w:rsid w:val="00362F35"/>
    <w:rsid w:val="003714CB"/>
    <w:rsid w:val="003763EE"/>
    <w:rsid w:val="00382AB7"/>
    <w:rsid w:val="003A2C53"/>
    <w:rsid w:val="003A579D"/>
    <w:rsid w:val="003B1920"/>
    <w:rsid w:val="003B1B74"/>
    <w:rsid w:val="003B7063"/>
    <w:rsid w:val="003C037E"/>
    <w:rsid w:val="003C05C2"/>
    <w:rsid w:val="003C223E"/>
    <w:rsid w:val="003E05BF"/>
    <w:rsid w:val="003F13F0"/>
    <w:rsid w:val="003F3910"/>
    <w:rsid w:val="003F4AB0"/>
    <w:rsid w:val="004065D0"/>
    <w:rsid w:val="00414FE4"/>
    <w:rsid w:val="00442C07"/>
    <w:rsid w:val="00456853"/>
    <w:rsid w:val="00456C0E"/>
    <w:rsid w:val="00461B1B"/>
    <w:rsid w:val="00463A77"/>
    <w:rsid w:val="00471157"/>
    <w:rsid w:val="0047438F"/>
    <w:rsid w:val="004764A8"/>
    <w:rsid w:val="004B12BE"/>
    <w:rsid w:val="004B5AA5"/>
    <w:rsid w:val="004B6641"/>
    <w:rsid w:val="004C6C32"/>
    <w:rsid w:val="004D3590"/>
    <w:rsid w:val="004F265E"/>
    <w:rsid w:val="004F5E78"/>
    <w:rsid w:val="004F64C0"/>
    <w:rsid w:val="004F702B"/>
    <w:rsid w:val="005378FF"/>
    <w:rsid w:val="00551334"/>
    <w:rsid w:val="00560A4F"/>
    <w:rsid w:val="0056141D"/>
    <w:rsid w:val="0056282D"/>
    <w:rsid w:val="005676D9"/>
    <w:rsid w:val="0057313C"/>
    <w:rsid w:val="005A4CA4"/>
    <w:rsid w:val="005A7EE0"/>
    <w:rsid w:val="005B1EC4"/>
    <w:rsid w:val="005B3081"/>
    <w:rsid w:val="005B696A"/>
    <w:rsid w:val="005C6EB0"/>
    <w:rsid w:val="005D22E7"/>
    <w:rsid w:val="005D772B"/>
    <w:rsid w:val="005F129E"/>
    <w:rsid w:val="00604A0F"/>
    <w:rsid w:val="0060614E"/>
    <w:rsid w:val="00615019"/>
    <w:rsid w:val="00615463"/>
    <w:rsid w:val="00643AAA"/>
    <w:rsid w:val="00651CE9"/>
    <w:rsid w:val="0065207B"/>
    <w:rsid w:val="00655B5A"/>
    <w:rsid w:val="00670A64"/>
    <w:rsid w:val="00677D4C"/>
    <w:rsid w:val="006827A3"/>
    <w:rsid w:val="00694453"/>
    <w:rsid w:val="00695776"/>
    <w:rsid w:val="00697232"/>
    <w:rsid w:val="006A2075"/>
    <w:rsid w:val="006A32E6"/>
    <w:rsid w:val="006B149A"/>
    <w:rsid w:val="006B61CA"/>
    <w:rsid w:val="006C13D3"/>
    <w:rsid w:val="006C5711"/>
    <w:rsid w:val="006D6E6B"/>
    <w:rsid w:val="006E0D05"/>
    <w:rsid w:val="006E11C6"/>
    <w:rsid w:val="006E2893"/>
    <w:rsid w:val="006E2FA9"/>
    <w:rsid w:val="006E53A0"/>
    <w:rsid w:val="006E6B5D"/>
    <w:rsid w:val="006F56CF"/>
    <w:rsid w:val="006F5B9B"/>
    <w:rsid w:val="00701769"/>
    <w:rsid w:val="00705660"/>
    <w:rsid w:val="00713A3F"/>
    <w:rsid w:val="00715D90"/>
    <w:rsid w:val="00720E46"/>
    <w:rsid w:val="00730399"/>
    <w:rsid w:val="00741038"/>
    <w:rsid w:val="00750820"/>
    <w:rsid w:val="00750B93"/>
    <w:rsid w:val="00751E46"/>
    <w:rsid w:val="0075680C"/>
    <w:rsid w:val="007568A5"/>
    <w:rsid w:val="0076789F"/>
    <w:rsid w:val="00770732"/>
    <w:rsid w:val="00773178"/>
    <w:rsid w:val="0079430E"/>
    <w:rsid w:val="00794EA5"/>
    <w:rsid w:val="00795EBD"/>
    <w:rsid w:val="007A0173"/>
    <w:rsid w:val="007A731C"/>
    <w:rsid w:val="007D4D6E"/>
    <w:rsid w:val="007E0EAB"/>
    <w:rsid w:val="007E5A1C"/>
    <w:rsid w:val="007E7BDC"/>
    <w:rsid w:val="007F390B"/>
    <w:rsid w:val="0080074C"/>
    <w:rsid w:val="0081069C"/>
    <w:rsid w:val="00812983"/>
    <w:rsid w:val="00820125"/>
    <w:rsid w:val="00820AE2"/>
    <w:rsid w:val="00823700"/>
    <w:rsid w:val="00842781"/>
    <w:rsid w:val="008441CD"/>
    <w:rsid w:val="008442D3"/>
    <w:rsid w:val="0085398C"/>
    <w:rsid w:val="00867D88"/>
    <w:rsid w:val="00871BA0"/>
    <w:rsid w:val="008729A4"/>
    <w:rsid w:val="008772B5"/>
    <w:rsid w:val="00881EF6"/>
    <w:rsid w:val="008922DF"/>
    <w:rsid w:val="008964BB"/>
    <w:rsid w:val="008A0FA2"/>
    <w:rsid w:val="008A6912"/>
    <w:rsid w:val="008B10C6"/>
    <w:rsid w:val="008B34F1"/>
    <w:rsid w:val="008C0A3F"/>
    <w:rsid w:val="008D41C3"/>
    <w:rsid w:val="008D6DFB"/>
    <w:rsid w:val="008D7182"/>
    <w:rsid w:val="008D77BA"/>
    <w:rsid w:val="008E1EBE"/>
    <w:rsid w:val="008E1EC6"/>
    <w:rsid w:val="008E3BD7"/>
    <w:rsid w:val="008F38FC"/>
    <w:rsid w:val="00912BB5"/>
    <w:rsid w:val="00923EDD"/>
    <w:rsid w:val="0092645B"/>
    <w:rsid w:val="0092719B"/>
    <w:rsid w:val="0093490E"/>
    <w:rsid w:val="00940C40"/>
    <w:rsid w:val="00941E65"/>
    <w:rsid w:val="009555B4"/>
    <w:rsid w:val="009621D6"/>
    <w:rsid w:val="00973A33"/>
    <w:rsid w:val="009749D8"/>
    <w:rsid w:val="00976AB1"/>
    <w:rsid w:val="009835F0"/>
    <w:rsid w:val="0098365E"/>
    <w:rsid w:val="0098436B"/>
    <w:rsid w:val="00987671"/>
    <w:rsid w:val="00990983"/>
    <w:rsid w:val="009A22AD"/>
    <w:rsid w:val="009A5812"/>
    <w:rsid w:val="009B2548"/>
    <w:rsid w:val="009B5B2E"/>
    <w:rsid w:val="009C396A"/>
    <w:rsid w:val="009D0BD5"/>
    <w:rsid w:val="009E0829"/>
    <w:rsid w:val="009E63D7"/>
    <w:rsid w:val="00A34287"/>
    <w:rsid w:val="00A542FB"/>
    <w:rsid w:val="00A56184"/>
    <w:rsid w:val="00A62BED"/>
    <w:rsid w:val="00A70716"/>
    <w:rsid w:val="00A71FD3"/>
    <w:rsid w:val="00A8482C"/>
    <w:rsid w:val="00A976AB"/>
    <w:rsid w:val="00AB34E7"/>
    <w:rsid w:val="00AB5BF9"/>
    <w:rsid w:val="00AC4D23"/>
    <w:rsid w:val="00AD3031"/>
    <w:rsid w:val="00AD639C"/>
    <w:rsid w:val="00AE4BDD"/>
    <w:rsid w:val="00B0571C"/>
    <w:rsid w:val="00B104D8"/>
    <w:rsid w:val="00B110BE"/>
    <w:rsid w:val="00B13583"/>
    <w:rsid w:val="00B1672A"/>
    <w:rsid w:val="00B24DD6"/>
    <w:rsid w:val="00B36ACB"/>
    <w:rsid w:val="00B44ED4"/>
    <w:rsid w:val="00B534E7"/>
    <w:rsid w:val="00B710A5"/>
    <w:rsid w:val="00B826A3"/>
    <w:rsid w:val="00B82D71"/>
    <w:rsid w:val="00B84D14"/>
    <w:rsid w:val="00B87438"/>
    <w:rsid w:val="00BA55FA"/>
    <w:rsid w:val="00BA7BD0"/>
    <w:rsid w:val="00BB1410"/>
    <w:rsid w:val="00BC1FB9"/>
    <w:rsid w:val="00BD1986"/>
    <w:rsid w:val="00BE2097"/>
    <w:rsid w:val="00BF2137"/>
    <w:rsid w:val="00C02167"/>
    <w:rsid w:val="00C03762"/>
    <w:rsid w:val="00C23386"/>
    <w:rsid w:val="00C272F2"/>
    <w:rsid w:val="00C353A2"/>
    <w:rsid w:val="00C369D9"/>
    <w:rsid w:val="00C528FD"/>
    <w:rsid w:val="00C53009"/>
    <w:rsid w:val="00C54C1C"/>
    <w:rsid w:val="00C55100"/>
    <w:rsid w:val="00C55C2F"/>
    <w:rsid w:val="00C57661"/>
    <w:rsid w:val="00C66674"/>
    <w:rsid w:val="00C87194"/>
    <w:rsid w:val="00C92CA8"/>
    <w:rsid w:val="00CA7684"/>
    <w:rsid w:val="00CB1DD8"/>
    <w:rsid w:val="00CC32E6"/>
    <w:rsid w:val="00CD3D72"/>
    <w:rsid w:val="00CF331B"/>
    <w:rsid w:val="00D1151A"/>
    <w:rsid w:val="00D12071"/>
    <w:rsid w:val="00D12ED1"/>
    <w:rsid w:val="00D21A4D"/>
    <w:rsid w:val="00D403C5"/>
    <w:rsid w:val="00D52596"/>
    <w:rsid w:val="00D639EE"/>
    <w:rsid w:val="00D70399"/>
    <w:rsid w:val="00D81799"/>
    <w:rsid w:val="00D84A6D"/>
    <w:rsid w:val="00D85993"/>
    <w:rsid w:val="00D878AE"/>
    <w:rsid w:val="00DA22EB"/>
    <w:rsid w:val="00DA2E65"/>
    <w:rsid w:val="00DA3839"/>
    <w:rsid w:val="00DC3D67"/>
    <w:rsid w:val="00DD5EC5"/>
    <w:rsid w:val="00DD7EF4"/>
    <w:rsid w:val="00DE590D"/>
    <w:rsid w:val="00DE7491"/>
    <w:rsid w:val="00DF591F"/>
    <w:rsid w:val="00DF7E30"/>
    <w:rsid w:val="00E002D4"/>
    <w:rsid w:val="00E05B6C"/>
    <w:rsid w:val="00E07A12"/>
    <w:rsid w:val="00E154FE"/>
    <w:rsid w:val="00E20878"/>
    <w:rsid w:val="00E455E6"/>
    <w:rsid w:val="00E464B1"/>
    <w:rsid w:val="00E513D1"/>
    <w:rsid w:val="00E620D7"/>
    <w:rsid w:val="00E6227C"/>
    <w:rsid w:val="00E761EB"/>
    <w:rsid w:val="00E77D6C"/>
    <w:rsid w:val="00E825FD"/>
    <w:rsid w:val="00E84984"/>
    <w:rsid w:val="00E85E3C"/>
    <w:rsid w:val="00E87348"/>
    <w:rsid w:val="00EA4EAC"/>
    <w:rsid w:val="00EB037F"/>
    <w:rsid w:val="00EB3155"/>
    <w:rsid w:val="00EC5650"/>
    <w:rsid w:val="00ED2F00"/>
    <w:rsid w:val="00ED38ED"/>
    <w:rsid w:val="00ED7D9F"/>
    <w:rsid w:val="00EE0CB6"/>
    <w:rsid w:val="00EE4292"/>
    <w:rsid w:val="00EE4666"/>
    <w:rsid w:val="00EF223D"/>
    <w:rsid w:val="00EF6E64"/>
    <w:rsid w:val="00EF7A15"/>
    <w:rsid w:val="00EF7E45"/>
    <w:rsid w:val="00F04D10"/>
    <w:rsid w:val="00F10078"/>
    <w:rsid w:val="00F10474"/>
    <w:rsid w:val="00F170ED"/>
    <w:rsid w:val="00F30770"/>
    <w:rsid w:val="00F3138D"/>
    <w:rsid w:val="00F3768C"/>
    <w:rsid w:val="00F42360"/>
    <w:rsid w:val="00F44339"/>
    <w:rsid w:val="00F51C32"/>
    <w:rsid w:val="00F5343A"/>
    <w:rsid w:val="00F558E6"/>
    <w:rsid w:val="00F55B63"/>
    <w:rsid w:val="00F910B5"/>
    <w:rsid w:val="00F952C3"/>
    <w:rsid w:val="00FC02E3"/>
    <w:rsid w:val="00FC1383"/>
    <w:rsid w:val="00FC435C"/>
    <w:rsid w:val="00FC569B"/>
    <w:rsid w:val="00FC6BED"/>
    <w:rsid w:val="00FD6651"/>
    <w:rsid w:val="00FE3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33143"/>
  <w15:chartTrackingRefBased/>
  <w15:docId w15:val="{AD80785B-F2E0-46E7-8247-1702D2B3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35C"/>
    <w:rPr>
      <w:sz w:val="24"/>
      <w:szCs w:val="24"/>
    </w:rPr>
  </w:style>
  <w:style w:type="paragraph" w:styleId="Heading2">
    <w:name w:val="heading 2"/>
    <w:basedOn w:val="Normal"/>
    <w:next w:val="Normal"/>
    <w:qFormat/>
    <w:rsid w:val="009C396A"/>
    <w:pPr>
      <w:keepNext/>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C396A"/>
    <w:rPr>
      <w:b/>
      <w:bCs/>
      <w:lang w:eastAsia="en-US"/>
    </w:rPr>
  </w:style>
  <w:style w:type="paragraph" w:styleId="BodyTextIndent">
    <w:name w:val="Body Text Indent"/>
    <w:basedOn w:val="Normal"/>
    <w:rsid w:val="009C396A"/>
    <w:pPr>
      <w:keepNext/>
      <w:tabs>
        <w:tab w:val="left" w:pos="1440"/>
      </w:tabs>
      <w:ind w:left="1440" w:hanging="720"/>
      <w:jc w:val="both"/>
    </w:pPr>
    <w:rPr>
      <w:lang w:eastAsia="en-US"/>
    </w:rPr>
  </w:style>
  <w:style w:type="table" w:styleId="TableGrid">
    <w:name w:val="Table Grid"/>
    <w:basedOn w:val="TableNormal"/>
    <w:rsid w:val="009C3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76AB"/>
    <w:rPr>
      <w:rFonts w:ascii="Tahoma" w:hAnsi="Tahoma" w:cs="Tahoma"/>
      <w:sz w:val="16"/>
      <w:szCs w:val="16"/>
    </w:rPr>
  </w:style>
  <w:style w:type="paragraph" w:styleId="Header">
    <w:name w:val="header"/>
    <w:basedOn w:val="Normal"/>
    <w:link w:val="HeaderChar"/>
    <w:rsid w:val="003B1920"/>
    <w:pPr>
      <w:tabs>
        <w:tab w:val="center" w:pos="4153"/>
        <w:tab w:val="right" w:pos="8306"/>
      </w:tabs>
    </w:pPr>
  </w:style>
  <w:style w:type="paragraph" w:styleId="Footer">
    <w:name w:val="footer"/>
    <w:basedOn w:val="Normal"/>
    <w:link w:val="FooterChar"/>
    <w:uiPriority w:val="99"/>
    <w:rsid w:val="003B1920"/>
    <w:pPr>
      <w:tabs>
        <w:tab w:val="center" w:pos="4153"/>
        <w:tab w:val="right" w:pos="8306"/>
      </w:tabs>
    </w:pPr>
  </w:style>
  <w:style w:type="character" w:styleId="PageNumber">
    <w:name w:val="page number"/>
    <w:basedOn w:val="DefaultParagraphFont"/>
    <w:rsid w:val="00EB037F"/>
  </w:style>
  <w:style w:type="paragraph" w:styleId="PlainText">
    <w:name w:val="Plain Text"/>
    <w:basedOn w:val="Normal"/>
    <w:rsid w:val="00EB037F"/>
    <w:rPr>
      <w:rFonts w:ascii="Courier New" w:hAnsi="Courier New"/>
      <w:sz w:val="20"/>
      <w:szCs w:val="20"/>
      <w:lang w:eastAsia="en-US"/>
    </w:rPr>
  </w:style>
  <w:style w:type="paragraph" w:styleId="Revision">
    <w:name w:val="Revision"/>
    <w:hidden/>
    <w:uiPriority w:val="99"/>
    <w:semiHidden/>
    <w:rsid w:val="00750820"/>
    <w:rPr>
      <w:sz w:val="24"/>
      <w:szCs w:val="24"/>
    </w:rPr>
  </w:style>
  <w:style w:type="character" w:customStyle="1" w:styleId="HeaderChar">
    <w:name w:val="Header Char"/>
    <w:basedOn w:val="DefaultParagraphFont"/>
    <w:link w:val="Header"/>
    <w:rsid w:val="0093490E"/>
    <w:rPr>
      <w:sz w:val="24"/>
      <w:szCs w:val="24"/>
    </w:rPr>
  </w:style>
  <w:style w:type="paragraph" w:styleId="FootnoteText">
    <w:name w:val="footnote text"/>
    <w:basedOn w:val="Normal"/>
    <w:link w:val="FootnoteTextChar"/>
    <w:rsid w:val="003C223E"/>
    <w:rPr>
      <w:sz w:val="20"/>
      <w:szCs w:val="20"/>
    </w:rPr>
  </w:style>
  <w:style w:type="character" w:customStyle="1" w:styleId="FootnoteTextChar">
    <w:name w:val="Footnote Text Char"/>
    <w:basedOn w:val="DefaultParagraphFont"/>
    <w:link w:val="FootnoteText"/>
    <w:rsid w:val="003C223E"/>
  </w:style>
  <w:style w:type="character" w:styleId="FootnoteReference">
    <w:name w:val="footnote reference"/>
    <w:basedOn w:val="DefaultParagraphFont"/>
    <w:rsid w:val="003C223E"/>
    <w:rPr>
      <w:vertAlign w:val="superscript"/>
    </w:rPr>
  </w:style>
  <w:style w:type="character" w:customStyle="1" w:styleId="FooterChar">
    <w:name w:val="Footer Char"/>
    <w:basedOn w:val="DefaultParagraphFont"/>
    <w:link w:val="Footer"/>
    <w:uiPriority w:val="99"/>
    <w:rsid w:val="008E3BD7"/>
    <w:rPr>
      <w:sz w:val="24"/>
      <w:szCs w:val="24"/>
    </w:rPr>
  </w:style>
  <w:style w:type="paragraph" w:styleId="ListParagraph">
    <w:name w:val="List Paragraph"/>
    <w:basedOn w:val="Normal"/>
    <w:uiPriority w:val="34"/>
    <w:qFormat/>
    <w:rsid w:val="007568A5"/>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rsid w:val="00BA55FA"/>
    <w:rPr>
      <w:sz w:val="16"/>
      <w:szCs w:val="16"/>
    </w:rPr>
  </w:style>
  <w:style w:type="paragraph" w:styleId="CommentText">
    <w:name w:val="annotation text"/>
    <w:basedOn w:val="Normal"/>
    <w:link w:val="CommentTextChar"/>
    <w:rsid w:val="00BA55FA"/>
    <w:rPr>
      <w:sz w:val="20"/>
      <w:szCs w:val="20"/>
    </w:rPr>
  </w:style>
  <w:style w:type="character" w:customStyle="1" w:styleId="CommentTextChar">
    <w:name w:val="Comment Text Char"/>
    <w:basedOn w:val="DefaultParagraphFont"/>
    <w:link w:val="CommentText"/>
    <w:rsid w:val="00BA55FA"/>
  </w:style>
  <w:style w:type="paragraph" w:styleId="CommentSubject">
    <w:name w:val="annotation subject"/>
    <w:basedOn w:val="CommentText"/>
    <w:next w:val="CommentText"/>
    <w:link w:val="CommentSubjectChar"/>
    <w:rsid w:val="00BA55FA"/>
    <w:rPr>
      <w:b/>
      <w:bCs/>
    </w:rPr>
  </w:style>
  <w:style w:type="character" w:customStyle="1" w:styleId="CommentSubjectChar">
    <w:name w:val="Comment Subject Char"/>
    <w:basedOn w:val="CommentTextChar"/>
    <w:link w:val="CommentSubject"/>
    <w:rsid w:val="00BA55FA"/>
    <w:rPr>
      <w:b/>
      <w:bCs/>
    </w:rPr>
  </w:style>
  <w:style w:type="paragraph" w:customStyle="1" w:styleId="paragraph">
    <w:name w:val="paragraph"/>
    <w:basedOn w:val="Normal"/>
    <w:rsid w:val="001B53D9"/>
    <w:pPr>
      <w:spacing w:before="100" w:beforeAutospacing="1" w:after="100" w:afterAutospacing="1"/>
    </w:pPr>
  </w:style>
  <w:style w:type="character" w:customStyle="1" w:styleId="normaltextrun">
    <w:name w:val="normaltextrun"/>
    <w:basedOn w:val="DefaultParagraphFont"/>
    <w:rsid w:val="001B53D9"/>
  </w:style>
  <w:style w:type="character" w:customStyle="1" w:styleId="eop">
    <w:name w:val="eop"/>
    <w:basedOn w:val="DefaultParagraphFont"/>
    <w:rsid w:val="001B5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86241">
      <w:bodyDiv w:val="1"/>
      <w:marLeft w:val="0"/>
      <w:marRight w:val="0"/>
      <w:marTop w:val="0"/>
      <w:marBottom w:val="0"/>
      <w:divBdr>
        <w:top w:val="none" w:sz="0" w:space="0" w:color="auto"/>
        <w:left w:val="none" w:sz="0" w:space="0" w:color="auto"/>
        <w:bottom w:val="none" w:sz="0" w:space="0" w:color="auto"/>
        <w:right w:val="none" w:sz="0" w:space="0" w:color="auto"/>
      </w:divBdr>
    </w:div>
    <w:div w:id="1034765710">
      <w:bodyDiv w:val="1"/>
      <w:marLeft w:val="0"/>
      <w:marRight w:val="0"/>
      <w:marTop w:val="0"/>
      <w:marBottom w:val="0"/>
      <w:divBdr>
        <w:top w:val="none" w:sz="0" w:space="0" w:color="auto"/>
        <w:left w:val="none" w:sz="0" w:space="0" w:color="auto"/>
        <w:bottom w:val="none" w:sz="0" w:space="0" w:color="auto"/>
        <w:right w:val="none" w:sz="0" w:space="0" w:color="auto"/>
      </w:divBdr>
      <w:divsChild>
        <w:div w:id="1472281831">
          <w:marLeft w:val="0"/>
          <w:marRight w:val="0"/>
          <w:marTop w:val="0"/>
          <w:marBottom w:val="0"/>
          <w:divBdr>
            <w:top w:val="none" w:sz="0" w:space="0" w:color="auto"/>
            <w:left w:val="none" w:sz="0" w:space="0" w:color="auto"/>
            <w:bottom w:val="none" w:sz="0" w:space="0" w:color="auto"/>
            <w:right w:val="none" w:sz="0" w:space="0" w:color="auto"/>
          </w:divBdr>
        </w:div>
        <w:div w:id="292903344">
          <w:marLeft w:val="0"/>
          <w:marRight w:val="0"/>
          <w:marTop w:val="0"/>
          <w:marBottom w:val="0"/>
          <w:divBdr>
            <w:top w:val="none" w:sz="0" w:space="0" w:color="auto"/>
            <w:left w:val="none" w:sz="0" w:space="0" w:color="auto"/>
            <w:bottom w:val="none" w:sz="0" w:space="0" w:color="auto"/>
            <w:right w:val="none" w:sz="0" w:space="0" w:color="auto"/>
          </w:divBdr>
        </w:div>
        <w:div w:id="1306542209">
          <w:marLeft w:val="0"/>
          <w:marRight w:val="0"/>
          <w:marTop w:val="0"/>
          <w:marBottom w:val="0"/>
          <w:divBdr>
            <w:top w:val="none" w:sz="0" w:space="0" w:color="auto"/>
            <w:left w:val="none" w:sz="0" w:space="0" w:color="auto"/>
            <w:bottom w:val="none" w:sz="0" w:space="0" w:color="auto"/>
            <w:right w:val="none" w:sz="0" w:space="0" w:color="auto"/>
          </w:divBdr>
        </w:div>
        <w:div w:id="583803675">
          <w:marLeft w:val="0"/>
          <w:marRight w:val="0"/>
          <w:marTop w:val="0"/>
          <w:marBottom w:val="0"/>
          <w:divBdr>
            <w:top w:val="none" w:sz="0" w:space="0" w:color="auto"/>
            <w:left w:val="none" w:sz="0" w:space="0" w:color="auto"/>
            <w:bottom w:val="none" w:sz="0" w:space="0" w:color="auto"/>
            <w:right w:val="none" w:sz="0" w:space="0" w:color="auto"/>
          </w:divBdr>
        </w:div>
        <w:div w:id="1251541257">
          <w:marLeft w:val="0"/>
          <w:marRight w:val="0"/>
          <w:marTop w:val="0"/>
          <w:marBottom w:val="0"/>
          <w:divBdr>
            <w:top w:val="none" w:sz="0" w:space="0" w:color="auto"/>
            <w:left w:val="none" w:sz="0" w:space="0" w:color="auto"/>
            <w:bottom w:val="none" w:sz="0" w:space="0" w:color="auto"/>
            <w:right w:val="none" w:sz="0" w:space="0" w:color="auto"/>
          </w:divBdr>
        </w:div>
      </w:divsChild>
    </w:div>
    <w:div w:id="148681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04602A-5DD2-404C-B920-27B73A17B328}">
  <ds:schemaRefs>
    <ds:schemaRef ds:uri="http://schemas.microsoft.com/office/2006/metadata/longProperties"/>
  </ds:schemaRefs>
</ds:datastoreItem>
</file>

<file path=customXml/itemProps2.xml><?xml version="1.0" encoding="utf-8"?>
<ds:datastoreItem xmlns:ds="http://schemas.openxmlformats.org/officeDocument/2006/customXml" ds:itemID="{516FE2A7-C82C-423E-8985-65EFB01596F2}"/>
</file>

<file path=customXml/itemProps3.xml><?xml version="1.0" encoding="utf-8"?>
<ds:datastoreItem xmlns:ds="http://schemas.openxmlformats.org/officeDocument/2006/customXml" ds:itemID="{B4EF847A-7318-40EE-9E59-1E442643ED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BA2106-517C-41A1-B854-8647049D303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Role Profile</vt:lpstr>
    </vt:vector>
  </TitlesOfParts>
  <Company>London Borough of Richmond Upon Thames</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sergia</dc:creator>
  <cp:keywords/>
  <cp:lastModifiedBy>Philip Crow</cp:lastModifiedBy>
  <cp:revision>16</cp:revision>
  <cp:lastPrinted>2010-09-03T03:50:00Z</cp:lastPrinted>
  <dcterms:created xsi:type="dcterms:W3CDTF">2023-07-21T08:25:00Z</dcterms:created>
  <dcterms:modified xsi:type="dcterms:W3CDTF">2023-07-28T14:38:00Z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carters</vt:lpwstr>
  </property>
  <property fmtid="{D5CDD505-2E9C-101B-9397-08002B2CF9AE}" pid="3" name="Order">
    <vt:lpwstr>100.000000000000</vt:lpwstr>
  </property>
  <property fmtid="{D5CDD505-2E9C-101B-9397-08002B2CF9AE}" pid="4" name="display_urn:schemas-microsoft-com:office:office#Author">
    <vt:lpwstr>sergia</vt:lpwstr>
  </property>
  <property fmtid="{D5CDD505-2E9C-101B-9397-08002B2CF9AE}" pid="5" name="MSIP_Label_763da656-5c75-4f6d-9461-4a3ce9a537cc_Enabled">
    <vt:lpwstr>true</vt:lpwstr>
  </property>
  <property fmtid="{D5CDD505-2E9C-101B-9397-08002B2CF9AE}" pid="6" name="MSIP_Label_763da656-5c75-4f6d-9461-4a3ce9a537cc_SetDate">
    <vt:lpwstr>2021-10-07T11:38:27Z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3f3bc20c-8c62-4c26-87ee-36ae8ccb6875</vt:lpwstr>
  </property>
  <property fmtid="{D5CDD505-2E9C-101B-9397-08002B2CF9AE}" pid="11" name="MSIP_Label_763da656-5c75-4f6d-9461-4a3ce9a537cc_ContentBits">
    <vt:lpwstr>1</vt:lpwstr>
  </property>
  <property fmtid="{D5CDD505-2E9C-101B-9397-08002B2CF9AE}" pid="12" name="ContentTypeId">
    <vt:lpwstr>0x010100CB097B796D0EAA46A200191946C7FCB9</vt:lpwstr>
  </property>
</Properties>
</file>