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EC8BE"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D47F1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C059240"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5FABAF97" w14:textId="77777777" w:rsidTr="00545A74">
        <w:trPr>
          <w:trHeight w:val="828"/>
        </w:trPr>
        <w:tc>
          <w:tcPr>
            <w:tcW w:w="4261" w:type="dxa"/>
            <w:shd w:val="clear" w:color="auto" w:fill="D9D9D9"/>
          </w:tcPr>
          <w:p w14:paraId="2CC88F2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5295072" w14:textId="77777777" w:rsidR="00783C6D" w:rsidRPr="005B3EBF" w:rsidRDefault="00CD5903" w:rsidP="008E0F97">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3CFFE780"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060FB48"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 xml:space="preserve">Scale </w:t>
            </w:r>
            <w:r w:rsidR="00CD5903">
              <w:rPr>
                <w:rFonts w:ascii="Calibri" w:hAnsi="Calibri" w:cs="Calibri"/>
                <w:bCs/>
              </w:rPr>
              <w:t xml:space="preserve">3 </w:t>
            </w:r>
          </w:p>
          <w:p w14:paraId="6394D491" w14:textId="77777777" w:rsidR="00D20A7D" w:rsidRPr="005B3EBF" w:rsidRDefault="00D20A7D" w:rsidP="000E62C7">
            <w:pPr>
              <w:autoSpaceDE w:val="0"/>
              <w:autoSpaceDN w:val="0"/>
              <w:adjustRightInd w:val="0"/>
              <w:rPr>
                <w:rFonts w:ascii="Calibri" w:hAnsi="Calibri" w:cs="Calibri"/>
              </w:rPr>
            </w:pPr>
          </w:p>
        </w:tc>
      </w:tr>
      <w:tr w:rsidR="00783C6D" w:rsidRPr="005B3EBF" w14:paraId="3BF99664" w14:textId="77777777" w:rsidTr="00545A74">
        <w:trPr>
          <w:trHeight w:val="828"/>
        </w:trPr>
        <w:tc>
          <w:tcPr>
            <w:tcW w:w="4261" w:type="dxa"/>
            <w:shd w:val="clear" w:color="auto" w:fill="D9D9D9"/>
          </w:tcPr>
          <w:p w14:paraId="587C29C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5C26D7" w14:textId="77777777" w:rsidR="00783C6D" w:rsidRPr="005B3EBF" w:rsidRDefault="0088576F" w:rsidP="000E62C7">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204AD4A2"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1CC0C1D" w14:textId="77777777" w:rsidR="0044737D" w:rsidRPr="0088576F" w:rsidRDefault="005727A7"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79BFBD63" w14:textId="77777777" w:rsidTr="00545A74">
        <w:trPr>
          <w:trHeight w:val="828"/>
        </w:trPr>
        <w:tc>
          <w:tcPr>
            <w:tcW w:w="4261" w:type="dxa"/>
            <w:shd w:val="clear" w:color="auto" w:fill="D9D9D9"/>
          </w:tcPr>
          <w:p w14:paraId="710B5CD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BF6384A" w14:textId="77777777" w:rsidR="0044737D" w:rsidRPr="0088576F" w:rsidRDefault="008E0F97" w:rsidP="00C8253E">
            <w:pPr>
              <w:autoSpaceDE w:val="0"/>
              <w:autoSpaceDN w:val="0"/>
              <w:adjustRightInd w:val="0"/>
              <w:rPr>
                <w:rFonts w:ascii="Calibri" w:hAnsi="Calibri" w:cs="Calibri"/>
                <w:bCs/>
              </w:rPr>
            </w:pPr>
            <w:r w:rsidRPr="008E0F97">
              <w:rPr>
                <w:rFonts w:ascii="Calibri" w:hAnsi="Calibri" w:cs="Calibri"/>
                <w:bCs/>
              </w:rPr>
              <w:t>Pensions Manager</w:t>
            </w:r>
            <w:r w:rsidR="00CD5903">
              <w:rPr>
                <w:rFonts w:ascii="Calibri" w:hAnsi="Calibri" w:cs="Calibri"/>
                <w:bCs/>
              </w:rPr>
              <w:t xml:space="preserve"> </w:t>
            </w:r>
            <w:r w:rsidR="00C8253E">
              <w:rPr>
                <w:rFonts w:ascii="Calibri" w:hAnsi="Calibri" w:cs="Calibri"/>
                <w:bCs/>
              </w:rPr>
              <w:t xml:space="preserve"> </w:t>
            </w:r>
          </w:p>
        </w:tc>
        <w:tc>
          <w:tcPr>
            <w:tcW w:w="4494" w:type="dxa"/>
            <w:shd w:val="clear" w:color="auto" w:fill="D9D9D9"/>
          </w:tcPr>
          <w:p w14:paraId="0FDA5D1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7328FB4" w14:textId="77777777" w:rsidR="00387E78" w:rsidRPr="007C6C20" w:rsidRDefault="00387E78" w:rsidP="000E62C7">
            <w:pPr>
              <w:autoSpaceDE w:val="0"/>
              <w:autoSpaceDN w:val="0"/>
              <w:adjustRightInd w:val="0"/>
              <w:rPr>
                <w:rFonts w:ascii="Calibri" w:hAnsi="Calibri" w:cs="Calibri"/>
                <w:bCs/>
              </w:rPr>
            </w:pPr>
          </w:p>
        </w:tc>
      </w:tr>
      <w:tr w:rsidR="004F668A" w:rsidRPr="005B3EBF" w14:paraId="0D639C5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BD1665E" w14:textId="21F5601E" w:rsidR="004F668A" w:rsidRPr="005727A7" w:rsidRDefault="004F668A" w:rsidP="00954059">
            <w:pPr>
              <w:autoSpaceDE w:val="0"/>
              <w:autoSpaceDN w:val="0"/>
              <w:adjustRightInd w:val="0"/>
              <w:rPr>
                <w:rFonts w:asciiTheme="minorHAnsi" w:hAnsiTheme="minorHAnsi"/>
              </w:rPr>
            </w:pPr>
            <w:r w:rsidRPr="005B3EBF">
              <w:rPr>
                <w:rFonts w:ascii="Calibri" w:hAnsi="Calibri" w:cs="Calibri"/>
                <w:b/>
                <w:bCs/>
              </w:rPr>
              <w:t>Post Number/s:</w:t>
            </w:r>
            <w:r w:rsidR="0088576F" w:rsidRPr="00B25095">
              <w:rPr>
                <w:rFonts w:asciiTheme="minorHAnsi" w:hAnsiTheme="minorHAnsi"/>
                <w:b/>
              </w:rPr>
              <w:t xml:space="preserve"> </w:t>
            </w:r>
            <w:r w:rsidR="00881974" w:rsidRPr="00881974">
              <w:rPr>
                <w:rFonts w:asciiTheme="minorHAnsi" w:hAnsiTheme="minorHAnsi"/>
                <w:b/>
              </w:rPr>
              <w:t>FINP02TS</w:t>
            </w:r>
            <w:r w:rsidR="00881974">
              <w:rPr>
                <w:rFonts w:asciiTheme="minorHAnsi" w:hAnsiTheme="minorHAnsi"/>
                <w:b/>
              </w:rPr>
              <w:t xml:space="preserve">, </w:t>
            </w:r>
            <w:r w:rsidR="005E276B" w:rsidRPr="005E276B">
              <w:rPr>
                <w:rFonts w:asciiTheme="minorHAnsi" w:hAnsiTheme="minorHAnsi"/>
                <w:b/>
              </w:rPr>
              <w:t>RWRPSA1</w:t>
            </w:r>
            <w:r w:rsidR="00881974">
              <w:rPr>
                <w:rFonts w:asciiTheme="minorHAnsi" w:hAnsiTheme="minorHAnsi"/>
                <w:b/>
              </w:rPr>
              <w:t xml:space="preserve">, </w:t>
            </w:r>
            <w:r w:rsidR="00881974" w:rsidRPr="00881974">
              <w:rPr>
                <w:rFonts w:asciiTheme="minorHAnsi" w:hAnsiTheme="minorHAnsi"/>
                <w:b/>
              </w:rPr>
              <w:t>F1684</w:t>
            </w:r>
          </w:p>
          <w:p w14:paraId="3B50F11A" w14:textId="77777777" w:rsidR="00954059" w:rsidRPr="005B3EBF" w:rsidRDefault="00954059" w:rsidP="00954059">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3E3AD4" w14:textId="77777777" w:rsidR="004F668A" w:rsidRPr="005B3EBF" w:rsidRDefault="00B35400" w:rsidP="00CD5903">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CD5903">
              <w:rPr>
                <w:rFonts w:ascii="Calibri" w:hAnsi="Calibri" w:cs="Calibri"/>
                <w:bCs/>
              </w:rPr>
              <w:t>April 2017</w:t>
            </w:r>
          </w:p>
        </w:tc>
      </w:tr>
    </w:tbl>
    <w:p w14:paraId="4170F6AA" w14:textId="77777777" w:rsidR="00343CED" w:rsidRPr="005B3EBF" w:rsidRDefault="00343CED" w:rsidP="00343CED">
      <w:pPr>
        <w:rPr>
          <w:rFonts w:ascii="Calibri" w:hAnsi="Calibri" w:cs="Arial"/>
          <w:i/>
        </w:rPr>
      </w:pPr>
    </w:p>
    <w:p w14:paraId="25B3C1C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7C1DF05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994B63"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AEDE77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D5732F"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EB0995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7F721C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ED6B4B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DDFB4E2" w14:textId="77777777" w:rsidR="00343CED" w:rsidRPr="005B3EBF" w:rsidRDefault="00343CED" w:rsidP="00343CED">
      <w:pPr>
        <w:rPr>
          <w:rFonts w:ascii="Calibri" w:hAnsi="Calibri" w:cs="Arial"/>
        </w:rPr>
      </w:pPr>
    </w:p>
    <w:p w14:paraId="6A2B2B39" w14:textId="77777777" w:rsidR="00343CED" w:rsidRDefault="00343CED" w:rsidP="00343CED">
      <w:pPr>
        <w:rPr>
          <w:rFonts w:ascii="Calibri" w:hAnsi="Calibri" w:cs="Arial"/>
          <w:b/>
          <w:bCs/>
        </w:rPr>
      </w:pPr>
      <w:r w:rsidRPr="005B3EBF">
        <w:rPr>
          <w:rFonts w:ascii="Calibri" w:hAnsi="Calibri" w:cs="Arial"/>
          <w:b/>
          <w:bCs/>
        </w:rPr>
        <w:t xml:space="preserve">Job Purpose </w:t>
      </w:r>
    </w:p>
    <w:p w14:paraId="152623D8" w14:textId="77777777" w:rsidR="0088576F" w:rsidRPr="005B3EBF" w:rsidRDefault="0088576F" w:rsidP="008E0F97">
      <w:pPr>
        <w:ind w:left="426" w:hanging="426"/>
        <w:rPr>
          <w:rFonts w:ascii="Calibri" w:hAnsi="Calibri" w:cs="Arial"/>
        </w:rPr>
      </w:pPr>
    </w:p>
    <w:p w14:paraId="7339CBCA" w14:textId="77777777" w:rsidR="0088576F" w:rsidRPr="0088576F" w:rsidRDefault="0088576F" w:rsidP="008E0F97">
      <w:pPr>
        <w:numPr>
          <w:ilvl w:val="0"/>
          <w:numId w:val="32"/>
        </w:numPr>
        <w:ind w:left="426" w:hanging="426"/>
        <w:rPr>
          <w:rFonts w:asciiTheme="minorHAnsi" w:hAnsiTheme="minorHAnsi" w:cs="Arial"/>
          <w:lang w:eastAsia="en-US"/>
        </w:rPr>
      </w:pPr>
      <w:r w:rsidRPr="0088576F">
        <w:rPr>
          <w:rFonts w:asciiTheme="minorHAnsi" w:hAnsiTheme="minorHAnsi" w:cs="Arial"/>
          <w:lang w:eastAsia="en-US"/>
        </w:rPr>
        <w:t xml:space="preserve">To be responsible to the </w:t>
      </w:r>
      <w:r w:rsidR="008E0F97">
        <w:rPr>
          <w:rFonts w:asciiTheme="minorHAnsi" w:hAnsiTheme="minorHAnsi" w:cs="Arial"/>
          <w:lang w:eastAsia="en-US"/>
        </w:rPr>
        <w:t>Pensions Manager</w:t>
      </w:r>
      <w:r w:rsidRPr="0088576F">
        <w:rPr>
          <w:rFonts w:asciiTheme="minorHAnsi" w:hAnsiTheme="minorHAnsi" w:cs="Arial"/>
          <w:lang w:eastAsia="en-US"/>
        </w:rPr>
        <w:t xml:space="preserve"> assisting with the effective and efficient </w:t>
      </w:r>
      <w:r w:rsidR="008E0F97">
        <w:rPr>
          <w:rFonts w:asciiTheme="minorHAnsi" w:hAnsiTheme="minorHAnsi" w:cs="Arial"/>
          <w:lang w:eastAsia="en-US"/>
        </w:rPr>
        <w:t xml:space="preserve">administration </w:t>
      </w:r>
      <w:r w:rsidRPr="0088576F">
        <w:rPr>
          <w:rFonts w:asciiTheme="minorHAnsi" w:hAnsiTheme="minorHAnsi" w:cs="Arial"/>
          <w:lang w:eastAsia="en-US"/>
        </w:rPr>
        <w:t>of the Pensions Shared Service covering all its participating authorities.</w:t>
      </w:r>
    </w:p>
    <w:p w14:paraId="7C8FB4B9" w14:textId="77777777" w:rsidR="008E0F97" w:rsidRPr="008E0F97" w:rsidRDefault="008E0F97" w:rsidP="008E0F97">
      <w:pPr>
        <w:pStyle w:val="ListParagraph"/>
        <w:ind w:left="426" w:hanging="426"/>
        <w:rPr>
          <w:rFonts w:asciiTheme="minorHAnsi" w:eastAsiaTheme="minorHAnsi" w:hAnsiTheme="minorHAnsi" w:cs="Arial"/>
          <w:lang w:eastAsia="en-US"/>
        </w:rPr>
      </w:pPr>
    </w:p>
    <w:p w14:paraId="30152008" w14:textId="77777777" w:rsidR="008E0F97" w:rsidRDefault="008E0F97" w:rsidP="008E0F97">
      <w:pPr>
        <w:pStyle w:val="ListParagraph"/>
        <w:numPr>
          <w:ilvl w:val="0"/>
          <w:numId w:val="32"/>
        </w:numPr>
        <w:ind w:left="426" w:hanging="426"/>
        <w:contextualSpacing/>
        <w:rPr>
          <w:rFonts w:asciiTheme="minorHAnsi" w:eastAsiaTheme="minorHAnsi" w:hAnsiTheme="minorHAnsi" w:cs="Arial"/>
          <w:lang w:eastAsia="en-US"/>
        </w:rPr>
      </w:pPr>
      <w:r w:rsidRPr="008E0F97">
        <w:rPr>
          <w:rFonts w:asciiTheme="minorHAnsi" w:eastAsiaTheme="minorHAnsi" w:hAnsiTheme="minorHAnsi" w:cs="Arial"/>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357AB271" w14:textId="77777777" w:rsidR="006A1E18" w:rsidRPr="005B3EBF" w:rsidRDefault="006A1E18" w:rsidP="006A1E18">
      <w:pPr>
        <w:rPr>
          <w:rFonts w:ascii="Calibri" w:hAnsi="Calibri" w:cs="Arial"/>
          <w:bCs/>
          <w:i/>
          <w:color w:val="FF0000"/>
        </w:rPr>
      </w:pPr>
    </w:p>
    <w:p w14:paraId="4FE46A79"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8D58D63" w14:textId="77777777" w:rsidR="00FE361A" w:rsidRPr="00FE361A" w:rsidRDefault="00FE361A" w:rsidP="00CD5903">
      <w:pPr>
        <w:rPr>
          <w:rFonts w:asciiTheme="minorHAnsi" w:eastAsiaTheme="minorHAnsi" w:hAnsiTheme="minorHAnsi" w:cstheme="minorBidi"/>
          <w:lang w:eastAsia="en-US"/>
        </w:rPr>
      </w:pPr>
    </w:p>
    <w:p w14:paraId="039DB1E3"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to the Pensions Manager.</w:t>
      </w:r>
    </w:p>
    <w:p w14:paraId="53BDF74E" w14:textId="77777777" w:rsidR="00FE361A" w:rsidRPr="00FE361A" w:rsidRDefault="00FE361A" w:rsidP="00BB1DAE">
      <w:pPr>
        <w:ind w:hanging="426"/>
        <w:rPr>
          <w:rFonts w:asciiTheme="minorHAnsi" w:eastAsiaTheme="minorHAnsi" w:hAnsiTheme="minorHAnsi" w:cstheme="minorBidi"/>
          <w:lang w:eastAsia="en-US"/>
        </w:rPr>
      </w:pPr>
    </w:p>
    <w:p w14:paraId="39C53AC3"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clerical duties/projects as directed by the Pensions Manager.</w:t>
      </w:r>
    </w:p>
    <w:p w14:paraId="5E6C12FF" w14:textId="77777777" w:rsidR="00FE361A" w:rsidRPr="00FE361A" w:rsidRDefault="00FE361A" w:rsidP="00BB1DAE">
      <w:pPr>
        <w:ind w:hanging="426"/>
        <w:rPr>
          <w:rFonts w:asciiTheme="minorHAnsi" w:eastAsiaTheme="minorHAnsi" w:hAnsiTheme="minorHAnsi" w:cstheme="minorBidi"/>
          <w:lang w:eastAsia="en-US"/>
        </w:rPr>
      </w:pPr>
    </w:p>
    <w:p w14:paraId="73219767"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Assists with maintenance of computerised systems relating to employee records.</w:t>
      </w:r>
    </w:p>
    <w:p w14:paraId="6ABA314B" w14:textId="77777777" w:rsidR="00FE361A" w:rsidRPr="00FE361A" w:rsidRDefault="00FE361A" w:rsidP="00BB1DAE">
      <w:pPr>
        <w:rPr>
          <w:rFonts w:asciiTheme="minorHAnsi" w:eastAsiaTheme="minorHAnsi" w:hAnsiTheme="minorHAnsi" w:cstheme="minorBidi"/>
          <w:lang w:eastAsia="en-US"/>
        </w:rPr>
      </w:pPr>
    </w:p>
    <w:p w14:paraId="0401F33A"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member enquiries of a general nature, referring technical enquiries to the relevant officer.  </w:t>
      </w:r>
    </w:p>
    <w:p w14:paraId="59DC978A" w14:textId="77777777" w:rsidR="00FE361A" w:rsidRPr="00FE361A" w:rsidRDefault="00FE361A" w:rsidP="00BB1DAE">
      <w:pPr>
        <w:ind w:hanging="426"/>
        <w:rPr>
          <w:rFonts w:asciiTheme="minorHAnsi" w:eastAsiaTheme="minorHAnsi" w:hAnsiTheme="minorHAnsi" w:cstheme="minorBidi"/>
          <w:lang w:eastAsia="en-US"/>
        </w:rPr>
      </w:pPr>
    </w:p>
    <w:p w14:paraId="7EAE6E0F"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 xml:space="preserve">Deals with enquiries from </w:t>
      </w:r>
      <w:r w:rsidR="007C6C20">
        <w:rPr>
          <w:rFonts w:asciiTheme="minorHAnsi" w:eastAsiaTheme="minorHAnsi" w:hAnsiTheme="minorHAnsi" w:cstheme="minorBidi"/>
          <w:lang w:eastAsia="en-US"/>
        </w:rPr>
        <w:t>HR</w:t>
      </w:r>
      <w:r w:rsidRPr="00FE361A">
        <w:rPr>
          <w:rFonts w:asciiTheme="minorHAnsi" w:eastAsiaTheme="minorHAnsi" w:hAnsiTheme="minorHAnsi" w:cstheme="minorBidi"/>
          <w:lang w:eastAsia="en-US"/>
        </w:rPr>
        <w:t xml:space="preserve"> Sections, Internal and External Audit, Departmental Directorates and Payroll.</w:t>
      </w:r>
    </w:p>
    <w:p w14:paraId="04C128FE" w14:textId="77777777" w:rsidR="00FE361A" w:rsidRPr="00FE361A" w:rsidRDefault="00FE361A" w:rsidP="00BB1DAE">
      <w:pPr>
        <w:rPr>
          <w:rFonts w:asciiTheme="minorHAnsi" w:eastAsiaTheme="minorHAnsi" w:hAnsiTheme="minorHAnsi" w:cstheme="minorBidi"/>
          <w:lang w:eastAsia="en-US"/>
        </w:rPr>
      </w:pPr>
    </w:p>
    <w:p w14:paraId="014E4F5A"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Responsible for amendments to the computerised pensions administration system where a change in personal circumstances has occurred and also assists with other input e.g. service history updates.</w:t>
      </w:r>
    </w:p>
    <w:p w14:paraId="3446D037" w14:textId="77777777" w:rsidR="00FE361A" w:rsidRPr="00FE361A" w:rsidRDefault="00FE361A" w:rsidP="00BB1DAE">
      <w:pPr>
        <w:rPr>
          <w:rFonts w:asciiTheme="minorHAnsi" w:eastAsiaTheme="minorHAnsi" w:hAnsiTheme="minorHAnsi" w:cstheme="minorBidi"/>
          <w:lang w:eastAsia="en-US"/>
        </w:rPr>
      </w:pPr>
    </w:p>
    <w:p w14:paraId="1BAEA161"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Carries out work set by the Pensions Manager that will comprise of assisting other officers in all areas of work within the section.  This will include instruction on and obtaining an understanding of the legislation governing the pensions industry.</w:t>
      </w:r>
    </w:p>
    <w:p w14:paraId="1571CB96" w14:textId="77777777" w:rsidR="00FE361A" w:rsidRPr="00FE361A" w:rsidRDefault="00FE361A" w:rsidP="00BB1DAE">
      <w:pPr>
        <w:ind w:hanging="426"/>
        <w:rPr>
          <w:rFonts w:asciiTheme="minorHAnsi" w:eastAsiaTheme="minorHAnsi" w:hAnsiTheme="minorHAnsi" w:cstheme="minorBidi"/>
          <w:lang w:eastAsia="en-US"/>
        </w:rPr>
      </w:pPr>
    </w:p>
    <w:p w14:paraId="499C044F" w14:textId="77777777" w:rsidR="00FE361A" w:rsidRPr="00FE361A" w:rsidRDefault="00FE361A" w:rsidP="00BB1DAE">
      <w:pPr>
        <w:pStyle w:val="ListParagraph"/>
        <w:numPr>
          <w:ilvl w:val="0"/>
          <w:numId w:val="40"/>
        </w:numPr>
        <w:ind w:left="360"/>
        <w:rPr>
          <w:rFonts w:asciiTheme="minorHAnsi" w:eastAsiaTheme="minorHAnsi" w:hAnsiTheme="minorHAnsi" w:cstheme="minorBidi"/>
          <w:lang w:eastAsia="en-US"/>
        </w:rPr>
      </w:pPr>
      <w:r w:rsidRPr="00FE361A">
        <w:rPr>
          <w:rFonts w:asciiTheme="minorHAnsi" w:eastAsiaTheme="minorHAnsi" w:hAnsiTheme="minorHAnsi" w:cstheme="minorBidi"/>
          <w:lang w:eastAsia="en-US"/>
        </w:rPr>
        <w:t>Calculates membership</w:t>
      </w:r>
      <w:r w:rsidR="005727A7">
        <w:rPr>
          <w:rFonts w:asciiTheme="minorHAnsi" w:eastAsiaTheme="minorHAnsi" w:hAnsiTheme="minorHAnsi" w:cstheme="minorBidi"/>
          <w:lang w:eastAsia="en-US"/>
        </w:rPr>
        <w:t>,</w:t>
      </w:r>
      <w:r w:rsidRPr="00FE361A">
        <w:rPr>
          <w:rFonts w:asciiTheme="minorHAnsi" w:eastAsiaTheme="minorHAnsi" w:hAnsiTheme="minorHAnsi" w:cstheme="minorBidi"/>
          <w:lang w:eastAsia="en-US"/>
        </w:rPr>
        <w:t xml:space="preserve"> final </w:t>
      </w:r>
      <w:r w:rsidR="005727A7">
        <w:rPr>
          <w:rFonts w:asciiTheme="minorHAnsi" w:eastAsiaTheme="minorHAnsi" w:hAnsiTheme="minorHAnsi" w:cstheme="minorBidi"/>
          <w:lang w:eastAsia="en-US"/>
        </w:rPr>
        <w:t>pay and pensionable pay</w:t>
      </w:r>
      <w:r w:rsidRPr="00FE361A">
        <w:rPr>
          <w:rFonts w:asciiTheme="minorHAnsi" w:eastAsiaTheme="minorHAnsi" w:hAnsiTheme="minorHAnsi" w:cstheme="minorBidi"/>
          <w:lang w:eastAsia="en-US"/>
        </w:rPr>
        <w:t xml:space="preserve"> for estimates of benefits.  Uses the computerised pensions administration system to process these estimates and checks the output for accuracy.</w:t>
      </w:r>
    </w:p>
    <w:p w14:paraId="015E1F7C" w14:textId="77777777" w:rsidR="00FE361A" w:rsidRPr="00FE361A" w:rsidRDefault="00FE361A" w:rsidP="00BB1DAE">
      <w:pPr>
        <w:rPr>
          <w:rFonts w:asciiTheme="minorHAnsi" w:eastAsiaTheme="minorHAnsi" w:hAnsiTheme="minorHAnsi" w:cstheme="minorBidi"/>
          <w:lang w:eastAsia="en-US"/>
        </w:rPr>
      </w:pPr>
    </w:p>
    <w:p w14:paraId="12EA8C80" w14:textId="77777777" w:rsidR="00FE361A" w:rsidRPr="00BB1DAE" w:rsidRDefault="00FE361A" w:rsidP="00BB1DAE">
      <w:pPr>
        <w:pStyle w:val="ListParagraph"/>
        <w:numPr>
          <w:ilvl w:val="0"/>
          <w:numId w:val="40"/>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 xml:space="preserve">Enters payment details in to the </w:t>
      </w:r>
      <w:r w:rsidR="007C6C20">
        <w:rPr>
          <w:rFonts w:asciiTheme="minorHAnsi" w:eastAsiaTheme="minorHAnsi" w:hAnsiTheme="minorHAnsi" w:cstheme="minorBidi"/>
          <w:lang w:eastAsia="en-US"/>
        </w:rPr>
        <w:t>Integra</w:t>
      </w:r>
      <w:r w:rsidRPr="00BB1DAE">
        <w:rPr>
          <w:rFonts w:asciiTheme="minorHAnsi" w:eastAsiaTheme="minorHAnsi" w:hAnsiTheme="minorHAnsi" w:cstheme="minorBidi"/>
          <w:lang w:eastAsia="en-US"/>
        </w:rPr>
        <w:t xml:space="preserve"> payment system for all types of payments generated by the Service.</w:t>
      </w:r>
    </w:p>
    <w:p w14:paraId="4B1CC3AC" w14:textId="77777777" w:rsidR="00FE361A" w:rsidRPr="00FE361A" w:rsidRDefault="00FE361A" w:rsidP="00BB1DAE">
      <w:pPr>
        <w:rPr>
          <w:rFonts w:asciiTheme="minorHAnsi" w:eastAsiaTheme="minorHAnsi" w:hAnsiTheme="minorHAnsi" w:cstheme="minorBidi"/>
          <w:lang w:eastAsia="en-US"/>
        </w:rPr>
      </w:pPr>
    </w:p>
    <w:p w14:paraId="298B732B" w14:textId="77777777" w:rsidR="00FE361A" w:rsidRPr="00BB1DAE" w:rsidRDefault="00FE361A" w:rsidP="00BB1DAE">
      <w:pPr>
        <w:pStyle w:val="ListParagraph"/>
        <w:numPr>
          <w:ilvl w:val="0"/>
          <w:numId w:val="40"/>
        </w:numPr>
        <w:ind w:left="360"/>
        <w:rPr>
          <w:rFonts w:asciiTheme="minorHAnsi" w:eastAsiaTheme="minorHAnsi" w:hAnsiTheme="minorHAnsi" w:cstheme="minorBidi"/>
          <w:lang w:eastAsia="en-US"/>
        </w:rPr>
      </w:pPr>
      <w:r w:rsidRPr="00BB1DAE">
        <w:rPr>
          <w:rFonts w:asciiTheme="minorHAnsi" w:eastAsiaTheme="minorHAnsi" w:hAnsiTheme="minorHAnsi" w:cstheme="minorBidi"/>
          <w:lang w:eastAsia="en-US"/>
        </w:rPr>
        <w:t>Undertakes any other duties commensurate with the grade as required by the Pensions Manager</w:t>
      </w:r>
    </w:p>
    <w:p w14:paraId="65CDF3F6" w14:textId="77777777" w:rsidR="0015656E" w:rsidRDefault="0015656E" w:rsidP="00BB1DAE">
      <w:pPr>
        <w:rPr>
          <w:rFonts w:ascii="Calibri" w:hAnsi="Calibri" w:cs="Arial"/>
          <w:b/>
          <w:bCs/>
        </w:rPr>
      </w:pPr>
    </w:p>
    <w:p w14:paraId="29151F2D" w14:textId="77777777" w:rsidR="0015656E" w:rsidRDefault="0015656E" w:rsidP="00BB4DD8">
      <w:pPr>
        <w:rPr>
          <w:rFonts w:ascii="Calibri" w:hAnsi="Calibri" w:cs="Arial"/>
          <w:b/>
          <w:bCs/>
        </w:rPr>
      </w:pPr>
    </w:p>
    <w:p w14:paraId="2A59D006"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8E4561" w14:textId="77777777" w:rsidR="00BB4DD8" w:rsidRPr="005B3EBF" w:rsidRDefault="00BB4DD8" w:rsidP="00C22178">
      <w:pPr>
        <w:ind w:left="360"/>
        <w:rPr>
          <w:rFonts w:ascii="Calibri" w:hAnsi="Calibri" w:cs="Arial"/>
        </w:rPr>
      </w:pPr>
    </w:p>
    <w:p w14:paraId="370873DA"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A515553" w14:textId="77777777" w:rsidR="006345A2" w:rsidRDefault="006345A2" w:rsidP="006345A2">
      <w:pPr>
        <w:ind w:left="360"/>
        <w:rPr>
          <w:rFonts w:ascii="Calibri" w:hAnsi="Calibri" w:cs="Arial"/>
        </w:rPr>
      </w:pPr>
    </w:p>
    <w:p w14:paraId="7D4336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69E2F63" w14:textId="77777777" w:rsidR="00591F9B" w:rsidRPr="00591F9B" w:rsidRDefault="00591F9B" w:rsidP="00915B47">
      <w:pPr>
        <w:ind w:left="360"/>
        <w:rPr>
          <w:rFonts w:ascii="Calibri" w:hAnsi="Calibri" w:cs="Arial"/>
        </w:rPr>
      </w:pPr>
    </w:p>
    <w:p w14:paraId="4D8C98F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5D632AC" w14:textId="77777777" w:rsidR="00C62BA2" w:rsidRPr="005B3EBF" w:rsidRDefault="00C62BA2" w:rsidP="00C62BA2">
      <w:pPr>
        <w:rPr>
          <w:rFonts w:ascii="Calibri" w:hAnsi="Calibri" w:cs="Arial"/>
        </w:rPr>
      </w:pPr>
    </w:p>
    <w:p w14:paraId="2562C7A1"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991287B" w14:textId="77777777" w:rsidR="00C62BA2" w:rsidRDefault="00C62BA2" w:rsidP="00C62BA2">
      <w:pPr>
        <w:ind w:left="360"/>
        <w:rPr>
          <w:rFonts w:ascii="Calibri" w:hAnsi="Calibri" w:cs="Arial"/>
        </w:rPr>
      </w:pPr>
    </w:p>
    <w:p w14:paraId="30CACAF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ED9BFEB" w14:textId="77777777" w:rsidR="00C62BA2" w:rsidRPr="005B3EBF" w:rsidRDefault="00C62BA2" w:rsidP="00C62BA2">
      <w:pPr>
        <w:shd w:val="clear" w:color="auto" w:fill="FFFFFF"/>
        <w:rPr>
          <w:rFonts w:ascii="Calibri" w:hAnsi="Calibri" w:cs="Arial"/>
          <w:color w:val="000000"/>
        </w:rPr>
      </w:pPr>
    </w:p>
    <w:p w14:paraId="32A4982D"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F6ECF49" w14:textId="77777777" w:rsidR="003847D3" w:rsidRDefault="003847D3" w:rsidP="00B53894">
      <w:pPr>
        <w:rPr>
          <w:rFonts w:ascii="Calibri" w:hAnsi="Calibri" w:cs="Arial"/>
          <w:b/>
        </w:rPr>
      </w:pPr>
    </w:p>
    <w:p w14:paraId="1C405296" w14:textId="77777777" w:rsidR="00881974" w:rsidRDefault="00881974" w:rsidP="00B53894">
      <w:pPr>
        <w:rPr>
          <w:rFonts w:ascii="Calibri" w:hAnsi="Calibri" w:cs="Arial"/>
          <w:b/>
        </w:rPr>
        <w:sectPr w:rsidR="00881974" w:rsidSect="001005E6">
          <w:headerReference w:type="even" r:id="rId11"/>
          <w:headerReference w:type="default" r:id="rId12"/>
          <w:footerReference w:type="even" r:id="rId13"/>
          <w:footerReference w:type="default" r:id="rId14"/>
          <w:headerReference w:type="first" r:id="rId15"/>
          <w:footerReference w:type="first" r:id="rId16"/>
          <w:pgSz w:w="11906" w:h="16838" w:code="9"/>
          <w:pgMar w:top="284" w:right="1559" w:bottom="794" w:left="1797" w:header="0" w:footer="709" w:gutter="0"/>
          <w:cols w:space="708"/>
          <w:docGrid w:linePitch="360"/>
        </w:sectPr>
      </w:pPr>
    </w:p>
    <w:p w14:paraId="373F5A78" w14:textId="77777777" w:rsidR="00B53894" w:rsidRPr="005B3EBF" w:rsidRDefault="00B53894" w:rsidP="00B53894">
      <w:pPr>
        <w:rPr>
          <w:rFonts w:ascii="Calibri" w:hAnsi="Calibri" w:cs="Arial"/>
          <w:b/>
        </w:rPr>
      </w:pPr>
      <w:r w:rsidRPr="005B3EBF">
        <w:rPr>
          <w:rFonts w:ascii="Calibri" w:hAnsi="Calibri" w:cs="Arial"/>
          <w:b/>
        </w:rPr>
        <w:lastRenderedPageBreak/>
        <w:t>Current team structure</w:t>
      </w:r>
    </w:p>
    <w:p w14:paraId="563B1231" w14:textId="71D3FB61" w:rsidR="00FB57F9" w:rsidRDefault="00881974" w:rsidP="00526AE1">
      <w:pPr>
        <w:autoSpaceDE w:val="0"/>
        <w:autoSpaceDN w:val="0"/>
        <w:adjustRightInd w:val="0"/>
        <w:jc w:val="center"/>
        <w:rPr>
          <w:rFonts w:ascii="Calibri" w:hAnsi="Calibri" w:cs="Arial"/>
          <w:b/>
          <w:bCs/>
          <w:color w:val="000000"/>
        </w:rPr>
      </w:pPr>
      <w:r>
        <w:rPr>
          <w:rFonts w:ascii="Calibri" w:hAnsi="Calibri" w:cs="Arial"/>
          <w:b/>
          <w:bCs/>
          <w:noProof/>
          <w:color w:val="000000"/>
        </w:rPr>
        <w:drawing>
          <wp:inline distT="0" distB="0" distL="0" distR="0" wp14:anchorId="1079EC80" wp14:editId="3783B5E2">
            <wp:extent cx="8166735" cy="49925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71495" cy="4995444"/>
                    </a:xfrm>
                    <a:prstGeom prst="rect">
                      <a:avLst/>
                    </a:prstGeom>
                    <a:noFill/>
                    <a:ln>
                      <a:noFill/>
                    </a:ln>
                  </pic:spPr>
                </pic:pic>
              </a:graphicData>
            </a:graphic>
          </wp:inline>
        </w:drawing>
      </w:r>
    </w:p>
    <w:p w14:paraId="3335C934" w14:textId="77777777" w:rsidR="00FB57F9" w:rsidRDefault="00FB57F9" w:rsidP="00526AE1">
      <w:pPr>
        <w:autoSpaceDE w:val="0"/>
        <w:autoSpaceDN w:val="0"/>
        <w:adjustRightInd w:val="0"/>
        <w:jc w:val="center"/>
        <w:rPr>
          <w:rFonts w:ascii="Calibri" w:hAnsi="Calibri" w:cs="Arial"/>
          <w:b/>
          <w:bCs/>
          <w:color w:val="000000"/>
        </w:rPr>
      </w:pPr>
    </w:p>
    <w:p w14:paraId="08447BAF" w14:textId="77777777" w:rsidR="00881974" w:rsidRDefault="00881974" w:rsidP="00526AE1">
      <w:pPr>
        <w:autoSpaceDE w:val="0"/>
        <w:autoSpaceDN w:val="0"/>
        <w:adjustRightInd w:val="0"/>
        <w:jc w:val="center"/>
        <w:rPr>
          <w:rFonts w:ascii="Calibri" w:hAnsi="Calibri" w:cs="Arial"/>
          <w:b/>
          <w:bCs/>
          <w:color w:val="000000"/>
        </w:rPr>
        <w:sectPr w:rsidR="00881974" w:rsidSect="00881974">
          <w:pgSz w:w="16838" w:h="11906" w:orient="landscape" w:code="9"/>
          <w:pgMar w:top="1797" w:right="284" w:bottom="1559" w:left="794" w:header="0" w:footer="709" w:gutter="0"/>
          <w:cols w:space="708"/>
          <w:docGrid w:linePitch="360"/>
        </w:sectPr>
      </w:pPr>
    </w:p>
    <w:p w14:paraId="31749CD8" w14:textId="6AACF51E" w:rsidR="00FB57F9" w:rsidRDefault="00FB57F9" w:rsidP="00526AE1">
      <w:pPr>
        <w:autoSpaceDE w:val="0"/>
        <w:autoSpaceDN w:val="0"/>
        <w:adjustRightInd w:val="0"/>
        <w:jc w:val="center"/>
        <w:rPr>
          <w:rFonts w:ascii="Calibri" w:hAnsi="Calibri" w:cs="Arial"/>
          <w:b/>
          <w:bCs/>
          <w:color w:val="000000"/>
        </w:rPr>
      </w:pPr>
    </w:p>
    <w:p w14:paraId="61B1D2D9" w14:textId="46499EBF" w:rsidR="00881974" w:rsidRDefault="00881974">
      <w:pPr>
        <w:rPr>
          <w:rFonts w:ascii="Calibri" w:hAnsi="Calibri" w:cs="Arial"/>
          <w:b/>
          <w:bCs/>
          <w:color w:val="000000"/>
        </w:rPr>
      </w:pPr>
    </w:p>
    <w:p w14:paraId="0BD3806D" w14:textId="77777777" w:rsidR="00FB57F9" w:rsidRDefault="00FB57F9" w:rsidP="00526AE1">
      <w:pPr>
        <w:autoSpaceDE w:val="0"/>
        <w:autoSpaceDN w:val="0"/>
        <w:adjustRightInd w:val="0"/>
        <w:jc w:val="center"/>
        <w:rPr>
          <w:rFonts w:ascii="Calibri" w:hAnsi="Calibri" w:cs="Arial"/>
          <w:b/>
          <w:bCs/>
          <w:color w:val="000000"/>
        </w:rPr>
      </w:pPr>
    </w:p>
    <w:p w14:paraId="7DF2BA80" w14:textId="77777777" w:rsidR="00B53894" w:rsidRPr="00526AE1" w:rsidRDefault="00B3662C" w:rsidP="00526AE1">
      <w:pPr>
        <w:autoSpaceDE w:val="0"/>
        <w:autoSpaceDN w:val="0"/>
        <w:adjustRightInd w:val="0"/>
        <w:jc w:val="center"/>
        <w:rPr>
          <w:rFonts w:ascii="Calibri" w:hAnsi="Calibri" w:cs="Arial"/>
          <w:b/>
          <w:bCs/>
          <w:color w:val="000000"/>
        </w:rPr>
      </w:pPr>
      <w:r>
        <w:rPr>
          <w:rFonts w:ascii="Calibri" w:hAnsi="Calibri" w:cs="Arial"/>
          <w:b/>
          <w:bCs/>
          <w:color w:val="000000"/>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CD5903" w:rsidRPr="005B3EBF" w14:paraId="4037E5CE" w14:textId="77777777" w:rsidTr="00CD5903">
        <w:trPr>
          <w:trHeight w:val="828"/>
        </w:trPr>
        <w:tc>
          <w:tcPr>
            <w:tcW w:w="4261" w:type="dxa"/>
            <w:shd w:val="clear" w:color="auto" w:fill="D9D9D9"/>
          </w:tcPr>
          <w:p w14:paraId="63E9C160"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 xml:space="preserve">Job Title: </w:t>
            </w:r>
          </w:p>
          <w:p w14:paraId="19AC69E7" w14:textId="77777777" w:rsidR="00CD5903" w:rsidRPr="005B3EBF" w:rsidRDefault="00CD5903" w:rsidP="00CD5903">
            <w:pPr>
              <w:autoSpaceDE w:val="0"/>
              <w:autoSpaceDN w:val="0"/>
              <w:adjustRightInd w:val="0"/>
              <w:rPr>
                <w:rFonts w:ascii="Calibri" w:hAnsi="Calibri" w:cs="Calibri"/>
              </w:rPr>
            </w:pPr>
            <w:r w:rsidRPr="00CD5903">
              <w:rPr>
                <w:rFonts w:ascii="Calibri" w:hAnsi="Calibri" w:cs="Calibri"/>
              </w:rPr>
              <w:t>Administrative Assistant (Temporary)</w:t>
            </w:r>
          </w:p>
        </w:tc>
        <w:tc>
          <w:tcPr>
            <w:tcW w:w="4494" w:type="dxa"/>
            <w:shd w:val="clear" w:color="auto" w:fill="D9D9D9"/>
          </w:tcPr>
          <w:p w14:paraId="06677739" w14:textId="77777777" w:rsidR="00CD5903" w:rsidRPr="005B3EBF" w:rsidRDefault="00CD5903" w:rsidP="00CD590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A5570F1" w14:textId="77777777" w:rsidR="00CD5903" w:rsidRPr="005B3EBF" w:rsidRDefault="00CD5903" w:rsidP="00CD5903">
            <w:pPr>
              <w:autoSpaceDE w:val="0"/>
              <w:autoSpaceDN w:val="0"/>
              <w:adjustRightInd w:val="0"/>
              <w:rPr>
                <w:rFonts w:ascii="Calibri" w:hAnsi="Calibri" w:cs="Calibri"/>
                <w:bCs/>
              </w:rPr>
            </w:pPr>
            <w:r w:rsidRPr="0088576F">
              <w:rPr>
                <w:rFonts w:ascii="Calibri" w:hAnsi="Calibri" w:cs="Calibri"/>
                <w:bCs/>
              </w:rPr>
              <w:t xml:space="preserve">Scale </w:t>
            </w:r>
            <w:r>
              <w:rPr>
                <w:rFonts w:ascii="Calibri" w:hAnsi="Calibri" w:cs="Calibri"/>
                <w:bCs/>
              </w:rPr>
              <w:t xml:space="preserve">3 </w:t>
            </w:r>
          </w:p>
          <w:p w14:paraId="4ADA9FF9" w14:textId="77777777" w:rsidR="00CD5903" w:rsidRPr="005B3EBF" w:rsidRDefault="00CD5903" w:rsidP="00CD5903">
            <w:pPr>
              <w:autoSpaceDE w:val="0"/>
              <w:autoSpaceDN w:val="0"/>
              <w:adjustRightInd w:val="0"/>
              <w:rPr>
                <w:rFonts w:ascii="Calibri" w:hAnsi="Calibri" w:cs="Calibri"/>
              </w:rPr>
            </w:pPr>
          </w:p>
        </w:tc>
      </w:tr>
      <w:tr w:rsidR="00CD5903" w:rsidRPr="005B3EBF" w14:paraId="311C601B" w14:textId="77777777" w:rsidTr="00CD5903">
        <w:trPr>
          <w:trHeight w:val="828"/>
        </w:trPr>
        <w:tc>
          <w:tcPr>
            <w:tcW w:w="4261" w:type="dxa"/>
            <w:shd w:val="clear" w:color="auto" w:fill="D9D9D9"/>
          </w:tcPr>
          <w:p w14:paraId="3B77DB37"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 xml:space="preserve">Section: </w:t>
            </w:r>
          </w:p>
          <w:p w14:paraId="00219C7C" w14:textId="77777777" w:rsidR="00CD5903" w:rsidRPr="005B3EBF" w:rsidRDefault="00CD5903" w:rsidP="00CD5903">
            <w:pPr>
              <w:autoSpaceDE w:val="0"/>
              <w:autoSpaceDN w:val="0"/>
              <w:adjustRightInd w:val="0"/>
              <w:rPr>
                <w:rFonts w:ascii="Calibri" w:hAnsi="Calibri" w:cs="Calibri"/>
                <w:bCs/>
              </w:rPr>
            </w:pPr>
            <w:r w:rsidRPr="0088576F">
              <w:rPr>
                <w:rFonts w:ascii="Calibri" w:hAnsi="Calibri" w:cs="Calibri"/>
                <w:bCs/>
              </w:rPr>
              <w:t>Pensions Shared Service</w:t>
            </w:r>
          </w:p>
        </w:tc>
        <w:tc>
          <w:tcPr>
            <w:tcW w:w="4494" w:type="dxa"/>
            <w:shd w:val="clear" w:color="auto" w:fill="D9D9D9"/>
          </w:tcPr>
          <w:p w14:paraId="247CE9CF" w14:textId="77777777" w:rsidR="00CD5903" w:rsidRPr="005B3EBF" w:rsidRDefault="00CD5903" w:rsidP="00CD590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7227CD8" w14:textId="77777777" w:rsidR="00CD5903" w:rsidRPr="0088576F" w:rsidRDefault="005727A7" w:rsidP="00CD5903">
            <w:pPr>
              <w:autoSpaceDE w:val="0"/>
              <w:autoSpaceDN w:val="0"/>
              <w:adjustRightInd w:val="0"/>
              <w:rPr>
                <w:rFonts w:ascii="Calibri" w:hAnsi="Calibri" w:cs="Calibri"/>
                <w:bCs/>
              </w:rPr>
            </w:pPr>
            <w:r>
              <w:rPr>
                <w:rFonts w:ascii="Calibri" w:hAnsi="Calibri" w:cs="Calibri"/>
                <w:bCs/>
              </w:rPr>
              <w:t>Resources</w:t>
            </w:r>
          </w:p>
        </w:tc>
      </w:tr>
      <w:tr w:rsidR="00CD5903" w:rsidRPr="005B3EBF" w14:paraId="7F962C6D" w14:textId="77777777" w:rsidTr="00CD5903">
        <w:trPr>
          <w:trHeight w:val="828"/>
        </w:trPr>
        <w:tc>
          <w:tcPr>
            <w:tcW w:w="4261" w:type="dxa"/>
            <w:shd w:val="clear" w:color="auto" w:fill="D9D9D9"/>
          </w:tcPr>
          <w:p w14:paraId="289FCC65"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570F757" w14:textId="77777777" w:rsidR="00CD5903" w:rsidRPr="0088576F" w:rsidRDefault="00CD5903" w:rsidP="00CD5903">
            <w:pPr>
              <w:autoSpaceDE w:val="0"/>
              <w:autoSpaceDN w:val="0"/>
              <w:adjustRightInd w:val="0"/>
              <w:rPr>
                <w:rFonts w:ascii="Calibri" w:hAnsi="Calibri" w:cs="Calibri"/>
                <w:bCs/>
              </w:rPr>
            </w:pPr>
            <w:r w:rsidRPr="008E0F97">
              <w:rPr>
                <w:rFonts w:ascii="Calibri" w:hAnsi="Calibri" w:cs="Calibri"/>
                <w:bCs/>
              </w:rPr>
              <w:t>Pensions Manager</w:t>
            </w:r>
            <w:r>
              <w:rPr>
                <w:rFonts w:ascii="Calibri" w:hAnsi="Calibri" w:cs="Calibri"/>
                <w:bCs/>
              </w:rPr>
              <w:t xml:space="preserve">  </w:t>
            </w:r>
          </w:p>
        </w:tc>
        <w:tc>
          <w:tcPr>
            <w:tcW w:w="4494" w:type="dxa"/>
            <w:shd w:val="clear" w:color="auto" w:fill="D9D9D9"/>
          </w:tcPr>
          <w:p w14:paraId="29CD845F" w14:textId="77777777" w:rsidR="00CD5903" w:rsidRPr="005B3EBF" w:rsidRDefault="00CD5903" w:rsidP="00CD590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C5BFA17" w14:textId="77777777" w:rsidR="00CD5903" w:rsidRPr="005B3EBF" w:rsidRDefault="00CD5903" w:rsidP="00CD5903">
            <w:pPr>
              <w:autoSpaceDE w:val="0"/>
              <w:autoSpaceDN w:val="0"/>
              <w:adjustRightInd w:val="0"/>
              <w:rPr>
                <w:rFonts w:ascii="Calibri" w:hAnsi="Calibri" w:cs="Calibri"/>
                <w:b/>
                <w:bCs/>
              </w:rPr>
            </w:pPr>
          </w:p>
        </w:tc>
      </w:tr>
      <w:tr w:rsidR="00CD5903" w:rsidRPr="005B3EBF" w14:paraId="2AA8EBA1" w14:textId="77777777" w:rsidTr="00CD590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F335D44" w14:textId="708E6693" w:rsidR="005727A7" w:rsidRPr="005727A7" w:rsidRDefault="00CD5903" w:rsidP="005727A7">
            <w:pPr>
              <w:autoSpaceDE w:val="0"/>
              <w:autoSpaceDN w:val="0"/>
              <w:adjustRightInd w:val="0"/>
              <w:rPr>
                <w:rFonts w:asciiTheme="minorHAnsi" w:hAnsiTheme="minorHAnsi"/>
              </w:rPr>
            </w:pPr>
            <w:r w:rsidRPr="005B3EBF">
              <w:rPr>
                <w:rFonts w:ascii="Calibri" w:hAnsi="Calibri" w:cs="Calibri"/>
                <w:b/>
                <w:bCs/>
              </w:rPr>
              <w:t>Post Number/s:</w:t>
            </w:r>
            <w:r w:rsidRPr="00B25095">
              <w:rPr>
                <w:rFonts w:asciiTheme="minorHAnsi" w:hAnsiTheme="minorHAnsi"/>
                <w:b/>
              </w:rPr>
              <w:t xml:space="preserve"> </w:t>
            </w:r>
            <w:r w:rsidR="00082C92" w:rsidRPr="00082C92">
              <w:rPr>
                <w:rFonts w:asciiTheme="minorHAnsi" w:hAnsiTheme="minorHAnsi"/>
                <w:b/>
              </w:rPr>
              <w:t>FINP02TS, RWRPSA1, F1684</w:t>
            </w:r>
          </w:p>
          <w:p w14:paraId="308DC35C" w14:textId="77777777" w:rsidR="00CD5903" w:rsidRPr="005B3EBF" w:rsidRDefault="00CD5903" w:rsidP="00CD5903">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98C691A" w14:textId="77777777" w:rsidR="00CD5903" w:rsidRPr="005B3EBF" w:rsidRDefault="00CD5903" w:rsidP="00CD590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April 2017</w:t>
            </w:r>
          </w:p>
        </w:tc>
      </w:tr>
    </w:tbl>
    <w:p w14:paraId="2D644985" w14:textId="77777777" w:rsidR="00BB4DD8" w:rsidRDefault="00BB4DD8" w:rsidP="00A65283">
      <w:pPr>
        <w:spacing w:line="100" w:lineRule="exact"/>
        <w:rPr>
          <w:rFonts w:ascii="Calibri" w:hAnsi="Calibri"/>
        </w:rPr>
      </w:pPr>
    </w:p>
    <w:p w14:paraId="7B653879" w14:textId="77777777" w:rsidR="00CD5903" w:rsidRPr="00BB4DD8" w:rsidRDefault="00CD5903" w:rsidP="00A65283">
      <w:pPr>
        <w:spacing w:line="100" w:lineRule="exact"/>
        <w:rPr>
          <w:rFonts w:ascii="Calibri" w:hAnsi="Calibri"/>
        </w:rPr>
      </w:pPr>
    </w:p>
    <w:p w14:paraId="60C50736" w14:textId="77777777" w:rsidR="002179FF" w:rsidRDefault="002179FF" w:rsidP="002179FF">
      <w:pPr>
        <w:pStyle w:val="ListParagraph"/>
        <w:ind w:left="360"/>
        <w:rPr>
          <w:rFonts w:asciiTheme="minorHAnsi" w:hAnsiTheme="minorHAnsi" w:cstheme="minorHAnsi"/>
          <w:b/>
        </w:rPr>
      </w:pPr>
      <w:r>
        <w:rPr>
          <w:rFonts w:asciiTheme="minorHAnsi" w:hAnsiTheme="minorHAnsi" w:cstheme="minorHAnsi"/>
          <w:b/>
        </w:rPr>
        <w:t xml:space="preserve">Our Values and Behaviours </w:t>
      </w:r>
    </w:p>
    <w:p w14:paraId="01B28D9E" w14:textId="77777777" w:rsidR="002179FF" w:rsidRDefault="002179FF" w:rsidP="002179FF">
      <w:pPr>
        <w:pStyle w:val="ListParagraph"/>
        <w:ind w:left="360"/>
        <w:rPr>
          <w:rFonts w:asciiTheme="minorHAnsi" w:hAnsiTheme="minorHAnsi" w:cstheme="minorHAnsi"/>
        </w:rPr>
      </w:pPr>
      <w:r>
        <w:rPr>
          <w:rFonts w:asciiTheme="minorHAnsi" w:hAnsiTheme="minorHAnsi" w:cstheme="minorHAnsi"/>
        </w:rPr>
        <w:t>The values and behaviours we seek from our staff draw on the high standards of the two boroughs, and we prize these qualities in particular:</w:t>
      </w:r>
    </w:p>
    <w:p w14:paraId="39EFA890" w14:textId="77777777" w:rsidR="002179FF" w:rsidRDefault="002179FF" w:rsidP="002179FF">
      <w:pPr>
        <w:pStyle w:val="ListParagraph"/>
        <w:ind w:left="360"/>
        <w:rPr>
          <w:rFonts w:asciiTheme="minorHAnsi" w:hAnsiTheme="minorHAnsi" w:cstheme="minorHAnsi"/>
        </w:rPr>
      </w:pPr>
    </w:p>
    <w:p w14:paraId="3A225EB4" w14:textId="77777777" w:rsidR="002179FF" w:rsidRDefault="002179FF" w:rsidP="002179FF">
      <w:pPr>
        <w:pStyle w:val="ListParagraph"/>
        <w:numPr>
          <w:ilvl w:val="0"/>
          <w:numId w:val="29"/>
        </w:numPr>
        <w:rPr>
          <w:rFonts w:asciiTheme="minorHAnsi" w:hAnsiTheme="minorHAnsi" w:cstheme="minorHAnsi"/>
        </w:rPr>
      </w:pPr>
      <w:r>
        <w:rPr>
          <w:rFonts w:asciiTheme="minorHAnsi" w:hAnsiTheme="minorHAnsi" w:cstheme="minorHAnsi"/>
          <w:b/>
        </w:rPr>
        <w:t>Being open.</w:t>
      </w:r>
      <w:r>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5397E752" w14:textId="77777777" w:rsidR="002179FF" w:rsidRDefault="002179FF" w:rsidP="002179FF">
      <w:pPr>
        <w:pStyle w:val="ListParagraph"/>
        <w:numPr>
          <w:ilvl w:val="0"/>
          <w:numId w:val="29"/>
        </w:numPr>
        <w:shd w:val="clear" w:color="auto" w:fill="FFFFFF"/>
        <w:spacing w:before="120" w:after="120"/>
        <w:textAlignment w:val="top"/>
        <w:outlineLvl w:val="3"/>
        <w:rPr>
          <w:rFonts w:asciiTheme="minorHAnsi" w:hAnsiTheme="minorHAnsi" w:cstheme="minorHAnsi"/>
        </w:rPr>
      </w:pPr>
      <w:r>
        <w:rPr>
          <w:rFonts w:asciiTheme="minorHAnsi" w:hAnsiTheme="minorHAnsi" w:cstheme="minorHAnsi"/>
          <w:b/>
        </w:rPr>
        <w:t>Being supportive.</w:t>
      </w:r>
      <w:r>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05921D05" w14:textId="77777777" w:rsidR="002179FF" w:rsidRPr="00586678" w:rsidRDefault="002179FF" w:rsidP="002179FF">
      <w:pPr>
        <w:pStyle w:val="ListParagraph"/>
        <w:numPr>
          <w:ilvl w:val="0"/>
          <w:numId w:val="29"/>
        </w:numPr>
        <w:shd w:val="clear" w:color="auto" w:fill="FFFFFF"/>
        <w:spacing w:before="120" w:after="120"/>
        <w:textAlignment w:val="top"/>
        <w:outlineLvl w:val="3"/>
        <w:rPr>
          <w:rFonts w:asciiTheme="minorHAnsi" w:hAnsiTheme="minorHAnsi" w:cstheme="minorHAnsi"/>
        </w:rPr>
      </w:pPr>
      <w:r>
        <w:rPr>
          <w:rFonts w:asciiTheme="minorHAnsi" w:hAnsiTheme="minorHAnsi" w:cstheme="minorHAnsi"/>
          <w:b/>
        </w:rPr>
        <w:t>Being positive.</w:t>
      </w:r>
      <w:r>
        <w:rPr>
          <w:rFonts w:asciiTheme="minorHAnsi" w:hAnsiTheme="minorHAnsi" w:cstheme="minorHAnsi"/>
        </w:rPr>
        <w:t xml:space="preserve"> Being positive and helpful means we keep our goals in mind and look for ways to achieve them. We listen </w:t>
      </w:r>
      <w:r w:rsidRPr="00586678">
        <w:rPr>
          <w:rFonts w:asciiTheme="minorHAnsi" w:hAnsiTheme="minorHAnsi" w:cstheme="minorHAnsi"/>
        </w:rPr>
        <w:t>constructively and help others see opportunities and the way forward. We have a ‘can do’ attitude and are continuously looking for ways to help each other improve. </w:t>
      </w:r>
    </w:p>
    <w:p w14:paraId="3FFB7B6D" w14:textId="77777777" w:rsidR="00A65283" w:rsidRPr="002179FF" w:rsidRDefault="00A65283">
      <w:pPr>
        <w:rPr>
          <w:rFonts w:asciiTheme="minorHAnsi" w:hAnsiTheme="minorHAnsi" w:cstheme="minorHAnsi"/>
          <w:b/>
          <w:color w:val="FF0000"/>
        </w:rPr>
      </w:pPr>
    </w:p>
    <w:p w14:paraId="2DBAC99C" w14:textId="77777777" w:rsidR="00A65283" w:rsidRPr="002179FF" w:rsidRDefault="00A65283">
      <w:pPr>
        <w:rPr>
          <w:rFonts w:asciiTheme="minorHAnsi" w:hAnsiTheme="minorHAnsi" w:cstheme="minorHAnsi"/>
          <w:b/>
          <w:color w:val="FF0000"/>
        </w:rPr>
      </w:pPr>
    </w:p>
    <w:tbl>
      <w:tblPr>
        <w:tblW w:w="0" w:type="auto"/>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608"/>
        <w:gridCol w:w="2015"/>
      </w:tblGrid>
      <w:tr w:rsidR="00343CED" w:rsidRPr="002179FF" w14:paraId="22C16686" w14:textId="77777777" w:rsidTr="00A65283">
        <w:trPr>
          <w:trHeight w:val="548"/>
        </w:trPr>
        <w:tc>
          <w:tcPr>
            <w:tcW w:w="0" w:type="auto"/>
            <w:tcBorders>
              <w:top w:val="single" w:sz="8" w:space="0" w:color="000000"/>
              <w:left w:val="single" w:sz="8" w:space="0" w:color="000000"/>
              <w:bottom w:val="single" w:sz="8" w:space="0" w:color="000000"/>
              <w:right w:val="single" w:sz="8" w:space="0" w:color="000000"/>
            </w:tcBorders>
            <w:shd w:val="clear" w:color="auto" w:fill="D9D9D9"/>
            <w:hideMark/>
          </w:tcPr>
          <w:p w14:paraId="71D5244F" w14:textId="77777777" w:rsidR="00343CED" w:rsidRPr="002179FF" w:rsidRDefault="00B3662C" w:rsidP="00343CED">
            <w:pPr>
              <w:rPr>
                <w:rFonts w:asciiTheme="minorHAnsi" w:hAnsiTheme="minorHAnsi" w:cstheme="minorHAnsi"/>
              </w:rPr>
            </w:pPr>
            <w:r w:rsidRPr="002179FF">
              <w:rPr>
                <w:rFonts w:asciiTheme="minorHAnsi" w:hAnsiTheme="minorHAnsi" w:cstheme="minorHAnsi"/>
                <w:b/>
                <w:bCs/>
              </w:rPr>
              <w:t xml:space="preserve">Person Specification </w:t>
            </w:r>
            <w:r w:rsidR="00343CED" w:rsidRPr="002179FF">
              <w:rPr>
                <w:rFonts w:asciiTheme="minorHAnsi" w:hAnsiTheme="minorHAnsi" w:cstheme="minorHAnsi"/>
                <w:b/>
                <w:bCs/>
              </w:rPr>
              <w:t>Requirements</w:t>
            </w:r>
          </w:p>
          <w:p w14:paraId="18DEE536" w14:textId="77777777" w:rsidR="00343CED" w:rsidRPr="002179FF" w:rsidRDefault="00343CED" w:rsidP="00343CED">
            <w:pPr>
              <w:rPr>
                <w:rFonts w:asciiTheme="minorHAnsi" w:hAnsiTheme="minorHAnsi" w:cstheme="minorHAnsi"/>
              </w:rPr>
            </w:pPr>
          </w:p>
        </w:tc>
        <w:tc>
          <w:tcPr>
            <w:tcW w:w="0" w:type="auto"/>
            <w:tcBorders>
              <w:top w:val="single" w:sz="8" w:space="0" w:color="000000"/>
              <w:bottom w:val="single" w:sz="8" w:space="0" w:color="000000"/>
              <w:right w:val="single" w:sz="8" w:space="0" w:color="000000"/>
            </w:tcBorders>
            <w:shd w:val="clear" w:color="auto" w:fill="D9D9D9"/>
            <w:hideMark/>
          </w:tcPr>
          <w:p w14:paraId="3A0BFB7F" w14:textId="77777777" w:rsidR="00407E7C" w:rsidRPr="002179FF" w:rsidRDefault="00343CED" w:rsidP="00407E7C">
            <w:pPr>
              <w:jc w:val="center"/>
              <w:rPr>
                <w:rFonts w:asciiTheme="minorHAnsi" w:hAnsiTheme="minorHAnsi" w:cstheme="minorHAnsi"/>
                <w:b/>
                <w:bCs/>
              </w:rPr>
            </w:pPr>
            <w:r w:rsidRPr="002179FF">
              <w:rPr>
                <w:rFonts w:asciiTheme="minorHAnsi" w:hAnsiTheme="minorHAnsi" w:cstheme="minorHAnsi"/>
                <w:b/>
                <w:bCs/>
              </w:rPr>
              <w:t xml:space="preserve">Assessed by </w:t>
            </w:r>
          </w:p>
          <w:p w14:paraId="78BBF76C" w14:textId="77777777" w:rsidR="00407E7C" w:rsidRPr="002179FF" w:rsidRDefault="00343CED" w:rsidP="00407E7C">
            <w:pPr>
              <w:jc w:val="center"/>
              <w:rPr>
                <w:rFonts w:asciiTheme="minorHAnsi" w:hAnsiTheme="minorHAnsi" w:cstheme="minorHAnsi"/>
                <w:b/>
                <w:bCs/>
              </w:rPr>
            </w:pPr>
            <w:r w:rsidRPr="002179FF">
              <w:rPr>
                <w:rFonts w:asciiTheme="minorHAnsi" w:hAnsiTheme="minorHAnsi" w:cstheme="minorHAnsi"/>
                <w:b/>
                <w:bCs/>
              </w:rPr>
              <w:t>A</w:t>
            </w:r>
            <w:r w:rsidR="00407E7C" w:rsidRPr="002179FF">
              <w:rPr>
                <w:rFonts w:asciiTheme="minorHAnsi" w:hAnsiTheme="minorHAnsi" w:cstheme="minorHAnsi"/>
                <w:b/>
                <w:bCs/>
              </w:rPr>
              <w:t xml:space="preserve"> </w:t>
            </w:r>
          </w:p>
          <w:p w14:paraId="5E0FE497" w14:textId="77777777" w:rsidR="00343CED" w:rsidRPr="002179FF" w:rsidRDefault="00343CED" w:rsidP="00407E7C">
            <w:pPr>
              <w:jc w:val="center"/>
              <w:rPr>
                <w:rFonts w:asciiTheme="minorHAnsi" w:hAnsiTheme="minorHAnsi" w:cstheme="minorHAnsi"/>
              </w:rPr>
            </w:pPr>
            <w:r w:rsidRPr="002179FF">
              <w:rPr>
                <w:rFonts w:asciiTheme="minorHAnsi" w:hAnsiTheme="minorHAnsi" w:cstheme="minorHAnsi"/>
                <w:b/>
                <w:bCs/>
              </w:rPr>
              <w:t xml:space="preserve"> &amp; </w:t>
            </w:r>
            <w:r w:rsidR="00397448" w:rsidRPr="002179FF">
              <w:rPr>
                <w:rFonts w:asciiTheme="minorHAnsi" w:hAnsiTheme="minorHAnsi" w:cstheme="minorHAnsi"/>
              </w:rPr>
              <w:t xml:space="preserve"> </w:t>
            </w:r>
            <w:r w:rsidRPr="002179FF">
              <w:rPr>
                <w:rFonts w:asciiTheme="minorHAnsi" w:hAnsiTheme="minorHAnsi" w:cstheme="minorHAnsi"/>
                <w:b/>
                <w:bCs/>
              </w:rPr>
              <w:t>I/ T/ C</w:t>
            </w:r>
            <w:r w:rsidR="00407E7C" w:rsidRPr="002179FF">
              <w:rPr>
                <w:rFonts w:asciiTheme="minorHAnsi" w:hAnsiTheme="minorHAnsi" w:cstheme="minorHAnsi"/>
                <w:b/>
                <w:bCs/>
              </w:rPr>
              <w:t xml:space="preserve"> (see below for explanation)</w:t>
            </w:r>
          </w:p>
        </w:tc>
      </w:tr>
      <w:tr w:rsidR="00343CED" w:rsidRPr="002179FF" w14:paraId="02FA49DE"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7086EB35" w14:textId="77777777" w:rsidR="00343CED" w:rsidRPr="002179FF" w:rsidRDefault="00343CED" w:rsidP="00343CED">
            <w:pPr>
              <w:spacing w:line="70" w:lineRule="atLeast"/>
              <w:rPr>
                <w:rFonts w:asciiTheme="minorHAnsi" w:hAnsiTheme="minorHAnsi" w:cstheme="minorHAnsi"/>
              </w:rPr>
            </w:pPr>
            <w:r w:rsidRPr="002179FF">
              <w:rPr>
                <w:rFonts w:asciiTheme="minorHAnsi" w:hAnsiTheme="minorHAnsi" w:cstheme="minorHAnsi"/>
                <w:b/>
                <w:bCs/>
              </w:rPr>
              <w:t xml:space="preserve">Knowledge </w:t>
            </w:r>
          </w:p>
        </w:tc>
      </w:tr>
      <w:tr w:rsidR="00343CED" w:rsidRPr="002179FF" w14:paraId="0C6624F0"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56F075A1" w14:textId="77777777" w:rsidR="00343CED" w:rsidRPr="002179FF" w:rsidRDefault="00526AE1" w:rsidP="00A65283">
            <w:pPr>
              <w:ind w:left="93"/>
              <w:rPr>
                <w:rFonts w:asciiTheme="minorHAnsi" w:hAnsiTheme="minorHAnsi" w:cstheme="minorHAnsi"/>
              </w:rPr>
            </w:pPr>
            <w:r w:rsidRPr="002179FF">
              <w:rPr>
                <w:rFonts w:asciiTheme="minorHAnsi" w:hAnsiTheme="minorHAnsi" w:cstheme="minorHAnsi"/>
              </w:rPr>
              <w:t xml:space="preserve">Knowledge of relevant ICT packages </w:t>
            </w:r>
            <w:r w:rsidR="00797BC9" w:rsidRPr="002179FF">
              <w:rPr>
                <w:rFonts w:asciiTheme="minorHAnsi" w:hAnsiTheme="minorHAnsi" w:cstheme="minorHAnsi"/>
              </w:rPr>
              <w:t xml:space="preserve">including Word and Excel </w:t>
            </w:r>
            <w:r w:rsidRPr="002179FF">
              <w:rPr>
                <w:rFonts w:asciiTheme="minorHAnsi" w:hAnsiTheme="minorHAnsi" w:cstheme="minorHAnsi"/>
              </w:rPr>
              <w:t>and the ability to use them effectively.</w:t>
            </w:r>
          </w:p>
        </w:tc>
        <w:tc>
          <w:tcPr>
            <w:tcW w:w="0" w:type="auto"/>
            <w:tcBorders>
              <w:bottom w:val="single" w:sz="8" w:space="0" w:color="000000"/>
              <w:right w:val="single" w:sz="8" w:space="0" w:color="000000"/>
            </w:tcBorders>
            <w:shd w:val="clear" w:color="auto" w:fill="FFFFFF"/>
          </w:tcPr>
          <w:p w14:paraId="61DD933B" w14:textId="77777777" w:rsidR="00343CED" w:rsidRPr="002179FF" w:rsidRDefault="00526AE1" w:rsidP="00343CED">
            <w:pPr>
              <w:spacing w:line="70" w:lineRule="atLeast"/>
              <w:jc w:val="center"/>
              <w:rPr>
                <w:rFonts w:asciiTheme="minorHAnsi" w:hAnsiTheme="minorHAnsi" w:cstheme="minorHAnsi"/>
                <w:bCs/>
              </w:rPr>
            </w:pPr>
            <w:r w:rsidRPr="002179FF">
              <w:rPr>
                <w:rFonts w:asciiTheme="minorHAnsi" w:hAnsiTheme="minorHAnsi" w:cstheme="minorHAnsi"/>
                <w:bCs/>
              </w:rPr>
              <w:t>A, I</w:t>
            </w:r>
          </w:p>
        </w:tc>
      </w:tr>
      <w:tr w:rsidR="00526AE1" w:rsidRPr="002179FF" w14:paraId="4E35573C"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5A3D13F" w14:textId="77777777" w:rsidR="00526AE1" w:rsidRPr="002179FF" w:rsidRDefault="00526AE1" w:rsidP="00A65283">
            <w:pPr>
              <w:spacing w:before="120" w:after="120"/>
              <w:ind w:left="93"/>
              <w:rPr>
                <w:rFonts w:asciiTheme="minorHAnsi" w:hAnsiTheme="minorHAnsi" w:cstheme="minorHAnsi"/>
                <w:iCs/>
              </w:rPr>
            </w:pPr>
            <w:r w:rsidRPr="002179FF">
              <w:rPr>
                <w:rFonts w:asciiTheme="minorHAnsi" w:hAnsiTheme="minorHAnsi" w:cstheme="minorHAnsi"/>
              </w:rPr>
              <w:t>An understanding of the Council</w:t>
            </w:r>
            <w:r w:rsidR="00A65283" w:rsidRPr="002179FF">
              <w:rPr>
                <w:rFonts w:asciiTheme="minorHAnsi" w:hAnsiTheme="minorHAnsi" w:cstheme="minorHAnsi"/>
              </w:rPr>
              <w:t>s’</w:t>
            </w:r>
            <w:r w:rsidRPr="002179FF">
              <w:rPr>
                <w:rFonts w:asciiTheme="minorHAnsi" w:hAnsiTheme="minorHAnsi" w:cstheme="minorHAnsi"/>
              </w:rPr>
              <w:t xml:space="preserve"> equal opportunities policy in respect of service delivery and an awareness of the needs of differing cultural and minority groups.</w:t>
            </w:r>
          </w:p>
        </w:tc>
        <w:tc>
          <w:tcPr>
            <w:tcW w:w="0" w:type="auto"/>
            <w:tcBorders>
              <w:bottom w:val="single" w:sz="8" w:space="0" w:color="000000"/>
              <w:right w:val="single" w:sz="8" w:space="0" w:color="000000"/>
            </w:tcBorders>
            <w:shd w:val="clear" w:color="auto" w:fill="FFFFFF"/>
            <w:vAlign w:val="center"/>
          </w:tcPr>
          <w:p w14:paraId="389F315C" w14:textId="77777777" w:rsidR="00526AE1" w:rsidRPr="002179FF" w:rsidRDefault="00526AE1" w:rsidP="008E0F97">
            <w:pPr>
              <w:jc w:val="center"/>
              <w:rPr>
                <w:rFonts w:asciiTheme="minorHAnsi" w:hAnsiTheme="minorHAnsi" w:cstheme="minorHAnsi"/>
              </w:rPr>
            </w:pPr>
            <w:r w:rsidRPr="002179FF">
              <w:rPr>
                <w:rFonts w:asciiTheme="minorHAnsi" w:hAnsiTheme="minorHAnsi" w:cstheme="minorHAnsi"/>
                <w:bCs/>
              </w:rPr>
              <w:t>A, I</w:t>
            </w:r>
          </w:p>
        </w:tc>
      </w:tr>
      <w:tr w:rsidR="00526AE1" w:rsidRPr="002179FF" w14:paraId="7A952142"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6F607734" w14:textId="77777777" w:rsidR="00526AE1" w:rsidRPr="002179FF" w:rsidRDefault="00526AE1" w:rsidP="00A65283">
            <w:pPr>
              <w:pStyle w:val="Default"/>
              <w:spacing w:before="120" w:after="120"/>
              <w:ind w:left="93"/>
              <w:rPr>
                <w:rFonts w:asciiTheme="minorHAnsi" w:hAnsiTheme="minorHAnsi" w:cstheme="minorHAnsi"/>
              </w:rPr>
            </w:pPr>
            <w:r w:rsidRPr="002179FF">
              <w:rPr>
                <w:rFonts w:asciiTheme="minorHAnsi" w:hAnsiTheme="minorHAnsi" w:cstheme="minorHAnsi"/>
              </w:rPr>
              <w:t>An understanding of the duties and responsibilities in relation to child protection and safeguarding children, young people and vulnerable adults as this a</w:t>
            </w:r>
            <w:r w:rsidR="00A65283" w:rsidRPr="002179FF">
              <w:rPr>
                <w:rFonts w:asciiTheme="minorHAnsi" w:hAnsiTheme="minorHAnsi" w:cstheme="minorHAnsi"/>
              </w:rPr>
              <w:t>pplies to this role within the C</w:t>
            </w:r>
            <w:r w:rsidRPr="002179FF">
              <w:rPr>
                <w:rFonts w:asciiTheme="minorHAnsi" w:hAnsiTheme="minorHAnsi" w:cstheme="minorHAnsi"/>
              </w:rPr>
              <w:t>ouncil</w:t>
            </w:r>
            <w:r w:rsidR="00A65283" w:rsidRPr="002179FF">
              <w:rPr>
                <w:rFonts w:asciiTheme="minorHAnsi" w:hAnsiTheme="minorHAnsi" w:cstheme="minorHAnsi"/>
              </w:rPr>
              <w:t>s</w:t>
            </w:r>
            <w:r w:rsidRPr="002179FF">
              <w:rPr>
                <w:rFonts w:asciiTheme="minorHAnsi" w:hAnsiTheme="minorHAnsi" w:cstheme="minorHAnsi"/>
              </w:rPr>
              <w:t>.</w:t>
            </w:r>
          </w:p>
        </w:tc>
        <w:tc>
          <w:tcPr>
            <w:tcW w:w="0" w:type="auto"/>
            <w:tcBorders>
              <w:bottom w:val="single" w:sz="8" w:space="0" w:color="000000"/>
              <w:right w:val="single" w:sz="8" w:space="0" w:color="000000"/>
            </w:tcBorders>
            <w:shd w:val="clear" w:color="auto" w:fill="FFFFFF"/>
            <w:vAlign w:val="center"/>
          </w:tcPr>
          <w:p w14:paraId="62CA00FF" w14:textId="77777777" w:rsidR="00526AE1" w:rsidRPr="002179FF" w:rsidRDefault="00526AE1" w:rsidP="008E0F97">
            <w:pPr>
              <w:jc w:val="center"/>
              <w:rPr>
                <w:rFonts w:asciiTheme="minorHAnsi" w:hAnsiTheme="minorHAnsi" w:cstheme="minorHAnsi"/>
                <w:bCs/>
              </w:rPr>
            </w:pPr>
            <w:r w:rsidRPr="002179FF">
              <w:rPr>
                <w:rFonts w:asciiTheme="minorHAnsi" w:hAnsiTheme="minorHAnsi" w:cstheme="minorHAnsi"/>
                <w:bCs/>
              </w:rPr>
              <w:t>A, I</w:t>
            </w:r>
          </w:p>
        </w:tc>
      </w:tr>
      <w:tr w:rsidR="00343CED" w:rsidRPr="002179FF" w14:paraId="4CAB3652" w14:textId="77777777" w:rsidTr="00A65283">
        <w:trPr>
          <w:trHeight w:val="227"/>
        </w:trPr>
        <w:tc>
          <w:tcPr>
            <w:tcW w:w="0" w:type="auto"/>
            <w:gridSpan w:val="2"/>
            <w:tcBorders>
              <w:left w:val="single" w:sz="8" w:space="0" w:color="000000"/>
              <w:bottom w:val="single" w:sz="8" w:space="0" w:color="000000"/>
              <w:right w:val="single" w:sz="8" w:space="0" w:color="000000"/>
            </w:tcBorders>
            <w:shd w:val="clear" w:color="auto" w:fill="D9D9D9"/>
            <w:vAlign w:val="center"/>
            <w:hideMark/>
          </w:tcPr>
          <w:p w14:paraId="4629CD06" w14:textId="77777777" w:rsidR="00343CED" w:rsidRPr="002179FF" w:rsidRDefault="00343CED" w:rsidP="00A65283">
            <w:pPr>
              <w:spacing w:line="70" w:lineRule="atLeast"/>
              <w:rPr>
                <w:rFonts w:asciiTheme="minorHAnsi" w:hAnsiTheme="minorHAnsi" w:cstheme="minorHAnsi"/>
              </w:rPr>
            </w:pPr>
            <w:r w:rsidRPr="002179FF">
              <w:rPr>
                <w:rFonts w:asciiTheme="minorHAnsi" w:hAnsiTheme="minorHAnsi" w:cstheme="minorHAnsi"/>
                <w:b/>
                <w:bCs/>
              </w:rPr>
              <w:lastRenderedPageBreak/>
              <w:t xml:space="preserve">Skills </w:t>
            </w:r>
          </w:p>
        </w:tc>
      </w:tr>
      <w:tr w:rsidR="00526AE1" w:rsidRPr="002179FF" w14:paraId="5E74F966"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5F4FCB24" w14:textId="77777777" w:rsidR="00526AE1" w:rsidRPr="002179FF" w:rsidRDefault="00526AE1" w:rsidP="00A65283">
            <w:pPr>
              <w:pStyle w:val="Default"/>
              <w:spacing w:before="120" w:after="120"/>
              <w:ind w:left="93"/>
              <w:rPr>
                <w:rFonts w:asciiTheme="minorHAnsi" w:hAnsiTheme="minorHAnsi" w:cstheme="minorHAnsi"/>
              </w:rPr>
            </w:pPr>
            <w:r w:rsidRPr="002179FF">
              <w:rPr>
                <w:rFonts w:asciiTheme="minorHAnsi" w:hAnsiTheme="minorHAnsi" w:cstheme="minorHAnsi"/>
              </w:rPr>
              <w:t>Ability to work as a team to produce high quality work.</w:t>
            </w:r>
          </w:p>
        </w:tc>
        <w:tc>
          <w:tcPr>
            <w:tcW w:w="0" w:type="auto"/>
            <w:tcBorders>
              <w:bottom w:val="single" w:sz="8" w:space="0" w:color="000000"/>
              <w:right w:val="single" w:sz="8" w:space="0" w:color="000000"/>
            </w:tcBorders>
            <w:shd w:val="clear" w:color="auto" w:fill="FFFFFF"/>
            <w:vAlign w:val="center"/>
          </w:tcPr>
          <w:p w14:paraId="13311EBD" w14:textId="77777777" w:rsidR="00526AE1" w:rsidRPr="002179FF" w:rsidRDefault="00526AE1" w:rsidP="008E0F97">
            <w:pPr>
              <w:jc w:val="center"/>
              <w:rPr>
                <w:rFonts w:asciiTheme="minorHAnsi" w:hAnsiTheme="minorHAnsi" w:cstheme="minorHAnsi"/>
                <w:bCs/>
              </w:rPr>
            </w:pPr>
            <w:r w:rsidRPr="002179FF">
              <w:rPr>
                <w:rFonts w:asciiTheme="minorHAnsi" w:hAnsiTheme="minorHAnsi" w:cstheme="minorHAnsi"/>
                <w:bCs/>
              </w:rPr>
              <w:t>A, I</w:t>
            </w:r>
          </w:p>
        </w:tc>
      </w:tr>
      <w:tr w:rsidR="00526AE1" w:rsidRPr="002179FF" w14:paraId="138DA42D"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890957F" w14:textId="77777777" w:rsidR="00526AE1" w:rsidRPr="002179FF" w:rsidRDefault="003773D4" w:rsidP="00A65283">
            <w:pPr>
              <w:pStyle w:val="Default"/>
              <w:spacing w:before="120" w:after="120"/>
              <w:ind w:left="93"/>
              <w:rPr>
                <w:rFonts w:asciiTheme="minorHAnsi" w:hAnsiTheme="minorHAnsi" w:cstheme="minorHAnsi"/>
              </w:rPr>
            </w:pPr>
            <w:r w:rsidRPr="002179FF">
              <w:rPr>
                <w:rFonts w:asciiTheme="minorHAnsi" w:hAnsiTheme="minorHAnsi" w:cstheme="minorHAnsi"/>
              </w:rPr>
              <w:t>Ability to set own priorities and adapt to changes in working conditions</w:t>
            </w:r>
          </w:p>
        </w:tc>
        <w:tc>
          <w:tcPr>
            <w:tcW w:w="0" w:type="auto"/>
            <w:tcBorders>
              <w:bottom w:val="single" w:sz="8" w:space="0" w:color="000000"/>
              <w:right w:val="single" w:sz="8" w:space="0" w:color="000000"/>
            </w:tcBorders>
            <w:shd w:val="clear" w:color="auto" w:fill="FFFFFF"/>
            <w:vAlign w:val="center"/>
          </w:tcPr>
          <w:p w14:paraId="6DC40200" w14:textId="77777777" w:rsidR="00526AE1" w:rsidRPr="002179FF" w:rsidRDefault="00526AE1" w:rsidP="008E0F97">
            <w:pPr>
              <w:jc w:val="center"/>
              <w:rPr>
                <w:rFonts w:asciiTheme="minorHAnsi" w:hAnsiTheme="minorHAnsi" w:cstheme="minorHAnsi"/>
              </w:rPr>
            </w:pPr>
            <w:r w:rsidRPr="002179FF">
              <w:rPr>
                <w:rFonts w:asciiTheme="minorHAnsi" w:hAnsiTheme="minorHAnsi" w:cstheme="minorHAnsi"/>
                <w:bCs/>
              </w:rPr>
              <w:t>A, I,</w:t>
            </w:r>
          </w:p>
        </w:tc>
      </w:tr>
      <w:tr w:rsidR="00526AE1" w:rsidRPr="002179FF" w14:paraId="7EE8CCE4"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3BE014A9" w14:textId="77777777" w:rsidR="00526AE1" w:rsidRPr="002179FF" w:rsidRDefault="003773D4" w:rsidP="00A65283">
            <w:pPr>
              <w:spacing w:before="120" w:after="120"/>
              <w:ind w:left="93"/>
              <w:rPr>
                <w:rFonts w:asciiTheme="minorHAnsi" w:hAnsiTheme="minorHAnsi" w:cstheme="minorHAnsi"/>
              </w:rPr>
            </w:pPr>
            <w:r w:rsidRPr="002179FF">
              <w:rPr>
                <w:rFonts w:asciiTheme="minorHAnsi" w:hAnsiTheme="minorHAnsi" w:cstheme="minorHAnsi"/>
              </w:rPr>
              <w:t>Possess good verbal and written communication skills</w:t>
            </w:r>
          </w:p>
        </w:tc>
        <w:tc>
          <w:tcPr>
            <w:tcW w:w="0" w:type="auto"/>
            <w:tcBorders>
              <w:bottom w:val="single" w:sz="8" w:space="0" w:color="000000"/>
              <w:right w:val="single" w:sz="8" w:space="0" w:color="000000"/>
            </w:tcBorders>
            <w:shd w:val="clear" w:color="auto" w:fill="FFFFFF"/>
            <w:vAlign w:val="center"/>
          </w:tcPr>
          <w:p w14:paraId="1E8567B8" w14:textId="77777777" w:rsidR="00526AE1" w:rsidRPr="002179FF" w:rsidRDefault="00526AE1" w:rsidP="008E0F97">
            <w:pPr>
              <w:jc w:val="center"/>
              <w:rPr>
                <w:rFonts w:asciiTheme="minorHAnsi" w:hAnsiTheme="minorHAnsi" w:cstheme="minorHAnsi"/>
              </w:rPr>
            </w:pPr>
            <w:r w:rsidRPr="002179FF">
              <w:rPr>
                <w:rFonts w:asciiTheme="minorHAnsi" w:hAnsiTheme="minorHAnsi" w:cstheme="minorHAnsi"/>
                <w:bCs/>
              </w:rPr>
              <w:t>A, I</w:t>
            </w:r>
            <w:r w:rsidR="003773D4" w:rsidRPr="002179FF">
              <w:rPr>
                <w:rFonts w:asciiTheme="minorHAnsi" w:hAnsiTheme="minorHAnsi" w:cstheme="minorHAnsi"/>
                <w:bCs/>
              </w:rPr>
              <w:t>, T</w:t>
            </w:r>
          </w:p>
        </w:tc>
      </w:tr>
      <w:tr w:rsidR="00526AE1" w:rsidRPr="002179FF" w14:paraId="578FCC8F"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40938DE" w14:textId="77777777" w:rsidR="003773D4" w:rsidRPr="002179FF" w:rsidRDefault="003773D4" w:rsidP="00A65283">
            <w:pPr>
              <w:ind w:left="93"/>
              <w:rPr>
                <w:rFonts w:asciiTheme="minorHAnsi" w:hAnsiTheme="minorHAnsi" w:cstheme="minorHAnsi"/>
                <w:color w:val="000000"/>
              </w:rPr>
            </w:pPr>
            <w:r w:rsidRPr="002179FF">
              <w:rPr>
                <w:rFonts w:asciiTheme="minorHAnsi" w:hAnsiTheme="minorHAnsi" w:cstheme="minorHAnsi"/>
                <w:color w:val="000000"/>
              </w:rPr>
              <w:t>Able to learn quickly and apply new concepts</w:t>
            </w:r>
          </w:p>
        </w:tc>
        <w:tc>
          <w:tcPr>
            <w:tcW w:w="0" w:type="auto"/>
            <w:tcBorders>
              <w:bottom w:val="single" w:sz="8" w:space="0" w:color="000000"/>
              <w:right w:val="single" w:sz="8" w:space="0" w:color="000000"/>
            </w:tcBorders>
            <w:shd w:val="clear" w:color="auto" w:fill="FFFFFF"/>
          </w:tcPr>
          <w:p w14:paraId="30D7882C" w14:textId="77777777" w:rsidR="00526AE1" w:rsidRPr="002179FF" w:rsidRDefault="00FB57F9" w:rsidP="008E0F97">
            <w:pPr>
              <w:jc w:val="center"/>
              <w:rPr>
                <w:rFonts w:asciiTheme="minorHAnsi" w:hAnsiTheme="minorHAnsi" w:cstheme="minorHAnsi"/>
              </w:rPr>
            </w:pPr>
            <w:r w:rsidRPr="002179FF">
              <w:rPr>
                <w:rFonts w:asciiTheme="minorHAnsi" w:hAnsiTheme="minorHAnsi" w:cstheme="minorHAnsi"/>
                <w:bCs/>
              </w:rPr>
              <w:t>A, I</w:t>
            </w:r>
          </w:p>
        </w:tc>
      </w:tr>
      <w:tr w:rsidR="00FB57F9" w:rsidRPr="002179FF" w14:paraId="134EE0D6" w14:textId="77777777" w:rsidTr="00A65283">
        <w:trPr>
          <w:trHeight w:val="227"/>
        </w:trPr>
        <w:tc>
          <w:tcPr>
            <w:tcW w:w="0" w:type="auto"/>
            <w:tcBorders>
              <w:left w:val="single" w:sz="8" w:space="0" w:color="000000"/>
              <w:bottom w:val="single" w:sz="8" w:space="0" w:color="000000"/>
              <w:right w:val="single" w:sz="8" w:space="0" w:color="000000"/>
            </w:tcBorders>
            <w:shd w:val="clear" w:color="auto" w:fill="FFFFFF"/>
            <w:vAlign w:val="center"/>
          </w:tcPr>
          <w:p w14:paraId="42A77C37" w14:textId="77777777" w:rsidR="00FB57F9" w:rsidRPr="002179FF" w:rsidRDefault="00FB57F9" w:rsidP="00A65283">
            <w:pPr>
              <w:pStyle w:val="Default"/>
              <w:spacing w:before="120" w:after="120"/>
              <w:ind w:left="93"/>
              <w:rPr>
                <w:rFonts w:asciiTheme="minorHAnsi" w:hAnsiTheme="minorHAnsi" w:cstheme="minorHAnsi"/>
              </w:rPr>
            </w:pPr>
            <w:r w:rsidRPr="002179FF">
              <w:rPr>
                <w:rFonts w:asciiTheme="minorHAnsi" w:hAnsiTheme="minorHAnsi" w:cstheme="minorHAnsi"/>
              </w:rPr>
              <w:t>Excellent mathematical skills and the ability to incorporate complex rules into calculations.</w:t>
            </w:r>
          </w:p>
        </w:tc>
        <w:tc>
          <w:tcPr>
            <w:tcW w:w="0" w:type="auto"/>
            <w:tcBorders>
              <w:bottom w:val="single" w:sz="8" w:space="0" w:color="000000"/>
              <w:right w:val="single" w:sz="8" w:space="0" w:color="000000"/>
            </w:tcBorders>
            <w:shd w:val="clear" w:color="auto" w:fill="FFFFFF"/>
            <w:vAlign w:val="center"/>
          </w:tcPr>
          <w:p w14:paraId="2E5523E5" w14:textId="77777777" w:rsidR="00FB57F9" w:rsidRPr="002179FF" w:rsidRDefault="00FB57F9" w:rsidP="008E0F97">
            <w:pPr>
              <w:jc w:val="center"/>
              <w:rPr>
                <w:rFonts w:asciiTheme="minorHAnsi" w:hAnsiTheme="minorHAnsi" w:cstheme="minorHAnsi"/>
              </w:rPr>
            </w:pPr>
            <w:r w:rsidRPr="002179FF">
              <w:rPr>
                <w:rFonts w:asciiTheme="minorHAnsi" w:hAnsiTheme="minorHAnsi" w:cstheme="minorHAnsi"/>
                <w:bCs/>
              </w:rPr>
              <w:t>A, I, T</w:t>
            </w:r>
          </w:p>
        </w:tc>
      </w:tr>
      <w:tr w:rsidR="00A65283" w:rsidRPr="002179FF" w14:paraId="4F20E283"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541420A5" w14:textId="77777777" w:rsidR="00A65283" w:rsidRPr="002179FF" w:rsidRDefault="00A65283" w:rsidP="00FB57F9">
            <w:pPr>
              <w:pStyle w:val="Default"/>
              <w:spacing w:before="120" w:after="120"/>
              <w:ind w:left="93"/>
              <w:rPr>
                <w:rFonts w:asciiTheme="minorHAnsi" w:hAnsiTheme="minorHAnsi" w:cstheme="minorHAnsi"/>
              </w:rPr>
            </w:pPr>
            <w:r w:rsidRPr="002179FF">
              <w:rPr>
                <w:rFonts w:asciiTheme="minorHAnsi" w:hAnsiTheme="minorHAnsi" w:cstheme="minorHAnsi"/>
              </w:rPr>
              <w:t>Ability to quickly understand complex rules and explain them clearly and concisely</w:t>
            </w:r>
          </w:p>
        </w:tc>
        <w:tc>
          <w:tcPr>
            <w:tcW w:w="0" w:type="auto"/>
            <w:tcBorders>
              <w:bottom w:val="single" w:sz="8" w:space="0" w:color="000000"/>
              <w:right w:val="single" w:sz="8" w:space="0" w:color="000000"/>
            </w:tcBorders>
            <w:shd w:val="clear" w:color="auto" w:fill="FFFFFF"/>
            <w:vAlign w:val="center"/>
          </w:tcPr>
          <w:p w14:paraId="23354EE8" w14:textId="77777777" w:rsidR="00A65283" w:rsidRPr="002179FF" w:rsidRDefault="00A65283" w:rsidP="008E0F97">
            <w:pPr>
              <w:jc w:val="center"/>
              <w:rPr>
                <w:rFonts w:asciiTheme="minorHAnsi" w:hAnsiTheme="minorHAnsi" w:cstheme="minorHAnsi"/>
                <w:bCs/>
              </w:rPr>
            </w:pPr>
            <w:r w:rsidRPr="002179FF">
              <w:rPr>
                <w:rFonts w:asciiTheme="minorHAnsi" w:hAnsiTheme="minorHAnsi" w:cstheme="minorHAnsi"/>
                <w:bCs/>
              </w:rPr>
              <w:t>A, I</w:t>
            </w:r>
          </w:p>
        </w:tc>
      </w:tr>
      <w:tr w:rsidR="00A65283" w:rsidRPr="002179FF" w14:paraId="4309988E"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3B9E9953" w14:textId="77777777" w:rsidR="00A65283" w:rsidRPr="002179FF" w:rsidRDefault="00A65283" w:rsidP="00FB57F9">
            <w:pPr>
              <w:pStyle w:val="Default"/>
              <w:spacing w:before="120" w:after="120"/>
              <w:ind w:left="93"/>
              <w:rPr>
                <w:rFonts w:asciiTheme="minorHAnsi" w:hAnsiTheme="minorHAnsi" w:cstheme="minorHAnsi"/>
              </w:rPr>
            </w:pPr>
            <w:r w:rsidRPr="002179FF">
              <w:rPr>
                <w:rFonts w:asciiTheme="minorHAnsi" w:hAnsiTheme="minorHAnsi" w:cstheme="minorHAnsi"/>
              </w:rPr>
              <w:t>Able to demonstrate excellent customer care skills</w:t>
            </w:r>
          </w:p>
        </w:tc>
        <w:tc>
          <w:tcPr>
            <w:tcW w:w="0" w:type="auto"/>
            <w:tcBorders>
              <w:bottom w:val="single" w:sz="8" w:space="0" w:color="000000"/>
              <w:right w:val="single" w:sz="8" w:space="0" w:color="000000"/>
            </w:tcBorders>
            <w:shd w:val="clear" w:color="auto" w:fill="FFFFFF"/>
            <w:vAlign w:val="center"/>
          </w:tcPr>
          <w:p w14:paraId="4E6CE7E8" w14:textId="77777777" w:rsidR="00A65283" w:rsidRPr="002179FF" w:rsidRDefault="00A65283" w:rsidP="008E0F97">
            <w:pPr>
              <w:jc w:val="center"/>
              <w:rPr>
                <w:rFonts w:asciiTheme="minorHAnsi" w:hAnsiTheme="minorHAnsi" w:cstheme="minorHAnsi"/>
                <w:bCs/>
              </w:rPr>
            </w:pPr>
            <w:r w:rsidRPr="002179FF">
              <w:rPr>
                <w:rFonts w:asciiTheme="minorHAnsi" w:hAnsiTheme="minorHAnsi" w:cstheme="minorHAnsi"/>
                <w:bCs/>
              </w:rPr>
              <w:t>A, I</w:t>
            </w:r>
          </w:p>
        </w:tc>
      </w:tr>
      <w:tr w:rsidR="00A65283" w:rsidRPr="002179FF" w14:paraId="3872AAFA"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622E614A" w14:textId="77777777" w:rsidR="00A65283" w:rsidRPr="002179FF" w:rsidRDefault="00A65283" w:rsidP="00FB57F9">
            <w:pPr>
              <w:pStyle w:val="Default"/>
              <w:spacing w:before="120" w:after="120"/>
              <w:ind w:left="93"/>
              <w:rPr>
                <w:rFonts w:asciiTheme="minorHAnsi" w:hAnsiTheme="minorHAnsi" w:cstheme="minorHAnsi"/>
              </w:rPr>
            </w:pPr>
            <w:r w:rsidRPr="002179FF">
              <w:rPr>
                <w:rFonts w:asciiTheme="minorHAnsi" w:hAnsiTheme="minorHAnsi" w:cstheme="minorHAnsi"/>
              </w:rPr>
              <w:t>Able to suggest quality improvements</w:t>
            </w:r>
          </w:p>
        </w:tc>
        <w:tc>
          <w:tcPr>
            <w:tcW w:w="0" w:type="auto"/>
            <w:tcBorders>
              <w:bottom w:val="single" w:sz="8" w:space="0" w:color="000000"/>
              <w:right w:val="single" w:sz="8" w:space="0" w:color="000000"/>
            </w:tcBorders>
            <w:shd w:val="clear" w:color="auto" w:fill="FFFFFF"/>
            <w:vAlign w:val="center"/>
          </w:tcPr>
          <w:p w14:paraId="28574EB1" w14:textId="77777777" w:rsidR="00A65283" w:rsidRPr="002179FF" w:rsidRDefault="001005E6" w:rsidP="008E0F97">
            <w:pPr>
              <w:jc w:val="center"/>
              <w:rPr>
                <w:rFonts w:asciiTheme="minorHAnsi" w:hAnsiTheme="minorHAnsi" w:cstheme="minorHAnsi"/>
                <w:bCs/>
              </w:rPr>
            </w:pPr>
            <w:r w:rsidRPr="002179FF">
              <w:rPr>
                <w:rFonts w:asciiTheme="minorHAnsi" w:hAnsiTheme="minorHAnsi" w:cstheme="minorHAnsi"/>
                <w:bCs/>
              </w:rPr>
              <w:t>A, I</w:t>
            </w:r>
          </w:p>
        </w:tc>
      </w:tr>
      <w:tr w:rsidR="00343CED" w:rsidRPr="002179FF" w14:paraId="423E816E" w14:textId="77777777" w:rsidTr="00A65283">
        <w:trPr>
          <w:trHeight w:val="70"/>
        </w:trPr>
        <w:tc>
          <w:tcPr>
            <w:tcW w:w="0" w:type="auto"/>
            <w:gridSpan w:val="2"/>
            <w:tcBorders>
              <w:left w:val="single" w:sz="8" w:space="0" w:color="000000"/>
              <w:bottom w:val="single" w:sz="8" w:space="0" w:color="000000"/>
              <w:right w:val="single" w:sz="8" w:space="0" w:color="000000"/>
            </w:tcBorders>
            <w:shd w:val="clear" w:color="auto" w:fill="D9D9D9"/>
            <w:hideMark/>
          </w:tcPr>
          <w:p w14:paraId="22160806" w14:textId="77777777" w:rsidR="00343CED" w:rsidRPr="002179FF" w:rsidRDefault="00343CED" w:rsidP="00343CED">
            <w:pPr>
              <w:spacing w:line="70" w:lineRule="atLeast"/>
              <w:rPr>
                <w:rFonts w:asciiTheme="minorHAnsi" w:hAnsiTheme="minorHAnsi" w:cstheme="minorHAnsi"/>
              </w:rPr>
            </w:pPr>
            <w:r w:rsidRPr="002179FF">
              <w:rPr>
                <w:rFonts w:asciiTheme="minorHAnsi" w:hAnsiTheme="minorHAnsi" w:cstheme="minorHAnsi"/>
                <w:b/>
                <w:bCs/>
              </w:rPr>
              <w:t xml:space="preserve">Qualifications </w:t>
            </w:r>
          </w:p>
        </w:tc>
      </w:tr>
      <w:tr w:rsidR="00343CED" w:rsidRPr="002179FF" w14:paraId="2A44136D" w14:textId="77777777" w:rsidTr="00A65283">
        <w:trPr>
          <w:trHeight w:val="70"/>
        </w:trPr>
        <w:tc>
          <w:tcPr>
            <w:tcW w:w="0" w:type="auto"/>
            <w:tcBorders>
              <w:left w:val="single" w:sz="8" w:space="0" w:color="000000"/>
              <w:right w:val="single" w:sz="8" w:space="0" w:color="000000"/>
            </w:tcBorders>
            <w:shd w:val="clear" w:color="auto" w:fill="FFFFFF"/>
          </w:tcPr>
          <w:p w14:paraId="72F83C17" w14:textId="77777777" w:rsidR="00343CED" w:rsidRPr="002179FF" w:rsidRDefault="00526AE1" w:rsidP="001005E6">
            <w:pPr>
              <w:rPr>
                <w:rFonts w:asciiTheme="minorHAnsi" w:hAnsiTheme="minorHAnsi" w:cstheme="minorHAnsi"/>
              </w:rPr>
            </w:pPr>
            <w:r w:rsidRPr="002179FF">
              <w:rPr>
                <w:rFonts w:asciiTheme="minorHAnsi" w:hAnsiTheme="minorHAnsi" w:cstheme="minorHAnsi"/>
              </w:rPr>
              <w:t xml:space="preserve">Minimum of </w:t>
            </w:r>
            <w:r w:rsidR="001005E6" w:rsidRPr="002179FF">
              <w:rPr>
                <w:rFonts w:asciiTheme="minorHAnsi" w:hAnsiTheme="minorHAnsi" w:cstheme="minorHAnsi"/>
              </w:rPr>
              <w:t xml:space="preserve">Maths and English Language </w:t>
            </w:r>
            <w:r w:rsidRPr="002179FF">
              <w:rPr>
                <w:rFonts w:asciiTheme="minorHAnsi" w:hAnsiTheme="minorHAnsi" w:cstheme="minorHAnsi"/>
              </w:rPr>
              <w:t xml:space="preserve">GCSE’s or equivalent at Grades A-C </w:t>
            </w:r>
          </w:p>
        </w:tc>
        <w:tc>
          <w:tcPr>
            <w:tcW w:w="0" w:type="auto"/>
            <w:tcBorders>
              <w:right w:val="single" w:sz="8" w:space="0" w:color="000000"/>
            </w:tcBorders>
            <w:shd w:val="clear" w:color="auto" w:fill="FFFFFF"/>
          </w:tcPr>
          <w:p w14:paraId="3826241C" w14:textId="77777777" w:rsidR="00343CED" w:rsidRPr="002179FF" w:rsidRDefault="00526AE1" w:rsidP="00343CED">
            <w:pPr>
              <w:spacing w:line="70" w:lineRule="atLeast"/>
              <w:jc w:val="center"/>
              <w:rPr>
                <w:rFonts w:asciiTheme="minorHAnsi" w:hAnsiTheme="minorHAnsi" w:cstheme="minorHAnsi"/>
              </w:rPr>
            </w:pPr>
            <w:r w:rsidRPr="002179FF">
              <w:rPr>
                <w:rFonts w:asciiTheme="minorHAnsi" w:hAnsiTheme="minorHAnsi" w:cstheme="minorHAnsi"/>
              </w:rPr>
              <w:t>A, C</w:t>
            </w:r>
          </w:p>
        </w:tc>
      </w:tr>
      <w:tr w:rsidR="00FB57F9" w:rsidRPr="002179FF" w14:paraId="3EE89198" w14:textId="77777777" w:rsidTr="00A65283">
        <w:trPr>
          <w:trHeight w:val="70"/>
        </w:trPr>
        <w:tc>
          <w:tcPr>
            <w:tcW w:w="0" w:type="auto"/>
            <w:tcBorders>
              <w:left w:val="single" w:sz="8" w:space="0" w:color="000000"/>
              <w:bottom w:val="single" w:sz="8" w:space="0" w:color="000000"/>
              <w:right w:val="single" w:sz="8" w:space="0" w:color="000000"/>
            </w:tcBorders>
            <w:shd w:val="clear" w:color="auto" w:fill="FFFFFF"/>
          </w:tcPr>
          <w:p w14:paraId="10A9FA7E" w14:textId="77777777" w:rsidR="00FB57F9" w:rsidRPr="002179FF" w:rsidRDefault="00FB57F9" w:rsidP="00343CED">
            <w:pPr>
              <w:rPr>
                <w:rFonts w:asciiTheme="minorHAnsi" w:hAnsiTheme="minorHAnsi" w:cstheme="minorHAnsi"/>
              </w:rPr>
            </w:pPr>
          </w:p>
        </w:tc>
        <w:tc>
          <w:tcPr>
            <w:tcW w:w="0" w:type="auto"/>
            <w:tcBorders>
              <w:bottom w:val="single" w:sz="8" w:space="0" w:color="000000"/>
              <w:right w:val="single" w:sz="8" w:space="0" w:color="000000"/>
            </w:tcBorders>
            <w:shd w:val="clear" w:color="auto" w:fill="FFFFFF"/>
          </w:tcPr>
          <w:p w14:paraId="63FB6899" w14:textId="77777777" w:rsidR="00FB57F9" w:rsidRPr="002179FF" w:rsidRDefault="00FB57F9" w:rsidP="00343CED">
            <w:pPr>
              <w:spacing w:line="70" w:lineRule="atLeast"/>
              <w:jc w:val="center"/>
              <w:rPr>
                <w:rFonts w:asciiTheme="minorHAnsi" w:hAnsiTheme="minorHAnsi" w:cstheme="minorHAnsi"/>
              </w:rPr>
            </w:pPr>
          </w:p>
        </w:tc>
      </w:tr>
    </w:tbl>
    <w:p w14:paraId="7B265027" w14:textId="77777777" w:rsidR="00202A7E" w:rsidRPr="002179FF" w:rsidRDefault="00202A7E" w:rsidP="0049147F">
      <w:pPr>
        <w:autoSpaceDE w:val="0"/>
        <w:autoSpaceDN w:val="0"/>
        <w:adjustRightInd w:val="0"/>
        <w:rPr>
          <w:rFonts w:asciiTheme="minorHAnsi" w:hAnsiTheme="minorHAnsi" w:cstheme="minorHAnsi"/>
          <w:b/>
        </w:rPr>
      </w:pPr>
    </w:p>
    <w:p w14:paraId="07DDE381" w14:textId="77777777" w:rsidR="00B3662C" w:rsidRPr="002179FF" w:rsidRDefault="00407E7C" w:rsidP="0049147F">
      <w:pPr>
        <w:autoSpaceDE w:val="0"/>
        <w:autoSpaceDN w:val="0"/>
        <w:adjustRightInd w:val="0"/>
        <w:rPr>
          <w:rFonts w:asciiTheme="minorHAnsi" w:hAnsiTheme="minorHAnsi" w:cstheme="minorHAnsi"/>
          <w:b/>
        </w:rPr>
      </w:pPr>
      <w:r w:rsidRPr="002179FF">
        <w:rPr>
          <w:rFonts w:asciiTheme="minorHAnsi" w:hAnsiTheme="minorHAnsi" w:cstheme="minorHAnsi"/>
          <w:b/>
        </w:rPr>
        <w:t>A – Application form</w:t>
      </w:r>
    </w:p>
    <w:p w14:paraId="666D7EBD" w14:textId="77777777" w:rsidR="00407E7C" w:rsidRPr="002179FF" w:rsidRDefault="00407E7C" w:rsidP="0049147F">
      <w:pPr>
        <w:autoSpaceDE w:val="0"/>
        <w:autoSpaceDN w:val="0"/>
        <w:adjustRightInd w:val="0"/>
        <w:rPr>
          <w:rFonts w:asciiTheme="minorHAnsi" w:hAnsiTheme="minorHAnsi" w:cstheme="minorHAnsi"/>
          <w:b/>
        </w:rPr>
      </w:pPr>
      <w:r w:rsidRPr="002179FF">
        <w:rPr>
          <w:rFonts w:asciiTheme="minorHAnsi" w:hAnsiTheme="minorHAnsi" w:cstheme="minorHAnsi"/>
          <w:b/>
        </w:rPr>
        <w:t>I – Interview</w:t>
      </w:r>
    </w:p>
    <w:p w14:paraId="11A3FF51" w14:textId="77777777" w:rsidR="00407E7C" w:rsidRPr="002179FF" w:rsidRDefault="00407E7C" w:rsidP="0049147F">
      <w:pPr>
        <w:autoSpaceDE w:val="0"/>
        <w:autoSpaceDN w:val="0"/>
        <w:adjustRightInd w:val="0"/>
        <w:rPr>
          <w:rFonts w:asciiTheme="minorHAnsi" w:hAnsiTheme="minorHAnsi" w:cstheme="minorHAnsi"/>
          <w:b/>
        </w:rPr>
      </w:pPr>
      <w:r w:rsidRPr="002179FF">
        <w:rPr>
          <w:rFonts w:asciiTheme="minorHAnsi" w:hAnsiTheme="minorHAnsi" w:cstheme="minorHAnsi"/>
          <w:b/>
        </w:rPr>
        <w:t>T – Test</w:t>
      </w:r>
    </w:p>
    <w:p w14:paraId="5B86740E" w14:textId="77777777" w:rsidR="00407E7C" w:rsidRPr="002179FF" w:rsidRDefault="00407E7C" w:rsidP="0049147F">
      <w:pPr>
        <w:autoSpaceDE w:val="0"/>
        <w:autoSpaceDN w:val="0"/>
        <w:adjustRightInd w:val="0"/>
        <w:rPr>
          <w:rFonts w:asciiTheme="minorHAnsi" w:hAnsiTheme="minorHAnsi" w:cstheme="minorHAnsi"/>
          <w:b/>
        </w:rPr>
      </w:pPr>
      <w:r w:rsidRPr="002179FF">
        <w:rPr>
          <w:rFonts w:asciiTheme="minorHAnsi" w:hAnsiTheme="minorHAnsi" w:cstheme="minorHAnsi"/>
          <w:b/>
        </w:rPr>
        <w:t>C - Certificate</w:t>
      </w:r>
    </w:p>
    <w:sectPr w:rsidR="00407E7C" w:rsidRPr="002179FF" w:rsidSect="001005E6">
      <w:pgSz w:w="11906" w:h="16838" w:code="9"/>
      <w:pgMar w:top="284" w:right="1559" w:bottom="794"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97FC7" w14:textId="77777777" w:rsidR="00CD0A3B" w:rsidRDefault="00CD0A3B" w:rsidP="003E5354">
      <w:r>
        <w:separator/>
      </w:r>
    </w:p>
  </w:endnote>
  <w:endnote w:type="continuationSeparator" w:id="0">
    <w:p w14:paraId="63F1A4F8" w14:textId="77777777" w:rsidR="00CD0A3B" w:rsidRDefault="00CD0A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1563F" w14:textId="77777777" w:rsidR="002179FF" w:rsidRDefault="0021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113B" w14:textId="77777777" w:rsidR="00CD5903" w:rsidRPr="00602AEA" w:rsidRDefault="00CD590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954059">
      <w:rPr>
        <w:rFonts w:ascii="Calibri" w:hAnsi="Calibri"/>
        <w:noProof/>
      </w:rPr>
      <w:t>1</w:t>
    </w:r>
    <w:r w:rsidRPr="00602AEA">
      <w:rPr>
        <w:rFonts w:ascii="Calibri" w:hAnsi="Calibri"/>
        <w:noProof/>
      </w:rPr>
      <w:fldChar w:fldCharType="end"/>
    </w:r>
  </w:p>
  <w:p w14:paraId="47B3F3A1" w14:textId="77777777" w:rsidR="00CD5903" w:rsidRDefault="00CD5903"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7749" w14:textId="77777777" w:rsidR="002179FF" w:rsidRDefault="0021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B3B7D" w14:textId="77777777" w:rsidR="00CD0A3B" w:rsidRDefault="00CD0A3B" w:rsidP="003E5354">
      <w:r>
        <w:separator/>
      </w:r>
    </w:p>
  </w:footnote>
  <w:footnote w:type="continuationSeparator" w:id="0">
    <w:p w14:paraId="05363C39" w14:textId="77777777" w:rsidR="00CD0A3B" w:rsidRDefault="00CD0A3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5EF4" w14:textId="77777777" w:rsidR="002179FF" w:rsidRDefault="0021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8AC6" w14:textId="2DD91207" w:rsidR="00CD5903" w:rsidRDefault="002179FF"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114300" distR="114300" simplePos="0" relativeHeight="251659264" behindDoc="0" locked="0" layoutInCell="0" allowOverlap="1" wp14:anchorId="7B956703" wp14:editId="6EA8A47B">
              <wp:simplePos x="0" y="0"/>
              <wp:positionH relativeFrom="page">
                <wp:align>left</wp:align>
              </wp:positionH>
              <wp:positionV relativeFrom="page">
                <wp:align>top</wp:align>
              </wp:positionV>
              <wp:extent cx="7772400" cy="463550"/>
              <wp:effectExtent l="0" t="0" r="0" b="12700"/>
              <wp:wrapNone/>
              <wp:docPr id="1" name="MSIPCM32344c1287cacd7f1f796e4a"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9BD79" w14:textId="74A5C334" w:rsidR="002179FF" w:rsidRPr="002179FF" w:rsidRDefault="002179FF" w:rsidP="002179FF">
                          <w:pPr>
                            <w:rPr>
                              <w:rFonts w:ascii="Calibri" w:hAnsi="Calibri" w:cs="Calibri"/>
                              <w:color w:val="000000"/>
                              <w:sz w:val="20"/>
                            </w:rPr>
                          </w:pPr>
                          <w:r w:rsidRPr="002179F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B956703" id="_x0000_t202" coordsize="21600,21600" o:spt="202" path="m,l,21600r21600,l21600,xe">
              <v:stroke joinstyle="miter"/>
              <v:path gradientshapeok="t" o:connecttype="rect"/>
            </v:shapetype>
            <v:shape id="MSIPCM32344c1287cacd7f1f796e4a" o:spid="_x0000_s1026" type="#_x0000_t202" alt="{&quot;HashCode&quot;:1987674191,&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" o:allowincell="f" filled="f" stroked="f" strokeweight=".5pt">
              <v:fill o:detectmouseclick="t"/>
              <v:textbox inset="20pt,0,,0">
                <w:txbxContent>
                  <w:p w14:paraId="4489BD79" w14:textId="74A5C334" w:rsidR="002179FF" w:rsidRPr="002179FF" w:rsidRDefault="002179FF" w:rsidP="002179FF">
                    <w:pPr>
                      <w:rPr>
                        <w:rFonts w:ascii="Calibri" w:hAnsi="Calibri" w:cs="Calibri"/>
                        <w:color w:val="000000"/>
                        <w:sz w:val="20"/>
                      </w:rPr>
                    </w:pPr>
                    <w:r w:rsidRPr="002179FF">
                      <w:rPr>
                        <w:rFonts w:ascii="Calibri" w:hAnsi="Calibri" w:cs="Calibri"/>
                        <w:color w:val="000000"/>
                        <w:sz w:val="20"/>
                      </w:rPr>
                      <w:t>Official</w:t>
                    </w:r>
                  </w:p>
                </w:txbxContent>
              </v:textbox>
              <w10:wrap anchorx="page" anchory="page"/>
            </v:shape>
          </w:pict>
        </mc:Fallback>
      </mc:AlternateContent>
    </w:r>
  </w:p>
  <w:p w14:paraId="7B2EA54B" w14:textId="77777777" w:rsidR="00CD5903" w:rsidRDefault="00CD5903"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15A98" w14:textId="77777777" w:rsidR="002179FF" w:rsidRDefault="0021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8A4EE7"/>
    <w:multiLevelType w:val="hybridMultilevel"/>
    <w:tmpl w:val="80B2CE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65FA"/>
    <w:multiLevelType w:val="hybridMultilevel"/>
    <w:tmpl w:val="C4BE6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15E01"/>
    <w:multiLevelType w:val="hybridMultilevel"/>
    <w:tmpl w:val="5268E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5249C"/>
    <w:multiLevelType w:val="hybridMultilevel"/>
    <w:tmpl w:val="74A68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D060C7"/>
    <w:multiLevelType w:val="hybridMultilevel"/>
    <w:tmpl w:val="1DFA893E"/>
    <w:lvl w:ilvl="0" w:tplc="A596002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B6A33"/>
    <w:multiLevelType w:val="hybridMultilevel"/>
    <w:tmpl w:val="E7F6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E65508"/>
    <w:multiLevelType w:val="hybridMultilevel"/>
    <w:tmpl w:val="B78AC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4B5C8F"/>
    <w:multiLevelType w:val="hybridMultilevel"/>
    <w:tmpl w:val="63505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932AA9"/>
    <w:multiLevelType w:val="hybridMultilevel"/>
    <w:tmpl w:val="0D96A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8"/>
  </w:num>
  <w:num w:numId="3">
    <w:abstractNumId w:val="26"/>
  </w:num>
  <w:num w:numId="4">
    <w:abstractNumId w:val="20"/>
  </w:num>
  <w:num w:numId="5">
    <w:abstractNumId w:val="34"/>
  </w:num>
  <w:num w:numId="6">
    <w:abstractNumId w:val="6"/>
  </w:num>
  <w:num w:numId="7">
    <w:abstractNumId w:val="4"/>
  </w:num>
  <w:num w:numId="8">
    <w:abstractNumId w:val="18"/>
  </w:num>
  <w:num w:numId="9">
    <w:abstractNumId w:val="3"/>
  </w:num>
  <w:num w:numId="10">
    <w:abstractNumId w:val="30"/>
  </w:num>
  <w:num w:numId="11">
    <w:abstractNumId w:val="13"/>
  </w:num>
  <w:num w:numId="12">
    <w:abstractNumId w:val="10"/>
  </w:num>
  <w:num w:numId="13">
    <w:abstractNumId w:val="31"/>
  </w:num>
  <w:num w:numId="14">
    <w:abstractNumId w:val="17"/>
  </w:num>
  <w:num w:numId="15">
    <w:abstractNumId w:val="12"/>
  </w:num>
  <w:num w:numId="16">
    <w:abstractNumId w:val="14"/>
  </w:num>
  <w:num w:numId="17">
    <w:abstractNumId w:val="8"/>
  </w:num>
  <w:num w:numId="18">
    <w:abstractNumId w:val="41"/>
  </w:num>
  <w:num w:numId="19">
    <w:abstractNumId w:val="23"/>
  </w:num>
  <w:num w:numId="20">
    <w:abstractNumId w:val="15"/>
  </w:num>
  <w:num w:numId="21">
    <w:abstractNumId w:val="33"/>
  </w:num>
  <w:num w:numId="22">
    <w:abstractNumId w:val="29"/>
  </w:num>
  <w:num w:numId="23">
    <w:abstractNumId w:val="32"/>
  </w:num>
  <w:num w:numId="24">
    <w:abstractNumId w:val="25"/>
  </w:num>
  <w:num w:numId="25">
    <w:abstractNumId w:val="0"/>
  </w:num>
  <w:num w:numId="26">
    <w:abstractNumId w:val="22"/>
  </w:num>
  <w:num w:numId="27">
    <w:abstractNumId w:val="35"/>
  </w:num>
  <w:num w:numId="28">
    <w:abstractNumId w:val="7"/>
  </w:num>
  <w:num w:numId="29">
    <w:abstractNumId w:val="36"/>
  </w:num>
  <w:num w:numId="30">
    <w:abstractNumId w:val="9"/>
  </w:num>
  <w:num w:numId="31">
    <w:abstractNumId w:val="27"/>
  </w:num>
  <w:num w:numId="32">
    <w:abstractNumId w:val="1"/>
  </w:num>
  <w:num w:numId="33">
    <w:abstractNumId w:val="40"/>
  </w:num>
  <w:num w:numId="34">
    <w:abstractNumId w:val="24"/>
  </w:num>
  <w:num w:numId="35">
    <w:abstractNumId w:val="38"/>
  </w:num>
  <w:num w:numId="36">
    <w:abstractNumId w:val="39"/>
  </w:num>
  <w:num w:numId="37">
    <w:abstractNumId w:val="5"/>
  </w:num>
  <w:num w:numId="38">
    <w:abstractNumId w:val="19"/>
  </w:num>
  <w:num w:numId="39">
    <w:abstractNumId w:val="11"/>
  </w:num>
  <w:num w:numId="40">
    <w:abstractNumId w:val="2"/>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09F6"/>
    <w:rsid w:val="00074F15"/>
    <w:rsid w:val="00082C92"/>
    <w:rsid w:val="000B4643"/>
    <w:rsid w:val="000B61A4"/>
    <w:rsid w:val="000E62C7"/>
    <w:rsid w:val="001005E6"/>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179FF"/>
    <w:rsid w:val="00223609"/>
    <w:rsid w:val="00224FEB"/>
    <w:rsid w:val="00240241"/>
    <w:rsid w:val="00240EA2"/>
    <w:rsid w:val="0024126E"/>
    <w:rsid w:val="00261779"/>
    <w:rsid w:val="002748BB"/>
    <w:rsid w:val="002B7CD7"/>
    <w:rsid w:val="002D7A1D"/>
    <w:rsid w:val="002E02F3"/>
    <w:rsid w:val="002E49B1"/>
    <w:rsid w:val="002F732F"/>
    <w:rsid w:val="00303FCB"/>
    <w:rsid w:val="003054B2"/>
    <w:rsid w:val="00323C90"/>
    <w:rsid w:val="00324D3D"/>
    <w:rsid w:val="00343CED"/>
    <w:rsid w:val="00376E8A"/>
    <w:rsid w:val="003773D4"/>
    <w:rsid w:val="00380815"/>
    <w:rsid w:val="003847D3"/>
    <w:rsid w:val="00387E78"/>
    <w:rsid w:val="00396680"/>
    <w:rsid w:val="00397448"/>
    <w:rsid w:val="003A2F19"/>
    <w:rsid w:val="003A6B63"/>
    <w:rsid w:val="003C29A2"/>
    <w:rsid w:val="003D1184"/>
    <w:rsid w:val="003D1FC1"/>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26AE1"/>
    <w:rsid w:val="005305AE"/>
    <w:rsid w:val="005308D0"/>
    <w:rsid w:val="00533982"/>
    <w:rsid w:val="00545A74"/>
    <w:rsid w:val="005727A7"/>
    <w:rsid w:val="005750CD"/>
    <w:rsid w:val="0058438B"/>
    <w:rsid w:val="005907BB"/>
    <w:rsid w:val="00591F9B"/>
    <w:rsid w:val="00597320"/>
    <w:rsid w:val="00597977"/>
    <w:rsid w:val="005B3EBF"/>
    <w:rsid w:val="005E276B"/>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3FC8"/>
    <w:rsid w:val="006C40ED"/>
    <w:rsid w:val="006F7511"/>
    <w:rsid w:val="00700AE1"/>
    <w:rsid w:val="00703BE5"/>
    <w:rsid w:val="00713CEE"/>
    <w:rsid w:val="00714EFE"/>
    <w:rsid w:val="00721AA8"/>
    <w:rsid w:val="007319DD"/>
    <w:rsid w:val="007366A9"/>
    <w:rsid w:val="00750A13"/>
    <w:rsid w:val="00756863"/>
    <w:rsid w:val="00770F26"/>
    <w:rsid w:val="00783C6D"/>
    <w:rsid w:val="00797BC9"/>
    <w:rsid w:val="007A660F"/>
    <w:rsid w:val="007A6A73"/>
    <w:rsid w:val="007B1542"/>
    <w:rsid w:val="007C617C"/>
    <w:rsid w:val="007C6C20"/>
    <w:rsid w:val="007D20BD"/>
    <w:rsid w:val="007D5A3B"/>
    <w:rsid w:val="008003FF"/>
    <w:rsid w:val="00802B8D"/>
    <w:rsid w:val="00824FBC"/>
    <w:rsid w:val="00854C11"/>
    <w:rsid w:val="00865D8E"/>
    <w:rsid w:val="00881974"/>
    <w:rsid w:val="0088576F"/>
    <w:rsid w:val="008907FC"/>
    <w:rsid w:val="008924AE"/>
    <w:rsid w:val="008A0DC4"/>
    <w:rsid w:val="008C0883"/>
    <w:rsid w:val="008D0A94"/>
    <w:rsid w:val="008D2BB6"/>
    <w:rsid w:val="008D6E04"/>
    <w:rsid w:val="008E0F97"/>
    <w:rsid w:val="008E2E1E"/>
    <w:rsid w:val="008F0484"/>
    <w:rsid w:val="008F677B"/>
    <w:rsid w:val="008F77C6"/>
    <w:rsid w:val="0090490C"/>
    <w:rsid w:val="00915B47"/>
    <w:rsid w:val="009202FC"/>
    <w:rsid w:val="00926E42"/>
    <w:rsid w:val="00927DFC"/>
    <w:rsid w:val="00935FA0"/>
    <w:rsid w:val="00940FF5"/>
    <w:rsid w:val="00954059"/>
    <w:rsid w:val="00970B89"/>
    <w:rsid w:val="009C348D"/>
    <w:rsid w:val="009D35AF"/>
    <w:rsid w:val="009D4FB4"/>
    <w:rsid w:val="009D5536"/>
    <w:rsid w:val="009E54E8"/>
    <w:rsid w:val="009F1B52"/>
    <w:rsid w:val="00A20EF7"/>
    <w:rsid w:val="00A262C4"/>
    <w:rsid w:val="00A42175"/>
    <w:rsid w:val="00A65283"/>
    <w:rsid w:val="00A73544"/>
    <w:rsid w:val="00A920C4"/>
    <w:rsid w:val="00A92D79"/>
    <w:rsid w:val="00AB7915"/>
    <w:rsid w:val="00AB7E08"/>
    <w:rsid w:val="00AC0C7B"/>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1DAE"/>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8253E"/>
    <w:rsid w:val="00C90AB7"/>
    <w:rsid w:val="00CB5723"/>
    <w:rsid w:val="00CC45F2"/>
    <w:rsid w:val="00CD0A3B"/>
    <w:rsid w:val="00CD0D02"/>
    <w:rsid w:val="00CD2380"/>
    <w:rsid w:val="00CD5903"/>
    <w:rsid w:val="00CE5A42"/>
    <w:rsid w:val="00CF52E9"/>
    <w:rsid w:val="00D04BFB"/>
    <w:rsid w:val="00D20A7D"/>
    <w:rsid w:val="00D23C17"/>
    <w:rsid w:val="00D26FD4"/>
    <w:rsid w:val="00D331E1"/>
    <w:rsid w:val="00D4240B"/>
    <w:rsid w:val="00D474D1"/>
    <w:rsid w:val="00D6309F"/>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30B9"/>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57F9"/>
    <w:rsid w:val="00FB6581"/>
    <w:rsid w:val="00FE361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0DBE36F0"/>
  <w15:docId w15:val="{07ADD11E-B41B-4A30-980A-6C596A0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526AE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DBD5F-5FAE-44DA-AFE6-C388F894715A}">
  <ds:schemaRefs>
    <ds:schemaRef ds:uri="http://schemas.openxmlformats.org/officeDocument/2006/bibliography"/>
  </ds:schemaRefs>
</ds:datastoreItem>
</file>

<file path=customXml/itemProps2.xml><?xml version="1.0" encoding="utf-8"?>
<ds:datastoreItem xmlns:ds="http://schemas.openxmlformats.org/officeDocument/2006/customXml" ds:itemID="{3394F3C3-FC7F-46DB-B453-183DB54E08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C33E9C-D9AD-4BC9-9288-236BEC21165F}">
  <ds:schemaRefs>
    <ds:schemaRef ds:uri="http://schemas.microsoft.com/sharepoint/v3/contenttype/forms"/>
  </ds:schemaRefs>
</ds:datastoreItem>
</file>

<file path=customXml/itemProps4.xml><?xml version="1.0" encoding="utf-8"?>
<ds:datastoreItem xmlns:ds="http://schemas.openxmlformats.org/officeDocument/2006/customXml" ds:itemID="{FAB7EE66-33AA-4CF5-811E-13DBF3048AFC}"/>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6531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Crandley, Fiona</cp:lastModifiedBy>
  <cp:revision>2</cp:revision>
  <cp:lastPrinted>2016-12-21T14:56:00Z</cp:lastPrinted>
  <dcterms:created xsi:type="dcterms:W3CDTF">2021-11-23T09:53:00Z</dcterms:created>
  <dcterms:modified xsi:type="dcterms:W3CDTF">2021-11-23T09:53:00Z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2021-11-23T09:53:38Z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bb884951-010c-4e9d-8448-972a9d78fcf2</vt:lpwstr>
  </property>
  <property fmtid="{D5CDD505-2E9C-101B-9397-08002B2CF9AE}" pid="10" name="MSIP_Label_763da656-5c75-4f6d-9461-4a3ce9a537cc_ContentBits">
    <vt:lpwstr>1</vt:lpwstr>
  </property>
</Properties>
</file>