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2387" w14:textId="77777777" w:rsidR="00B2480C" w:rsidRDefault="00B2480C" w:rsidP="00FA50AE">
      <w:pPr>
        <w:autoSpaceDE w:val="0"/>
        <w:autoSpaceDN w:val="0"/>
        <w:adjustRightInd w:val="0"/>
        <w:ind w:left="142" w:hanging="142"/>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EE30A4F" w14:textId="77777777" w:rsidR="006654F7" w:rsidRDefault="006654F7" w:rsidP="00915B47">
      <w:pPr>
        <w:autoSpaceDE w:val="0"/>
        <w:autoSpaceDN w:val="0"/>
        <w:adjustRightInd w:val="0"/>
        <w:rPr>
          <w:rFonts w:ascii="Calibri" w:hAnsi="Calibri" w:cs="Calibri"/>
          <w:b/>
          <w:bCs/>
          <w:sz w:val="36"/>
          <w:szCs w:val="36"/>
        </w:rPr>
      </w:pPr>
    </w:p>
    <w:p w14:paraId="45BBAFDC" w14:textId="5F98AAF3"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783C6D" w:rsidRPr="005B3EBF" w14:paraId="005C03B5" w14:textId="77777777" w:rsidTr="00755131">
        <w:trPr>
          <w:trHeight w:val="828"/>
        </w:trPr>
        <w:tc>
          <w:tcPr>
            <w:tcW w:w="4820" w:type="dxa"/>
            <w:shd w:val="clear" w:color="auto" w:fill="D9D9D9" w:themeFill="background1" w:themeFillShade="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38A8DDD0" w:rsidR="00783C6D" w:rsidRPr="005B3EBF" w:rsidRDefault="00491283" w:rsidP="000E62C7">
            <w:pPr>
              <w:autoSpaceDE w:val="0"/>
              <w:autoSpaceDN w:val="0"/>
              <w:adjustRightInd w:val="0"/>
              <w:rPr>
                <w:rFonts w:ascii="Calibri" w:hAnsi="Calibri" w:cs="Calibri"/>
              </w:rPr>
            </w:pPr>
            <w:r>
              <w:rPr>
                <w:rFonts w:ascii="Calibri" w:hAnsi="Calibri" w:cs="Calibri"/>
              </w:rPr>
              <w:t xml:space="preserve">Senior </w:t>
            </w:r>
            <w:r w:rsidR="00B4625F" w:rsidRPr="00B4625F">
              <w:rPr>
                <w:rFonts w:ascii="Calibri" w:hAnsi="Calibri" w:cs="Calibri"/>
              </w:rPr>
              <w:t>Social Worker</w:t>
            </w:r>
          </w:p>
        </w:tc>
        <w:tc>
          <w:tcPr>
            <w:tcW w:w="4820" w:type="dxa"/>
            <w:shd w:val="clear" w:color="auto" w:fill="D9D9D9" w:themeFill="background1" w:themeFillShade="D9"/>
          </w:tcPr>
          <w:p w14:paraId="0BCFD4F8" w14:textId="041EAA30" w:rsidR="00D20A7D" w:rsidRPr="005B3EBF" w:rsidRDefault="00F90371" w:rsidP="02E2534E">
            <w:pPr>
              <w:autoSpaceDE w:val="0"/>
              <w:autoSpaceDN w:val="0"/>
              <w:adjustRightInd w:val="0"/>
              <w:rPr>
                <w:rFonts w:ascii="Calibri" w:hAnsi="Calibri" w:cs="Calibri"/>
              </w:rPr>
            </w:pPr>
            <w:r w:rsidRPr="02E2534E">
              <w:rPr>
                <w:rFonts w:ascii="Calibri" w:hAnsi="Calibri" w:cs="Calibri"/>
                <w:b/>
                <w:bCs/>
              </w:rPr>
              <w:t>Grade</w:t>
            </w:r>
            <w:r w:rsidRPr="02E2534E">
              <w:rPr>
                <w:rFonts w:ascii="Calibri" w:hAnsi="Calibri" w:cs="Calibri"/>
              </w:rPr>
              <w:t>:</w:t>
            </w:r>
            <w:r w:rsidR="002037BD" w:rsidRPr="02E2534E">
              <w:rPr>
                <w:rFonts w:ascii="Calibri" w:hAnsi="Calibri" w:cs="Calibri"/>
              </w:rPr>
              <w:t xml:space="preserve"> </w:t>
            </w:r>
          </w:p>
          <w:p w14:paraId="44EAD78D" w14:textId="73113173" w:rsidR="00D20A7D" w:rsidRPr="005B3EBF" w:rsidRDefault="00C17134" w:rsidP="000E62C7">
            <w:pPr>
              <w:autoSpaceDE w:val="0"/>
              <w:autoSpaceDN w:val="0"/>
              <w:adjustRightInd w:val="0"/>
              <w:rPr>
                <w:rFonts w:ascii="Calibri" w:hAnsi="Calibri" w:cs="Calibri"/>
              </w:rPr>
            </w:pPr>
            <w:r w:rsidRPr="02E2534E">
              <w:rPr>
                <w:rFonts w:ascii="Calibri" w:hAnsi="Calibri" w:cs="Calibri"/>
              </w:rPr>
              <w:t>PO</w:t>
            </w:r>
            <w:r w:rsidR="00C8490A" w:rsidRPr="02E2534E">
              <w:rPr>
                <w:rFonts w:ascii="Calibri" w:hAnsi="Calibri" w:cs="Calibri"/>
              </w:rPr>
              <w:t>4</w:t>
            </w:r>
          </w:p>
        </w:tc>
      </w:tr>
      <w:tr w:rsidR="00783C6D" w:rsidRPr="005B3EBF" w14:paraId="4CA184BF" w14:textId="77777777" w:rsidTr="00755131">
        <w:trPr>
          <w:trHeight w:val="828"/>
        </w:trPr>
        <w:tc>
          <w:tcPr>
            <w:tcW w:w="4820" w:type="dxa"/>
            <w:shd w:val="clear" w:color="auto" w:fill="D9D9D9" w:themeFill="background1" w:themeFillShade="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2A9BF1C0" w:rsidR="00783C6D" w:rsidRPr="005B3EBF" w:rsidRDefault="006654F7" w:rsidP="000E62C7">
            <w:pPr>
              <w:autoSpaceDE w:val="0"/>
              <w:autoSpaceDN w:val="0"/>
              <w:adjustRightInd w:val="0"/>
              <w:rPr>
                <w:rFonts w:ascii="Calibri" w:hAnsi="Calibri" w:cs="Calibri"/>
                <w:bCs/>
              </w:rPr>
            </w:pPr>
            <w:r w:rsidRPr="000A68E9">
              <w:rPr>
                <w:rFonts w:ascii="Calibri" w:hAnsi="Calibri" w:cs="Calibri"/>
                <w:bCs/>
              </w:rPr>
              <w:t>Adult Social Care Services</w:t>
            </w:r>
          </w:p>
        </w:tc>
        <w:tc>
          <w:tcPr>
            <w:tcW w:w="4820" w:type="dxa"/>
            <w:shd w:val="clear" w:color="auto" w:fill="D9D9D9" w:themeFill="background1" w:themeFillShade="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67DD9953" w:rsidR="0044737D" w:rsidRPr="0026064E" w:rsidRDefault="006654F7"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4317E180" w14:textId="77777777" w:rsidTr="00755131">
        <w:trPr>
          <w:trHeight w:val="828"/>
        </w:trPr>
        <w:tc>
          <w:tcPr>
            <w:tcW w:w="4820" w:type="dxa"/>
            <w:shd w:val="clear" w:color="auto" w:fill="D9D9D9" w:themeFill="background1" w:themeFillShade="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6F0D548" w14:textId="5BE1E919" w:rsidR="006654F7" w:rsidRPr="0026064E" w:rsidRDefault="00B91F32" w:rsidP="02E2534E">
            <w:pPr>
              <w:autoSpaceDE w:val="0"/>
              <w:autoSpaceDN w:val="0"/>
              <w:adjustRightInd w:val="0"/>
              <w:rPr>
                <w:rFonts w:ascii="Calibri" w:hAnsi="Calibri" w:cs="Calibri"/>
              </w:rPr>
            </w:pPr>
            <w:r w:rsidRPr="02E2534E">
              <w:rPr>
                <w:rFonts w:ascii="Calibri" w:hAnsi="Calibri" w:cs="Calibri"/>
              </w:rPr>
              <w:t>Assistant Service Manager</w:t>
            </w:r>
          </w:p>
        </w:tc>
        <w:tc>
          <w:tcPr>
            <w:tcW w:w="4820" w:type="dxa"/>
            <w:shd w:val="clear" w:color="auto" w:fill="D9D9D9" w:themeFill="background1" w:themeFillShade="D9"/>
          </w:tcPr>
          <w:p w14:paraId="6032CFF2" w14:textId="77777777" w:rsidR="000E62C7" w:rsidRPr="005B3EBF" w:rsidRDefault="00FB6581" w:rsidP="000E62C7">
            <w:pPr>
              <w:autoSpaceDE w:val="0"/>
              <w:autoSpaceDN w:val="0"/>
              <w:adjustRightInd w:val="0"/>
              <w:rPr>
                <w:rFonts w:ascii="Calibri" w:hAnsi="Calibri" w:cs="Calibri"/>
                <w:b/>
                <w:bCs/>
              </w:rPr>
            </w:pPr>
            <w:r w:rsidRPr="02E2534E">
              <w:rPr>
                <w:rFonts w:ascii="Calibri" w:hAnsi="Calibri" w:cs="Calibri"/>
                <w:b/>
                <w:bCs/>
              </w:rPr>
              <w:t>Responsible for</w:t>
            </w:r>
            <w:r w:rsidR="00B35400" w:rsidRPr="02E2534E">
              <w:rPr>
                <w:rFonts w:ascii="Calibri" w:hAnsi="Calibri" w:cs="Calibri"/>
                <w:b/>
                <w:bCs/>
              </w:rPr>
              <w:t xml:space="preserve"> following staff</w:t>
            </w:r>
            <w:r w:rsidRPr="02E2534E">
              <w:rPr>
                <w:rFonts w:ascii="Calibri" w:hAnsi="Calibri" w:cs="Calibri"/>
                <w:b/>
                <w:bCs/>
              </w:rPr>
              <w:t>:</w:t>
            </w:r>
          </w:p>
          <w:p w14:paraId="186057E0" w14:textId="3530850F" w:rsidR="00387E78" w:rsidRPr="0026064E" w:rsidRDefault="316339ED" w:rsidP="02E2534E">
            <w:pPr>
              <w:spacing w:line="259" w:lineRule="auto"/>
            </w:pPr>
            <w:r w:rsidRPr="02E2534E">
              <w:rPr>
                <w:rFonts w:ascii="Calibri" w:hAnsi="Calibri" w:cs="Calibri"/>
              </w:rPr>
              <w:t>TBC</w:t>
            </w:r>
          </w:p>
        </w:tc>
      </w:tr>
      <w:tr w:rsidR="004F668A" w:rsidRPr="005B3EBF" w14:paraId="3BD009C4" w14:textId="77777777" w:rsidTr="00755131">
        <w:trPr>
          <w:trHeight w:val="828"/>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2BD07" w14:textId="77777777" w:rsidR="004F668A" w:rsidRDefault="004F668A" w:rsidP="00927DFC">
            <w:pPr>
              <w:autoSpaceDE w:val="0"/>
              <w:autoSpaceDN w:val="0"/>
              <w:adjustRightInd w:val="0"/>
              <w:rPr>
                <w:rFonts w:ascii="Calibri" w:hAnsi="Calibri" w:cs="Calibri"/>
                <w:b/>
                <w:bCs/>
              </w:rPr>
            </w:pPr>
            <w:r w:rsidRPr="02E2534E">
              <w:rPr>
                <w:rFonts w:ascii="Calibri" w:hAnsi="Calibri" w:cs="Calibri"/>
                <w:b/>
                <w:bCs/>
              </w:rPr>
              <w:t>Post Number/s:</w:t>
            </w:r>
          </w:p>
          <w:p w14:paraId="638A5AA1" w14:textId="3801AA11" w:rsidR="0026064E" w:rsidRPr="0026064E" w:rsidRDefault="627F6EB6" w:rsidP="02E2534E">
            <w:pPr>
              <w:autoSpaceDE w:val="0"/>
              <w:autoSpaceDN w:val="0"/>
              <w:adjustRightInd w:val="0"/>
              <w:rPr>
                <w:rFonts w:ascii="Calibri" w:hAnsi="Calibri" w:cs="Calibri"/>
              </w:rPr>
            </w:pPr>
            <w:r w:rsidRPr="02E2534E">
              <w:rPr>
                <w:rFonts w:ascii="Calibri" w:hAnsi="Calibri" w:cs="Calibri"/>
              </w:rPr>
              <w:t xml:space="preserve">RWA0022; RWA0095; RWA0156; RWA0157; RWA0166; RWA0167 </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3CF51" w14:textId="46692400" w:rsidR="004F668A" w:rsidRDefault="00B35400" w:rsidP="00802B8D">
            <w:pPr>
              <w:autoSpaceDE w:val="0"/>
              <w:autoSpaceDN w:val="0"/>
              <w:adjustRightInd w:val="0"/>
              <w:rPr>
                <w:rFonts w:ascii="Calibri" w:hAnsi="Calibri" w:cs="Calibri"/>
                <w:b/>
                <w:bCs/>
              </w:rPr>
            </w:pPr>
            <w:r w:rsidRPr="02E2534E">
              <w:rPr>
                <w:rFonts w:ascii="Calibri" w:hAnsi="Calibri" w:cs="Calibri"/>
                <w:b/>
                <w:bCs/>
              </w:rPr>
              <w:t>Last review d</w:t>
            </w:r>
            <w:r w:rsidR="004F668A" w:rsidRPr="02E2534E">
              <w:rPr>
                <w:rFonts w:ascii="Calibri" w:hAnsi="Calibri" w:cs="Calibri"/>
                <w:b/>
                <w:bCs/>
              </w:rPr>
              <w:t>ate</w:t>
            </w:r>
            <w:r w:rsidR="008907FC" w:rsidRPr="02E2534E">
              <w:rPr>
                <w:rFonts w:ascii="Calibri" w:hAnsi="Calibri" w:cs="Calibri"/>
                <w:b/>
                <w:bCs/>
              </w:rPr>
              <w:t>:</w:t>
            </w:r>
            <w:r w:rsidRPr="02E2534E">
              <w:rPr>
                <w:rFonts w:ascii="Calibri" w:hAnsi="Calibri" w:cs="Calibri"/>
                <w:b/>
                <w:bCs/>
              </w:rPr>
              <w:t xml:space="preserve"> </w:t>
            </w:r>
          </w:p>
          <w:p w14:paraId="6BF547CA" w14:textId="0D293DAA" w:rsidR="0026064E" w:rsidRPr="0026064E" w:rsidRDefault="73830952" w:rsidP="02E2534E">
            <w:pPr>
              <w:spacing w:line="259" w:lineRule="auto"/>
            </w:pPr>
            <w:r w:rsidRPr="02E2534E">
              <w:rPr>
                <w:rFonts w:ascii="Calibri" w:hAnsi="Calibri" w:cs="Calibri"/>
              </w:rPr>
              <w:t>April 2025</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755131">
      <w:pPr>
        <w:pBdr>
          <w:top w:val="single" w:sz="4" w:space="1" w:color="auto"/>
          <w:left w:val="single" w:sz="4" w:space="4" w:color="auto"/>
          <w:bottom w:val="single" w:sz="4" w:space="0" w:color="auto"/>
          <w:right w:val="single" w:sz="4" w:space="6"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755131">
      <w:pPr>
        <w:pBdr>
          <w:top w:val="single" w:sz="4" w:space="1" w:color="auto"/>
          <w:left w:val="single" w:sz="4" w:space="4" w:color="auto"/>
          <w:bottom w:val="single" w:sz="4" w:space="0" w:color="auto"/>
          <w:right w:val="single" w:sz="4" w:space="6" w:color="auto"/>
        </w:pBdr>
        <w:rPr>
          <w:rFonts w:ascii="Calibri" w:hAnsi="Calibri" w:cs="Arial"/>
        </w:rPr>
      </w:pPr>
    </w:p>
    <w:p w14:paraId="3E71A495" w14:textId="77777777" w:rsidR="00343CED" w:rsidRPr="005B3EBF" w:rsidRDefault="00B53894" w:rsidP="00755131">
      <w:pPr>
        <w:pBdr>
          <w:top w:val="single" w:sz="4" w:space="1" w:color="auto"/>
          <w:left w:val="single" w:sz="4" w:space="4" w:color="auto"/>
          <w:bottom w:val="single" w:sz="4" w:space="0" w:color="auto"/>
          <w:right w:val="single" w:sz="4" w:space="6"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755131">
      <w:pPr>
        <w:pBdr>
          <w:top w:val="single" w:sz="4" w:space="1" w:color="auto"/>
          <w:left w:val="single" w:sz="4" w:space="4" w:color="auto"/>
          <w:bottom w:val="single" w:sz="4" w:space="0" w:color="auto"/>
          <w:right w:val="single" w:sz="4" w:space="6" w:color="auto"/>
        </w:pBdr>
        <w:rPr>
          <w:rFonts w:ascii="Calibri" w:hAnsi="Calibri" w:cs="Arial"/>
        </w:rPr>
      </w:pPr>
    </w:p>
    <w:p w14:paraId="799EB122" w14:textId="77777777" w:rsidR="00545A74" w:rsidRPr="005B3EBF" w:rsidRDefault="00B435E2" w:rsidP="00755131">
      <w:pPr>
        <w:pBdr>
          <w:top w:val="single" w:sz="4" w:space="1" w:color="auto"/>
          <w:left w:val="single" w:sz="4" w:space="4" w:color="auto"/>
          <w:bottom w:val="single" w:sz="4" w:space="0" w:color="auto"/>
          <w:right w:val="single" w:sz="4" w:space="6"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755131">
      <w:pPr>
        <w:pBdr>
          <w:top w:val="single" w:sz="4" w:space="1" w:color="auto"/>
          <w:left w:val="single" w:sz="4" w:space="4" w:color="auto"/>
          <w:bottom w:val="single" w:sz="4" w:space="0" w:color="auto"/>
          <w:right w:val="single" w:sz="4" w:space="6" w:color="auto"/>
        </w:pBdr>
        <w:rPr>
          <w:rFonts w:ascii="Calibri" w:hAnsi="Calibri" w:cs="Arial"/>
        </w:rPr>
      </w:pPr>
    </w:p>
    <w:p w14:paraId="53884168" w14:textId="77777777" w:rsidR="00545A74" w:rsidRPr="005B3EBF" w:rsidRDefault="00545A74" w:rsidP="00755131">
      <w:pPr>
        <w:pBdr>
          <w:top w:val="single" w:sz="4" w:space="1" w:color="auto"/>
          <w:left w:val="single" w:sz="4" w:space="4" w:color="auto"/>
          <w:bottom w:val="single" w:sz="4" w:space="0" w:color="auto"/>
          <w:right w:val="single" w:sz="4" w:space="6"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755131">
      <w:pPr>
        <w:pBdr>
          <w:top w:val="single" w:sz="4" w:space="1" w:color="auto"/>
          <w:left w:val="single" w:sz="4" w:space="4" w:color="auto"/>
          <w:bottom w:val="single" w:sz="4" w:space="0" w:color="auto"/>
          <w:right w:val="single" w:sz="4" w:space="6"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09F2C40D" w14:textId="239F6B74" w:rsidR="00E83D49" w:rsidRDefault="00AD389F" w:rsidP="00343CED">
      <w:pPr>
        <w:rPr>
          <w:rFonts w:ascii="Calibri" w:hAnsi="Calibri" w:cs="Arial"/>
        </w:rPr>
      </w:pPr>
      <w:r w:rsidRPr="6A237222">
        <w:rPr>
          <w:rFonts w:ascii="Calibri" w:hAnsi="Calibri" w:cs="Arial"/>
        </w:rPr>
        <w:t xml:space="preserve">The Senior Social Worker supports the Assistant Service Manager and Service Manager to ensure the delivery of a person-centred service for adults with social care needs and their </w:t>
      </w:r>
      <w:bookmarkStart w:id="0" w:name="_Int_iqX9pGOv"/>
      <w:proofErr w:type="spellStart"/>
      <w:r w:rsidRPr="6A237222">
        <w:rPr>
          <w:rFonts w:ascii="Calibri" w:hAnsi="Calibri" w:cs="Arial"/>
        </w:rPr>
        <w:t>carers</w:t>
      </w:r>
      <w:bookmarkEnd w:id="0"/>
      <w:proofErr w:type="spellEnd"/>
      <w:r w:rsidRPr="6A237222">
        <w:rPr>
          <w:rFonts w:ascii="Calibri" w:hAnsi="Calibri" w:cs="Arial"/>
        </w:rPr>
        <w:t>. This includes the supervision of staff, Social Workers and Social Care Assessors, within the service and acting</w:t>
      </w:r>
      <w:r w:rsidR="003B556B" w:rsidRPr="6A237222">
        <w:rPr>
          <w:rFonts w:ascii="Calibri" w:hAnsi="Calibri" w:cs="Arial"/>
        </w:rPr>
        <w:t xml:space="preserve"> as</w:t>
      </w:r>
      <w:r w:rsidRPr="6A237222">
        <w:rPr>
          <w:rFonts w:ascii="Calibri" w:hAnsi="Calibri" w:cs="Arial"/>
        </w:rPr>
        <w:t xml:space="preserve"> a Safeguarding Adult Manager (SAM). The Senior Social Worker will also be responsible for a caseload of more complex cases, maintaining a high level of professional service. They have a lead role in promoting high standards of front-line practice, linking with the Principal Social Worker as required.</w:t>
      </w:r>
    </w:p>
    <w:p w14:paraId="4410D8B3" w14:textId="0F9727A5" w:rsidR="6A237222" w:rsidRDefault="6A237222" w:rsidP="6A237222">
      <w:pPr>
        <w:rPr>
          <w:rFonts w:ascii="Calibri" w:hAnsi="Calibri" w:cs="Arial"/>
          <w:b/>
          <w:bCs/>
        </w:rPr>
      </w:pPr>
    </w:p>
    <w:p w14:paraId="2DC76487" w14:textId="77777777" w:rsidR="00FA50AE" w:rsidRDefault="00FA50AE" w:rsidP="6A237222">
      <w:pPr>
        <w:rPr>
          <w:rFonts w:ascii="Calibri" w:hAnsi="Calibri" w:cs="Arial"/>
          <w:b/>
          <w:bCs/>
        </w:rPr>
      </w:pPr>
    </w:p>
    <w:p w14:paraId="1D5C4804" w14:textId="77777777" w:rsidR="00FA50AE" w:rsidRDefault="00FA50AE" w:rsidP="6A237222">
      <w:pPr>
        <w:rPr>
          <w:rFonts w:ascii="Calibri" w:hAnsi="Calibri" w:cs="Arial"/>
          <w:b/>
          <w:bCs/>
        </w:rPr>
      </w:pPr>
    </w:p>
    <w:p w14:paraId="48957DF8" w14:textId="25864314" w:rsidR="00C7700D" w:rsidRDefault="00C7700D" w:rsidP="00343CED">
      <w:pPr>
        <w:rPr>
          <w:rFonts w:ascii="Calibri" w:hAnsi="Calibri" w:cs="Arial"/>
        </w:rPr>
      </w:pPr>
      <w:r w:rsidRPr="00C7700D">
        <w:rPr>
          <w:rFonts w:ascii="Calibri" w:hAnsi="Calibri" w:cs="Arial"/>
          <w:b/>
          <w:bCs/>
        </w:rPr>
        <w:lastRenderedPageBreak/>
        <w:t>Specific Context for the Role</w:t>
      </w:r>
    </w:p>
    <w:p w14:paraId="189EA1EE" w14:textId="1CE521CE" w:rsidR="00E87069" w:rsidRDefault="00C7700D" w:rsidP="00E87069">
      <w:pPr>
        <w:spacing w:before="240" w:after="240"/>
        <w:rPr>
          <w:rFonts w:ascii="Calibri" w:hAnsi="Calibri" w:cs="Arial"/>
          <w:bCs/>
        </w:rPr>
      </w:pPr>
      <w:r w:rsidRPr="00784075">
        <w:rPr>
          <w:rFonts w:ascii="Calibri" w:hAnsi="Calibri" w:cs="Arial"/>
          <w:bCs/>
        </w:rPr>
        <w:t>The</w:t>
      </w:r>
      <w:r>
        <w:rPr>
          <w:rFonts w:ascii="Calibri" w:hAnsi="Calibri" w:cs="Arial"/>
          <w:bCs/>
        </w:rPr>
        <w:t xml:space="preserve"> Social Worker in the Front Door Service</w:t>
      </w:r>
      <w:r w:rsidRPr="008E1D58">
        <w:rPr>
          <w:rFonts w:ascii="Calibri" w:hAnsi="Calibri" w:cs="Arial"/>
          <w:bCs/>
        </w:rPr>
        <w:t xml:space="preserve"> </w:t>
      </w:r>
      <w:r w:rsidR="00E87069" w:rsidRPr="00784075">
        <w:rPr>
          <w:rFonts w:ascii="Calibri" w:hAnsi="Calibri" w:cs="Arial"/>
          <w:bCs/>
        </w:rPr>
        <w:t xml:space="preserve">will </w:t>
      </w:r>
      <w:r w:rsidR="00E87069" w:rsidRPr="006243FC">
        <w:rPr>
          <w:rFonts w:ascii="Calibri" w:hAnsi="Calibri" w:cs="Arial"/>
          <w:bCs/>
        </w:rPr>
        <w:t>be</w:t>
      </w:r>
      <w:r w:rsidR="00E87069" w:rsidRPr="00E87069">
        <w:rPr>
          <w:rFonts w:ascii="Calibri" w:hAnsi="Calibri" w:cs="Arial"/>
          <w:bCs/>
        </w:rPr>
        <w:t xml:space="preserve"> based in the relevant local Hub and support the Assistant Service Manager and Service Manager in the overall delivery of a flexible, person-centred the service for adults and unpaid carers. Senior Social Workers will work on a rota to support </w:t>
      </w:r>
      <w:r w:rsidR="00E87069">
        <w:rPr>
          <w:rFonts w:ascii="Calibri" w:hAnsi="Calibri" w:cs="Arial"/>
          <w:bCs/>
        </w:rPr>
        <w:t xml:space="preserve">the First Contact </w:t>
      </w:r>
      <w:r w:rsidR="00E87069" w:rsidRPr="00E87069">
        <w:rPr>
          <w:rFonts w:ascii="Calibri" w:hAnsi="Calibri" w:cs="Arial"/>
          <w:bCs/>
        </w:rPr>
        <w:t xml:space="preserve">Team. </w:t>
      </w:r>
    </w:p>
    <w:p w14:paraId="5125C4AC" w14:textId="600E1DEB" w:rsidR="00E87069" w:rsidRPr="00E87069" w:rsidRDefault="00E87069" w:rsidP="00E87069">
      <w:pPr>
        <w:spacing w:before="240" w:after="240"/>
        <w:rPr>
          <w:rFonts w:ascii="Calibri" w:hAnsi="Calibri" w:cs="Arial"/>
          <w:bCs/>
        </w:rPr>
      </w:pPr>
      <w:r w:rsidRPr="00E87069">
        <w:rPr>
          <w:rFonts w:ascii="Calibri" w:hAnsi="Calibri" w:cs="Arial"/>
          <w:bCs/>
        </w:rPr>
        <w:t>The role will:</w:t>
      </w:r>
    </w:p>
    <w:p w14:paraId="30F6E02A" w14:textId="77777777" w:rsidR="00E87069" w:rsidRPr="00E87069" w:rsidRDefault="00E87069" w:rsidP="00E87069">
      <w:pPr>
        <w:pStyle w:val="ListParagraph"/>
        <w:numPr>
          <w:ilvl w:val="0"/>
          <w:numId w:val="34"/>
        </w:numPr>
        <w:spacing w:before="240" w:after="240"/>
        <w:ind w:left="714" w:hanging="357"/>
        <w:contextualSpacing/>
        <w:rPr>
          <w:rFonts w:ascii="Calibri" w:hAnsi="Calibri" w:cs="Arial"/>
          <w:bCs/>
        </w:rPr>
      </w:pPr>
      <w:r w:rsidRPr="00E87069">
        <w:rPr>
          <w:rFonts w:ascii="Calibri" w:hAnsi="Calibri" w:cs="Arial"/>
          <w:bCs/>
        </w:rPr>
        <w:t>hold a small caseload of more complex cases</w:t>
      </w:r>
    </w:p>
    <w:p w14:paraId="0A027165" w14:textId="77777777" w:rsidR="00E87069" w:rsidRPr="00E87069" w:rsidRDefault="00E87069" w:rsidP="00E87069">
      <w:pPr>
        <w:pStyle w:val="ListParagraph"/>
        <w:numPr>
          <w:ilvl w:val="0"/>
          <w:numId w:val="34"/>
        </w:numPr>
        <w:spacing w:before="240" w:after="240"/>
        <w:ind w:left="714" w:hanging="357"/>
        <w:contextualSpacing/>
        <w:rPr>
          <w:rFonts w:ascii="Calibri" w:hAnsi="Calibri" w:cs="Arial"/>
          <w:bCs/>
        </w:rPr>
      </w:pPr>
      <w:r w:rsidRPr="00E87069">
        <w:rPr>
          <w:rFonts w:ascii="Calibri" w:hAnsi="Calibri" w:cs="Arial"/>
          <w:bCs/>
        </w:rPr>
        <w:t xml:space="preserve">provide line management and regular formal and informal supervision of the Social Workers and Social Care Assessors </w:t>
      </w:r>
    </w:p>
    <w:p w14:paraId="77AE8A96" w14:textId="77777777" w:rsidR="00AE2C02" w:rsidRDefault="00E87069" w:rsidP="00E87069">
      <w:pPr>
        <w:pStyle w:val="ListParagraph"/>
        <w:numPr>
          <w:ilvl w:val="0"/>
          <w:numId w:val="34"/>
        </w:numPr>
        <w:spacing w:before="240" w:after="240"/>
        <w:ind w:left="714" w:hanging="357"/>
        <w:contextualSpacing/>
        <w:rPr>
          <w:rFonts w:ascii="Calibri" w:hAnsi="Calibri" w:cs="Arial"/>
          <w:bCs/>
        </w:rPr>
      </w:pPr>
      <w:r w:rsidRPr="00E87069">
        <w:rPr>
          <w:rFonts w:ascii="Calibri" w:hAnsi="Calibri" w:cs="Arial"/>
          <w:bCs/>
        </w:rPr>
        <w:t>approve safeguarding screening and pass to appropriate team for enquiry</w:t>
      </w:r>
    </w:p>
    <w:p w14:paraId="1AC4E3C5" w14:textId="2B9BF222" w:rsidR="00E87069" w:rsidRPr="00AE2C02" w:rsidRDefault="00AE2C02" w:rsidP="00AE2C02">
      <w:pPr>
        <w:pStyle w:val="ListParagraph"/>
        <w:numPr>
          <w:ilvl w:val="0"/>
          <w:numId w:val="34"/>
        </w:numPr>
        <w:spacing w:before="240" w:after="240"/>
        <w:contextualSpacing/>
        <w:rPr>
          <w:rFonts w:ascii="Calibri" w:hAnsi="Calibri" w:cs="Arial"/>
          <w:bCs/>
        </w:rPr>
      </w:pPr>
      <w:r w:rsidRPr="00FF330A">
        <w:rPr>
          <w:rFonts w:ascii="Calibri" w:hAnsi="Calibri" w:cs="Arial"/>
          <w:bCs/>
        </w:rPr>
        <w:t>act as a Safeguarding Adult Manager (SAM)</w:t>
      </w:r>
      <w:r w:rsidR="00E87069" w:rsidRPr="00AE2C02">
        <w:rPr>
          <w:rFonts w:ascii="Calibri" w:hAnsi="Calibri" w:cs="Arial"/>
          <w:bCs/>
        </w:rPr>
        <w:t>.</w:t>
      </w:r>
    </w:p>
    <w:p w14:paraId="1C324AB1" w14:textId="0E62B943" w:rsidR="00343CED" w:rsidRDefault="00BB4DD8" w:rsidP="00E87069">
      <w:pPr>
        <w:spacing w:before="240" w:after="240"/>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9A7829F" w14:textId="5A4B062C"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provide operational and motivational leadership of staff, promoting a good working environment with the primary aim of delivering high quality services. </w:t>
      </w:r>
    </w:p>
    <w:p w14:paraId="0C1020EA" w14:textId="1273C25A"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provide case management, guidance, support and expert advice to social care staff, </w:t>
      </w:r>
      <w:r w:rsidR="00892E94" w:rsidRPr="00775BA3">
        <w:rPr>
          <w:rFonts w:ascii="Calibri" w:hAnsi="Calibri" w:cs="Arial"/>
        </w:rPr>
        <w:t>students,</w:t>
      </w:r>
      <w:r w:rsidRPr="00775BA3">
        <w:rPr>
          <w:rFonts w:ascii="Calibri" w:hAnsi="Calibri" w:cs="Arial"/>
        </w:rPr>
        <w:t xml:space="preserve"> and partner staff as and when required, maintaining the highest level of professional service and ensuring that the assessment and provision of social care services is in accordance with the Care Act 2014 guidelines and Council’s policies. </w:t>
      </w:r>
    </w:p>
    <w:p w14:paraId="50B2D38C" w14:textId="714EB504"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provide professional supervision for social care staff, including social workers and social care assessors, in the team, including undertaking regular case file audits, identifying continuing professional </w:t>
      </w:r>
      <w:r w:rsidR="00892E94" w:rsidRPr="00775BA3">
        <w:rPr>
          <w:rFonts w:ascii="Calibri" w:hAnsi="Calibri" w:cs="Arial"/>
        </w:rPr>
        <w:t>development,</w:t>
      </w:r>
      <w:r w:rsidRPr="00775BA3">
        <w:rPr>
          <w:rFonts w:ascii="Calibri" w:hAnsi="Calibri" w:cs="Arial"/>
        </w:rPr>
        <w:t xml:space="preserve"> and training needs of the staff working with the Service / Locality Manager to meet these needs. </w:t>
      </w:r>
    </w:p>
    <w:p w14:paraId="4E9EEB17" w14:textId="44943EBE"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To hold a caseload of a high level of complexity and to maintain a high standard of professional practice and competence in keeping with partner agencies' standards, policies and guidance and the relevant national code of conduct (</w:t>
      </w:r>
      <w:r w:rsidR="00892E94" w:rsidRPr="00775BA3">
        <w:rPr>
          <w:rFonts w:ascii="Calibri" w:hAnsi="Calibri" w:cs="Arial"/>
        </w:rPr>
        <w:t>e.g.,</w:t>
      </w:r>
      <w:r w:rsidRPr="00775BA3">
        <w:rPr>
          <w:rFonts w:ascii="Calibri" w:hAnsi="Calibri" w:cs="Arial"/>
        </w:rPr>
        <w:t xml:space="preserve"> HCPC) and to contribute to the development of services and good practice in social work management as well as policies and procedures within the Department accordingly.</w:t>
      </w:r>
    </w:p>
    <w:p w14:paraId="4008DDC4" w14:textId="4721ED3C" w:rsidR="00775BA3" w:rsidRPr="00892E94" w:rsidRDefault="00775BA3" w:rsidP="00892E94">
      <w:pPr>
        <w:numPr>
          <w:ilvl w:val="0"/>
          <w:numId w:val="35"/>
        </w:numPr>
        <w:spacing w:before="240" w:after="120"/>
        <w:ind w:left="360"/>
        <w:rPr>
          <w:rFonts w:ascii="Calibri" w:hAnsi="Calibri" w:cs="Arial"/>
        </w:rPr>
      </w:pPr>
      <w:r w:rsidRPr="00892E94">
        <w:rPr>
          <w:rFonts w:ascii="Calibri" w:hAnsi="Calibri" w:cs="Arial"/>
        </w:rPr>
        <w:t>To facilitate service user choice and empowerment through promoting independence and the personalisation agenda through all stages of assessment, support planning and review to enable service users to maintain independence for as long as possible.</w:t>
      </w:r>
    </w:p>
    <w:p w14:paraId="71DFFE57" w14:textId="68D88FD7"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1792AA06" w14:textId="34BEB8FA" w:rsidR="00775BA3" w:rsidRPr="00775BA3" w:rsidRDefault="00804188" w:rsidP="00804188">
      <w:pPr>
        <w:numPr>
          <w:ilvl w:val="0"/>
          <w:numId w:val="35"/>
        </w:numPr>
        <w:spacing w:before="240" w:after="120"/>
        <w:ind w:left="360"/>
        <w:rPr>
          <w:rFonts w:ascii="Calibri" w:hAnsi="Calibri" w:cs="Arial"/>
        </w:rPr>
      </w:pPr>
      <w:r>
        <w:rPr>
          <w:rFonts w:ascii="Calibri" w:hAnsi="Calibri" w:cs="Arial"/>
        </w:rPr>
        <w:t>T</w:t>
      </w:r>
      <w:r w:rsidR="00775BA3" w:rsidRPr="00775BA3">
        <w:rPr>
          <w:rFonts w:ascii="Calibri" w:hAnsi="Calibri" w:cs="Arial"/>
        </w:rPr>
        <w:t xml:space="preserve">o assist as required with the management of budgets, ensuring that processes and procedures are carried out in a timely and effective way; including authorising assessments, </w:t>
      </w:r>
      <w:r w:rsidR="00775BA3" w:rsidRPr="00775BA3">
        <w:rPr>
          <w:rFonts w:ascii="Calibri" w:hAnsi="Calibri" w:cs="Arial"/>
        </w:rPr>
        <w:lastRenderedPageBreak/>
        <w:t>support plans, reviews and to arrange and agree necessary funding to meet the requirements of individual support plans within available resources.</w:t>
      </w:r>
    </w:p>
    <w:p w14:paraId="125F3A40" w14:textId="38B2102B"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To monitor implementation of packages of care and support and adjust them as appropriate and to ensure that individual care packages, including funding arrangements for any services, are thoroughly reviewed in accordance with statutory requirements and Council policy to ensure highest quality of service and best value.</w:t>
      </w:r>
    </w:p>
    <w:p w14:paraId="442FC215" w14:textId="7D7B956D" w:rsidR="00775BA3" w:rsidRPr="00775BA3" w:rsidRDefault="00775BA3" w:rsidP="00804188">
      <w:pPr>
        <w:numPr>
          <w:ilvl w:val="0"/>
          <w:numId w:val="35"/>
        </w:numPr>
        <w:spacing w:before="240" w:after="120"/>
        <w:ind w:left="360"/>
        <w:rPr>
          <w:rFonts w:ascii="Calibri" w:hAnsi="Calibri" w:cs="Arial"/>
        </w:rPr>
      </w:pPr>
      <w:r w:rsidRPr="00775BA3">
        <w:rPr>
          <w:rFonts w:ascii="Calibri" w:hAnsi="Calibri" w:cs="Arial"/>
        </w:rPr>
        <w:t xml:space="preserve">To undertake statutory intervention where service users are deemed to be at risk, including situations where people may be neglected or abused in accordance with the Inter-Agency Policy and Procedures for Safeguarding Adults and to chair protection of vulnerable </w:t>
      </w:r>
      <w:r w:rsidR="00892E94" w:rsidRPr="00775BA3">
        <w:rPr>
          <w:rFonts w:ascii="Calibri" w:hAnsi="Calibri" w:cs="Arial"/>
        </w:rPr>
        <w:t>adults’</w:t>
      </w:r>
      <w:r w:rsidRPr="00775BA3">
        <w:rPr>
          <w:rFonts w:ascii="Calibri" w:hAnsi="Calibri" w:cs="Arial"/>
        </w:rPr>
        <w:t xml:space="preserve"> meetings where required.</w:t>
      </w:r>
    </w:p>
    <w:p w14:paraId="50682ECF" w14:textId="321FFC79" w:rsidR="00343CED" w:rsidRPr="005B3EBF" w:rsidRDefault="00775BA3" w:rsidP="00804188">
      <w:pPr>
        <w:numPr>
          <w:ilvl w:val="0"/>
          <w:numId w:val="35"/>
        </w:numPr>
        <w:spacing w:before="240" w:after="120"/>
        <w:ind w:left="360"/>
        <w:rPr>
          <w:rFonts w:ascii="Calibri" w:hAnsi="Calibri" w:cs="Arial"/>
        </w:rPr>
      </w:pPr>
      <w:r w:rsidRPr="6A237222">
        <w:rPr>
          <w:rFonts w:ascii="Calibri" w:hAnsi="Calibri" w:cs="Arial"/>
        </w:rPr>
        <w:t xml:space="preserve">To ensure that information is recorded consistently, accurately and meets statutory timescales. To ensure that service user confidentiality is </w:t>
      </w:r>
      <w:r w:rsidR="00892E94" w:rsidRPr="6A237222">
        <w:rPr>
          <w:rFonts w:ascii="Calibri" w:hAnsi="Calibri" w:cs="Arial"/>
        </w:rPr>
        <w:t>maintained,</w:t>
      </w:r>
      <w:r w:rsidRPr="6A237222">
        <w:rPr>
          <w:rFonts w:ascii="Calibri" w:hAnsi="Calibri" w:cs="Arial"/>
        </w:rPr>
        <w:t xml:space="preserve"> and that information is shared with the service user, carers and other agencies in accordance with the Department’s data protection requirements.  </w:t>
      </w:r>
    </w:p>
    <w:p w14:paraId="003A5672" w14:textId="4AC18EEA" w:rsidR="6A237222" w:rsidRDefault="6A237222" w:rsidP="6A237222">
      <w:pPr>
        <w:spacing w:before="240" w:after="120"/>
        <w:ind w:left="360"/>
        <w:rPr>
          <w:rFonts w:ascii="Calibri" w:hAnsi="Calibri" w:cs="Arial"/>
        </w:rPr>
      </w:pPr>
    </w:p>
    <w:p w14:paraId="3CA5D1FD" w14:textId="144AE345" w:rsidR="00BB4DD8" w:rsidRDefault="00BB4DD8" w:rsidP="00892E94">
      <w:pPr>
        <w:pStyle w:val="NormalWeb"/>
        <w:rPr>
          <w:rFonts w:ascii="Calibri" w:hAnsi="Calibri" w:cs="Arial"/>
          <w:b/>
          <w:bCs/>
        </w:rPr>
      </w:pPr>
      <w:r w:rsidRPr="6A237222">
        <w:rPr>
          <w:rFonts w:ascii="Calibri" w:hAnsi="Calibri"/>
          <w:b/>
          <w:bCs/>
        </w:rPr>
        <w:t>Generic Duties and Responsibilities</w:t>
      </w:r>
    </w:p>
    <w:p w14:paraId="7FDC3278" w14:textId="77777777" w:rsidR="00CD0D02" w:rsidRPr="00C22178" w:rsidRDefault="00CD0D02" w:rsidP="00C22178">
      <w:pPr>
        <w:numPr>
          <w:ilvl w:val="0"/>
          <w:numId w:val="29"/>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9"/>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2528F1ED" w:rsidR="00591F9B" w:rsidRPr="00CB0D3C" w:rsidRDefault="00591F9B" w:rsidP="00591F9B">
      <w:pPr>
        <w:numPr>
          <w:ilvl w:val="0"/>
          <w:numId w:val="29"/>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892E94"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511B3438" w14:textId="77777777" w:rsidR="00C62BA2" w:rsidRPr="005B3EBF" w:rsidRDefault="00C62BA2" w:rsidP="00C62BA2">
      <w:pPr>
        <w:rPr>
          <w:rFonts w:ascii="Calibri" w:hAnsi="Calibri" w:cs="Arial"/>
        </w:rPr>
      </w:pPr>
    </w:p>
    <w:p w14:paraId="1BAF3212" w14:textId="475913D1" w:rsidR="00C62BA2" w:rsidRDefault="00C62BA2" w:rsidP="00C62BA2">
      <w:pPr>
        <w:numPr>
          <w:ilvl w:val="0"/>
          <w:numId w:val="29"/>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892E94"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4BEB7DE8" w:rsidR="00C62BA2" w:rsidRPr="005B3EBF" w:rsidRDefault="00C62BA2" w:rsidP="00C62BA2">
      <w:pPr>
        <w:numPr>
          <w:ilvl w:val="0"/>
          <w:numId w:val="29"/>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892E94">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9"/>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7777777" w:rsidR="00FF68AE" w:rsidRDefault="0079465C" w:rsidP="00FF68AE">
      <w:pPr>
        <w:numPr>
          <w:ilvl w:val="0"/>
          <w:numId w:val="29"/>
        </w:numPr>
        <w:shd w:val="clear" w:color="auto" w:fill="FFFFFF"/>
        <w:ind w:left="360"/>
        <w:rPr>
          <w:rFonts w:ascii="Calibri" w:hAnsi="Calibri" w:cs="Arial"/>
          <w:color w:val="000000"/>
        </w:rPr>
      </w:pPr>
      <w:r w:rsidRPr="00FF68AE">
        <w:rPr>
          <w:rFonts w:ascii="Calibri" w:hAnsi="Calibri" w:cs="Arial"/>
          <w:color w:val="000000"/>
        </w:rPr>
        <w:t xml:space="preserve">To advise and support managers on the relevant matters affecting the service and to contribute as required to change programmes within the service </w:t>
      </w:r>
    </w:p>
    <w:p w14:paraId="54866225" w14:textId="77777777" w:rsidR="00FF68AE" w:rsidRDefault="00FF68AE" w:rsidP="00FF68AE">
      <w:pPr>
        <w:pStyle w:val="ListParagraph"/>
        <w:rPr>
          <w:rFonts w:ascii="Calibri" w:hAnsi="Calibri" w:cs="Arial"/>
          <w:color w:val="000000"/>
        </w:rPr>
      </w:pPr>
    </w:p>
    <w:p w14:paraId="3B75DA5C" w14:textId="77777777" w:rsidR="00FF68AE" w:rsidRDefault="0079465C" w:rsidP="6A237222">
      <w:pPr>
        <w:numPr>
          <w:ilvl w:val="0"/>
          <w:numId w:val="29"/>
        </w:numPr>
        <w:shd w:val="clear" w:color="auto" w:fill="FFFFFF" w:themeFill="background1"/>
        <w:ind w:left="360"/>
        <w:rPr>
          <w:rFonts w:ascii="Calibri" w:hAnsi="Calibri" w:cs="Arial"/>
          <w:color w:val="000000"/>
        </w:rPr>
      </w:pPr>
      <w:r w:rsidRPr="6A237222">
        <w:rPr>
          <w:rFonts w:ascii="Calibri" w:hAnsi="Calibri" w:cs="Arial"/>
          <w:color w:val="000000" w:themeColor="text1"/>
        </w:rPr>
        <w:t xml:space="preserve">To support ways of working that ensure that residents and stakeholders are actively engaged in the future of the service and </w:t>
      </w:r>
      <w:bookmarkStart w:id="1" w:name="_Int_P2ms2pOB"/>
      <w:proofErr w:type="gramStart"/>
      <w:r w:rsidRPr="6A237222">
        <w:rPr>
          <w:rFonts w:ascii="Calibri" w:hAnsi="Calibri" w:cs="Arial"/>
          <w:color w:val="000000" w:themeColor="text1"/>
        </w:rPr>
        <w:t>are able to</w:t>
      </w:r>
      <w:bookmarkEnd w:id="1"/>
      <w:proofErr w:type="gramEnd"/>
      <w:r w:rsidRPr="6A237222">
        <w:rPr>
          <w:rFonts w:ascii="Calibri" w:hAnsi="Calibri" w:cs="Arial"/>
          <w:color w:val="000000" w:themeColor="text1"/>
        </w:rPr>
        <w:t xml:space="preserve"> influence decision making</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6A237222">
      <w:pPr>
        <w:numPr>
          <w:ilvl w:val="0"/>
          <w:numId w:val="29"/>
        </w:numPr>
        <w:shd w:val="clear" w:color="auto" w:fill="FFFFFF" w:themeFill="background1"/>
        <w:ind w:left="360"/>
        <w:rPr>
          <w:rFonts w:ascii="Calibri" w:hAnsi="Calibri" w:cs="Arial"/>
          <w:color w:val="000000"/>
        </w:rPr>
      </w:pPr>
      <w:r w:rsidRPr="6A237222">
        <w:rPr>
          <w:rFonts w:ascii="Calibri" w:hAnsi="Calibri" w:cs="Arial"/>
          <w:color w:val="000000" w:themeColor="text1"/>
        </w:rPr>
        <w:t xml:space="preserve">To work in ways that develops good working relations and collaborative arrangements with internal and external stakeholders.  </w:t>
      </w:r>
    </w:p>
    <w:p w14:paraId="6BEA35B0" w14:textId="771462EF" w:rsidR="6A237222" w:rsidRDefault="6A237222" w:rsidP="6A237222">
      <w:pPr>
        <w:shd w:val="clear" w:color="auto" w:fill="FFFFFF" w:themeFill="background1"/>
        <w:ind w:left="360"/>
        <w:rPr>
          <w:rFonts w:ascii="Calibri" w:hAnsi="Calibri" w:cs="Arial"/>
          <w:color w:val="000000" w:themeColor="text1"/>
        </w:rPr>
      </w:pPr>
    </w:p>
    <w:p w14:paraId="012A577E" w14:textId="5FF121DA" w:rsidR="6A237222" w:rsidRDefault="6A237222" w:rsidP="6A237222">
      <w:pPr>
        <w:shd w:val="clear" w:color="auto" w:fill="FFFFFF" w:themeFill="background1"/>
        <w:ind w:left="360"/>
        <w:rPr>
          <w:rFonts w:ascii="Calibri" w:hAnsi="Calibri" w:cs="Arial"/>
          <w:color w:val="000000" w:themeColor="text1"/>
        </w:rPr>
      </w:pPr>
    </w:p>
    <w:p w14:paraId="505D1EC7" w14:textId="690B683B" w:rsidR="00892E94" w:rsidRPr="00892E94" w:rsidRDefault="00D852F2" w:rsidP="6A237222">
      <w:pPr>
        <w:pStyle w:val="NormalWeb"/>
        <w:rPr>
          <w:rFonts w:ascii="Calibri" w:hAnsi="Calibri"/>
          <w:b/>
          <w:bCs/>
        </w:rPr>
      </w:pPr>
      <w:r w:rsidRPr="6A237222">
        <w:rPr>
          <w:rFonts w:ascii="Calibri" w:hAnsi="Calibri"/>
          <w:b/>
          <w:bCs/>
        </w:rPr>
        <w:t>Additional Infor</w:t>
      </w:r>
      <w:r w:rsidR="00BB4DD8" w:rsidRPr="6A237222">
        <w:rPr>
          <w:rFonts w:ascii="Calibri" w:hAnsi="Calibri"/>
          <w:b/>
          <w:bCs/>
        </w:rPr>
        <w:t>mation</w:t>
      </w:r>
      <w:r w:rsidR="006A1E18" w:rsidRPr="6A237222">
        <w:rPr>
          <w:rFonts w:ascii="Calibri" w:hAnsi="Calibri"/>
          <w:b/>
          <w:bCs/>
        </w:rPr>
        <w:t xml:space="preserve"> </w:t>
      </w:r>
    </w:p>
    <w:p w14:paraId="1F72870B" w14:textId="1CF4552B" w:rsidR="00892E94" w:rsidRPr="00C34E28" w:rsidRDefault="00892E94" w:rsidP="00892E94">
      <w:pPr>
        <w:numPr>
          <w:ilvl w:val="0"/>
          <w:numId w:val="36"/>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W</w:t>
      </w:r>
      <w:r w:rsidRPr="00C34E28">
        <w:rPr>
          <w:rFonts w:asciiTheme="minorHAnsi" w:hAnsiTheme="minorHAnsi" w:cs="Arial"/>
        </w:rPr>
        <w:t xml:space="preserve">orkers,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C</w:t>
      </w:r>
      <w:r w:rsidRPr="00C34E28">
        <w:rPr>
          <w:rFonts w:asciiTheme="minorHAnsi" w:hAnsiTheme="minorHAnsi" w:cs="Arial"/>
        </w:rPr>
        <w:t xml:space="preserve">are </w:t>
      </w:r>
      <w:r>
        <w:rPr>
          <w:rFonts w:asciiTheme="minorHAnsi" w:hAnsiTheme="minorHAnsi" w:cs="Arial"/>
        </w:rPr>
        <w:t>Assessors,</w:t>
      </w:r>
      <w:r w:rsidRPr="00C34E28">
        <w:rPr>
          <w:rFonts w:asciiTheme="minorHAnsi" w:hAnsiTheme="minorHAnsi" w:cs="Arial"/>
        </w:rPr>
        <w:t xml:space="preserve"> and students. </w:t>
      </w:r>
    </w:p>
    <w:p w14:paraId="07B3872B" w14:textId="77777777" w:rsidR="00892E94" w:rsidRPr="00C34E28" w:rsidRDefault="00892E94" w:rsidP="00892E94">
      <w:pPr>
        <w:pStyle w:val="ListParagraph"/>
        <w:contextualSpacing/>
        <w:jc w:val="both"/>
        <w:rPr>
          <w:rFonts w:asciiTheme="minorHAnsi" w:hAnsiTheme="minorHAnsi" w:cs="Arial"/>
        </w:rPr>
      </w:pPr>
    </w:p>
    <w:p w14:paraId="0D552BC1" w14:textId="167281B0" w:rsidR="00892E94" w:rsidRPr="00C34E28" w:rsidRDefault="00892E94" w:rsidP="00892E94">
      <w:pPr>
        <w:numPr>
          <w:ilvl w:val="0"/>
          <w:numId w:val="36"/>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Pr>
          <w:rFonts w:asciiTheme="minorHAnsi" w:hAnsiTheme="minorHAnsi"/>
          <w:iCs/>
        </w:rPr>
        <w:t>Service</w:t>
      </w:r>
      <w:r w:rsidRPr="00C34E28">
        <w:rPr>
          <w:rFonts w:asciiTheme="minorHAnsi" w:hAnsiTheme="minorHAnsi"/>
          <w:iCs/>
        </w:rPr>
        <w:t xml:space="preserve"> Manager assisting with day-to-day management of the team and its performance.</w:t>
      </w:r>
    </w:p>
    <w:p w14:paraId="177C4842" w14:textId="77777777" w:rsidR="00892E94" w:rsidRPr="00C34E28" w:rsidRDefault="00892E94" w:rsidP="00892E94">
      <w:pPr>
        <w:contextualSpacing/>
        <w:jc w:val="both"/>
        <w:rPr>
          <w:rFonts w:asciiTheme="minorHAnsi" w:hAnsiTheme="minorHAnsi" w:cs="Arial"/>
        </w:rPr>
      </w:pPr>
    </w:p>
    <w:p w14:paraId="15ECC7D9" w14:textId="41E5EE64" w:rsidR="00892E94" w:rsidRPr="00C34E28" w:rsidRDefault="00892E94" w:rsidP="00892E94">
      <w:pPr>
        <w:numPr>
          <w:ilvl w:val="0"/>
          <w:numId w:val="36"/>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Pr>
          <w:rFonts w:asciiTheme="minorHAnsi" w:hAnsiTheme="minorHAnsi" w:cs="Calibri"/>
          <w:bCs/>
        </w:rPr>
        <w:t>Service</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725B6FB3" w14:textId="7828E0B9" w:rsidR="003847D3" w:rsidRDefault="003847D3" w:rsidP="6A237222">
      <w:pPr>
        <w:rPr>
          <w:rFonts w:ascii="Calibri" w:hAnsi="Calibri" w:cs="Arial"/>
          <w:b/>
          <w:bCs/>
        </w:rPr>
      </w:pPr>
    </w:p>
    <w:p w14:paraId="2A6D13BB" w14:textId="01025DCD" w:rsidR="6A237222" w:rsidRDefault="6A237222" w:rsidP="6A237222">
      <w:pPr>
        <w:rPr>
          <w:rFonts w:ascii="Calibri" w:hAnsi="Calibri" w:cs="Arial"/>
          <w:b/>
          <w:bCs/>
        </w:rPr>
      </w:pPr>
    </w:p>
    <w:p w14:paraId="7B42CAA2" w14:textId="661E053A" w:rsidR="000D7B01" w:rsidRDefault="000D7B01" w:rsidP="6A237222">
      <w:pPr>
        <w:rPr>
          <w:rFonts w:ascii="Calibri" w:hAnsi="Calibri" w:cs="Arial"/>
          <w:b/>
          <w:bCs/>
        </w:rPr>
      </w:pPr>
    </w:p>
    <w:p w14:paraId="74728692" w14:textId="710E0280" w:rsidR="000D7B01" w:rsidRDefault="000D7B01" w:rsidP="6A237222">
      <w:pPr>
        <w:rPr>
          <w:rFonts w:ascii="Calibri" w:hAnsi="Calibri" w:cs="Arial"/>
          <w:b/>
          <w:bCs/>
        </w:rPr>
      </w:pPr>
    </w:p>
    <w:p w14:paraId="605B40C8" w14:textId="4B19E676" w:rsidR="000D7B01" w:rsidRDefault="000D7B01" w:rsidP="6A237222">
      <w:pPr>
        <w:rPr>
          <w:rFonts w:ascii="Calibri" w:hAnsi="Calibri" w:cs="Arial"/>
          <w:b/>
          <w:bCs/>
        </w:rPr>
      </w:pPr>
    </w:p>
    <w:p w14:paraId="19F06A00" w14:textId="72F9307C" w:rsidR="000D7B01" w:rsidRDefault="000D7B01" w:rsidP="6A237222">
      <w:pPr>
        <w:rPr>
          <w:rFonts w:ascii="Calibri" w:hAnsi="Calibri" w:cs="Arial"/>
          <w:b/>
          <w:bCs/>
        </w:rPr>
      </w:pPr>
    </w:p>
    <w:p w14:paraId="2EFD8C42" w14:textId="09A4026D" w:rsidR="000D7B01" w:rsidRDefault="000D7B01" w:rsidP="6A237222">
      <w:pPr>
        <w:rPr>
          <w:rFonts w:ascii="Calibri" w:hAnsi="Calibri" w:cs="Arial"/>
          <w:b/>
          <w:bCs/>
        </w:rPr>
      </w:pPr>
    </w:p>
    <w:p w14:paraId="5B175415" w14:textId="7A16AA38" w:rsidR="000D7B01" w:rsidRDefault="000D7B01" w:rsidP="6A237222">
      <w:pPr>
        <w:rPr>
          <w:rFonts w:ascii="Calibri" w:hAnsi="Calibri" w:cs="Arial"/>
          <w:b/>
          <w:bCs/>
        </w:rPr>
      </w:pPr>
    </w:p>
    <w:p w14:paraId="35915628" w14:textId="77777777" w:rsidR="000D7B01" w:rsidRDefault="000D7B01" w:rsidP="6A237222">
      <w:pPr>
        <w:rPr>
          <w:rFonts w:ascii="Calibri" w:hAnsi="Calibri" w:cs="Arial"/>
          <w:b/>
          <w:bCs/>
        </w:rPr>
      </w:pPr>
    </w:p>
    <w:p w14:paraId="42D78999" w14:textId="77777777" w:rsidR="000D7B01" w:rsidRDefault="000D7B01" w:rsidP="6A237222">
      <w:pPr>
        <w:rPr>
          <w:rFonts w:ascii="Calibri" w:hAnsi="Calibri" w:cs="Arial"/>
          <w:b/>
          <w:bCs/>
        </w:rPr>
      </w:pPr>
    </w:p>
    <w:p w14:paraId="181A2784" w14:textId="77777777" w:rsidR="000D7B01" w:rsidRDefault="000D7B01" w:rsidP="6A237222">
      <w:pPr>
        <w:rPr>
          <w:rFonts w:ascii="Calibri" w:hAnsi="Calibri" w:cs="Arial"/>
          <w:b/>
          <w:bCs/>
        </w:rPr>
      </w:pPr>
    </w:p>
    <w:p w14:paraId="1B54A916" w14:textId="77777777" w:rsidR="000D7B01" w:rsidRDefault="000D7B01" w:rsidP="6A237222">
      <w:pPr>
        <w:rPr>
          <w:rFonts w:ascii="Calibri" w:hAnsi="Calibri" w:cs="Arial"/>
          <w:b/>
          <w:bCs/>
        </w:rPr>
      </w:pPr>
    </w:p>
    <w:p w14:paraId="5DF1D6A9" w14:textId="77777777" w:rsidR="000D7B01" w:rsidRDefault="000D7B01" w:rsidP="6A237222">
      <w:pPr>
        <w:rPr>
          <w:rFonts w:ascii="Calibri" w:hAnsi="Calibri" w:cs="Arial"/>
          <w:b/>
          <w:bCs/>
        </w:rPr>
      </w:pPr>
    </w:p>
    <w:p w14:paraId="1B89A293" w14:textId="77777777" w:rsidR="000D7B01" w:rsidRDefault="000D7B01" w:rsidP="6A237222">
      <w:pPr>
        <w:rPr>
          <w:rFonts w:ascii="Calibri" w:hAnsi="Calibri" w:cs="Arial"/>
          <w:b/>
          <w:bCs/>
        </w:rPr>
      </w:pPr>
    </w:p>
    <w:p w14:paraId="5CDE61CE" w14:textId="1A9DDF82" w:rsidR="000D7B01" w:rsidRDefault="000D7B01" w:rsidP="6A237222">
      <w:pPr>
        <w:rPr>
          <w:rFonts w:ascii="Calibri" w:hAnsi="Calibri" w:cs="Arial"/>
          <w:b/>
          <w:bCs/>
        </w:rPr>
      </w:pPr>
    </w:p>
    <w:p w14:paraId="709DFB47" w14:textId="412F53D1" w:rsidR="000D7B01" w:rsidRDefault="000D7B01" w:rsidP="6A237222">
      <w:pPr>
        <w:rPr>
          <w:rFonts w:ascii="Calibri" w:hAnsi="Calibri" w:cs="Arial"/>
          <w:b/>
          <w:bCs/>
        </w:rPr>
      </w:pPr>
    </w:p>
    <w:p w14:paraId="020F27EA" w14:textId="77777777" w:rsidR="000D7B01" w:rsidRDefault="000D7B01" w:rsidP="6A237222">
      <w:pPr>
        <w:rPr>
          <w:rFonts w:ascii="Calibri" w:hAnsi="Calibri" w:cs="Arial"/>
          <w:b/>
          <w:bCs/>
        </w:rPr>
      </w:pPr>
    </w:p>
    <w:p w14:paraId="7B0B4528" w14:textId="77777777" w:rsidR="000D7B01" w:rsidRDefault="000D7B01" w:rsidP="6A237222">
      <w:pPr>
        <w:rPr>
          <w:rFonts w:ascii="Calibri" w:hAnsi="Calibri" w:cs="Arial"/>
          <w:b/>
          <w:bCs/>
        </w:rPr>
      </w:pPr>
    </w:p>
    <w:p w14:paraId="28B911A3" w14:textId="77777777" w:rsidR="000D7B01" w:rsidRDefault="000D7B01" w:rsidP="6A237222">
      <w:pPr>
        <w:rPr>
          <w:rFonts w:ascii="Calibri" w:hAnsi="Calibri" w:cs="Arial"/>
          <w:b/>
          <w:bCs/>
        </w:rPr>
      </w:pPr>
    </w:p>
    <w:p w14:paraId="0B38E134" w14:textId="77777777" w:rsidR="000D7B01" w:rsidRDefault="000D7B01" w:rsidP="6A237222">
      <w:pPr>
        <w:rPr>
          <w:rFonts w:ascii="Calibri" w:hAnsi="Calibri" w:cs="Arial"/>
          <w:b/>
          <w:bCs/>
        </w:rPr>
      </w:pPr>
    </w:p>
    <w:p w14:paraId="014A86ED" w14:textId="77777777" w:rsidR="00755131" w:rsidRDefault="00755131" w:rsidP="6A237222">
      <w:pPr>
        <w:rPr>
          <w:rFonts w:ascii="Calibri" w:hAnsi="Calibri" w:cs="Arial"/>
          <w:b/>
          <w:bCs/>
        </w:rPr>
      </w:pPr>
    </w:p>
    <w:p w14:paraId="26420A14" w14:textId="77777777" w:rsidR="00755131" w:rsidRDefault="00755131" w:rsidP="6A237222">
      <w:pPr>
        <w:rPr>
          <w:rFonts w:ascii="Calibri" w:hAnsi="Calibri" w:cs="Arial"/>
          <w:b/>
          <w:bCs/>
        </w:rPr>
      </w:pPr>
    </w:p>
    <w:p w14:paraId="5DE633C4" w14:textId="0DC2CD14" w:rsidR="00755131" w:rsidRDefault="00755131" w:rsidP="6A237222">
      <w:pPr>
        <w:rPr>
          <w:rFonts w:ascii="Calibri" w:hAnsi="Calibri" w:cs="Arial"/>
          <w:b/>
          <w:bCs/>
        </w:rPr>
      </w:pPr>
    </w:p>
    <w:p w14:paraId="7793BF6D" w14:textId="0FFF9ECC" w:rsidR="00755131" w:rsidRDefault="00755131" w:rsidP="6A237222">
      <w:pPr>
        <w:rPr>
          <w:rFonts w:ascii="Calibri" w:hAnsi="Calibri" w:cs="Arial"/>
          <w:b/>
          <w:bCs/>
        </w:rPr>
      </w:pPr>
    </w:p>
    <w:p w14:paraId="5342075A" w14:textId="40B7C1FD" w:rsidR="00D50AFB" w:rsidRDefault="00755131" w:rsidP="6A237222">
      <w:pPr>
        <w:rPr>
          <w:rFonts w:ascii="Calibri" w:hAnsi="Calibri" w:cs="Calibri"/>
          <w:b/>
          <w:bCs/>
          <w:sz w:val="36"/>
          <w:szCs w:val="36"/>
        </w:rPr>
      </w:pPr>
      <w:r w:rsidRPr="00A70F3D">
        <w:rPr>
          <w:rFonts w:ascii="Calibri" w:hAnsi="Calibri" w:cs="Arial"/>
          <w:b/>
          <w:bCs/>
          <w:noProof/>
          <w:color w:val="000000"/>
          <w:sz w:val="36"/>
          <w:szCs w:val="36"/>
        </w:rPr>
        <w:drawing>
          <wp:anchor distT="0" distB="0" distL="114300" distR="114300" simplePos="0" relativeHeight="251658240" behindDoc="0" locked="0" layoutInCell="1" allowOverlap="1" wp14:anchorId="486FBF19" wp14:editId="44BE676A">
            <wp:simplePos x="0" y="0"/>
            <wp:positionH relativeFrom="page">
              <wp:posOffset>564515</wp:posOffset>
            </wp:positionH>
            <wp:positionV relativeFrom="margin">
              <wp:posOffset>866166</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1B2EA74A" w:rsidRPr="6A237222">
        <w:rPr>
          <w:rFonts w:ascii="Calibri" w:hAnsi="Calibri" w:cs="Calibri"/>
          <w:b/>
          <w:bCs/>
          <w:sz w:val="36"/>
          <w:szCs w:val="36"/>
        </w:rPr>
        <w:t>Team structure</w:t>
      </w:r>
    </w:p>
    <w:p w14:paraId="79D0E2E4" w14:textId="1B1EBC5A" w:rsidR="00B53894" w:rsidRPr="006243FC" w:rsidRDefault="00B53894" w:rsidP="006243FC">
      <w:pPr>
        <w:autoSpaceDE w:val="0"/>
        <w:autoSpaceDN w:val="0"/>
        <w:adjustRightInd w:val="0"/>
        <w:rPr>
          <w:rFonts w:ascii="Calibri" w:hAnsi="Calibri" w:cs="Calibri"/>
          <w:b/>
          <w:bCs/>
          <w:sz w:val="36"/>
          <w:szCs w:val="36"/>
        </w:rPr>
      </w:pPr>
    </w:p>
    <w:p w14:paraId="5D9D3106" w14:textId="3D05C7A4" w:rsidR="0026064E" w:rsidRPr="0026064E" w:rsidRDefault="0026064E" w:rsidP="0026064E">
      <w:pPr>
        <w:autoSpaceDE w:val="0"/>
        <w:autoSpaceDN w:val="0"/>
        <w:adjustRightInd w:val="0"/>
        <w:rPr>
          <w:rFonts w:ascii="Calibri" w:hAnsi="Calibri" w:cs="Arial"/>
          <w:bCs/>
          <w:color w:val="000000"/>
        </w:rPr>
      </w:pPr>
    </w:p>
    <w:p w14:paraId="17CE375A" w14:textId="746F04DC"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1814EDE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themeColor="text1"/>
          <w:sz w:val="36"/>
          <w:szCs w:val="36"/>
        </w:rPr>
      </w:pPr>
      <w:r w:rsidRPr="6A237222">
        <w:rPr>
          <w:rFonts w:ascii="Calibri" w:hAnsi="Calibri" w:cs="Arial"/>
          <w:b/>
          <w:bCs/>
          <w:color w:val="000000" w:themeColor="text1"/>
          <w:sz w:val="36"/>
          <w:szCs w:val="36"/>
        </w:rPr>
        <w:lastRenderedPageBreak/>
        <w:t>Person Specification</w:t>
      </w:r>
    </w:p>
    <w:p w14:paraId="7E3058D7" w14:textId="77777777" w:rsidR="00755131" w:rsidRDefault="00755131" w:rsidP="00915B47">
      <w:pPr>
        <w:shd w:val="clear" w:color="auto" w:fill="FFFFFF"/>
        <w:rPr>
          <w:rFonts w:ascii="Calibri" w:hAnsi="Calibri" w:cs="Arial"/>
          <w:b/>
          <w:bCs/>
          <w:color w:val="000000"/>
          <w:sz w:val="36"/>
          <w:szCs w:val="3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E87069" w:rsidRPr="005B3EBF" w14:paraId="1FE2C853" w14:textId="77777777" w:rsidTr="000D7B01">
        <w:trPr>
          <w:trHeight w:val="544"/>
        </w:trPr>
        <w:tc>
          <w:tcPr>
            <w:tcW w:w="4962" w:type="dxa"/>
            <w:shd w:val="clear" w:color="auto" w:fill="D9D9D9" w:themeFill="background1" w:themeFillShade="D9"/>
          </w:tcPr>
          <w:p w14:paraId="103FD676" w14:textId="77777777" w:rsidR="00E87069" w:rsidRPr="005B3EBF" w:rsidRDefault="00E87069" w:rsidP="00E87069">
            <w:pPr>
              <w:autoSpaceDE w:val="0"/>
              <w:autoSpaceDN w:val="0"/>
              <w:adjustRightInd w:val="0"/>
              <w:rPr>
                <w:rFonts w:ascii="Calibri" w:hAnsi="Calibri" w:cs="Calibri"/>
                <w:b/>
                <w:bCs/>
              </w:rPr>
            </w:pPr>
            <w:r w:rsidRPr="005B3EBF">
              <w:rPr>
                <w:rFonts w:ascii="Calibri" w:hAnsi="Calibri" w:cs="Calibri"/>
                <w:b/>
                <w:bCs/>
              </w:rPr>
              <w:t xml:space="preserve"> Job Title: </w:t>
            </w:r>
          </w:p>
          <w:p w14:paraId="0D967D37" w14:textId="77777777" w:rsidR="00E87069" w:rsidRDefault="00E87069" w:rsidP="00E87069">
            <w:pPr>
              <w:autoSpaceDE w:val="0"/>
              <w:autoSpaceDN w:val="0"/>
              <w:adjustRightInd w:val="0"/>
              <w:contextualSpacing/>
              <w:rPr>
                <w:rFonts w:ascii="Calibri" w:hAnsi="Calibri" w:cs="Calibri"/>
              </w:rPr>
            </w:pPr>
            <w:r>
              <w:rPr>
                <w:rFonts w:ascii="Calibri" w:hAnsi="Calibri" w:cs="Calibri"/>
              </w:rPr>
              <w:t xml:space="preserve">Senior </w:t>
            </w:r>
            <w:r w:rsidRPr="00B4625F">
              <w:rPr>
                <w:rFonts w:ascii="Calibri" w:hAnsi="Calibri" w:cs="Calibri"/>
              </w:rPr>
              <w:t>Social Worker</w:t>
            </w:r>
          </w:p>
          <w:p w14:paraId="7D617D30" w14:textId="7C133851" w:rsidR="00755131" w:rsidRPr="005F1F7D" w:rsidRDefault="00755131" w:rsidP="00E87069">
            <w:pPr>
              <w:autoSpaceDE w:val="0"/>
              <w:autoSpaceDN w:val="0"/>
              <w:adjustRightInd w:val="0"/>
              <w:contextualSpacing/>
              <w:rPr>
                <w:rFonts w:ascii="Calibri" w:hAnsi="Calibri" w:cs="Calibri"/>
                <w:bCs/>
              </w:rPr>
            </w:pPr>
          </w:p>
        </w:tc>
        <w:tc>
          <w:tcPr>
            <w:tcW w:w="4961" w:type="dxa"/>
            <w:shd w:val="clear" w:color="auto" w:fill="D9D9D9" w:themeFill="background1" w:themeFillShade="D9"/>
          </w:tcPr>
          <w:p w14:paraId="44B1376E" w14:textId="178E7CDF" w:rsidR="00E87069" w:rsidRPr="0049147F" w:rsidRDefault="00E87069" w:rsidP="02E2534E">
            <w:pPr>
              <w:autoSpaceDE w:val="0"/>
              <w:autoSpaceDN w:val="0"/>
              <w:adjustRightInd w:val="0"/>
              <w:contextualSpacing/>
              <w:rPr>
                <w:rFonts w:ascii="Calibri" w:hAnsi="Calibri" w:cs="Calibri"/>
              </w:rPr>
            </w:pPr>
            <w:r w:rsidRPr="02E2534E">
              <w:rPr>
                <w:rFonts w:ascii="Calibri" w:hAnsi="Calibri" w:cs="Calibri"/>
                <w:b/>
                <w:bCs/>
              </w:rPr>
              <w:t>Grade</w:t>
            </w:r>
            <w:r w:rsidRPr="02E2534E">
              <w:rPr>
                <w:rFonts w:ascii="Calibri" w:hAnsi="Calibri" w:cs="Calibri"/>
              </w:rPr>
              <w:t xml:space="preserve">: </w:t>
            </w:r>
          </w:p>
          <w:p w14:paraId="200CA355" w14:textId="1B91F2C3" w:rsidR="00E87069" w:rsidRPr="0049147F" w:rsidRDefault="00E87069" w:rsidP="02E2534E">
            <w:pPr>
              <w:autoSpaceDE w:val="0"/>
              <w:autoSpaceDN w:val="0"/>
              <w:adjustRightInd w:val="0"/>
              <w:contextualSpacing/>
              <w:rPr>
                <w:rFonts w:ascii="Calibri" w:hAnsi="Calibri" w:cs="Calibri"/>
              </w:rPr>
            </w:pPr>
            <w:r w:rsidRPr="02E2534E">
              <w:rPr>
                <w:rFonts w:ascii="Calibri" w:hAnsi="Calibri" w:cs="Calibri"/>
              </w:rPr>
              <w:t>PO</w:t>
            </w:r>
            <w:r w:rsidR="00C8490A" w:rsidRPr="02E2534E">
              <w:rPr>
                <w:rFonts w:ascii="Calibri" w:hAnsi="Calibri" w:cs="Calibri"/>
              </w:rPr>
              <w:t>4</w:t>
            </w:r>
          </w:p>
        </w:tc>
      </w:tr>
      <w:tr w:rsidR="00AA0D08" w:rsidRPr="005B3EBF" w14:paraId="67847198" w14:textId="77777777" w:rsidTr="000D7B01">
        <w:trPr>
          <w:trHeight w:val="493"/>
        </w:trPr>
        <w:tc>
          <w:tcPr>
            <w:tcW w:w="4962" w:type="dxa"/>
            <w:shd w:val="clear" w:color="auto" w:fill="D9D9D9" w:themeFill="background1" w:themeFillShade="D9"/>
          </w:tcPr>
          <w:p w14:paraId="7BCBF05A" w14:textId="77777777" w:rsidR="00AA0D08" w:rsidRPr="000A68E9" w:rsidRDefault="00AA0D08" w:rsidP="00AA0D08">
            <w:pPr>
              <w:autoSpaceDE w:val="0"/>
              <w:autoSpaceDN w:val="0"/>
              <w:adjustRightInd w:val="0"/>
              <w:rPr>
                <w:rFonts w:ascii="Calibri" w:hAnsi="Calibri" w:cs="Calibri"/>
                <w:b/>
                <w:bCs/>
              </w:rPr>
            </w:pPr>
            <w:r w:rsidRPr="000A68E9">
              <w:rPr>
                <w:rFonts w:ascii="Calibri" w:hAnsi="Calibri" w:cs="Calibri"/>
                <w:b/>
                <w:bCs/>
              </w:rPr>
              <w:t xml:space="preserve">Section: </w:t>
            </w:r>
          </w:p>
          <w:p w14:paraId="170D9F60" w14:textId="77777777" w:rsidR="00AA0D08" w:rsidRDefault="00AA0D08" w:rsidP="00AA0D08">
            <w:pPr>
              <w:autoSpaceDE w:val="0"/>
              <w:autoSpaceDN w:val="0"/>
              <w:adjustRightInd w:val="0"/>
              <w:contextualSpacing/>
              <w:rPr>
                <w:rFonts w:ascii="Calibri" w:hAnsi="Calibri" w:cs="Calibri"/>
                <w:bCs/>
              </w:rPr>
            </w:pPr>
            <w:r w:rsidRPr="000A68E9">
              <w:rPr>
                <w:rFonts w:ascii="Calibri" w:hAnsi="Calibri" w:cs="Calibri"/>
                <w:bCs/>
              </w:rPr>
              <w:t>Adult Social Care Services</w:t>
            </w:r>
          </w:p>
          <w:p w14:paraId="5A2BE6D3" w14:textId="59D0A867" w:rsidR="00755131" w:rsidRPr="000A68E9" w:rsidRDefault="00755131" w:rsidP="00AA0D08">
            <w:pPr>
              <w:autoSpaceDE w:val="0"/>
              <w:autoSpaceDN w:val="0"/>
              <w:adjustRightInd w:val="0"/>
              <w:contextualSpacing/>
              <w:rPr>
                <w:rFonts w:ascii="Calibri" w:hAnsi="Calibri" w:cs="Calibri"/>
                <w:bCs/>
              </w:rPr>
            </w:pPr>
          </w:p>
        </w:tc>
        <w:tc>
          <w:tcPr>
            <w:tcW w:w="4961" w:type="dxa"/>
            <w:shd w:val="clear" w:color="auto" w:fill="D9D9D9" w:themeFill="background1" w:themeFillShade="D9"/>
          </w:tcPr>
          <w:p w14:paraId="0F6E29E5" w14:textId="77777777" w:rsidR="00AA0D08" w:rsidRPr="005B3EBF" w:rsidRDefault="00AA0D08" w:rsidP="00AA0D0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432237" w14:textId="1049E9D2" w:rsidR="00AA0D08" w:rsidRPr="0049147F" w:rsidRDefault="00AA0D08" w:rsidP="00AA0D08">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AA0D08" w:rsidRPr="005B3EBF" w14:paraId="72E09417" w14:textId="77777777" w:rsidTr="000D7B01">
        <w:trPr>
          <w:trHeight w:val="543"/>
        </w:trPr>
        <w:tc>
          <w:tcPr>
            <w:tcW w:w="4962" w:type="dxa"/>
            <w:shd w:val="clear" w:color="auto" w:fill="D9D9D9" w:themeFill="background1" w:themeFillShade="D9"/>
          </w:tcPr>
          <w:p w14:paraId="3B8216EB" w14:textId="77777777" w:rsidR="00AA0D08" w:rsidRPr="005B3EBF" w:rsidRDefault="00AA0D08" w:rsidP="00AA0D0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4526BF6" w14:textId="77777777" w:rsidR="00AA0D08" w:rsidRDefault="00AA0D08" w:rsidP="000D7B01">
            <w:pPr>
              <w:autoSpaceDE w:val="0"/>
              <w:autoSpaceDN w:val="0"/>
              <w:adjustRightInd w:val="0"/>
              <w:rPr>
                <w:rFonts w:ascii="Calibri" w:hAnsi="Calibri" w:cs="Calibri"/>
                <w:bCs/>
              </w:rPr>
            </w:pPr>
            <w:r w:rsidRPr="00B91F32">
              <w:rPr>
                <w:rFonts w:ascii="Calibri" w:hAnsi="Calibri" w:cs="Calibri"/>
                <w:bCs/>
              </w:rPr>
              <w:t>Assistant Service Manager</w:t>
            </w:r>
          </w:p>
          <w:p w14:paraId="5F06B759" w14:textId="70118445" w:rsidR="00755131" w:rsidRPr="000179C5" w:rsidRDefault="00755131" w:rsidP="000D7B01">
            <w:pPr>
              <w:autoSpaceDE w:val="0"/>
              <w:autoSpaceDN w:val="0"/>
              <w:adjustRightInd w:val="0"/>
              <w:rPr>
                <w:rFonts w:ascii="Calibri" w:hAnsi="Calibri" w:cs="Calibri"/>
                <w:bCs/>
              </w:rPr>
            </w:pPr>
          </w:p>
        </w:tc>
        <w:tc>
          <w:tcPr>
            <w:tcW w:w="4961" w:type="dxa"/>
            <w:shd w:val="clear" w:color="auto" w:fill="D9D9D9" w:themeFill="background1" w:themeFillShade="D9"/>
          </w:tcPr>
          <w:p w14:paraId="75AFCC04" w14:textId="77777777" w:rsidR="00AA0D08" w:rsidRPr="005B3EBF" w:rsidRDefault="00AA0D08" w:rsidP="00AA0D0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FB4B716" w14:textId="5FAD838E" w:rsidR="00AA0D08" w:rsidRPr="000179C5" w:rsidRDefault="389B5E4F" w:rsidP="02E2534E">
            <w:pPr>
              <w:spacing w:line="259" w:lineRule="auto"/>
              <w:rPr>
                <w:rFonts w:ascii="Calibri" w:hAnsi="Calibri" w:cs="Calibri"/>
              </w:rPr>
            </w:pPr>
            <w:r w:rsidRPr="02E2534E">
              <w:rPr>
                <w:rFonts w:ascii="Calibri" w:hAnsi="Calibri" w:cs="Calibri"/>
              </w:rPr>
              <w:t>TBC</w:t>
            </w:r>
          </w:p>
        </w:tc>
      </w:tr>
      <w:tr w:rsidR="00AA0D08" w:rsidRPr="005B3EBF" w14:paraId="6D18854A" w14:textId="77777777" w:rsidTr="000D7B01">
        <w:trPr>
          <w:trHeight w:val="477"/>
        </w:trPr>
        <w:tc>
          <w:tcPr>
            <w:tcW w:w="4962" w:type="dxa"/>
            <w:shd w:val="clear" w:color="auto" w:fill="D9D9D9" w:themeFill="background1" w:themeFillShade="D9"/>
          </w:tcPr>
          <w:p w14:paraId="74420F8B" w14:textId="4C46357B" w:rsidR="00AA0D08" w:rsidRDefault="783B1037" w:rsidP="00AA0D08">
            <w:pPr>
              <w:autoSpaceDE w:val="0"/>
              <w:autoSpaceDN w:val="0"/>
              <w:adjustRightInd w:val="0"/>
              <w:rPr>
                <w:rFonts w:ascii="Calibri" w:hAnsi="Calibri" w:cs="Calibri"/>
                <w:b/>
                <w:bCs/>
              </w:rPr>
            </w:pPr>
            <w:r w:rsidRPr="02E2534E">
              <w:rPr>
                <w:rFonts w:ascii="Calibri" w:hAnsi="Calibri" w:cs="Calibri"/>
                <w:b/>
                <w:bCs/>
              </w:rPr>
              <w:t>Post Number/s:</w:t>
            </w:r>
          </w:p>
          <w:p w14:paraId="2D658A86" w14:textId="77777777" w:rsidR="00AA0D08" w:rsidRDefault="65668B9B" w:rsidP="02E2534E">
            <w:pPr>
              <w:autoSpaceDE w:val="0"/>
              <w:autoSpaceDN w:val="0"/>
              <w:adjustRightInd w:val="0"/>
              <w:contextualSpacing/>
              <w:rPr>
                <w:rFonts w:ascii="Calibri" w:hAnsi="Calibri" w:cs="Calibri"/>
              </w:rPr>
            </w:pPr>
            <w:r w:rsidRPr="02E2534E">
              <w:rPr>
                <w:rFonts w:ascii="Calibri" w:hAnsi="Calibri" w:cs="Calibri"/>
              </w:rPr>
              <w:t>RWA0022; RWA0095; RWA0156; RWA0157; RWA0166; RWA0167</w:t>
            </w:r>
          </w:p>
          <w:p w14:paraId="2C9E330A" w14:textId="6A09DAC1" w:rsidR="00755131" w:rsidRPr="005B3EBF" w:rsidRDefault="00755131" w:rsidP="02E2534E">
            <w:pPr>
              <w:autoSpaceDE w:val="0"/>
              <w:autoSpaceDN w:val="0"/>
              <w:adjustRightInd w:val="0"/>
              <w:contextualSpacing/>
              <w:rPr>
                <w:rFonts w:ascii="Calibri" w:hAnsi="Calibri" w:cs="Calibri"/>
              </w:rPr>
            </w:pPr>
          </w:p>
        </w:tc>
        <w:tc>
          <w:tcPr>
            <w:tcW w:w="4961" w:type="dxa"/>
            <w:shd w:val="clear" w:color="auto" w:fill="D9D9D9" w:themeFill="background1" w:themeFillShade="D9"/>
          </w:tcPr>
          <w:p w14:paraId="36063BF3" w14:textId="77777777" w:rsidR="00AA0D08" w:rsidRDefault="783B1037" w:rsidP="00AA0D08">
            <w:pPr>
              <w:autoSpaceDE w:val="0"/>
              <w:autoSpaceDN w:val="0"/>
              <w:adjustRightInd w:val="0"/>
              <w:rPr>
                <w:rFonts w:ascii="Calibri" w:hAnsi="Calibri" w:cs="Calibri"/>
                <w:b/>
                <w:bCs/>
              </w:rPr>
            </w:pPr>
            <w:r w:rsidRPr="02E2534E">
              <w:rPr>
                <w:rFonts w:ascii="Calibri" w:hAnsi="Calibri" w:cs="Calibri"/>
                <w:b/>
                <w:bCs/>
              </w:rPr>
              <w:t xml:space="preserve">Last review date: </w:t>
            </w:r>
          </w:p>
          <w:p w14:paraId="4C18C3B3" w14:textId="2AF01978" w:rsidR="00AA0D08" w:rsidRPr="003170BE" w:rsidRDefault="4CE360A3" w:rsidP="02E2534E">
            <w:pPr>
              <w:spacing w:line="259" w:lineRule="auto"/>
            </w:pPr>
            <w:r w:rsidRPr="02E2534E">
              <w:rPr>
                <w:rFonts w:ascii="Calibri" w:hAnsi="Calibri" w:cs="Calibri"/>
              </w:rPr>
              <w:t>April 2025</w:t>
            </w:r>
          </w:p>
        </w:tc>
      </w:tr>
    </w:tbl>
    <w:p w14:paraId="60BE4ADD" w14:textId="77777777" w:rsidR="00BB4DD8" w:rsidRPr="00BB4DD8" w:rsidRDefault="00BB4DD8">
      <w:pPr>
        <w:rPr>
          <w:rFonts w:ascii="Calibri" w:hAnsi="Calibri"/>
        </w:rPr>
      </w:pPr>
    </w:p>
    <w:p w14:paraId="4F0053A2" w14:textId="77777777" w:rsidR="00E25550" w:rsidRDefault="00E25550" w:rsidP="00E25550">
      <w:pPr>
        <w:rPr>
          <w:rFonts w:ascii="Calibri" w:hAnsi="Calibri" w:cs="Arial"/>
          <w:b/>
          <w:bCs/>
        </w:rPr>
      </w:pPr>
      <w:r>
        <w:rPr>
          <w:rFonts w:ascii="Calibri" w:hAnsi="Calibri" w:cs="Arial"/>
          <w:b/>
          <w:bCs/>
        </w:rPr>
        <w:t>Our Values</w:t>
      </w:r>
    </w:p>
    <w:p w14:paraId="5A955ACC" w14:textId="77777777" w:rsidR="00E25550" w:rsidRDefault="00E25550" w:rsidP="00E25550">
      <w:pPr>
        <w:pStyle w:val="NormalWeb"/>
        <w:spacing w:before="200" w:beforeAutospacing="0" w:after="0" w:afterAutospacing="0"/>
        <w:jc w:val="center"/>
        <w:rPr>
          <w:b/>
          <w:bCs/>
          <w:color w:val="95B3D7" w:themeColor="accent1" w:themeTint="99"/>
        </w:rPr>
      </w:pPr>
      <w:r>
        <w:rPr>
          <w:rFonts w:asciiTheme="minorHAnsi" w:eastAsia="Calibri" w:hAnsi="Calibri" w:cs="Calibri"/>
          <w:b/>
          <w:bCs/>
          <w:color w:val="95B3D7" w:themeColor="accent1" w:themeTint="99"/>
          <w:lang w:val="en-US"/>
        </w:rPr>
        <w:t>THINK BIGGER</w:t>
      </w:r>
    </w:p>
    <w:p w14:paraId="2EC921FF"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B8CCE4" w:themeColor="accent1" w:themeTint="66"/>
          <w:lang w:val="en-US"/>
        </w:rPr>
        <w:t>   </w:t>
      </w:r>
      <w:r>
        <w:rPr>
          <w:rFonts w:asciiTheme="minorHAnsi" w:eastAsia="Calibri" w:hAnsi="Calibri" w:cs="Calibri"/>
          <w:b/>
          <w:bCs/>
          <w:color w:val="000000" w:themeColor="text1"/>
          <w:lang w:val="en-US"/>
        </w:rPr>
        <w:t xml:space="preserve"> </w:t>
      </w:r>
      <w:r>
        <w:rPr>
          <w:rFonts w:asciiTheme="minorHAnsi" w:eastAsia="Calibri" w:hAnsi="Calibri" w:cs="Calibri"/>
          <w:b/>
          <w:bCs/>
          <w:color w:val="FA7F05"/>
          <w:lang w:val="en-US"/>
        </w:rPr>
        <w:t>EMBRACE DIFFERENCE</w:t>
      </w:r>
    </w:p>
    <w:p w14:paraId="7529FDF6"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00B050"/>
          <w:lang w:val="en-US"/>
        </w:rPr>
        <w:t>CONNECT BETTER</w:t>
      </w:r>
    </w:p>
    <w:p w14:paraId="6700CDC3"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365F91" w:themeColor="accent1" w:themeShade="BF"/>
          <w:lang w:val="en-US"/>
        </w:rPr>
        <w:t>LEAD BY EXAMPLE</w:t>
      </w:r>
    </w:p>
    <w:p w14:paraId="24E2945F" w14:textId="77777777" w:rsidR="00E25550" w:rsidRDefault="00E25550" w:rsidP="00E25550">
      <w:pPr>
        <w:pStyle w:val="NormalWeb"/>
        <w:spacing w:before="200" w:beforeAutospacing="0" w:after="0" w:afterAutospacing="0"/>
        <w:jc w:val="center"/>
        <w:rPr>
          <w:b/>
          <w:bCs/>
        </w:rPr>
      </w:pPr>
      <w:r>
        <w:rPr>
          <w:rFonts w:asciiTheme="minorHAnsi" w:eastAsia="Calibri" w:hAnsi="Calibri" w:cs="Calibri"/>
          <w:b/>
          <w:bCs/>
          <w:color w:val="365F91" w:themeColor="accent1" w:themeShade="BF"/>
          <w:lang w:val="en-US"/>
        </w:rPr>
        <w:t> </w:t>
      </w:r>
      <w:r>
        <w:rPr>
          <w:rFonts w:asciiTheme="minorHAnsi" w:eastAsia="Calibri" w:hAnsi="Calibri" w:cs="Calibri"/>
          <w:b/>
          <w:bCs/>
          <w:color w:val="FA05AC"/>
          <w:lang w:val="en-US"/>
        </w:rPr>
        <w:t>PUT PEOPLE FIRST</w:t>
      </w:r>
    </w:p>
    <w:p w14:paraId="2362D4E2" w14:textId="77777777" w:rsidR="00E25550" w:rsidRDefault="00E25550" w:rsidP="00E25550">
      <w:pPr>
        <w:rPr>
          <w:rFonts w:ascii="Calibri" w:hAnsi="Calibri" w:cs="Arial"/>
          <w:b/>
          <w:bCs/>
        </w:rPr>
      </w:pPr>
    </w:p>
    <w:p w14:paraId="52B83D85" w14:textId="77777777" w:rsidR="00E25550" w:rsidRDefault="00E25550" w:rsidP="00E25550">
      <w:pPr>
        <w:rPr>
          <w:rFonts w:ascii="Calibri" w:hAnsi="Calibri" w:cs="Arial"/>
        </w:rPr>
      </w:pPr>
      <w:r w:rsidRPr="02E2534E">
        <w:rPr>
          <w:rFonts w:ascii="Calibri" w:hAnsi="Calibri" w:cs="Arial"/>
        </w:rPr>
        <w:t xml:space="preserve">Our Values are embedded across the SSA and throughout all roles and responsibilities at all levels of the organisation. Please </w:t>
      </w:r>
      <w:hyperlink r:id="rId16">
        <w:r w:rsidRPr="02E2534E">
          <w:rPr>
            <w:rStyle w:val="Hyperlink"/>
            <w:rFonts w:ascii="Calibri" w:hAnsi="Calibri" w:cs="Arial"/>
          </w:rPr>
          <w:t>familiarise yourself with our values</w:t>
        </w:r>
      </w:hyperlink>
      <w:r w:rsidRPr="02E2534E">
        <w:rPr>
          <w:rFonts w:ascii="Calibri" w:hAnsi="Calibri" w:cs="Arial"/>
        </w:rPr>
        <w:t xml:space="preserve"> as they are an integral part of our recruitment and selection process.</w:t>
      </w:r>
    </w:p>
    <w:p w14:paraId="67A101B1" w14:textId="77777777" w:rsidR="000D7B01" w:rsidRDefault="000D7B01" w:rsidP="00E25550">
      <w:pPr>
        <w:rPr>
          <w:rFonts w:ascii="Calibri" w:hAnsi="Calibri" w:cs="Arial"/>
        </w:rPr>
      </w:pPr>
    </w:p>
    <w:tbl>
      <w:tblPr>
        <w:tblW w:w="9923" w:type="dxa"/>
        <w:tblInd w:w="-2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38"/>
        <w:gridCol w:w="1134"/>
        <w:gridCol w:w="1276"/>
        <w:gridCol w:w="1275"/>
      </w:tblGrid>
      <w:tr w:rsidR="02E2534E" w14:paraId="59A46E6F" w14:textId="77777777" w:rsidTr="000D7B01">
        <w:trPr>
          <w:trHeight w:val="300"/>
        </w:trPr>
        <w:tc>
          <w:tcPr>
            <w:tcW w:w="8648"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7E120B" w14:textId="3FC9B547"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Person Specification Requirements</w:t>
            </w:r>
          </w:p>
          <w:p w14:paraId="67F56CBE" w14:textId="6A6FAC38" w:rsidR="02E2534E" w:rsidRDefault="02E2534E" w:rsidP="02E2534E">
            <w:pPr>
              <w:rPr>
                <w:rFonts w:ascii="Calibri" w:eastAsia="Calibri" w:hAnsi="Calibri" w:cs="Calibri"/>
                <w:color w:val="000000" w:themeColor="text1"/>
              </w:rPr>
            </w:pPr>
          </w:p>
        </w:tc>
        <w:tc>
          <w:tcPr>
            <w:tcW w:w="127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CFE81C" w14:textId="270599B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 xml:space="preserve">Assessed by </w:t>
            </w:r>
          </w:p>
          <w:p w14:paraId="73A38EBE" w14:textId="5EFC8726"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 xml:space="preserve">A/I/T/C </w:t>
            </w:r>
          </w:p>
          <w:p w14:paraId="0D2EA425" w14:textId="34375141" w:rsidR="02E2534E" w:rsidRDefault="02E2534E" w:rsidP="02E2534E">
            <w:pPr>
              <w:jc w:val="center"/>
              <w:rPr>
                <w:rFonts w:ascii="Calibri" w:eastAsia="Calibri" w:hAnsi="Calibri" w:cs="Calibri"/>
                <w:color w:val="000000" w:themeColor="text1"/>
                <w:sz w:val="20"/>
                <w:szCs w:val="20"/>
              </w:rPr>
            </w:pPr>
            <w:r w:rsidRPr="02E2534E">
              <w:rPr>
                <w:rFonts w:ascii="Calibri" w:eastAsia="Calibri" w:hAnsi="Calibri" w:cs="Calibri"/>
                <w:b/>
                <w:bCs/>
                <w:color w:val="000000" w:themeColor="text1"/>
                <w:sz w:val="20"/>
                <w:szCs w:val="20"/>
              </w:rPr>
              <w:t>(see below for explanation)</w:t>
            </w:r>
          </w:p>
          <w:p w14:paraId="49183A4B" w14:textId="24BBF9B1" w:rsidR="02E2534E" w:rsidRDefault="02E2534E" w:rsidP="02E2534E">
            <w:pPr>
              <w:jc w:val="center"/>
              <w:rPr>
                <w:rFonts w:ascii="Calibri" w:eastAsia="Calibri" w:hAnsi="Calibri" w:cs="Calibri"/>
                <w:color w:val="000000" w:themeColor="text1"/>
              </w:rPr>
            </w:pPr>
          </w:p>
        </w:tc>
      </w:tr>
      <w:tr w:rsidR="02E2534E" w14:paraId="12DF6E82"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F8DF05B" w14:textId="489CD241"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Knowledge</w:t>
            </w:r>
          </w:p>
        </w:tc>
        <w:tc>
          <w:tcPr>
            <w:tcW w:w="1134"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2B9343E" w14:textId="2EB16ADB"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2EB32D" w14:textId="411C822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5326DD" w14:textId="6657F0A4"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21B410D6"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2A6DB3" w14:textId="5B4C6D2C" w:rsidR="02E2534E" w:rsidRPr="00A6301A" w:rsidRDefault="42DDD579" w:rsidP="02E2534E">
            <w:pPr>
              <w:pStyle w:val="ListParagraph"/>
              <w:numPr>
                <w:ilvl w:val="0"/>
                <w:numId w:val="37"/>
              </w:numPr>
              <w:spacing w:before="60" w:after="60"/>
              <w:ind w:right="84"/>
              <w:contextualSpacing/>
              <w:rPr>
                <w:rFonts w:asciiTheme="minorHAnsi" w:hAnsiTheme="minorHAnsi" w:cs="Arial"/>
              </w:rPr>
            </w:pPr>
            <w:r w:rsidRPr="02E2534E">
              <w:rPr>
                <w:rFonts w:asciiTheme="minorHAnsi" w:hAnsiTheme="minorHAnsi"/>
              </w:rPr>
              <w:t xml:space="preserve">Knowledge of current developments and legislation, national guidance and frameworks in providing a service to (a) older people and/or adults with a physical disability or sensory impairment and/or with adults with acute or chronic health care needs and/or with adults </w:t>
            </w:r>
            <w:r w:rsidRPr="02E2534E">
              <w:rPr>
                <w:rFonts w:asciiTheme="minorHAnsi" w:hAnsiTheme="minorHAnsi"/>
              </w:rPr>
              <w:lastRenderedPageBreak/>
              <w:t xml:space="preserve">with learning disabilities </w:t>
            </w:r>
            <w:r w:rsidRPr="02E2534E">
              <w:rPr>
                <w:rFonts w:asciiTheme="minorHAnsi" w:hAnsiTheme="minorHAnsi"/>
                <w:u w:val="single"/>
              </w:rPr>
              <w:t>and</w:t>
            </w:r>
            <w:r w:rsidRPr="02E2534E">
              <w:rPr>
                <w:rFonts w:asciiTheme="minorHAnsi" w:hAnsiTheme="minorHAnsi"/>
              </w:rPr>
              <w:t xml:space="preserve"> (b) to carers with the</w:t>
            </w:r>
            <w:r w:rsidRPr="02E2534E">
              <w:rPr>
                <w:rFonts w:asciiTheme="minorHAnsi" w:hAnsiTheme="minorHAnsi" w:cs="Arial"/>
              </w:rPr>
              <w:t xml:space="preserve"> ability to advise practitioners in their application.</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49A88A" w14:textId="200FC0C2"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lastRenderedPageBreak/>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D80FC7" w14:textId="2F45646F" w:rsidR="02E2534E" w:rsidRDefault="02E2534E" w:rsidP="02E2534E">
            <w:pPr>
              <w:jc w:val="center"/>
              <w:rPr>
                <w:rFonts w:ascii="Calibri" w:eastAsia="Calibri" w:hAnsi="Calibri" w:cs="Calibri"/>
                <w:b/>
                <w:bCs/>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F0F101"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7CF4079F"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A221EC" w14:textId="77777777" w:rsidR="02E2534E" w:rsidRDefault="02E2534E" w:rsidP="02E2534E">
            <w:pPr>
              <w:pStyle w:val="ListParagraph"/>
              <w:numPr>
                <w:ilvl w:val="0"/>
                <w:numId w:val="37"/>
              </w:numPr>
              <w:spacing w:before="60" w:after="60"/>
              <w:ind w:right="84"/>
              <w:contextualSpacing/>
              <w:rPr>
                <w:rFonts w:asciiTheme="minorHAnsi" w:hAnsiTheme="minorHAnsi"/>
              </w:rPr>
            </w:pPr>
            <w:r w:rsidRPr="02E2534E">
              <w:rPr>
                <w:rFonts w:asciiTheme="minorHAnsi" w:hAnsiTheme="minorHAnsi"/>
              </w:rPr>
              <w:t>A sound knowledge and understanding of the local authority’s responsibilities in the safeguarding of vulnerable adults, and the ability, to lead the team in ensuring that cases related to safeguarding vulnerable adults are handled in accordance with policy and procedures.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52BADA" w14:textId="5F733C23" w:rsidR="02E2534E" w:rsidRDefault="00E03E79" w:rsidP="02E2534E">
            <w:pPr>
              <w:spacing w:before="60" w:after="60"/>
              <w:contextualSpacing/>
              <w:jc w:val="center"/>
              <w:rPr>
                <w:rFonts w:asciiTheme="minorHAnsi" w:hAnsiTheme="minorHAnsi" w:cs="Arial"/>
              </w:rPr>
            </w:pPr>
            <w:r>
              <w:rPr>
                <w:rFonts w:asciiTheme="minorHAnsi" w:hAnsiTheme="minorHAnsi" w:cs="Arial"/>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14970F" w14:textId="6D01F085" w:rsidR="02E2534E" w:rsidRDefault="02E2534E" w:rsidP="02E2534E">
            <w:pPr>
              <w:spacing w:line="259" w:lineRule="auto"/>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C47E17"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42BF2F28"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0AD28B" w14:textId="3C465FED" w:rsidR="02E2534E" w:rsidRDefault="02E2534E" w:rsidP="02E2534E">
            <w:pPr>
              <w:pStyle w:val="ListParagraph"/>
              <w:numPr>
                <w:ilvl w:val="0"/>
                <w:numId w:val="37"/>
              </w:numPr>
              <w:spacing w:before="60" w:after="60"/>
              <w:ind w:right="84"/>
              <w:contextualSpacing/>
              <w:rPr>
                <w:rFonts w:asciiTheme="minorHAnsi" w:hAnsiTheme="minorHAnsi"/>
              </w:rPr>
            </w:pPr>
            <w:r w:rsidRPr="02E2534E">
              <w:rPr>
                <w:rFonts w:asciiTheme="minorHAnsi" w:hAnsiTheme="minorHAnsi"/>
              </w:rPr>
              <w:t xml:space="preserve">An awareness of the basic principles of budget management </w:t>
            </w:r>
            <w:r w:rsidR="79462226" w:rsidRPr="02E2534E">
              <w:rPr>
                <w:rFonts w:asciiTheme="minorHAnsi" w:hAnsiTheme="minorHAnsi"/>
              </w:rPr>
              <w:t>to</w:t>
            </w:r>
            <w:r w:rsidRPr="02E2534E">
              <w:rPr>
                <w:rFonts w:asciiTheme="minorHAnsi" w:hAnsiTheme="minorHAnsi"/>
              </w:rPr>
              <w:t xml:space="preserve"> appropriately authorise services within the Council’s resources.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D76C0E" w14:textId="47D7CA0C" w:rsidR="02E2534E" w:rsidRDefault="02E2534E" w:rsidP="02E2534E">
            <w:pPr>
              <w:spacing w:before="60" w:after="60"/>
              <w:contextualSpacing/>
              <w:jc w:val="center"/>
              <w:rPr>
                <w:rFonts w:asciiTheme="minorHAnsi" w:hAnsiTheme="minorHAnsi" w:cs="Arial"/>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0AE13E" w14:textId="62D6E7C6" w:rsidR="02E2534E" w:rsidRDefault="00E03E79"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x</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24950A"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1409B193"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E1209F3" w14:textId="188C0BD9"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Experience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FE1B02" w14:textId="1C9EFF32"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D5F4C7" w14:textId="1815FCB6"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523D59F" w14:textId="77D9D975"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0E0161CE"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54A69A" w14:textId="77777777" w:rsidR="02E2534E" w:rsidRDefault="02E2534E" w:rsidP="02E2534E">
            <w:pPr>
              <w:pStyle w:val="ListParagraph"/>
              <w:numPr>
                <w:ilvl w:val="0"/>
                <w:numId w:val="37"/>
              </w:numPr>
              <w:spacing w:before="60" w:after="60"/>
              <w:ind w:right="84"/>
              <w:contextualSpacing/>
              <w:jc w:val="both"/>
              <w:rPr>
                <w:rFonts w:asciiTheme="minorHAnsi" w:hAnsiTheme="minorHAnsi" w:cs="Arial"/>
                <w:color w:val="000000" w:themeColor="text1"/>
              </w:rPr>
            </w:pPr>
            <w:r w:rsidRPr="02E2534E">
              <w:rPr>
                <w:rFonts w:asciiTheme="minorHAnsi" w:hAnsiTheme="minorHAnsi"/>
              </w:rPr>
              <w:t>Substantial</w:t>
            </w:r>
            <w:r w:rsidRPr="02E2534E">
              <w:rPr>
                <w:rFonts w:asciiTheme="minorHAnsi" w:hAnsiTheme="minorHAnsi" w:cs="Arial"/>
              </w:rPr>
              <w:t xml:space="preserve"> post-qualification experience of working</w:t>
            </w:r>
            <w:r w:rsidRPr="02E2534E">
              <w:rPr>
                <w:rFonts w:asciiTheme="minorHAnsi" w:hAnsiTheme="minorHAnsi" w:cs="Arial"/>
                <w:lang w:val="en-US" w:eastAsia="en-US"/>
              </w:rPr>
              <w:t xml:space="preserve"> in a statutory Health or Social Care setting, preferably in a multi-disciplinary team, </w:t>
            </w:r>
            <w:r w:rsidRPr="02E2534E">
              <w:rPr>
                <w:rFonts w:asciiTheme="minorHAnsi" w:hAnsiTheme="minorHAnsi" w:cs="ArialMT"/>
                <w:lang w:val="en-US" w:eastAsia="en-US"/>
              </w:rPr>
              <w:t xml:space="preserve">undertaking assessments, support planning and reviews to improve the well-being and independence of adults and their </w:t>
            </w:r>
            <w:proofErr w:type="spellStart"/>
            <w:r w:rsidRPr="02E2534E">
              <w:rPr>
                <w:rFonts w:asciiTheme="minorHAnsi" w:hAnsiTheme="minorHAnsi" w:cs="ArialMT"/>
                <w:lang w:val="en-US" w:eastAsia="en-US"/>
              </w:rPr>
              <w:t>carers</w:t>
            </w:r>
            <w:proofErr w:type="spellEnd"/>
            <w:r w:rsidRPr="02E2534E">
              <w:rPr>
                <w:rFonts w:asciiTheme="minorHAnsi" w:hAnsiTheme="minorHAnsi" w:cs="ArialMT"/>
                <w:lang w:val="en-US" w:eastAsia="en-US"/>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9A928B" w14:textId="698687B2" w:rsidR="02E2534E" w:rsidRDefault="00E03E79"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F1436F" w14:textId="73A5B48F"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CC25B3" w14:textId="77777777"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p>
        </w:tc>
      </w:tr>
      <w:tr w:rsidR="02E2534E" w14:paraId="5453AC9D"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A97C0F"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Experience of identifying and managing risk, planning appropriate interventions, successfully undertaking safeguarding investigations and ability to chair safeguarding meetings and advise practitioners in this process.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32917A" w14:textId="69109FAA" w:rsidR="02E2534E" w:rsidRDefault="00E03E79"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572E44" w14:textId="43455C5B"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21C9E6" w14:textId="7A108602"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A, I</w:t>
            </w:r>
            <w:r w:rsidR="00E46C06">
              <w:rPr>
                <w:rFonts w:asciiTheme="minorHAnsi" w:hAnsiTheme="minorHAnsi" w:cs="Arial"/>
              </w:rPr>
              <w:t>, T</w:t>
            </w:r>
          </w:p>
        </w:tc>
      </w:tr>
      <w:tr w:rsidR="02E2534E" w14:paraId="3FA19CCC"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66F368" w14:textId="7AFC212B"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Experience of achieving positive outcomes for service users and the community through multi-disciplinary and partnership working.</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8289AE" w14:textId="031EF7AA" w:rsidR="02E2534E" w:rsidRDefault="02E2534E" w:rsidP="02E2534E">
            <w:pPr>
              <w:jc w:val="center"/>
              <w:rPr>
                <w:rFonts w:ascii="Calibri" w:eastAsia="Calibri" w:hAnsi="Calibri" w:cs="Calibri"/>
                <w:color w:val="000000" w:themeColor="text1"/>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FED349" w14:textId="0B25EAD5" w:rsidR="02E2534E" w:rsidRDefault="00755131"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4EABD1" w14:textId="1E050E0C" w:rsidR="02E2534E" w:rsidRDefault="02E2534E" w:rsidP="02E2534E">
            <w:pPr>
              <w:spacing w:before="60" w:after="60"/>
              <w:contextualSpacing/>
              <w:jc w:val="center"/>
              <w:rPr>
                <w:rFonts w:asciiTheme="minorHAnsi" w:hAnsiTheme="minorHAnsi" w:cs="Arial"/>
              </w:rPr>
            </w:pPr>
            <w:r w:rsidRPr="02E2534E">
              <w:rPr>
                <w:rFonts w:asciiTheme="minorHAnsi" w:hAnsiTheme="minorHAnsi" w:cs="Arial"/>
              </w:rPr>
              <w:t>I</w:t>
            </w:r>
          </w:p>
        </w:tc>
      </w:tr>
      <w:tr w:rsidR="02E2534E" w14:paraId="5C49F724"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9BFAFB" w14:textId="47483B1A"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Skills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76E951" w14:textId="3028DDB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AD49587" w14:textId="0450FB63"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1C877CF" w14:textId="6AE51428"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42857ADF"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30222"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Ability to communicate clearly and effectively both orally and in writing, including use of financial and activity data, report writing, presenting and negotiating.</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0B77B" w14:textId="00756BD8"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F109E8" w14:textId="2E6E12D5"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82B10" w14:textId="750370E2"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A, I</w:t>
            </w:r>
          </w:p>
        </w:tc>
      </w:tr>
      <w:tr w:rsidR="02E2534E" w14:paraId="156C1918"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4AE9E" w14:textId="328AFA28"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The ability to effectively manage time and complex, completing demands in a high-pressured environment.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F3C80" w14:textId="68A44199"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E87AC" w14:textId="220840EB"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83EDA" w14:textId="200E88D6"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0D3E76B6"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043B5"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Ability to provide high quality professional supervision to qualified and unqualified staff, and to promote their continuous professional development. Ability to use supervision to maximise personal effectiveness and professional development.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C518E" w14:textId="33B6E81B"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F6010" w14:textId="5B5EB7A5"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D9514" w14:textId="0AF314DA" w:rsidR="02E2534E" w:rsidRDefault="00E46C06"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046A11CC"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748EA" w14:textId="77777777"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t>Ability to manage and motivate staff including performance management and staff development to deliver high quality results.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3E434" w14:textId="2A73A149"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5902E" w14:textId="0AE3EF07"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3E9935" w14:textId="30FF448D" w:rsidR="02E2534E" w:rsidRDefault="00E46C06"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733A8D8D"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8240C8" w14:textId="6E13F282" w:rsidR="02E2534E" w:rsidRDefault="02E2534E" w:rsidP="02E2534E">
            <w:pPr>
              <w:pStyle w:val="ListParagraph"/>
              <w:numPr>
                <w:ilvl w:val="0"/>
                <w:numId w:val="37"/>
              </w:numPr>
              <w:spacing w:before="60" w:after="60"/>
              <w:ind w:right="84"/>
              <w:contextualSpacing/>
              <w:jc w:val="both"/>
              <w:rPr>
                <w:rFonts w:asciiTheme="minorHAnsi" w:hAnsiTheme="minorHAnsi"/>
              </w:rPr>
            </w:pPr>
            <w:r w:rsidRPr="02E2534E">
              <w:rPr>
                <w:rFonts w:asciiTheme="minorHAnsi" w:hAnsiTheme="minorHAnsi"/>
              </w:rPr>
              <w:lastRenderedPageBreak/>
              <w:t xml:space="preserve">IT skills and keyboard skills </w:t>
            </w:r>
            <w:proofErr w:type="gramStart"/>
            <w:r w:rsidRPr="02E2534E">
              <w:rPr>
                <w:rFonts w:asciiTheme="minorHAnsi" w:hAnsiTheme="minorHAnsi"/>
              </w:rPr>
              <w:t>in order to</w:t>
            </w:r>
            <w:proofErr w:type="gramEnd"/>
            <w:r w:rsidRPr="02E2534E">
              <w:rPr>
                <w:rFonts w:asciiTheme="minorHAnsi" w:hAnsiTheme="minorHAnsi"/>
              </w:rPr>
              <w:t xml:space="preserve"> be proficient in the use of Outlook, Word and client database systems.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B6B18" w14:textId="4BF59AF1" w:rsidR="02E2534E" w:rsidRDefault="00E46C06" w:rsidP="02E2534E">
            <w:pPr>
              <w:jc w:val="center"/>
              <w:rPr>
                <w:rFonts w:ascii="Calibri" w:eastAsia="Calibri" w:hAnsi="Calibri" w:cs="Calibri"/>
                <w:color w:val="000000" w:themeColor="text1"/>
              </w:rPr>
            </w:pPr>
            <w:r>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12E65" w14:textId="79DA2E2C"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BF1E6" w14:textId="2845FD36" w:rsidR="02E2534E" w:rsidRDefault="00E46C06" w:rsidP="02E2534E">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I</w:t>
            </w:r>
          </w:p>
        </w:tc>
      </w:tr>
      <w:tr w:rsidR="02E2534E" w14:paraId="2E69EA6D"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090A8E" w14:textId="246CC012" w:rsidR="02E2534E" w:rsidRDefault="02E2534E" w:rsidP="02E2534E">
            <w:pPr>
              <w:rPr>
                <w:rFonts w:ascii="Calibri" w:eastAsia="Calibri" w:hAnsi="Calibri" w:cs="Calibri"/>
                <w:color w:val="000000" w:themeColor="text1"/>
              </w:rPr>
            </w:pPr>
            <w:r w:rsidRPr="02E2534E">
              <w:rPr>
                <w:rFonts w:ascii="Calibri" w:eastAsia="Calibri" w:hAnsi="Calibri" w:cs="Calibri"/>
                <w:b/>
                <w:bCs/>
                <w:color w:val="000000" w:themeColor="text1"/>
              </w:rPr>
              <w:t>Qualifications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1D399BC" w14:textId="0D136931"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2A5E705" w14:textId="53CD46FA"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Desirable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30413E8" w14:textId="7CBDBC27" w:rsidR="02E2534E" w:rsidRDefault="02E2534E" w:rsidP="02E2534E">
            <w:pPr>
              <w:jc w:val="center"/>
              <w:rPr>
                <w:rFonts w:ascii="Calibri" w:eastAsia="Calibri" w:hAnsi="Calibri" w:cs="Calibri"/>
                <w:color w:val="000000" w:themeColor="text1"/>
              </w:rPr>
            </w:pPr>
            <w:r w:rsidRPr="02E2534E">
              <w:rPr>
                <w:rFonts w:ascii="Calibri" w:eastAsia="Calibri" w:hAnsi="Calibri" w:cs="Calibri"/>
                <w:b/>
                <w:bCs/>
                <w:color w:val="000000" w:themeColor="text1"/>
              </w:rPr>
              <w:t>Assessed</w:t>
            </w:r>
          </w:p>
        </w:tc>
      </w:tr>
      <w:tr w:rsidR="02E2534E" w14:paraId="3D6BF93C" w14:textId="77777777" w:rsidTr="000D7B01">
        <w:trPr>
          <w:trHeight w:val="300"/>
        </w:trPr>
        <w:tc>
          <w:tcPr>
            <w:tcW w:w="62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EE6874" w14:textId="48AEB2D6" w:rsidR="275FDA44" w:rsidRDefault="275FDA44" w:rsidP="02E2534E">
            <w:pPr>
              <w:pStyle w:val="ListParagraph"/>
              <w:numPr>
                <w:ilvl w:val="0"/>
                <w:numId w:val="37"/>
              </w:numPr>
              <w:spacing w:before="60" w:after="60"/>
              <w:ind w:right="84"/>
              <w:contextualSpacing/>
              <w:jc w:val="both"/>
              <w:rPr>
                <w:rFonts w:ascii="Calibri" w:eastAsia="Calibri" w:hAnsi="Calibri" w:cs="Calibri"/>
                <w:color w:val="000000" w:themeColor="text1"/>
              </w:rPr>
            </w:pPr>
            <w:r w:rsidRPr="02E2534E">
              <w:rPr>
                <w:rFonts w:asciiTheme="minorHAnsi" w:hAnsiTheme="minorHAnsi" w:cs="Arial"/>
              </w:rPr>
              <w:t xml:space="preserve">A relevant </w:t>
            </w:r>
            <w:r w:rsidRPr="02E2534E">
              <w:rPr>
                <w:rFonts w:asciiTheme="minorHAnsi" w:hAnsiTheme="minorHAnsi"/>
              </w:rPr>
              <w:t>professional</w:t>
            </w:r>
            <w:r w:rsidRPr="02E2534E">
              <w:rPr>
                <w:rFonts w:asciiTheme="minorHAnsi" w:hAnsiTheme="minorHAnsi" w:cs="Arial"/>
              </w:rPr>
              <w:t xml:space="preserve"> qualification in social work and current registration with the Social Work England.</w:t>
            </w:r>
            <w:r w:rsidR="02E2534E" w:rsidRPr="02E2534E">
              <w:rPr>
                <w:rFonts w:ascii="Calibri" w:eastAsia="Calibri" w:hAnsi="Calibri" w:cs="Calibri"/>
                <w:b/>
                <w:bCs/>
                <w:color w:val="000000" w:themeColor="text1"/>
              </w:rPr>
              <w:t xml:space="preserve">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BDBD2A" w14:textId="1E3413E4" w:rsidR="02E2534E" w:rsidRDefault="02E2534E" w:rsidP="02E2534E">
            <w:pPr>
              <w:jc w:val="center"/>
              <w:rPr>
                <w:rFonts w:ascii="Calibri" w:eastAsia="Calibri" w:hAnsi="Calibri" w:cs="Calibri"/>
                <w:color w:val="000000" w:themeColor="text1"/>
              </w:rPr>
            </w:pPr>
            <w:r w:rsidRPr="02E2534E">
              <w:rPr>
                <w:rFonts w:ascii="Calibri" w:eastAsia="Calibri" w:hAnsi="Calibri" w:cs="Calibri"/>
                <w:color w:val="000000" w:themeColor="text1"/>
              </w:rPr>
              <w:t xml:space="preserve"> </w:t>
            </w:r>
            <w:r w:rsidR="01C2FFFF" w:rsidRPr="02E2534E">
              <w:rPr>
                <w:rFonts w:ascii="Calibri" w:eastAsia="Calibri" w:hAnsi="Calibri" w:cs="Calibri"/>
                <w:color w:val="000000" w:themeColor="text1"/>
              </w:rPr>
              <w:t>x</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CBFFB8" w14:textId="1C19B74E" w:rsidR="02E2534E" w:rsidRDefault="02E2534E" w:rsidP="02E2534E">
            <w:pPr>
              <w:jc w:val="center"/>
              <w:rPr>
                <w:rFonts w:ascii="Calibri" w:eastAsia="Calibri" w:hAnsi="Calibri" w:cs="Calibri"/>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69F509" w14:textId="5AB9BB80" w:rsidR="02E2534E" w:rsidRDefault="02E2534E" w:rsidP="02E2534E">
            <w:pPr>
              <w:jc w:val="center"/>
              <w:rPr>
                <w:rFonts w:ascii="Calibri" w:eastAsia="Calibri" w:hAnsi="Calibri" w:cs="Calibri"/>
                <w:color w:val="000000" w:themeColor="text1"/>
              </w:rPr>
            </w:pPr>
            <w:r w:rsidRPr="02E2534E">
              <w:rPr>
                <w:rFonts w:ascii="Calibri" w:eastAsia="Calibri" w:hAnsi="Calibri" w:cs="Calibri"/>
                <w:color w:val="000000" w:themeColor="text1"/>
              </w:rPr>
              <w:t xml:space="preserve"> A/C</w:t>
            </w:r>
          </w:p>
        </w:tc>
      </w:tr>
    </w:tbl>
    <w:p w14:paraId="544AF477" w14:textId="5B5579D2" w:rsidR="00E25550" w:rsidRDefault="00E25550" w:rsidP="00E25550">
      <w:pPr>
        <w:rPr>
          <w:rFonts w:ascii="Calibri" w:hAnsi="Calibri" w:cs="Arial"/>
        </w:rPr>
      </w:pPr>
    </w:p>
    <w:p w14:paraId="7B6D3965" w14:textId="77777777" w:rsidR="00BB4DD8" w:rsidRPr="00D57313" w:rsidRDefault="00AB7915">
      <w:pPr>
        <w:rPr>
          <w:rFonts w:ascii="Calibri" w:hAnsi="Calibri"/>
          <w:sz w:val="12"/>
          <w:szCs w:val="12"/>
        </w:rPr>
      </w:pPr>
      <w:r w:rsidRPr="02E2534E">
        <w:rPr>
          <w:rFonts w:ascii="Calibri" w:hAnsi="Calibri"/>
          <w:sz w:val="12"/>
          <w:szCs w:val="12"/>
        </w:rPr>
        <w:t xml:space="preserve"> </w:t>
      </w:r>
    </w:p>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C458F49" w14:textId="60690AB6" w:rsidR="00407E7C" w:rsidRPr="005B3EBF" w:rsidRDefault="00407E7C" w:rsidP="6A237222">
      <w:pPr>
        <w:autoSpaceDE w:val="0"/>
        <w:autoSpaceDN w:val="0"/>
        <w:adjustRightInd w:val="0"/>
        <w:rPr>
          <w:rFonts w:ascii="Calibri" w:hAnsi="Calibri" w:cs="Calibri"/>
          <w:b/>
          <w:bCs/>
        </w:rPr>
      </w:pPr>
      <w:r w:rsidRPr="6A237222">
        <w:rPr>
          <w:rFonts w:ascii="Calibri" w:hAnsi="Calibri" w:cs="Calibri"/>
          <w:b/>
          <w:bCs/>
        </w:rPr>
        <w:t>C - Certificat</w:t>
      </w:r>
      <w:r w:rsidR="4D7B5CAC" w:rsidRPr="6A237222">
        <w:rPr>
          <w:rFonts w:ascii="Calibri" w:hAnsi="Calibri" w:cs="Calibri"/>
          <w:b/>
          <w:bCs/>
        </w:rPr>
        <w:t>e</w:t>
      </w:r>
    </w:p>
    <w:sectPr w:rsidR="00407E7C" w:rsidRPr="005B3EBF" w:rsidSect="00FA50AE">
      <w:headerReference w:type="even" r:id="rId17"/>
      <w:headerReference w:type="default" r:id="rId18"/>
      <w:footerReference w:type="default" r:id="rId19"/>
      <w:headerReference w:type="first" r:id="rId20"/>
      <w:pgSz w:w="11906" w:h="16838" w:code="9"/>
      <w:pgMar w:top="1702" w:right="1274"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A83D" w14:textId="77777777" w:rsidR="0067791A" w:rsidRDefault="0067791A" w:rsidP="003E5354">
      <w:r>
        <w:separator/>
      </w:r>
    </w:p>
  </w:endnote>
  <w:endnote w:type="continuationSeparator" w:id="0">
    <w:p w14:paraId="13AA00E6" w14:textId="77777777" w:rsidR="0067791A" w:rsidRDefault="0067791A" w:rsidP="003E5354">
      <w:r>
        <w:continuationSeparator/>
      </w:r>
    </w:p>
  </w:endnote>
  <w:endnote w:type="continuationNotice" w:id="1">
    <w:p w14:paraId="1B9B7EF3" w14:textId="77777777" w:rsidR="00335E7D" w:rsidRDefault="00335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12F69E43" wp14:editId="1A2220F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79F8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F69E4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A579F8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FF03" w14:textId="77777777" w:rsidR="0067791A" w:rsidRDefault="0067791A" w:rsidP="003E5354">
      <w:r>
        <w:separator/>
      </w:r>
    </w:p>
  </w:footnote>
  <w:footnote w:type="continuationSeparator" w:id="0">
    <w:p w14:paraId="52B3E12E" w14:textId="77777777" w:rsidR="0067791A" w:rsidRDefault="0067791A" w:rsidP="003E5354">
      <w:r>
        <w:continuationSeparator/>
      </w:r>
    </w:p>
  </w:footnote>
  <w:footnote w:type="continuationNotice" w:id="1">
    <w:p w14:paraId="72A1B151" w14:textId="77777777" w:rsidR="00335E7D" w:rsidRDefault="00335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BD05" w14:textId="602BF7CC" w:rsidR="002857D1" w:rsidRDefault="00D32D7C">
    <w:pPr>
      <w:pStyle w:val="Header"/>
    </w:pPr>
    <w:r>
      <w:rPr>
        <w:noProof/>
      </w:rPr>
      <mc:AlternateContent>
        <mc:Choice Requires="wps">
          <w:drawing>
            <wp:anchor distT="0" distB="0" distL="0" distR="0" simplePos="0" relativeHeight="251659264" behindDoc="0" locked="0" layoutInCell="1" allowOverlap="1" wp14:anchorId="11CE2C1F" wp14:editId="3427F53A">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CE2C1F"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D083" w14:textId="1AF7F3C1" w:rsidR="00B3662C" w:rsidRPr="0015656E" w:rsidRDefault="02E2534E" w:rsidP="02E2534E">
    <w:pPr>
      <w:tabs>
        <w:tab w:val="left" w:pos="4935"/>
      </w:tabs>
      <w:jc w:val="right"/>
    </w:pPr>
    <w:r>
      <w:rPr>
        <w:noProof/>
      </w:rPr>
      <w:drawing>
        <wp:inline distT="0" distB="0" distL="0" distR="0" wp14:anchorId="2D101AB5" wp14:editId="5C715BAA">
          <wp:extent cx="2857500" cy="723900"/>
          <wp:effectExtent l="0" t="0" r="0" b="0"/>
          <wp:docPr id="1859438709" name="Picture 18594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57500" cy="723900"/>
                  </a:xfrm>
                  <a:prstGeom prst="rect">
                    <a:avLst/>
                  </a:prstGeom>
                </pic:spPr>
              </pic:pic>
            </a:graphicData>
          </a:graphic>
        </wp:inline>
      </w:drawing>
    </w:r>
    <w:r w:rsidR="00D9749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D8BE" w14:textId="4DE9DEDB" w:rsidR="002857D1" w:rsidRDefault="00D32D7C">
    <w:pPr>
      <w:pStyle w:val="Header"/>
    </w:pPr>
    <w:r>
      <w:rPr>
        <w:noProof/>
      </w:rPr>
      <mc:AlternateContent>
        <mc:Choice Requires="wps">
          <w:drawing>
            <wp:anchor distT="0" distB="0" distL="0" distR="0" simplePos="0" relativeHeight="251657216" behindDoc="0" locked="0" layoutInCell="1" allowOverlap="1" wp14:anchorId="20175F69" wp14:editId="20F6E101">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175F69"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2ms2pOB" int2:invalidationBookmarkName="" int2:hashCode="YD+82+V1vFecXo" int2:id="JX8B1bE9">
      <int2:state int2:value="Rejected" int2:type="AugLoop_Text_Critique"/>
    </int2:bookmark>
    <int2:bookmark int2:bookmarkName="_Int_iqX9pGOv" int2:invalidationBookmarkName="" int2:hashCode="MqKi+oYQwIA1A3" int2:id="LBs8KRX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3815BF"/>
    <w:multiLevelType w:val="hybridMultilevel"/>
    <w:tmpl w:val="BCDE1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E6BB0"/>
    <w:multiLevelType w:val="hybridMultilevel"/>
    <w:tmpl w:val="17A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9F0FD5"/>
    <w:multiLevelType w:val="hybridMultilevel"/>
    <w:tmpl w:val="48F4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5" w15:restartNumberingAfterBreak="0">
    <w:nsid w:val="75ADCFB1"/>
    <w:multiLevelType w:val="hybridMultilevel"/>
    <w:tmpl w:val="780AA2D6"/>
    <w:lvl w:ilvl="0" w:tplc="8A043E74">
      <w:start w:val="1"/>
      <w:numFmt w:val="decimal"/>
      <w:lvlText w:val="%1."/>
      <w:lvlJc w:val="left"/>
      <w:pPr>
        <w:ind w:left="720" w:hanging="360"/>
      </w:pPr>
      <w:rPr>
        <w:rFonts w:ascii="Calibri,Arial" w:hAnsi="Calibri,Arial" w:hint="default"/>
      </w:rPr>
    </w:lvl>
    <w:lvl w:ilvl="1" w:tplc="7196E52E">
      <w:start w:val="1"/>
      <w:numFmt w:val="lowerLetter"/>
      <w:lvlText w:val="%2."/>
      <w:lvlJc w:val="left"/>
      <w:pPr>
        <w:ind w:left="1440" w:hanging="360"/>
      </w:pPr>
    </w:lvl>
    <w:lvl w:ilvl="2" w:tplc="A6467180">
      <w:start w:val="1"/>
      <w:numFmt w:val="lowerRoman"/>
      <w:lvlText w:val="%3."/>
      <w:lvlJc w:val="right"/>
      <w:pPr>
        <w:ind w:left="2160" w:hanging="180"/>
      </w:pPr>
    </w:lvl>
    <w:lvl w:ilvl="3" w:tplc="B82AAAB8">
      <w:start w:val="1"/>
      <w:numFmt w:val="decimal"/>
      <w:lvlText w:val="%4."/>
      <w:lvlJc w:val="left"/>
      <w:pPr>
        <w:ind w:left="2880" w:hanging="360"/>
      </w:pPr>
    </w:lvl>
    <w:lvl w:ilvl="4" w:tplc="E85E1A32">
      <w:start w:val="1"/>
      <w:numFmt w:val="lowerLetter"/>
      <w:lvlText w:val="%5."/>
      <w:lvlJc w:val="left"/>
      <w:pPr>
        <w:ind w:left="3600" w:hanging="360"/>
      </w:pPr>
    </w:lvl>
    <w:lvl w:ilvl="5" w:tplc="4E5CA3E2">
      <w:start w:val="1"/>
      <w:numFmt w:val="lowerRoman"/>
      <w:lvlText w:val="%6."/>
      <w:lvlJc w:val="right"/>
      <w:pPr>
        <w:ind w:left="4320" w:hanging="180"/>
      </w:pPr>
    </w:lvl>
    <w:lvl w:ilvl="6" w:tplc="9B266D18">
      <w:start w:val="1"/>
      <w:numFmt w:val="decimal"/>
      <w:lvlText w:val="%7."/>
      <w:lvlJc w:val="left"/>
      <w:pPr>
        <w:ind w:left="5040" w:hanging="360"/>
      </w:pPr>
    </w:lvl>
    <w:lvl w:ilvl="7" w:tplc="B71EB272">
      <w:start w:val="1"/>
      <w:numFmt w:val="lowerLetter"/>
      <w:lvlText w:val="%8."/>
      <w:lvlJc w:val="left"/>
      <w:pPr>
        <w:ind w:left="5760" w:hanging="360"/>
      </w:pPr>
    </w:lvl>
    <w:lvl w:ilvl="8" w:tplc="5B3C69B4">
      <w:start w:val="1"/>
      <w:numFmt w:val="lowerRoman"/>
      <w:lvlText w:val="%9."/>
      <w:lvlJc w:val="right"/>
      <w:pPr>
        <w:ind w:left="6480" w:hanging="180"/>
      </w:p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0904723">
    <w:abstractNumId w:val="35"/>
  </w:num>
  <w:num w:numId="2" w16cid:durableId="1638531247">
    <w:abstractNumId w:val="14"/>
  </w:num>
  <w:num w:numId="3" w16cid:durableId="41950840">
    <w:abstractNumId w:val="24"/>
  </w:num>
  <w:num w:numId="4" w16cid:durableId="1858496791">
    <w:abstractNumId w:val="22"/>
  </w:num>
  <w:num w:numId="5" w16cid:durableId="371419747">
    <w:abstractNumId w:val="18"/>
  </w:num>
  <w:num w:numId="6" w16cid:durableId="1321081076">
    <w:abstractNumId w:val="31"/>
  </w:num>
  <w:num w:numId="7" w16cid:durableId="617878434">
    <w:abstractNumId w:val="4"/>
  </w:num>
  <w:num w:numId="8" w16cid:durableId="698509499">
    <w:abstractNumId w:val="3"/>
  </w:num>
  <w:num w:numId="9" w16cid:durableId="380594088">
    <w:abstractNumId w:val="17"/>
  </w:num>
  <w:num w:numId="10" w16cid:durableId="639266859">
    <w:abstractNumId w:val="1"/>
  </w:num>
  <w:num w:numId="11" w16cid:durableId="269699847">
    <w:abstractNumId w:val="26"/>
  </w:num>
  <w:num w:numId="12" w16cid:durableId="730343855">
    <w:abstractNumId w:val="11"/>
  </w:num>
  <w:num w:numId="13" w16cid:durableId="971791964">
    <w:abstractNumId w:val="9"/>
  </w:num>
  <w:num w:numId="14" w16cid:durableId="1090856662">
    <w:abstractNumId w:val="27"/>
  </w:num>
  <w:num w:numId="15" w16cid:durableId="718555930">
    <w:abstractNumId w:val="15"/>
  </w:num>
  <w:num w:numId="16" w16cid:durableId="1553929954">
    <w:abstractNumId w:val="10"/>
  </w:num>
  <w:num w:numId="17" w16cid:durableId="2056393552">
    <w:abstractNumId w:val="12"/>
  </w:num>
  <w:num w:numId="18" w16cid:durableId="707294474">
    <w:abstractNumId w:val="6"/>
  </w:num>
  <w:num w:numId="19" w16cid:durableId="1581282812">
    <w:abstractNumId w:val="36"/>
  </w:num>
  <w:num w:numId="20" w16cid:durableId="617564438">
    <w:abstractNumId w:val="20"/>
  </w:num>
  <w:num w:numId="21" w16cid:durableId="80221923">
    <w:abstractNumId w:val="13"/>
  </w:num>
  <w:num w:numId="22" w16cid:durableId="483284167">
    <w:abstractNumId w:val="29"/>
  </w:num>
  <w:num w:numId="23" w16cid:durableId="649751844">
    <w:abstractNumId w:val="25"/>
  </w:num>
  <w:num w:numId="24" w16cid:durableId="502013545">
    <w:abstractNumId w:val="28"/>
  </w:num>
  <w:num w:numId="25" w16cid:durableId="1637711501">
    <w:abstractNumId w:val="21"/>
  </w:num>
  <w:num w:numId="26" w16cid:durableId="22630186">
    <w:abstractNumId w:val="0"/>
  </w:num>
  <w:num w:numId="27" w16cid:durableId="65493891">
    <w:abstractNumId w:val="19"/>
  </w:num>
  <w:num w:numId="28" w16cid:durableId="1986011190">
    <w:abstractNumId w:val="32"/>
  </w:num>
  <w:num w:numId="29" w16cid:durableId="1837571261">
    <w:abstractNumId w:val="5"/>
  </w:num>
  <w:num w:numId="30" w16cid:durableId="227035276">
    <w:abstractNumId w:val="33"/>
  </w:num>
  <w:num w:numId="31" w16cid:durableId="1139805435">
    <w:abstractNumId w:val="8"/>
  </w:num>
  <w:num w:numId="32" w16cid:durableId="466119966">
    <w:abstractNumId w:val="23"/>
  </w:num>
  <w:num w:numId="33" w16cid:durableId="2118986944">
    <w:abstractNumId w:val="30"/>
  </w:num>
  <w:num w:numId="34" w16cid:durableId="16659953">
    <w:abstractNumId w:val="7"/>
  </w:num>
  <w:num w:numId="35" w16cid:durableId="1800876281">
    <w:abstractNumId w:val="2"/>
  </w:num>
  <w:num w:numId="36" w16cid:durableId="1082679468">
    <w:abstractNumId w:val="34"/>
  </w:num>
  <w:num w:numId="37" w16cid:durableId="2130976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9C5"/>
    <w:rsid w:val="00023FBB"/>
    <w:rsid w:val="00033202"/>
    <w:rsid w:val="00040A31"/>
    <w:rsid w:val="00041902"/>
    <w:rsid w:val="00041BB3"/>
    <w:rsid w:val="000506EE"/>
    <w:rsid w:val="000621A9"/>
    <w:rsid w:val="00074F15"/>
    <w:rsid w:val="00091D11"/>
    <w:rsid w:val="000A68E9"/>
    <w:rsid w:val="000B4643"/>
    <w:rsid w:val="000B61A4"/>
    <w:rsid w:val="000C1092"/>
    <w:rsid w:val="000D7B01"/>
    <w:rsid w:val="000E62C7"/>
    <w:rsid w:val="00112470"/>
    <w:rsid w:val="00113AE0"/>
    <w:rsid w:val="00113D09"/>
    <w:rsid w:val="00125641"/>
    <w:rsid w:val="00154E7C"/>
    <w:rsid w:val="00155DB2"/>
    <w:rsid w:val="0015656E"/>
    <w:rsid w:val="00170324"/>
    <w:rsid w:val="00175705"/>
    <w:rsid w:val="00175823"/>
    <w:rsid w:val="001B2FB2"/>
    <w:rsid w:val="001C2CA3"/>
    <w:rsid w:val="001C68F7"/>
    <w:rsid w:val="001E05C1"/>
    <w:rsid w:val="001E3C23"/>
    <w:rsid w:val="00202A7E"/>
    <w:rsid w:val="002037BD"/>
    <w:rsid w:val="002109FC"/>
    <w:rsid w:val="00223609"/>
    <w:rsid w:val="00224FEB"/>
    <w:rsid w:val="00240241"/>
    <w:rsid w:val="00240EA2"/>
    <w:rsid w:val="0024126E"/>
    <w:rsid w:val="00254154"/>
    <w:rsid w:val="0026064E"/>
    <w:rsid w:val="00261779"/>
    <w:rsid w:val="002748BB"/>
    <w:rsid w:val="002857D1"/>
    <w:rsid w:val="002B7CD7"/>
    <w:rsid w:val="002D7A1D"/>
    <w:rsid w:val="002E02F3"/>
    <w:rsid w:val="002E49B1"/>
    <w:rsid w:val="002F732F"/>
    <w:rsid w:val="00303FCB"/>
    <w:rsid w:val="003054B2"/>
    <w:rsid w:val="003170BE"/>
    <w:rsid w:val="00323C90"/>
    <w:rsid w:val="00324D3D"/>
    <w:rsid w:val="00335E7D"/>
    <w:rsid w:val="00343CED"/>
    <w:rsid w:val="00371077"/>
    <w:rsid w:val="00376E8A"/>
    <w:rsid w:val="00380815"/>
    <w:rsid w:val="003847D3"/>
    <w:rsid w:val="00387E78"/>
    <w:rsid w:val="00393606"/>
    <w:rsid w:val="00396680"/>
    <w:rsid w:val="00397448"/>
    <w:rsid w:val="003A2F19"/>
    <w:rsid w:val="003A6B63"/>
    <w:rsid w:val="003B556B"/>
    <w:rsid w:val="003C29A2"/>
    <w:rsid w:val="003C7CD9"/>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7596A"/>
    <w:rsid w:val="00483D3A"/>
    <w:rsid w:val="004859A5"/>
    <w:rsid w:val="00491283"/>
    <w:rsid w:val="0049147F"/>
    <w:rsid w:val="004924DE"/>
    <w:rsid w:val="004A3A11"/>
    <w:rsid w:val="004A74CD"/>
    <w:rsid w:val="004C1BE3"/>
    <w:rsid w:val="004C2B31"/>
    <w:rsid w:val="004C2EE3"/>
    <w:rsid w:val="004C55E7"/>
    <w:rsid w:val="004D2B21"/>
    <w:rsid w:val="004D3E78"/>
    <w:rsid w:val="004D5274"/>
    <w:rsid w:val="004F2E96"/>
    <w:rsid w:val="004F668A"/>
    <w:rsid w:val="005117A1"/>
    <w:rsid w:val="0051414A"/>
    <w:rsid w:val="005305AE"/>
    <w:rsid w:val="005308D0"/>
    <w:rsid w:val="00533982"/>
    <w:rsid w:val="00545A74"/>
    <w:rsid w:val="00563EA5"/>
    <w:rsid w:val="005750CD"/>
    <w:rsid w:val="0058438B"/>
    <w:rsid w:val="005907BB"/>
    <w:rsid w:val="00591F9B"/>
    <w:rsid w:val="00597320"/>
    <w:rsid w:val="00597977"/>
    <w:rsid w:val="005B3EBF"/>
    <w:rsid w:val="005E559A"/>
    <w:rsid w:val="005F0E8B"/>
    <w:rsid w:val="005F1F7D"/>
    <w:rsid w:val="00602AEA"/>
    <w:rsid w:val="006034E2"/>
    <w:rsid w:val="00607E93"/>
    <w:rsid w:val="00613F15"/>
    <w:rsid w:val="0062218B"/>
    <w:rsid w:val="00623B33"/>
    <w:rsid w:val="006243FC"/>
    <w:rsid w:val="006258D2"/>
    <w:rsid w:val="006345A2"/>
    <w:rsid w:val="006454AD"/>
    <w:rsid w:val="0064607D"/>
    <w:rsid w:val="00657A2C"/>
    <w:rsid w:val="006636E1"/>
    <w:rsid w:val="006654F7"/>
    <w:rsid w:val="0067791A"/>
    <w:rsid w:val="00683531"/>
    <w:rsid w:val="006A1E18"/>
    <w:rsid w:val="006C40ED"/>
    <w:rsid w:val="006E5E2A"/>
    <w:rsid w:val="006F7511"/>
    <w:rsid w:val="00703BE5"/>
    <w:rsid w:val="00713CEE"/>
    <w:rsid w:val="00714EFE"/>
    <w:rsid w:val="00721AA8"/>
    <w:rsid w:val="007319DD"/>
    <w:rsid w:val="007366A9"/>
    <w:rsid w:val="00750A13"/>
    <w:rsid w:val="00755131"/>
    <w:rsid w:val="00756863"/>
    <w:rsid w:val="00770F26"/>
    <w:rsid w:val="00775BA3"/>
    <w:rsid w:val="007806DA"/>
    <w:rsid w:val="00783C6D"/>
    <w:rsid w:val="00790D31"/>
    <w:rsid w:val="0079465C"/>
    <w:rsid w:val="007A6A73"/>
    <w:rsid w:val="007B1542"/>
    <w:rsid w:val="007C617C"/>
    <w:rsid w:val="007C7D20"/>
    <w:rsid w:val="007D20BD"/>
    <w:rsid w:val="007D5A3B"/>
    <w:rsid w:val="007F4984"/>
    <w:rsid w:val="008003FF"/>
    <w:rsid w:val="00802B8D"/>
    <w:rsid w:val="00804188"/>
    <w:rsid w:val="00815122"/>
    <w:rsid w:val="00832435"/>
    <w:rsid w:val="00854C11"/>
    <w:rsid w:val="00865D8E"/>
    <w:rsid w:val="00874786"/>
    <w:rsid w:val="00875970"/>
    <w:rsid w:val="008907FC"/>
    <w:rsid w:val="008924AE"/>
    <w:rsid w:val="00892E94"/>
    <w:rsid w:val="008958E6"/>
    <w:rsid w:val="008A0DC4"/>
    <w:rsid w:val="008C0883"/>
    <w:rsid w:val="008C1073"/>
    <w:rsid w:val="008D0A94"/>
    <w:rsid w:val="008D2BB6"/>
    <w:rsid w:val="008D6E04"/>
    <w:rsid w:val="008E06C5"/>
    <w:rsid w:val="008F0484"/>
    <w:rsid w:val="008F677B"/>
    <w:rsid w:val="008F77C6"/>
    <w:rsid w:val="0090490C"/>
    <w:rsid w:val="00915B47"/>
    <w:rsid w:val="009202FC"/>
    <w:rsid w:val="00926E42"/>
    <w:rsid w:val="00927DFC"/>
    <w:rsid w:val="009300D0"/>
    <w:rsid w:val="00935FA0"/>
    <w:rsid w:val="00940FF5"/>
    <w:rsid w:val="00970B89"/>
    <w:rsid w:val="00975F12"/>
    <w:rsid w:val="009C348D"/>
    <w:rsid w:val="009D35AF"/>
    <w:rsid w:val="009D4FB4"/>
    <w:rsid w:val="009D5536"/>
    <w:rsid w:val="009E54E8"/>
    <w:rsid w:val="009E787B"/>
    <w:rsid w:val="009F1B52"/>
    <w:rsid w:val="009F695A"/>
    <w:rsid w:val="00A262C4"/>
    <w:rsid w:val="00A3253C"/>
    <w:rsid w:val="00A42175"/>
    <w:rsid w:val="00A53F1D"/>
    <w:rsid w:val="00A6301A"/>
    <w:rsid w:val="00A7339E"/>
    <w:rsid w:val="00A73544"/>
    <w:rsid w:val="00A76998"/>
    <w:rsid w:val="00A920C4"/>
    <w:rsid w:val="00A92D79"/>
    <w:rsid w:val="00AA0D08"/>
    <w:rsid w:val="00AB7915"/>
    <w:rsid w:val="00AB7E08"/>
    <w:rsid w:val="00AC0C7B"/>
    <w:rsid w:val="00AC307B"/>
    <w:rsid w:val="00AD0257"/>
    <w:rsid w:val="00AD389F"/>
    <w:rsid w:val="00AE2C02"/>
    <w:rsid w:val="00AF0596"/>
    <w:rsid w:val="00B04C52"/>
    <w:rsid w:val="00B11F16"/>
    <w:rsid w:val="00B22CC6"/>
    <w:rsid w:val="00B2480C"/>
    <w:rsid w:val="00B34715"/>
    <w:rsid w:val="00B35400"/>
    <w:rsid w:val="00B3651E"/>
    <w:rsid w:val="00B3662C"/>
    <w:rsid w:val="00B41466"/>
    <w:rsid w:val="00B435E2"/>
    <w:rsid w:val="00B4625F"/>
    <w:rsid w:val="00B53894"/>
    <w:rsid w:val="00B60375"/>
    <w:rsid w:val="00B825D8"/>
    <w:rsid w:val="00B84E77"/>
    <w:rsid w:val="00B91F32"/>
    <w:rsid w:val="00B96984"/>
    <w:rsid w:val="00BA51E5"/>
    <w:rsid w:val="00BB02F7"/>
    <w:rsid w:val="00BB192D"/>
    <w:rsid w:val="00BB4DD8"/>
    <w:rsid w:val="00BB7565"/>
    <w:rsid w:val="00BD64A8"/>
    <w:rsid w:val="00C0115F"/>
    <w:rsid w:val="00C020E7"/>
    <w:rsid w:val="00C0449A"/>
    <w:rsid w:val="00C12C7A"/>
    <w:rsid w:val="00C12CF6"/>
    <w:rsid w:val="00C12D4B"/>
    <w:rsid w:val="00C17134"/>
    <w:rsid w:val="00C20461"/>
    <w:rsid w:val="00C22178"/>
    <w:rsid w:val="00C27BD9"/>
    <w:rsid w:val="00C350DD"/>
    <w:rsid w:val="00C4011A"/>
    <w:rsid w:val="00C41C88"/>
    <w:rsid w:val="00C45352"/>
    <w:rsid w:val="00C50C08"/>
    <w:rsid w:val="00C55803"/>
    <w:rsid w:val="00C62BA2"/>
    <w:rsid w:val="00C7700D"/>
    <w:rsid w:val="00C84068"/>
    <w:rsid w:val="00C8490A"/>
    <w:rsid w:val="00C90AB7"/>
    <w:rsid w:val="00CB5723"/>
    <w:rsid w:val="00CC45F2"/>
    <w:rsid w:val="00CD0D02"/>
    <w:rsid w:val="00CD2380"/>
    <w:rsid w:val="00CE5A42"/>
    <w:rsid w:val="00CF52E9"/>
    <w:rsid w:val="00D04BFB"/>
    <w:rsid w:val="00D20A7D"/>
    <w:rsid w:val="00D23C17"/>
    <w:rsid w:val="00D26FD4"/>
    <w:rsid w:val="00D32D7C"/>
    <w:rsid w:val="00D331E1"/>
    <w:rsid w:val="00D474D1"/>
    <w:rsid w:val="00D50AFB"/>
    <w:rsid w:val="00D57313"/>
    <w:rsid w:val="00D67735"/>
    <w:rsid w:val="00D75260"/>
    <w:rsid w:val="00D852F2"/>
    <w:rsid w:val="00D8693A"/>
    <w:rsid w:val="00D86DA6"/>
    <w:rsid w:val="00D90D38"/>
    <w:rsid w:val="00D9749C"/>
    <w:rsid w:val="00DA7391"/>
    <w:rsid w:val="00DB1695"/>
    <w:rsid w:val="00DB211A"/>
    <w:rsid w:val="00DC3A8A"/>
    <w:rsid w:val="00DD3F67"/>
    <w:rsid w:val="00DE42CA"/>
    <w:rsid w:val="00DE61F8"/>
    <w:rsid w:val="00DE6659"/>
    <w:rsid w:val="00DE7506"/>
    <w:rsid w:val="00DF2A00"/>
    <w:rsid w:val="00DF697D"/>
    <w:rsid w:val="00DF7A3B"/>
    <w:rsid w:val="00E01113"/>
    <w:rsid w:val="00E03E79"/>
    <w:rsid w:val="00E05806"/>
    <w:rsid w:val="00E123BA"/>
    <w:rsid w:val="00E25550"/>
    <w:rsid w:val="00E26A78"/>
    <w:rsid w:val="00E30EB9"/>
    <w:rsid w:val="00E36BC7"/>
    <w:rsid w:val="00E46C06"/>
    <w:rsid w:val="00E57C5E"/>
    <w:rsid w:val="00E667CA"/>
    <w:rsid w:val="00E7662F"/>
    <w:rsid w:val="00E83D49"/>
    <w:rsid w:val="00E85ED8"/>
    <w:rsid w:val="00E87069"/>
    <w:rsid w:val="00EA2CC9"/>
    <w:rsid w:val="00EB50EC"/>
    <w:rsid w:val="00EB68C3"/>
    <w:rsid w:val="00EB7098"/>
    <w:rsid w:val="00EC09C1"/>
    <w:rsid w:val="00EC38B3"/>
    <w:rsid w:val="00EE1835"/>
    <w:rsid w:val="00EF1348"/>
    <w:rsid w:val="00EF3AB0"/>
    <w:rsid w:val="00F01544"/>
    <w:rsid w:val="00F03E99"/>
    <w:rsid w:val="00F27B4D"/>
    <w:rsid w:val="00F72AF8"/>
    <w:rsid w:val="00F7665D"/>
    <w:rsid w:val="00F90371"/>
    <w:rsid w:val="00F93B8A"/>
    <w:rsid w:val="00FA50AE"/>
    <w:rsid w:val="00FB6581"/>
    <w:rsid w:val="00FB717B"/>
    <w:rsid w:val="00FF1837"/>
    <w:rsid w:val="00FF68AE"/>
    <w:rsid w:val="01C2FFFF"/>
    <w:rsid w:val="02E2534E"/>
    <w:rsid w:val="059676BA"/>
    <w:rsid w:val="1194A178"/>
    <w:rsid w:val="1B2EA74A"/>
    <w:rsid w:val="1C475613"/>
    <w:rsid w:val="204C4D38"/>
    <w:rsid w:val="275E65A1"/>
    <w:rsid w:val="275FDA44"/>
    <w:rsid w:val="2A3BD831"/>
    <w:rsid w:val="2B40D9B9"/>
    <w:rsid w:val="2ECE57B7"/>
    <w:rsid w:val="2FDF087A"/>
    <w:rsid w:val="316339ED"/>
    <w:rsid w:val="317D640F"/>
    <w:rsid w:val="31DF9043"/>
    <w:rsid w:val="389B5E4F"/>
    <w:rsid w:val="3E6325B5"/>
    <w:rsid w:val="3EA4901F"/>
    <w:rsid w:val="401F706C"/>
    <w:rsid w:val="40A101DF"/>
    <w:rsid w:val="42DDD579"/>
    <w:rsid w:val="46B0E1CD"/>
    <w:rsid w:val="4778FB7E"/>
    <w:rsid w:val="4CE360A3"/>
    <w:rsid w:val="4D7B5CAC"/>
    <w:rsid w:val="4E0C73A6"/>
    <w:rsid w:val="506BA67F"/>
    <w:rsid w:val="570398E6"/>
    <w:rsid w:val="5EA913E4"/>
    <w:rsid w:val="627F6EB6"/>
    <w:rsid w:val="65668B9B"/>
    <w:rsid w:val="667AC048"/>
    <w:rsid w:val="6A237222"/>
    <w:rsid w:val="73830952"/>
    <w:rsid w:val="73F862E2"/>
    <w:rsid w:val="78369088"/>
    <w:rsid w:val="783B1037"/>
    <w:rsid w:val="79462226"/>
    <w:rsid w:val="7E9A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semiHidden/>
    <w:unhideWhenUsed/>
    <w:rsid w:val="00E25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17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30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DEBBB8A2-4B0F-40E0-A3A9-29C187FA601D}"/>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purl.org/dc/terms/"/>
    <ds:schemaRef ds:uri="8776360b-8416-4e8c-a5d0-95bc7e4b5781"/>
    <ds:schemaRef ds:uri="088d3335-f0cd-4c62-8891-06d6d79a1e8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1698</Words>
  <Characters>9682</Characters>
  <Application>Microsoft Office Word</Application>
  <DocSecurity>0</DocSecurity>
  <Lines>80</Lines>
  <Paragraphs>22</Paragraphs>
  <ScaleCrop>false</ScaleCrop>
  <Company>LBW</Company>
  <LinksUpToDate>false</LinksUpToDate>
  <CharactersWithSpaces>11358</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Kathryn Harrington</cp:lastModifiedBy>
  <cp:revision>2</cp:revision>
  <cp:lastPrinted>2017-06-16T09:03:00Z</cp:lastPrinted>
  <dcterms:created xsi:type="dcterms:W3CDTF">2025-04-16T13:41:00Z</dcterms:created>
  <dcterms:modified xsi:type="dcterms:W3CDTF">2025-04-16T13:41:00Z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ClassificationContentMarkingHeaderShapeIds">
    <vt:lpwstr>4,5,7</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2022-03-01T12:42:29Z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