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626" w:rsidRDefault="00510626" w:rsidP="00510626">
      <w:pPr>
        <w:pStyle w:val="NoSpacing"/>
        <w:jc w:val="center"/>
        <w:rPr>
          <w:rFonts w:ascii="Book Antiqua" w:hAnsi="Book Antiqua"/>
          <w:sz w:val="24"/>
          <w:szCs w:val="24"/>
        </w:rPr>
      </w:pPr>
      <w:r>
        <w:rPr>
          <w:rFonts w:ascii="Book Antiqua" w:hAnsi="Book Antiqua"/>
          <w:sz w:val="24"/>
          <w:szCs w:val="24"/>
        </w:rPr>
        <w:t>HOLY GHOST CATHOLIC PRIMARY SCHOOL</w:t>
      </w:r>
    </w:p>
    <w:p w:rsidR="007A02E1" w:rsidRDefault="00E244A4" w:rsidP="00E244A4">
      <w:pPr>
        <w:pStyle w:val="NoSpacing"/>
        <w:jc w:val="center"/>
        <w:rPr>
          <w:rFonts w:ascii="Book Antiqua" w:hAnsi="Book Antiqua"/>
          <w:sz w:val="24"/>
          <w:szCs w:val="24"/>
        </w:rPr>
      </w:pPr>
      <w:r>
        <w:rPr>
          <w:rFonts w:ascii="Book Antiqua" w:hAnsi="Book Antiqua"/>
          <w:sz w:val="24"/>
          <w:szCs w:val="24"/>
        </w:rPr>
        <w:t>Person specification</w:t>
      </w:r>
      <w:r w:rsidR="00510626">
        <w:rPr>
          <w:rFonts w:ascii="Book Antiqua" w:hAnsi="Book Antiqua"/>
          <w:sz w:val="24"/>
          <w:szCs w:val="24"/>
        </w:rPr>
        <w:t xml:space="preserve">: </w:t>
      </w:r>
      <w:r w:rsidR="00CD2750">
        <w:rPr>
          <w:rFonts w:ascii="Book Antiqua" w:hAnsi="Book Antiqua"/>
          <w:sz w:val="24"/>
          <w:szCs w:val="24"/>
        </w:rPr>
        <w:t>School Business Manager</w:t>
      </w:r>
    </w:p>
    <w:p w:rsidR="00E244A4" w:rsidRPr="00691013" w:rsidRDefault="00E244A4" w:rsidP="00E244A4">
      <w:pPr>
        <w:pStyle w:val="NoSpacing"/>
        <w:jc w:val="center"/>
        <w:rPr>
          <w:rFonts w:ascii="Book Antiqua" w:hAnsi="Book Antiqua"/>
          <w:sz w:val="10"/>
          <w:szCs w:val="24"/>
        </w:rPr>
      </w:pPr>
    </w:p>
    <w:tbl>
      <w:tblPr>
        <w:tblStyle w:val="TableGrid"/>
        <w:tblW w:w="10173" w:type="dxa"/>
        <w:tblLook w:val="04A0" w:firstRow="1" w:lastRow="0" w:firstColumn="1" w:lastColumn="0" w:noHBand="0" w:noVBand="1"/>
      </w:tblPr>
      <w:tblGrid>
        <w:gridCol w:w="10173"/>
      </w:tblGrid>
      <w:tr w:rsidR="00E244A4" w:rsidTr="00B12770">
        <w:tc>
          <w:tcPr>
            <w:tcW w:w="10173" w:type="dxa"/>
            <w:shd w:val="clear" w:color="auto" w:fill="CCFFFF"/>
          </w:tcPr>
          <w:p w:rsidR="00E244A4" w:rsidRPr="00E244A4" w:rsidRDefault="00E244A4" w:rsidP="00E244A4">
            <w:pPr>
              <w:pStyle w:val="NoSpacing"/>
              <w:jc w:val="center"/>
              <w:rPr>
                <w:rFonts w:ascii="Book Antiqua" w:hAnsi="Book Antiqua"/>
                <w:b/>
                <w:sz w:val="24"/>
                <w:szCs w:val="24"/>
              </w:rPr>
            </w:pPr>
            <w:r w:rsidRPr="00E244A4">
              <w:rPr>
                <w:rFonts w:ascii="Book Antiqua" w:hAnsi="Book Antiqua"/>
                <w:b/>
                <w:sz w:val="20"/>
                <w:szCs w:val="20"/>
              </w:rPr>
              <w:t>Person Specification</w:t>
            </w:r>
          </w:p>
        </w:tc>
      </w:tr>
      <w:tr w:rsidR="00510626" w:rsidTr="00510626">
        <w:tc>
          <w:tcPr>
            <w:tcW w:w="10173" w:type="dxa"/>
          </w:tcPr>
          <w:p w:rsidR="00510626" w:rsidRPr="00016F87" w:rsidRDefault="00510626" w:rsidP="00CD2750">
            <w:pPr>
              <w:pStyle w:val="NoSpacing"/>
              <w:rPr>
                <w:rFonts w:ascii="Book Antiqua" w:hAnsi="Book Antiqua"/>
                <w:sz w:val="18"/>
                <w:szCs w:val="18"/>
              </w:rPr>
            </w:pPr>
            <w:r w:rsidRPr="00016F87">
              <w:rPr>
                <w:rFonts w:ascii="Book Antiqua" w:hAnsi="Book Antiqua"/>
                <w:sz w:val="18"/>
                <w:szCs w:val="18"/>
              </w:rPr>
              <w:t xml:space="preserve">Job Title: </w:t>
            </w:r>
            <w:r w:rsidR="00016F87" w:rsidRPr="00016F87">
              <w:rPr>
                <w:rFonts w:ascii="Book Antiqua" w:hAnsi="Book Antiqua"/>
                <w:sz w:val="18"/>
                <w:szCs w:val="18"/>
              </w:rPr>
              <w:t xml:space="preserve"> </w:t>
            </w:r>
            <w:r w:rsidR="00CD2750">
              <w:rPr>
                <w:rFonts w:ascii="Book Antiqua" w:hAnsi="Book Antiqua"/>
                <w:sz w:val="18"/>
                <w:szCs w:val="18"/>
              </w:rPr>
              <w:t>School Business Manager</w:t>
            </w:r>
            <w:bookmarkStart w:id="0" w:name="_GoBack"/>
            <w:bookmarkEnd w:id="0"/>
            <w:r w:rsidR="00016F87" w:rsidRPr="00016F87">
              <w:rPr>
                <w:rFonts w:ascii="Book Antiqua" w:hAnsi="Book Antiqua"/>
                <w:sz w:val="18"/>
                <w:szCs w:val="18"/>
              </w:rPr>
              <w:t xml:space="preserve"> </w:t>
            </w:r>
          </w:p>
        </w:tc>
      </w:tr>
    </w:tbl>
    <w:p w:rsidR="00B91FD4" w:rsidRPr="00016F87" w:rsidRDefault="00B91FD4" w:rsidP="00E244A4">
      <w:pPr>
        <w:pStyle w:val="NoSpacing"/>
        <w:rPr>
          <w:rFonts w:ascii="Book Antiqua" w:hAnsi="Book Antiqua"/>
          <w:sz w:val="6"/>
          <w:szCs w:val="24"/>
        </w:rPr>
      </w:pPr>
    </w:p>
    <w:tbl>
      <w:tblPr>
        <w:tblStyle w:val="TableGrid"/>
        <w:tblW w:w="10173" w:type="dxa"/>
        <w:tblLook w:val="04A0" w:firstRow="1" w:lastRow="0" w:firstColumn="1" w:lastColumn="0" w:noHBand="0" w:noVBand="1"/>
      </w:tblPr>
      <w:tblGrid>
        <w:gridCol w:w="10173"/>
      </w:tblGrid>
      <w:tr w:rsidR="00B91FD4" w:rsidTr="00B12770">
        <w:tc>
          <w:tcPr>
            <w:tcW w:w="10173" w:type="dxa"/>
            <w:shd w:val="clear" w:color="auto" w:fill="CCFFFF"/>
          </w:tcPr>
          <w:p w:rsidR="00B91FD4" w:rsidRPr="00B91FD4" w:rsidRDefault="00B91FD4" w:rsidP="00E244A4">
            <w:pPr>
              <w:pStyle w:val="NoSpacing"/>
              <w:rPr>
                <w:rFonts w:ascii="Book Antiqua" w:hAnsi="Book Antiqua"/>
                <w:b/>
                <w:sz w:val="20"/>
                <w:szCs w:val="20"/>
              </w:rPr>
            </w:pPr>
            <w:r w:rsidRPr="00B91FD4">
              <w:rPr>
                <w:rFonts w:ascii="Book Antiqua" w:hAnsi="Book Antiqua"/>
                <w:b/>
                <w:sz w:val="20"/>
                <w:szCs w:val="20"/>
              </w:rPr>
              <w:t>Outline of Key Responsibilities</w:t>
            </w:r>
          </w:p>
        </w:tc>
      </w:tr>
      <w:tr w:rsidR="00B91FD4" w:rsidTr="00B91FD4">
        <w:tc>
          <w:tcPr>
            <w:tcW w:w="10173" w:type="dxa"/>
          </w:tcPr>
          <w:p w:rsidR="00B91FD4" w:rsidRPr="00016F87" w:rsidRDefault="00B12770" w:rsidP="00B12770">
            <w:pPr>
              <w:pStyle w:val="NoSpacing"/>
              <w:rPr>
                <w:rFonts w:ascii="Book Antiqua" w:hAnsi="Book Antiqua"/>
                <w:sz w:val="18"/>
                <w:szCs w:val="18"/>
              </w:rPr>
            </w:pPr>
            <w:r w:rsidRPr="00016F87">
              <w:rPr>
                <w:rFonts w:ascii="Book Antiqua" w:hAnsi="Book Antiqua" w:cs="Arial"/>
                <w:sz w:val="18"/>
                <w:szCs w:val="18"/>
              </w:rPr>
              <w:t>You are asked to focus upon demonstrating the extent to which you meet each of the selection criteria when writing your personal statement which you will find on the last page of the application form. Please see the candidate guidance notes for further details.  Candidates who are shortlisted for interview will also be required to demonstrate their ability to meet the criteria outlined on this Person Specification during the selection process, with the exception of their qualifications.  These will be evidenced from the application form and your production of any original relevant certificates at interview.</w:t>
            </w:r>
          </w:p>
        </w:tc>
      </w:tr>
    </w:tbl>
    <w:p w:rsidR="009D35C9" w:rsidRPr="00016F87" w:rsidRDefault="009D35C9" w:rsidP="00E244A4">
      <w:pPr>
        <w:pStyle w:val="NoSpacing"/>
        <w:rPr>
          <w:rFonts w:ascii="Book Antiqua" w:hAnsi="Book Antiqua"/>
          <w:sz w:val="10"/>
          <w:szCs w:val="24"/>
        </w:rPr>
      </w:pPr>
    </w:p>
    <w:tbl>
      <w:tblPr>
        <w:tblStyle w:val="TableGrid"/>
        <w:tblW w:w="10173" w:type="dxa"/>
        <w:tblLook w:val="04A0" w:firstRow="1" w:lastRow="0" w:firstColumn="1" w:lastColumn="0" w:noHBand="0" w:noVBand="1"/>
      </w:tblPr>
      <w:tblGrid>
        <w:gridCol w:w="675"/>
        <w:gridCol w:w="8364"/>
        <w:gridCol w:w="1134"/>
      </w:tblGrid>
      <w:tr w:rsidR="009A56EB" w:rsidTr="00CC3245">
        <w:tc>
          <w:tcPr>
            <w:tcW w:w="9039" w:type="dxa"/>
            <w:gridSpan w:val="2"/>
            <w:shd w:val="clear" w:color="auto" w:fill="CCFFFF"/>
          </w:tcPr>
          <w:p w:rsidR="009A56EB" w:rsidRPr="007B1518" w:rsidRDefault="009A56EB" w:rsidP="00E244A4">
            <w:pPr>
              <w:pStyle w:val="NoSpacing"/>
              <w:rPr>
                <w:rFonts w:ascii="Book Antiqua" w:hAnsi="Book Antiqua"/>
                <w:b/>
                <w:sz w:val="20"/>
                <w:szCs w:val="20"/>
              </w:rPr>
            </w:pPr>
            <w:r w:rsidRPr="007B1518">
              <w:rPr>
                <w:rFonts w:ascii="Book Antiqua" w:hAnsi="Book Antiqua"/>
                <w:b/>
                <w:sz w:val="20"/>
                <w:szCs w:val="20"/>
              </w:rPr>
              <w:t>Qualifications</w:t>
            </w:r>
          </w:p>
        </w:tc>
        <w:tc>
          <w:tcPr>
            <w:tcW w:w="1134" w:type="dxa"/>
            <w:shd w:val="clear" w:color="auto" w:fill="CCFFFF"/>
          </w:tcPr>
          <w:p w:rsidR="009A56EB" w:rsidRDefault="009A56EB" w:rsidP="009A56EB">
            <w:pPr>
              <w:pStyle w:val="NoSpacing"/>
              <w:rPr>
                <w:rFonts w:ascii="Book Antiqua" w:hAnsi="Book Antiqua"/>
                <w:sz w:val="20"/>
                <w:szCs w:val="20"/>
              </w:rPr>
            </w:pPr>
            <w:r>
              <w:rPr>
                <w:rFonts w:ascii="Book Antiqua" w:hAnsi="Book Antiqua"/>
                <w:sz w:val="20"/>
                <w:szCs w:val="20"/>
              </w:rPr>
              <w:t>Essential/</w:t>
            </w:r>
          </w:p>
          <w:p w:rsidR="009A56EB" w:rsidRPr="009A7F90" w:rsidRDefault="009A56EB" w:rsidP="00CC3245">
            <w:pPr>
              <w:pStyle w:val="NoSpacing"/>
              <w:rPr>
                <w:rFonts w:ascii="Book Antiqua" w:hAnsi="Book Antiqua"/>
                <w:sz w:val="20"/>
                <w:szCs w:val="20"/>
              </w:rPr>
            </w:pPr>
            <w:r>
              <w:rPr>
                <w:rFonts w:ascii="Book Antiqua" w:hAnsi="Book Antiqua"/>
                <w:sz w:val="20"/>
                <w:szCs w:val="20"/>
              </w:rPr>
              <w:t>Desirable</w:t>
            </w:r>
          </w:p>
        </w:tc>
      </w:tr>
      <w:tr w:rsidR="009A56EB" w:rsidTr="00CC3245">
        <w:tc>
          <w:tcPr>
            <w:tcW w:w="675" w:type="dxa"/>
          </w:tcPr>
          <w:p w:rsidR="009A56EB" w:rsidRPr="00016F87" w:rsidRDefault="009A56EB" w:rsidP="00E244A4">
            <w:pPr>
              <w:pStyle w:val="NoSpacing"/>
              <w:rPr>
                <w:rFonts w:ascii="Book Antiqua" w:hAnsi="Book Antiqua"/>
                <w:sz w:val="18"/>
                <w:szCs w:val="18"/>
              </w:rPr>
            </w:pPr>
            <w:r w:rsidRPr="00016F87">
              <w:rPr>
                <w:rFonts w:ascii="Book Antiqua" w:hAnsi="Book Antiqua"/>
                <w:sz w:val="18"/>
                <w:szCs w:val="18"/>
              </w:rPr>
              <w:t>1.</w:t>
            </w:r>
          </w:p>
        </w:tc>
        <w:tc>
          <w:tcPr>
            <w:tcW w:w="8364" w:type="dxa"/>
          </w:tcPr>
          <w:p w:rsidR="009A56EB" w:rsidRPr="00016F87" w:rsidRDefault="009A56EB" w:rsidP="00E244A4">
            <w:pPr>
              <w:pStyle w:val="NoSpacing"/>
              <w:rPr>
                <w:rFonts w:ascii="Book Antiqua" w:hAnsi="Book Antiqua"/>
                <w:sz w:val="18"/>
                <w:szCs w:val="18"/>
              </w:rPr>
            </w:pPr>
            <w:r w:rsidRPr="00016F87">
              <w:rPr>
                <w:rFonts w:ascii="Book Antiqua" w:hAnsi="Book Antiqua" w:cs="Arial"/>
                <w:kern w:val="24"/>
                <w:sz w:val="18"/>
                <w:szCs w:val="18"/>
              </w:rPr>
              <w:t>Educated to GCSE level grade C or equivalent in English and Maths</w:t>
            </w:r>
          </w:p>
        </w:tc>
        <w:tc>
          <w:tcPr>
            <w:tcW w:w="1134" w:type="dxa"/>
          </w:tcPr>
          <w:p w:rsidR="009A56EB" w:rsidRPr="00016F87" w:rsidRDefault="009A56EB" w:rsidP="005F5857">
            <w:pPr>
              <w:pStyle w:val="NoSpacing"/>
              <w:jc w:val="center"/>
              <w:rPr>
                <w:rFonts w:ascii="Book Antiqua" w:hAnsi="Book Antiqua"/>
                <w:sz w:val="18"/>
                <w:szCs w:val="18"/>
              </w:rPr>
            </w:pPr>
          </w:p>
        </w:tc>
      </w:tr>
      <w:tr w:rsidR="009A56EB" w:rsidTr="00CC3245">
        <w:tc>
          <w:tcPr>
            <w:tcW w:w="675" w:type="dxa"/>
          </w:tcPr>
          <w:p w:rsidR="009A56EB" w:rsidRPr="00016F87" w:rsidRDefault="009A56EB" w:rsidP="00E244A4">
            <w:pPr>
              <w:pStyle w:val="NoSpacing"/>
              <w:rPr>
                <w:rFonts w:ascii="Book Antiqua" w:hAnsi="Book Antiqua"/>
                <w:sz w:val="18"/>
                <w:szCs w:val="18"/>
              </w:rPr>
            </w:pPr>
            <w:r w:rsidRPr="00016F87">
              <w:rPr>
                <w:rFonts w:ascii="Book Antiqua" w:hAnsi="Book Antiqua"/>
                <w:sz w:val="18"/>
                <w:szCs w:val="18"/>
              </w:rPr>
              <w:t>2.</w:t>
            </w:r>
          </w:p>
        </w:tc>
        <w:tc>
          <w:tcPr>
            <w:tcW w:w="8364" w:type="dxa"/>
          </w:tcPr>
          <w:p w:rsidR="009A56EB" w:rsidRPr="00016F87" w:rsidRDefault="009A56EB" w:rsidP="00510626">
            <w:pPr>
              <w:rPr>
                <w:rFonts w:ascii="Book Antiqua" w:hAnsi="Book Antiqua"/>
                <w:sz w:val="18"/>
                <w:szCs w:val="18"/>
              </w:rPr>
            </w:pPr>
            <w:r w:rsidRPr="00016F87">
              <w:rPr>
                <w:rFonts w:ascii="Book Antiqua" w:hAnsi="Book Antiqua"/>
                <w:sz w:val="18"/>
                <w:szCs w:val="18"/>
              </w:rPr>
              <w:t>Good</w:t>
            </w:r>
            <w:r w:rsidR="000C4EA0" w:rsidRPr="00016F87">
              <w:rPr>
                <w:rFonts w:ascii="Book Antiqua" w:hAnsi="Book Antiqua"/>
                <w:sz w:val="18"/>
                <w:szCs w:val="18"/>
              </w:rPr>
              <w:t xml:space="preserve"> numeracy and literacy skills (equivalent to </w:t>
            </w:r>
            <w:r w:rsidRPr="00016F87">
              <w:rPr>
                <w:rFonts w:ascii="Book Antiqua" w:hAnsi="Book Antiqua"/>
                <w:sz w:val="18"/>
                <w:szCs w:val="18"/>
              </w:rPr>
              <w:t xml:space="preserve"> NVQ level 2</w:t>
            </w:r>
            <w:r w:rsidR="000C4EA0" w:rsidRPr="00016F87">
              <w:rPr>
                <w:rFonts w:ascii="Book Antiqua" w:hAnsi="Book Antiqua"/>
                <w:sz w:val="18"/>
                <w:szCs w:val="18"/>
              </w:rPr>
              <w:t>)</w:t>
            </w:r>
          </w:p>
        </w:tc>
        <w:tc>
          <w:tcPr>
            <w:tcW w:w="1134" w:type="dxa"/>
          </w:tcPr>
          <w:p w:rsidR="009A56EB" w:rsidRPr="00016F87" w:rsidRDefault="009A56EB" w:rsidP="005F5857">
            <w:pPr>
              <w:pStyle w:val="NoSpacing"/>
              <w:jc w:val="center"/>
              <w:rPr>
                <w:rFonts w:ascii="Book Antiqua" w:hAnsi="Book Antiqua"/>
                <w:sz w:val="18"/>
                <w:szCs w:val="18"/>
              </w:rPr>
            </w:pPr>
          </w:p>
        </w:tc>
      </w:tr>
      <w:tr w:rsidR="009A56EB" w:rsidTr="00CC3245">
        <w:tc>
          <w:tcPr>
            <w:tcW w:w="9039" w:type="dxa"/>
            <w:gridSpan w:val="2"/>
            <w:shd w:val="clear" w:color="auto" w:fill="CCFFFF"/>
          </w:tcPr>
          <w:p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Knowledge &amp; Understanding</w:t>
            </w:r>
          </w:p>
          <w:p w:rsidR="009A56EB" w:rsidRPr="009A56EB" w:rsidRDefault="009A56EB" w:rsidP="00E244A4">
            <w:pPr>
              <w:pStyle w:val="NoSpacing"/>
              <w:rPr>
                <w:rFonts w:ascii="Book Antiqua" w:hAnsi="Book Antiqua"/>
                <w:sz w:val="20"/>
                <w:szCs w:val="20"/>
              </w:rPr>
            </w:pPr>
            <w:r w:rsidRPr="002A5948">
              <w:rPr>
                <w:rFonts w:ascii="Book Antiqua" w:hAnsi="Book Antiqua"/>
                <w:b/>
                <w:sz w:val="20"/>
                <w:szCs w:val="20"/>
              </w:rPr>
              <w:t>Able to evidence how they have applied knowledge of recent and relevant legislation and the impact that had:</w:t>
            </w:r>
          </w:p>
        </w:tc>
        <w:tc>
          <w:tcPr>
            <w:tcW w:w="1134" w:type="dxa"/>
            <w:shd w:val="clear" w:color="auto" w:fill="CCFFFF"/>
          </w:tcPr>
          <w:p w:rsidR="009A56EB" w:rsidRPr="00C524CE" w:rsidRDefault="009A56EB" w:rsidP="005F5857">
            <w:pPr>
              <w:pStyle w:val="NoSpacing"/>
              <w:jc w:val="center"/>
              <w:rPr>
                <w:rFonts w:ascii="Book Antiqua" w:hAnsi="Book Antiqua"/>
                <w:sz w:val="20"/>
                <w:szCs w:val="20"/>
              </w:rPr>
            </w:pPr>
          </w:p>
        </w:tc>
      </w:tr>
      <w:tr w:rsidR="00A924A9" w:rsidRPr="00B12770" w:rsidTr="00CC3245">
        <w:tc>
          <w:tcPr>
            <w:tcW w:w="675" w:type="dxa"/>
          </w:tcPr>
          <w:p w:rsidR="00A924A9" w:rsidRPr="00016F87" w:rsidRDefault="00A924A9" w:rsidP="00E244A4">
            <w:pPr>
              <w:pStyle w:val="NoSpacing"/>
              <w:rPr>
                <w:rFonts w:ascii="Book Antiqua" w:hAnsi="Book Antiqua"/>
                <w:sz w:val="18"/>
                <w:szCs w:val="18"/>
              </w:rPr>
            </w:pPr>
            <w:r w:rsidRPr="00016F87">
              <w:rPr>
                <w:rFonts w:ascii="Book Antiqua" w:hAnsi="Book Antiqua"/>
                <w:sz w:val="18"/>
                <w:szCs w:val="18"/>
              </w:rPr>
              <w:t>3.</w:t>
            </w:r>
          </w:p>
        </w:tc>
        <w:tc>
          <w:tcPr>
            <w:tcW w:w="8364" w:type="dxa"/>
          </w:tcPr>
          <w:p w:rsidR="00A924A9" w:rsidRPr="00016F87" w:rsidRDefault="00A924A9" w:rsidP="00E244A4">
            <w:pPr>
              <w:pStyle w:val="NoSpacing"/>
              <w:rPr>
                <w:rFonts w:ascii="Book Antiqua" w:hAnsi="Book Antiqua" w:cs="Arial"/>
                <w:kern w:val="24"/>
                <w:sz w:val="18"/>
                <w:szCs w:val="18"/>
              </w:rPr>
            </w:pPr>
            <w:r w:rsidRPr="00016F87">
              <w:rPr>
                <w:rFonts w:ascii="Book Antiqua" w:hAnsi="Book Antiqua"/>
                <w:sz w:val="18"/>
                <w:szCs w:val="18"/>
              </w:rPr>
              <w:t>Sympathy to Catholic ethos</w:t>
            </w:r>
          </w:p>
        </w:tc>
        <w:tc>
          <w:tcPr>
            <w:tcW w:w="1134" w:type="dxa"/>
          </w:tcPr>
          <w:p w:rsidR="00A924A9" w:rsidRPr="00016F87" w:rsidRDefault="00A924A9" w:rsidP="005F5857">
            <w:pPr>
              <w:pStyle w:val="NoSpacing"/>
              <w:jc w:val="center"/>
              <w:rPr>
                <w:rFonts w:ascii="Book Antiqua" w:hAnsi="Book Antiqua"/>
                <w:sz w:val="18"/>
                <w:szCs w:val="18"/>
              </w:rPr>
            </w:pPr>
          </w:p>
        </w:tc>
      </w:tr>
      <w:tr w:rsidR="009A56EB" w:rsidRPr="00B12770" w:rsidTr="00CC3245">
        <w:tc>
          <w:tcPr>
            <w:tcW w:w="675" w:type="dxa"/>
          </w:tcPr>
          <w:p w:rsidR="009A56EB" w:rsidRPr="00016F87" w:rsidRDefault="000C4EA0" w:rsidP="00E244A4">
            <w:pPr>
              <w:pStyle w:val="NoSpacing"/>
              <w:rPr>
                <w:rFonts w:ascii="Book Antiqua" w:hAnsi="Book Antiqua"/>
                <w:sz w:val="18"/>
                <w:szCs w:val="18"/>
              </w:rPr>
            </w:pPr>
            <w:r w:rsidRPr="00016F87">
              <w:rPr>
                <w:rFonts w:ascii="Book Antiqua" w:hAnsi="Book Antiqua"/>
                <w:sz w:val="18"/>
                <w:szCs w:val="18"/>
              </w:rPr>
              <w:t>4</w:t>
            </w:r>
            <w:r w:rsidR="009A56EB" w:rsidRPr="00016F87">
              <w:rPr>
                <w:rFonts w:ascii="Book Antiqua" w:hAnsi="Book Antiqua"/>
                <w:sz w:val="18"/>
                <w:szCs w:val="18"/>
              </w:rPr>
              <w:t>.</w:t>
            </w:r>
          </w:p>
        </w:tc>
        <w:tc>
          <w:tcPr>
            <w:tcW w:w="8364" w:type="dxa"/>
          </w:tcPr>
          <w:p w:rsidR="009A56EB" w:rsidRPr="00016F87" w:rsidRDefault="009A56EB" w:rsidP="00E244A4">
            <w:pPr>
              <w:pStyle w:val="NoSpacing"/>
              <w:rPr>
                <w:rFonts w:ascii="Book Antiqua" w:hAnsi="Book Antiqua"/>
                <w:sz w:val="18"/>
                <w:szCs w:val="18"/>
              </w:rPr>
            </w:pPr>
            <w:r w:rsidRPr="00016F87">
              <w:rPr>
                <w:rFonts w:ascii="Book Antiqua" w:hAnsi="Book Antiqua" w:cs="Arial"/>
                <w:kern w:val="24"/>
                <w:sz w:val="18"/>
                <w:szCs w:val="18"/>
              </w:rPr>
              <w:t>Relevant legislation and guidance in relation to working with, safeguarding and the protection of children and young people</w:t>
            </w:r>
          </w:p>
        </w:tc>
        <w:tc>
          <w:tcPr>
            <w:tcW w:w="1134" w:type="dxa"/>
          </w:tcPr>
          <w:p w:rsidR="009A56EB" w:rsidRPr="00016F87" w:rsidRDefault="009A56EB" w:rsidP="005F5857">
            <w:pPr>
              <w:pStyle w:val="NoSpacing"/>
              <w:jc w:val="center"/>
              <w:rPr>
                <w:rFonts w:ascii="Book Antiqua" w:hAnsi="Book Antiqua"/>
                <w:sz w:val="18"/>
                <w:szCs w:val="18"/>
              </w:rPr>
            </w:pPr>
          </w:p>
        </w:tc>
      </w:tr>
      <w:tr w:rsidR="009A56EB" w:rsidRPr="00B12770" w:rsidTr="00CC3245">
        <w:tc>
          <w:tcPr>
            <w:tcW w:w="675" w:type="dxa"/>
          </w:tcPr>
          <w:p w:rsidR="009A56EB" w:rsidRPr="00016F87" w:rsidRDefault="000C4EA0" w:rsidP="00E244A4">
            <w:pPr>
              <w:pStyle w:val="NoSpacing"/>
              <w:rPr>
                <w:rFonts w:ascii="Book Antiqua" w:hAnsi="Book Antiqua"/>
                <w:sz w:val="18"/>
                <w:szCs w:val="18"/>
              </w:rPr>
            </w:pPr>
            <w:r w:rsidRPr="00016F87">
              <w:rPr>
                <w:rFonts w:ascii="Book Antiqua" w:hAnsi="Book Antiqua"/>
                <w:sz w:val="18"/>
                <w:szCs w:val="18"/>
              </w:rPr>
              <w:t>5</w:t>
            </w:r>
            <w:r w:rsidR="009A56EB" w:rsidRPr="00016F87">
              <w:rPr>
                <w:rFonts w:ascii="Book Antiqua" w:hAnsi="Book Antiqua"/>
                <w:sz w:val="18"/>
                <w:szCs w:val="18"/>
              </w:rPr>
              <w:t>.</w:t>
            </w:r>
          </w:p>
        </w:tc>
        <w:tc>
          <w:tcPr>
            <w:tcW w:w="8364" w:type="dxa"/>
          </w:tcPr>
          <w:p w:rsidR="009A56EB" w:rsidRPr="00016F87" w:rsidRDefault="009A56EB" w:rsidP="002A544E">
            <w:pPr>
              <w:rPr>
                <w:rFonts w:ascii="Book Antiqua" w:hAnsi="Book Antiqua"/>
                <w:sz w:val="18"/>
                <w:szCs w:val="18"/>
              </w:rPr>
            </w:pPr>
            <w:r w:rsidRPr="00016F87">
              <w:rPr>
                <w:rFonts w:ascii="Book Antiqua" w:hAnsi="Book Antiqua"/>
                <w:sz w:val="18"/>
                <w:szCs w:val="18"/>
              </w:rPr>
              <w:t>Basic knowledge of first aid; be prepared to undertake training</w:t>
            </w:r>
          </w:p>
        </w:tc>
        <w:tc>
          <w:tcPr>
            <w:tcW w:w="1134" w:type="dxa"/>
          </w:tcPr>
          <w:p w:rsidR="009A56EB" w:rsidRPr="00016F87" w:rsidRDefault="009A56EB" w:rsidP="005F5857">
            <w:pPr>
              <w:pStyle w:val="NoSpacing"/>
              <w:jc w:val="center"/>
              <w:rPr>
                <w:rFonts w:ascii="Book Antiqua" w:hAnsi="Book Antiqua"/>
                <w:sz w:val="18"/>
                <w:szCs w:val="18"/>
              </w:rPr>
            </w:pPr>
          </w:p>
        </w:tc>
      </w:tr>
      <w:tr w:rsidR="009A56EB" w:rsidRPr="00B12770" w:rsidTr="00CC3245">
        <w:tc>
          <w:tcPr>
            <w:tcW w:w="9039" w:type="dxa"/>
            <w:gridSpan w:val="2"/>
            <w:shd w:val="clear" w:color="auto" w:fill="CCFFFF"/>
          </w:tcPr>
          <w:p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Skills</w:t>
            </w:r>
          </w:p>
        </w:tc>
        <w:tc>
          <w:tcPr>
            <w:tcW w:w="1134" w:type="dxa"/>
            <w:shd w:val="clear" w:color="auto" w:fill="CCFFFF"/>
          </w:tcPr>
          <w:p w:rsidR="009A56EB" w:rsidRPr="00B12770" w:rsidRDefault="009A56EB" w:rsidP="005F5857">
            <w:pPr>
              <w:pStyle w:val="NoSpacing"/>
              <w:jc w:val="center"/>
              <w:rPr>
                <w:rFonts w:ascii="Book Antiqua" w:hAnsi="Book Antiqua"/>
                <w:sz w:val="20"/>
                <w:szCs w:val="20"/>
              </w:rPr>
            </w:pPr>
          </w:p>
        </w:tc>
      </w:tr>
      <w:tr w:rsidR="009A56EB" w:rsidRPr="00B12770" w:rsidTr="00CC3245">
        <w:tc>
          <w:tcPr>
            <w:tcW w:w="675" w:type="dxa"/>
          </w:tcPr>
          <w:p w:rsidR="009A56EB" w:rsidRPr="00016F87" w:rsidRDefault="000C4EA0" w:rsidP="00E244A4">
            <w:pPr>
              <w:pStyle w:val="NoSpacing"/>
              <w:rPr>
                <w:rFonts w:ascii="Book Antiqua" w:hAnsi="Book Antiqua"/>
                <w:sz w:val="18"/>
                <w:szCs w:val="18"/>
              </w:rPr>
            </w:pPr>
            <w:r w:rsidRPr="00016F87">
              <w:rPr>
                <w:rFonts w:ascii="Book Antiqua" w:hAnsi="Book Antiqua"/>
                <w:sz w:val="18"/>
                <w:szCs w:val="18"/>
              </w:rPr>
              <w:t>6</w:t>
            </w:r>
            <w:r w:rsidR="009A56EB" w:rsidRPr="00016F87">
              <w:rPr>
                <w:rFonts w:ascii="Book Antiqua" w:hAnsi="Book Antiqua"/>
                <w:sz w:val="18"/>
                <w:szCs w:val="18"/>
              </w:rPr>
              <w:t>.</w:t>
            </w:r>
          </w:p>
        </w:tc>
        <w:tc>
          <w:tcPr>
            <w:tcW w:w="8364" w:type="dxa"/>
          </w:tcPr>
          <w:p w:rsidR="009A56EB" w:rsidRPr="00016F87" w:rsidRDefault="009A56EB" w:rsidP="00567067">
            <w:pPr>
              <w:pStyle w:val="NoSpacing"/>
              <w:rPr>
                <w:rFonts w:ascii="Book Antiqua" w:hAnsi="Book Antiqua" w:cs="Arial"/>
                <w:kern w:val="24"/>
                <w:sz w:val="18"/>
                <w:szCs w:val="18"/>
              </w:rPr>
            </w:pPr>
            <w:r w:rsidRPr="00016F87">
              <w:rPr>
                <w:rFonts w:ascii="Book Antiqua" w:hAnsi="Book Antiqua" w:cs="Arial"/>
                <w:kern w:val="24"/>
                <w:sz w:val="18"/>
                <w:szCs w:val="18"/>
              </w:rPr>
              <w:t>Excellent interpersonal skills and the ability to relate to people with understanding, humour and tact; to communicate effectively with a wide range of potential audiences and to listen and understand the point of view and opinions of others including pupils;</w:t>
            </w:r>
            <w:r w:rsidRPr="00016F87">
              <w:rPr>
                <w:rFonts w:ascii="Book Antiqua" w:hAnsi="Book Antiqua"/>
                <w:sz w:val="18"/>
                <w:szCs w:val="18"/>
              </w:rPr>
              <w:t xml:space="preserve"> ability to relate well to children and to adults</w:t>
            </w:r>
          </w:p>
        </w:tc>
        <w:tc>
          <w:tcPr>
            <w:tcW w:w="1134" w:type="dxa"/>
          </w:tcPr>
          <w:p w:rsidR="009A56EB" w:rsidRPr="00016F87" w:rsidRDefault="009A56EB" w:rsidP="005F5857">
            <w:pPr>
              <w:pStyle w:val="NoSpacing"/>
              <w:jc w:val="center"/>
              <w:rPr>
                <w:rFonts w:ascii="Book Antiqua" w:hAnsi="Book Antiqua"/>
                <w:sz w:val="18"/>
                <w:szCs w:val="18"/>
              </w:rPr>
            </w:pPr>
          </w:p>
        </w:tc>
      </w:tr>
      <w:tr w:rsidR="009A56EB" w:rsidRPr="00B12770" w:rsidTr="00CC3245">
        <w:tc>
          <w:tcPr>
            <w:tcW w:w="675" w:type="dxa"/>
          </w:tcPr>
          <w:p w:rsidR="009A56EB" w:rsidRPr="00016F87" w:rsidRDefault="000C4EA0" w:rsidP="00E244A4">
            <w:pPr>
              <w:pStyle w:val="NoSpacing"/>
              <w:rPr>
                <w:rFonts w:ascii="Book Antiqua" w:hAnsi="Book Antiqua"/>
                <w:sz w:val="18"/>
                <w:szCs w:val="18"/>
              </w:rPr>
            </w:pPr>
            <w:r w:rsidRPr="00016F87">
              <w:rPr>
                <w:rFonts w:ascii="Book Antiqua" w:hAnsi="Book Antiqua"/>
                <w:sz w:val="18"/>
                <w:szCs w:val="18"/>
              </w:rPr>
              <w:t>7</w:t>
            </w:r>
            <w:r w:rsidR="009A56EB" w:rsidRPr="00016F87">
              <w:rPr>
                <w:rFonts w:ascii="Book Antiqua" w:hAnsi="Book Antiqua"/>
                <w:sz w:val="18"/>
                <w:szCs w:val="18"/>
              </w:rPr>
              <w:t>.</w:t>
            </w:r>
          </w:p>
        </w:tc>
        <w:tc>
          <w:tcPr>
            <w:tcW w:w="8364" w:type="dxa"/>
          </w:tcPr>
          <w:p w:rsidR="009A56EB" w:rsidRPr="00016F87" w:rsidRDefault="009A56EB" w:rsidP="00E244A4">
            <w:pPr>
              <w:pStyle w:val="NoSpacing"/>
              <w:rPr>
                <w:rFonts w:ascii="Book Antiqua" w:hAnsi="Book Antiqua"/>
                <w:sz w:val="18"/>
                <w:szCs w:val="18"/>
              </w:rPr>
            </w:pPr>
            <w:r w:rsidRPr="00016F87">
              <w:rPr>
                <w:rFonts w:ascii="Book Antiqua" w:hAnsi="Book Antiqua" w:cs="Arial"/>
                <w:kern w:val="24"/>
                <w:sz w:val="18"/>
                <w:szCs w:val="18"/>
              </w:rPr>
              <w:t>The ability to influence, acknowledge differences and resolve conflict</w:t>
            </w:r>
          </w:p>
        </w:tc>
        <w:tc>
          <w:tcPr>
            <w:tcW w:w="1134" w:type="dxa"/>
          </w:tcPr>
          <w:p w:rsidR="009A56EB" w:rsidRPr="00016F87" w:rsidRDefault="009A56EB" w:rsidP="005F5857">
            <w:pPr>
              <w:pStyle w:val="NoSpacing"/>
              <w:jc w:val="center"/>
              <w:rPr>
                <w:rFonts w:ascii="Book Antiqua" w:hAnsi="Book Antiqua"/>
                <w:sz w:val="18"/>
                <w:szCs w:val="18"/>
              </w:rPr>
            </w:pPr>
          </w:p>
        </w:tc>
      </w:tr>
      <w:tr w:rsidR="009A56EB" w:rsidRPr="00B12770" w:rsidTr="00CC3245">
        <w:tc>
          <w:tcPr>
            <w:tcW w:w="675" w:type="dxa"/>
          </w:tcPr>
          <w:p w:rsidR="009A56EB" w:rsidRPr="00016F87" w:rsidRDefault="000C4EA0" w:rsidP="00E244A4">
            <w:pPr>
              <w:pStyle w:val="NoSpacing"/>
              <w:rPr>
                <w:rFonts w:ascii="Book Antiqua" w:hAnsi="Book Antiqua"/>
                <w:sz w:val="18"/>
                <w:szCs w:val="18"/>
              </w:rPr>
            </w:pPr>
            <w:r w:rsidRPr="00016F87">
              <w:rPr>
                <w:rFonts w:ascii="Book Antiqua" w:hAnsi="Book Antiqua"/>
                <w:sz w:val="18"/>
                <w:szCs w:val="18"/>
              </w:rPr>
              <w:t>8.</w:t>
            </w:r>
          </w:p>
        </w:tc>
        <w:tc>
          <w:tcPr>
            <w:tcW w:w="8364" w:type="dxa"/>
          </w:tcPr>
          <w:p w:rsidR="009A56EB" w:rsidRPr="00016F87" w:rsidRDefault="006C3147" w:rsidP="008851DF">
            <w:pPr>
              <w:rPr>
                <w:rFonts w:ascii="Book Antiqua" w:hAnsi="Book Antiqua"/>
                <w:sz w:val="18"/>
                <w:szCs w:val="18"/>
              </w:rPr>
            </w:pPr>
            <w:r>
              <w:rPr>
                <w:rFonts w:ascii="Book Antiqua" w:hAnsi="Book Antiqua"/>
                <w:sz w:val="18"/>
                <w:szCs w:val="18"/>
              </w:rPr>
              <w:t xml:space="preserve">The ability to manage the administration </w:t>
            </w:r>
            <w:r w:rsidR="008851DF">
              <w:rPr>
                <w:rFonts w:ascii="Book Antiqua" w:hAnsi="Book Antiqua"/>
                <w:sz w:val="18"/>
                <w:szCs w:val="18"/>
              </w:rPr>
              <w:t>the School’s finance and HR procedures</w:t>
            </w:r>
          </w:p>
        </w:tc>
        <w:tc>
          <w:tcPr>
            <w:tcW w:w="1134" w:type="dxa"/>
          </w:tcPr>
          <w:p w:rsidR="009A56EB" w:rsidRPr="00016F87" w:rsidRDefault="009A56EB" w:rsidP="005F5857">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sidRPr="00016F87">
              <w:rPr>
                <w:rFonts w:ascii="Book Antiqua" w:hAnsi="Book Antiqua"/>
                <w:sz w:val="18"/>
                <w:szCs w:val="18"/>
              </w:rPr>
              <w:t>9.</w:t>
            </w:r>
          </w:p>
        </w:tc>
        <w:tc>
          <w:tcPr>
            <w:tcW w:w="8364" w:type="dxa"/>
          </w:tcPr>
          <w:p w:rsidR="008851DF" w:rsidRPr="00016F87" w:rsidRDefault="008851DF" w:rsidP="008851DF">
            <w:pPr>
              <w:rPr>
                <w:rFonts w:ascii="Book Antiqua" w:hAnsi="Book Antiqua" w:cs="Arial"/>
                <w:kern w:val="24"/>
                <w:sz w:val="18"/>
                <w:szCs w:val="18"/>
              </w:rPr>
            </w:pPr>
            <w:r>
              <w:rPr>
                <w:rFonts w:ascii="Book Antiqua" w:hAnsi="Book Antiqua" w:cs="Arial"/>
                <w:kern w:val="24"/>
                <w:sz w:val="18"/>
                <w:szCs w:val="18"/>
              </w:rPr>
              <w:t>The ability to manage complex correspondence, including the administration of payroll and personnel</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10.</w:t>
            </w:r>
          </w:p>
        </w:tc>
        <w:tc>
          <w:tcPr>
            <w:tcW w:w="8364" w:type="dxa"/>
          </w:tcPr>
          <w:p w:rsidR="008851DF" w:rsidRPr="00016F87" w:rsidRDefault="008851DF" w:rsidP="008851DF">
            <w:pPr>
              <w:rPr>
                <w:rFonts w:ascii="Book Antiqua" w:hAnsi="Book Antiqua"/>
                <w:sz w:val="18"/>
                <w:szCs w:val="18"/>
              </w:rPr>
            </w:pPr>
            <w:r>
              <w:rPr>
                <w:rFonts w:ascii="Book Antiqua" w:hAnsi="Book Antiqua"/>
                <w:sz w:val="18"/>
                <w:szCs w:val="18"/>
              </w:rPr>
              <w:t>The ability to manage Budget monitoring and reporting, and maintain accurate and efficient accounts</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Default="008851DF" w:rsidP="008851DF">
            <w:pPr>
              <w:pStyle w:val="NoSpacing"/>
              <w:rPr>
                <w:rFonts w:ascii="Book Antiqua" w:hAnsi="Book Antiqua"/>
                <w:sz w:val="18"/>
                <w:szCs w:val="18"/>
              </w:rPr>
            </w:pPr>
          </w:p>
        </w:tc>
        <w:tc>
          <w:tcPr>
            <w:tcW w:w="8364" w:type="dxa"/>
          </w:tcPr>
          <w:p w:rsidR="008851DF" w:rsidRDefault="008851DF" w:rsidP="008851DF">
            <w:pPr>
              <w:rPr>
                <w:rFonts w:ascii="Book Antiqua" w:hAnsi="Book Antiqua"/>
                <w:sz w:val="18"/>
                <w:szCs w:val="18"/>
              </w:rPr>
            </w:pPr>
            <w:r>
              <w:rPr>
                <w:rFonts w:ascii="Book Antiqua" w:hAnsi="Book Antiqua"/>
                <w:sz w:val="18"/>
                <w:szCs w:val="18"/>
              </w:rPr>
              <w:t>The ability to maintain efficient filing systems</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sidRPr="00016F87">
              <w:rPr>
                <w:rFonts w:ascii="Book Antiqua" w:hAnsi="Book Antiqua"/>
                <w:sz w:val="18"/>
                <w:szCs w:val="18"/>
              </w:rPr>
              <w:t>11.</w:t>
            </w:r>
          </w:p>
        </w:tc>
        <w:tc>
          <w:tcPr>
            <w:tcW w:w="8364" w:type="dxa"/>
          </w:tcPr>
          <w:p w:rsidR="008851DF" w:rsidRPr="00016F87" w:rsidRDefault="008851DF" w:rsidP="008851DF">
            <w:pPr>
              <w:rPr>
                <w:rFonts w:ascii="Book Antiqua" w:hAnsi="Book Antiqua"/>
                <w:sz w:val="18"/>
                <w:szCs w:val="18"/>
              </w:rPr>
            </w:pPr>
            <w:r w:rsidRPr="00016F87">
              <w:rPr>
                <w:rFonts w:ascii="Book Antiqua" w:hAnsi="Book Antiqua" w:cs="Arial"/>
                <w:kern w:val="24"/>
                <w:sz w:val="18"/>
                <w:szCs w:val="18"/>
              </w:rPr>
              <w:t>Effective Microsoft Word, Excel, SIMS and other appropriate software</w:t>
            </w:r>
            <w:r w:rsidRPr="00016F87">
              <w:rPr>
                <w:rFonts w:ascii="Book Antiqua" w:hAnsi="Book Antiqua"/>
                <w:sz w:val="18"/>
                <w:szCs w:val="18"/>
              </w:rPr>
              <w:t>; use basic technology – (computer, video, photocopier)</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12.</w:t>
            </w:r>
          </w:p>
        </w:tc>
        <w:tc>
          <w:tcPr>
            <w:tcW w:w="8364" w:type="dxa"/>
          </w:tcPr>
          <w:p w:rsidR="008851DF" w:rsidRPr="00016F87" w:rsidRDefault="008851DF" w:rsidP="008851DF">
            <w:pPr>
              <w:rPr>
                <w:rFonts w:ascii="Book Antiqua" w:hAnsi="Book Antiqua" w:cs="Arial"/>
                <w:kern w:val="24"/>
                <w:sz w:val="18"/>
                <w:szCs w:val="18"/>
              </w:rPr>
            </w:pPr>
            <w:r w:rsidRPr="00016F87">
              <w:rPr>
                <w:rFonts w:ascii="Book Antiqua" w:hAnsi="Book Antiqua"/>
                <w:sz w:val="18"/>
                <w:szCs w:val="18"/>
              </w:rPr>
              <w:t>Quick thinking (using common sense)</w:t>
            </w:r>
            <w:r>
              <w:rPr>
                <w:rFonts w:ascii="Book Antiqua" w:hAnsi="Book Antiqua"/>
                <w:sz w:val="18"/>
                <w:szCs w:val="18"/>
              </w:rPr>
              <w:t>.  Can prioritise and multi-task</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9039" w:type="dxa"/>
            <w:gridSpan w:val="2"/>
            <w:shd w:val="clear" w:color="auto" w:fill="CCFFFF"/>
          </w:tcPr>
          <w:p w:rsidR="008851DF" w:rsidRPr="002A5948" w:rsidRDefault="008851DF" w:rsidP="008851DF">
            <w:pPr>
              <w:pStyle w:val="NoSpacing"/>
              <w:rPr>
                <w:rFonts w:ascii="Book Antiqua" w:hAnsi="Book Antiqua"/>
                <w:b/>
                <w:sz w:val="20"/>
                <w:szCs w:val="20"/>
              </w:rPr>
            </w:pPr>
            <w:r w:rsidRPr="002A5948">
              <w:rPr>
                <w:rFonts w:ascii="Book Antiqua" w:hAnsi="Book Antiqua"/>
                <w:b/>
                <w:sz w:val="20"/>
                <w:szCs w:val="20"/>
              </w:rPr>
              <w:t>Experience</w:t>
            </w:r>
          </w:p>
        </w:tc>
        <w:tc>
          <w:tcPr>
            <w:tcW w:w="1134" w:type="dxa"/>
            <w:shd w:val="clear" w:color="auto" w:fill="CCFFFF"/>
          </w:tcPr>
          <w:p w:rsidR="008851DF" w:rsidRPr="00B12770" w:rsidRDefault="008851DF" w:rsidP="008851DF">
            <w:pPr>
              <w:pStyle w:val="NoSpacing"/>
              <w:jc w:val="center"/>
              <w:rPr>
                <w:rFonts w:ascii="Book Antiqua" w:hAnsi="Book Antiqua"/>
                <w:sz w:val="20"/>
                <w:szCs w:val="20"/>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13</w:t>
            </w:r>
            <w:r w:rsidRPr="00016F87">
              <w:rPr>
                <w:rFonts w:ascii="Book Antiqua" w:hAnsi="Book Antiqua"/>
                <w:sz w:val="18"/>
                <w:szCs w:val="18"/>
              </w:rPr>
              <w:t>.</w:t>
            </w:r>
          </w:p>
        </w:tc>
        <w:tc>
          <w:tcPr>
            <w:tcW w:w="8364" w:type="dxa"/>
          </w:tcPr>
          <w:p w:rsidR="008851DF" w:rsidRPr="00016F87" w:rsidRDefault="008851DF" w:rsidP="008851DF">
            <w:pPr>
              <w:pStyle w:val="BodyText"/>
              <w:spacing w:line="240" w:lineRule="auto"/>
              <w:rPr>
                <w:rFonts w:ascii="Book Antiqua" w:hAnsi="Book Antiqua"/>
                <w:sz w:val="18"/>
                <w:szCs w:val="18"/>
              </w:rPr>
            </w:pPr>
            <w:r>
              <w:rPr>
                <w:rFonts w:ascii="Book Antiqua" w:hAnsi="Book Antiqua"/>
                <w:sz w:val="18"/>
                <w:szCs w:val="18"/>
              </w:rPr>
              <w:t xml:space="preserve">Working within a school </w:t>
            </w:r>
            <w:r w:rsidRPr="00CA062D">
              <w:rPr>
                <w:rFonts w:ascii="Book Antiqua" w:hAnsi="Book Antiqua"/>
                <w:sz w:val="18"/>
                <w:szCs w:val="18"/>
              </w:rPr>
              <w:t>setting desirable</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9039" w:type="dxa"/>
            <w:gridSpan w:val="2"/>
            <w:shd w:val="clear" w:color="auto" w:fill="CCFFFF"/>
          </w:tcPr>
          <w:p w:rsidR="008851DF" w:rsidRPr="002A5948" w:rsidRDefault="008851DF" w:rsidP="008851DF">
            <w:pPr>
              <w:pStyle w:val="NoSpacing"/>
              <w:rPr>
                <w:rFonts w:ascii="Book Antiqua" w:hAnsi="Book Antiqua"/>
                <w:b/>
                <w:sz w:val="20"/>
                <w:szCs w:val="20"/>
              </w:rPr>
            </w:pPr>
            <w:r w:rsidRPr="002A5948">
              <w:rPr>
                <w:rFonts w:ascii="Book Antiqua" w:hAnsi="Book Antiqua"/>
                <w:b/>
                <w:sz w:val="20"/>
                <w:szCs w:val="20"/>
              </w:rPr>
              <w:t>Personal Attributes</w:t>
            </w:r>
          </w:p>
        </w:tc>
        <w:tc>
          <w:tcPr>
            <w:tcW w:w="1134" w:type="dxa"/>
            <w:shd w:val="clear" w:color="auto" w:fill="CCFFFF"/>
          </w:tcPr>
          <w:p w:rsidR="008851DF" w:rsidRPr="00B12770" w:rsidRDefault="008851DF" w:rsidP="008851DF">
            <w:pPr>
              <w:pStyle w:val="NoSpacing"/>
              <w:jc w:val="center"/>
              <w:rPr>
                <w:rFonts w:ascii="Book Antiqua" w:hAnsi="Book Antiqua"/>
                <w:sz w:val="20"/>
                <w:szCs w:val="20"/>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sidRPr="00016F87">
              <w:rPr>
                <w:rFonts w:ascii="Book Antiqua" w:hAnsi="Book Antiqua"/>
                <w:sz w:val="18"/>
                <w:szCs w:val="18"/>
              </w:rPr>
              <w:t>1</w:t>
            </w:r>
            <w:r>
              <w:rPr>
                <w:rFonts w:ascii="Book Antiqua" w:hAnsi="Book Antiqua"/>
                <w:sz w:val="18"/>
                <w:szCs w:val="18"/>
              </w:rPr>
              <w:t>4</w:t>
            </w:r>
            <w:r w:rsidRPr="00016F87">
              <w:rPr>
                <w:rFonts w:ascii="Book Antiqua" w:hAnsi="Book Antiqua"/>
                <w:sz w:val="18"/>
                <w:szCs w:val="18"/>
              </w:rPr>
              <w:t>.</w:t>
            </w:r>
          </w:p>
        </w:tc>
        <w:tc>
          <w:tcPr>
            <w:tcW w:w="8364" w:type="dxa"/>
          </w:tcPr>
          <w:p w:rsidR="008851DF" w:rsidRPr="00016F87" w:rsidRDefault="008851DF" w:rsidP="008851DF">
            <w:pPr>
              <w:pStyle w:val="NoSpacing"/>
              <w:rPr>
                <w:rFonts w:ascii="Book Antiqua" w:hAnsi="Book Antiqua"/>
                <w:sz w:val="18"/>
                <w:szCs w:val="18"/>
              </w:rPr>
            </w:pPr>
            <w:r w:rsidRPr="00016F87">
              <w:rPr>
                <w:rFonts w:ascii="Book Antiqua" w:hAnsi="Book Antiqua" w:cs="Arial"/>
                <w:kern w:val="24"/>
                <w:sz w:val="18"/>
                <w:szCs w:val="18"/>
              </w:rPr>
              <w:t>Be committed to and be able to actively demonstrate understanding of the duties and responsibilities of safeguarding and promoting the welfare of children including</w:t>
            </w:r>
            <w:r w:rsidRPr="00016F87">
              <w:rPr>
                <w:rFonts w:ascii="Book Antiqua" w:hAnsi="Book Antiqua"/>
                <w:sz w:val="18"/>
                <w:szCs w:val="18"/>
              </w:rPr>
              <w:t xml:space="preserve"> Safeguarding and Child Protection requirements</w:t>
            </w:r>
            <w:r w:rsidRPr="00016F87">
              <w:rPr>
                <w:rFonts w:ascii="Book Antiqua" w:hAnsi="Book Antiqua" w:cs="Arial"/>
                <w:kern w:val="24"/>
                <w:sz w:val="18"/>
                <w:szCs w:val="18"/>
              </w:rPr>
              <w:t xml:space="preserve">.  </w:t>
            </w:r>
            <w:r w:rsidRPr="00016F87">
              <w:rPr>
                <w:rFonts w:ascii="Book Antiqua" w:hAnsi="Book Antiqua"/>
                <w:sz w:val="18"/>
                <w:szCs w:val="18"/>
              </w:rPr>
              <w:t xml:space="preserve">Have a good understanding of the nature and scope of the school’s equal opportunities policy and how it is implemented. </w:t>
            </w:r>
            <w:r w:rsidRPr="00016F87">
              <w:rPr>
                <w:rFonts w:ascii="Book Antiqua" w:hAnsi="Book Antiqua" w:cs="Arial"/>
                <w:kern w:val="24"/>
                <w:sz w:val="18"/>
                <w:szCs w:val="18"/>
              </w:rPr>
              <w:t xml:space="preserve"> Demonstrate the ability to uphold public trust and confidence and maintain appropriate positive professional boundaries in relationships with both children and adults at all times</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sidRPr="00016F87">
              <w:rPr>
                <w:rFonts w:ascii="Book Antiqua" w:hAnsi="Book Antiqua"/>
                <w:sz w:val="18"/>
                <w:szCs w:val="18"/>
              </w:rPr>
              <w:t>1</w:t>
            </w:r>
            <w:r>
              <w:rPr>
                <w:rFonts w:ascii="Book Antiqua" w:hAnsi="Book Antiqua"/>
                <w:sz w:val="18"/>
                <w:szCs w:val="18"/>
              </w:rPr>
              <w:t>5</w:t>
            </w:r>
            <w:r w:rsidRPr="00016F87">
              <w:rPr>
                <w:rFonts w:ascii="Book Antiqua" w:hAnsi="Book Antiqua"/>
                <w:sz w:val="18"/>
                <w:szCs w:val="18"/>
              </w:rPr>
              <w:t>.</w:t>
            </w:r>
          </w:p>
        </w:tc>
        <w:tc>
          <w:tcPr>
            <w:tcW w:w="8364" w:type="dxa"/>
          </w:tcPr>
          <w:p w:rsidR="008851DF" w:rsidRPr="00016F87" w:rsidRDefault="008851DF" w:rsidP="008851DF">
            <w:pPr>
              <w:rPr>
                <w:rFonts w:ascii="Book Antiqua" w:hAnsi="Book Antiqua"/>
                <w:sz w:val="18"/>
                <w:szCs w:val="18"/>
              </w:rPr>
            </w:pPr>
            <w:r w:rsidRPr="00016F87">
              <w:rPr>
                <w:rFonts w:ascii="Book Antiqua" w:hAnsi="Book Antiqua"/>
                <w:sz w:val="18"/>
                <w:szCs w:val="18"/>
              </w:rPr>
              <w:t>To be fully aware of and understand the duties and responsibilities arising from the Children’s Act 2004 and “Working Together” in relation to child protection and safeguarding children and young people as this applies to the worker’s role within the organisation.</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sidRPr="00016F87">
              <w:rPr>
                <w:rFonts w:ascii="Book Antiqua" w:hAnsi="Book Antiqua"/>
                <w:sz w:val="18"/>
                <w:szCs w:val="18"/>
              </w:rPr>
              <w:t>1</w:t>
            </w:r>
            <w:r>
              <w:rPr>
                <w:rFonts w:ascii="Book Antiqua" w:hAnsi="Book Antiqua"/>
                <w:sz w:val="18"/>
                <w:szCs w:val="18"/>
              </w:rPr>
              <w:t>6</w:t>
            </w:r>
            <w:r w:rsidRPr="00016F87">
              <w:rPr>
                <w:rFonts w:ascii="Book Antiqua" w:hAnsi="Book Antiqua"/>
                <w:sz w:val="18"/>
                <w:szCs w:val="18"/>
              </w:rPr>
              <w:t>.</w:t>
            </w:r>
          </w:p>
        </w:tc>
        <w:tc>
          <w:tcPr>
            <w:tcW w:w="8364" w:type="dxa"/>
          </w:tcPr>
          <w:p w:rsidR="008851DF" w:rsidRPr="00016F87" w:rsidRDefault="008851DF" w:rsidP="008851DF">
            <w:pPr>
              <w:rPr>
                <w:rFonts w:ascii="Book Antiqua" w:hAnsi="Book Antiqua"/>
                <w:sz w:val="18"/>
                <w:szCs w:val="18"/>
              </w:rPr>
            </w:pPr>
            <w:r w:rsidRPr="00016F87">
              <w:rPr>
                <w:rFonts w:ascii="Book Antiqua" w:hAnsi="Book Antiqua"/>
                <w:sz w:val="18"/>
                <w:szCs w:val="18"/>
              </w:rPr>
              <w:t>To also be fully aware of the principles of safeguarding as they apply to vulnerable adults in relation to the worker’s role.</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17</w:t>
            </w:r>
            <w:r w:rsidRPr="00016F87">
              <w:rPr>
                <w:rFonts w:ascii="Book Antiqua" w:hAnsi="Book Antiqua"/>
                <w:sz w:val="18"/>
                <w:szCs w:val="18"/>
              </w:rPr>
              <w:t>.</w:t>
            </w:r>
          </w:p>
        </w:tc>
        <w:tc>
          <w:tcPr>
            <w:tcW w:w="8364" w:type="dxa"/>
          </w:tcPr>
          <w:p w:rsidR="008851DF" w:rsidRPr="00016F87" w:rsidRDefault="008851DF" w:rsidP="008851DF">
            <w:pPr>
              <w:pStyle w:val="Header"/>
              <w:tabs>
                <w:tab w:val="clear" w:pos="4513"/>
                <w:tab w:val="clear" w:pos="9026"/>
              </w:tabs>
              <w:rPr>
                <w:rFonts w:ascii="Book Antiqua" w:hAnsi="Book Antiqua"/>
                <w:sz w:val="18"/>
                <w:szCs w:val="18"/>
              </w:rPr>
            </w:pPr>
            <w:r w:rsidRPr="00016F87">
              <w:rPr>
                <w:rFonts w:ascii="Book Antiqua" w:hAnsi="Book Antiqua"/>
                <w:sz w:val="18"/>
                <w:szCs w:val="18"/>
              </w:rPr>
              <w:t>To ensure that the worker’s line manager and school’s designated officer for child protection are made aware and kept fully informed of any concerns, which the worker may have in relation to safeguarding and/or child protection.</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18</w:t>
            </w:r>
            <w:r w:rsidRPr="00016F87">
              <w:rPr>
                <w:rFonts w:ascii="Book Antiqua" w:hAnsi="Book Antiqua"/>
                <w:sz w:val="18"/>
                <w:szCs w:val="18"/>
              </w:rPr>
              <w:t>.</w:t>
            </w:r>
          </w:p>
        </w:tc>
        <w:tc>
          <w:tcPr>
            <w:tcW w:w="8364" w:type="dxa"/>
          </w:tcPr>
          <w:p w:rsidR="008851DF" w:rsidRPr="00016F87" w:rsidRDefault="008851DF" w:rsidP="008851DF">
            <w:pPr>
              <w:rPr>
                <w:rFonts w:ascii="Book Antiqua" w:hAnsi="Book Antiqua"/>
                <w:sz w:val="18"/>
                <w:szCs w:val="18"/>
              </w:rPr>
            </w:pPr>
            <w:r w:rsidRPr="00016F87">
              <w:rPr>
                <w:rFonts w:ascii="Book Antiqua" w:hAnsi="Book Antiqua"/>
                <w:sz w:val="18"/>
                <w:szCs w:val="18"/>
              </w:rPr>
              <w:t>Willingness to participate in development and training opportunities</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19</w:t>
            </w:r>
            <w:r w:rsidRPr="00016F87">
              <w:rPr>
                <w:rFonts w:ascii="Book Antiqua" w:hAnsi="Book Antiqua"/>
                <w:sz w:val="18"/>
                <w:szCs w:val="18"/>
              </w:rPr>
              <w:t>.</w:t>
            </w:r>
          </w:p>
        </w:tc>
        <w:tc>
          <w:tcPr>
            <w:tcW w:w="8364" w:type="dxa"/>
          </w:tcPr>
          <w:p w:rsidR="008851DF" w:rsidRPr="00016F87" w:rsidRDefault="008851DF" w:rsidP="008851DF">
            <w:pPr>
              <w:rPr>
                <w:rFonts w:ascii="Book Antiqua" w:hAnsi="Book Antiqua"/>
                <w:sz w:val="18"/>
                <w:szCs w:val="18"/>
              </w:rPr>
            </w:pPr>
            <w:r w:rsidRPr="00016F87">
              <w:rPr>
                <w:rFonts w:ascii="Book Antiqua" w:hAnsi="Book Antiqua"/>
                <w:sz w:val="18"/>
                <w:szCs w:val="18"/>
              </w:rPr>
              <w:t>Able to work constructively as part of</w:t>
            </w:r>
            <w:r>
              <w:rPr>
                <w:rFonts w:ascii="Book Antiqua" w:hAnsi="Book Antiqua"/>
                <w:sz w:val="18"/>
                <w:szCs w:val="18"/>
              </w:rPr>
              <w:t xml:space="preserve"> a team, understanding </w:t>
            </w:r>
            <w:r w:rsidRPr="00A2678E">
              <w:rPr>
                <w:rFonts w:ascii="Book Antiqua" w:hAnsi="Book Antiqua"/>
                <w:sz w:val="18"/>
                <w:szCs w:val="18"/>
              </w:rPr>
              <w:t>school r</w:t>
            </w:r>
            <w:r w:rsidRPr="00016F87">
              <w:rPr>
                <w:rFonts w:ascii="Book Antiqua" w:hAnsi="Book Antiqua"/>
                <w:sz w:val="18"/>
                <w:szCs w:val="18"/>
              </w:rPr>
              <w:t>oles and responsibilities and your own position within these</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20</w:t>
            </w:r>
            <w:r w:rsidRPr="00016F87">
              <w:rPr>
                <w:rFonts w:ascii="Book Antiqua" w:hAnsi="Book Antiqua"/>
                <w:sz w:val="18"/>
                <w:szCs w:val="18"/>
              </w:rPr>
              <w:t>.</w:t>
            </w:r>
          </w:p>
        </w:tc>
        <w:tc>
          <w:tcPr>
            <w:tcW w:w="8364" w:type="dxa"/>
          </w:tcPr>
          <w:p w:rsidR="008851DF" w:rsidRPr="00016F87" w:rsidRDefault="008851DF" w:rsidP="008851DF">
            <w:pPr>
              <w:pStyle w:val="Header"/>
              <w:tabs>
                <w:tab w:val="clear" w:pos="4513"/>
                <w:tab w:val="clear" w:pos="9026"/>
              </w:tabs>
              <w:rPr>
                <w:rFonts w:ascii="Book Antiqua" w:hAnsi="Book Antiqua"/>
                <w:sz w:val="18"/>
                <w:szCs w:val="18"/>
              </w:rPr>
            </w:pPr>
            <w:r>
              <w:rPr>
                <w:rFonts w:ascii="Book Antiqua" w:hAnsi="Book Antiqua"/>
                <w:sz w:val="18"/>
                <w:szCs w:val="18"/>
              </w:rPr>
              <w:t>Initiative; self-managing; self-motivated – ability to work at a fast pace</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21.</w:t>
            </w:r>
          </w:p>
        </w:tc>
        <w:tc>
          <w:tcPr>
            <w:tcW w:w="8364" w:type="dxa"/>
          </w:tcPr>
          <w:p w:rsidR="008851DF" w:rsidRDefault="008851DF" w:rsidP="008851DF">
            <w:pPr>
              <w:pStyle w:val="Header"/>
              <w:tabs>
                <w:tab w:val="clear" w:pos="4513"/>
                <w:tab w:val="clear" w:pos="9026"/>
              </w:tabs>
              <w:rPr>
                <w:rFonts w:ascii="Book Antiqua" w:hAnsi="Book Antiqua"/>
                <w:sz w:val="18"/>
                <w:szCs w:val="18"/>
              </w:rPr>
            </w:pPr>
            <w:r>
              <w:rPr>
                <w:rFonts w:ascii="Book Antiqua" w:hAnsi="Book Antiqua"/>
                <w:sz w:val="18"/>
                <w:szCs w:val="18"/>
              </w:rPr>
              <w:t xml:space="preserve">Able to adhere to rules of strict confidentiality </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22</w:t>
            </w:r>
            <w:r w:rsidRPr="00016F87">
              <w:rPr>
                <w:rFonts w:ascii="Book Antiqua" w:hAnsi="Book Antiqua"/>
                <w:sz w:val="18"/>
                <w:szCs w:val="18"/>
              </w:rPr>
              <w:t>.</w:t>
            </w:r>
          </w:p>
        </w:tc>
        <w:tc>
          <w:tcPr>
            <w:tcW w:w="8364" w:type="dxa"/>
          </w:tcPr>
          <w:p w:rsidR="008851DF" w:rsidRPr="00016F87" w:rsidRDefault="008851DF" w:rsidP="008851DF">
            <w:pPr>
              <w:pStyle w:val="NoSpacing"/>
              <w:rPr>
                <w:rFonts w:ascii="Book Antiqua" w:hAnsi="Book Antiqua"/>
                <w:sz w:val="18"/>
                <w:szCs w:val="18"/>
              </w:rPr>
            </w:pPr>
            <w:r w:rsidRPr="00016F87">
              <w:rPr>
                <w:rFonts w:ascii="Book Antiqua" w:hAnsi="Book Antiqua" w:cs="Arial"/>
                <w:color w:val="000000"/>
                <w:kern w:val="24"/>
                <w:sz w:val="18"/>
                <w:szCs w:val="18"/>
              </w:rPr>
              <w:t>Successful Enhanced DBS status</w:t>
            </w:r>
          </w:p>
        </w:tc>
        <w:tc>
          <w:tcPr>
            <w:tcW w:w="1134" w:type="dxa"/>
          </w:tcPr>
          <w:p w:rsidR="008851DF" w:rsidRPr="00016F87" w:rsidRDefault="008851DF" w:rsidP="008851DF">
            <w:pPr>
              <w:pStyle w:val="NoSpacing"/>
              <w:jc w:val="center"/>
              <w:rPr>
                <w:rFonts w:ascii="Book Antiqua" w:hAnsi="Book Antiqua"/>
                <w:sz w:val="18"/>
                <w:szCs w:val="18"/>
              </w:rPr>
            </w:pPr>
          </w:p>
        </w:tc>
      </w:tr>
    </w:tbl>
    <w:p w:rsidR="003838C0" w:rsidRPr="00B12770" w:rsidRDefault="003838C0" w:rsidP="00E244A4">
      <w:pPr>
        <w:pStyle w:val="NoSpacing"/>
        <w:rPr>
          <w:rFonts w:ascii="Book Antiqua" w:hAnsi="Book Antiqua"/>
          <w:sz w:val="24"/>
          <w:szCs w:val="24"/>
        </w:rPr>
      </w:pPr>
    </w:p>
    <w:sectPr w:rsidR="003838C0" w:rsidRPr="00B12770" w:rsidSect="00510626">
      <w:pgSz w:w="11906" w:h="16838"/>
      <w:pgMar w:top="624" w:right="1077" w:bottom="62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4A9" w:rsidRDefault="00A924A9" w:rsidP="00D114B3">
      <w:pPr>
        <w:spacing w:after="0" w:line="240" w:lineRule="auto"/>
      </w:pPr>
      <w:r>
        <w:separator/>
      </w:r>
    </w:p>
  </w:endnote>
  <w:endnote w:type="continuationSeparator" w:id="0">
    <w:p w:rsidR="00A924A9" w:rsidRDefault="00A924A9" w:rsidP="00D1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4A9" w:rsidRDefault="00A924A9" w:rsidP="00D114B3">
      <w:pPr>
        <w:spacing w:after="0" w:line="240" w:lineRule="auto"/>
      </w:pPr>
      <w:r>
        <w:separator/>
      </w:r>
    </w:p>
  </w:footnote>
  <w:footnote w:type="continuationSeparator" w:id="0">
    <w:p w:rsidR="00A924A9" w:rsidRDefault="00A924A9" w:rsidP="00D11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22297"/>
    <w:multiLevelType w:val="hybridMultilevel"/>
    <w:tmpl w:val="7A3A9F06"/>
    <w:lvl w:ilvl="0" w:tplc="0409000F">
      <w:start w:val="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01672E"/>
    <w:multiLevelType w:val="hybridMultilevel"/>
    <w:tmpl w:val="232CD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393462"/>
    <w:multiLevelType w:val="hybridMultilevel"/>
    <w:tmpl w:val="A7E46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9131C9"/>
    <w:multiLevelType w:val="hybridMultilevel"/>
    <w:tmpl w:val="31CE2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A07C20"/>
    <w:multiLevelType w:val="hybridMultilevel"/>
    <w:tmpl w:val="6706E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567E41"/>
    <w:multiLevelType w:val="hybridMultilevel"/>
    <w:tmpl w:val="8B48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662DE"/>
    <w:multiLevelType w:val="hybridMultilevel"/>
    <w:tmpl w:val="51C43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A4"/>
    <w:rsid w:val="00016F87"/>
    <w:rsid w:val="000172BB"/>
    <w:rsid w:val="0006472A"/>
    <w:rsid w:val="0006492A"/>
    <w:rsid w:val="000C4EA0"/>
    <w:rsid w:val="000E5C6A"/>
    <w:rsid w:val="00102935"/>
    <w:rsid w:val="001A5410"/>
    <w:rsid w:val="001C652B"/>
    <w:rsid w:val="001D645B"/>
    <w:rsid w:val="002A544E"/>
    <w:rsid w:val="002A5948"/>
    <w:rsid w:val="003838C0"/>
    <w:rsid w:val="003C3909"/>
    <w:rsid w:val="003E5BE7"/>
    <w:rsid w:val="003F7F3F"/>
    <w:rsid w:val="00423314"/>
    <w:rsid w:val="00456AF8"/>
    <w:rsid w:val="00480312"/>
    <w:rsid w:val="00482432"/>
    <w:rsid w:val="004F4E01"/>
    <w:rsid w:val="00510626"/>
    <w:rsid w:val="005627A9"/>
    <w:rsid w:val="00567067"/>
    <w:rsid w:val="005C33EC"/>
    <w:rsid w:val="005F5857"/>
    <w:rsid w:val="006340A7"/>
    <w:rsid w:val="00691013"/>
    <w:rsid w:val="00696630"/>
    <w:rsid w:val="006C3147"/>
    <w:rsid w:val="006F78E5"/>
    <w:rsid w:val="00707093"/>
    <w:rsid w:val="00730877"/>
    <w:rsid w:val="0075658C"/>
    <w:rsid w:val="00757A9F"/>
    <w:rsid w:val="007658FE"/>
    <w:rsid w:val="00775047"/>
    <w:rsid w:val="007A02E1"/>
    <w:rsid w:val="007B1518"/>
    <w:rsid w:val="008851DF"/>
    <w:rsid w:val="008A17A1"/>
    <w:rsid w:val="00913E63"/>
    <w:rsid w:val="009541AE"/>
    <w:rsid w:val="00970E4F"/>
    <w:rsid w:val="009A56EB"/>
    <w:rsid w:val="009A7F90"/>
    <w:rsid w:val="009B5811"/>
    <w:rsid w:val="009D35C9"/>
    <w:rsid w:val="00A2678E"/>
    <w:rsid w:val="00A840EB"/>
    <w:rsid w:val="00A924A9"/>
    <w:rsid w:val="00AE61A7"/>
    <w:rsid w:val="00B12770"/>
    <w:rsid w:val="00B91FD4"/>
    <w:rsid w:val="00BF0F11"/>
    <w:rsid w:val="00C524CE"/>
    <w:rsid w:val="00CA062D"/>
    <w:rsid w:val="00CC3245"/>
    <w:rsid w:val="00CD2750"/>
    <w:rsid w:val="00D114B3"/>
    <w:rsid w:val="00D27CD9"/>
    <w:rsid w:val="00D316CE"/>
    <w:rsid w:val="00D35A41"/>
    <w:rsid w:val="00D40C51"/>
    <w:rsid w:val="00DD26C9"/>
    <w:rsid w:val="00DF6E10"/>
    <w:rsid w:val="00E24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4695"/>
  <w15:docId w15:val="{F2648749-E1E2-46BB-9C24-3DC81E9C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6C9"/>
    <w:pPr>
      <w:spacing w:after="0" w:line="240" w:lineRule="auto"/>
    </w:pPr>
  </w:style>
  <w:style w:type="table" w:styleId="TableGrid">
    <w:name w:val="Table Grid"/>
    <w:basedOn w:val="TableNormal"/>
    <w:uiPriority w:val="59"/>
    <w:rsid w:val="00E24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114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14B3"/>
  </w:style>
  <w:style w:type="paragraph" w:styleId="Footer">
    <w:name w:val="footer"/>
    <w:basedOn w:val="Normal"/>
    <w:link w:val="FooterChar"/>
    <w:uiPriority w:val="99"/>
    <w:unhideWhenUsed/>
    <w:rsid w:val="00D11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4B3"/>
  </w:style>
  <w:style w:type="paragraph" w:styleId="BalloonText">
    <w:name w:val="Balloon Text"/>
    <w:basedOn w:val="Normal"/>
    <w:link w:val="BalloonTextChar"/>
    <w:uiPriority w:val="99"/>
    <w:semiHidden/>
    <w:unhideWhenUsed/>
    <w:rsid w:val="00D11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4B3"/>
    <w:rPr>
      <w:rFonts w:ascii="Tahoma" w:hAnsi="Tahoma" w:cs="Tahoma"/>
      <w:sz w:val="16"/>
      <w:szCs w:val="16"/>
    </w:rPr>
  </w:style>
  <w:style w:type="paragraph" w:styleId="BodyText">
    <w:name w:val="Body Text"/>
    <w:basedOn w:val="Normal"/>
    <w:link w:val="BodyTextChar"/>
    <w:rsid w:val="00510626"/>
    <w:pPr>
      <w:spacing w:after="0" w:line="36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510626"/>
    <w:rPr>
      <w:rFonts w:ascii="Comic Sans MS" w:eastAsia="Times New Roman" w:hAnsi="Comic Sans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6E47851-0455-44C0-9915-37D800D94C8F}">
  <ds:schemaRefs>
    <ds:schemaRef ds:uri="http://schemas.openxmlformats.org/officeDocument/2006/bibliography"/>
  </ds:schemaRefs>
</ds:datastoreItem>
</file>

<file path=customXml/itemProps2.xml><?xml version="1.0" encoding="utf-8"?>
<ds:datastoreItem xmlns:ds="http://schemas.openxmlformats.org/officeDocument/2006/customXml" ds:itemID="{417AFFB0-AD48-4906-A41B-6C5EF77196B2}"/>
</file>

<file path=customXml/itemProps3.xml><?xml version="1.0" encoding="utf-8"?>
<ds:datastoreItem xmlns:ds="http://schemas.openxmlformats.org/officeDocument/2006/customXml" ds:itemID="{B13633B9-C596-4373-984F-A18425929ACB}"/>
</file>

<file path=customXml/itemProps4.xml><?xml version="1.0" encoding="utf-8"?>
<ds:datastoreItem xmlns:ds="http://schemas.openxmlformats.org/officeDocument/2006/customXml" ds:itemID="{A152C2C5-BF3B-46B6-AF1E-446F7F92AA74}"/>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Biddell</dc:creator>
  <cp:lastModifiedBy>Emily Hacking</cp:lastModifiedBy>
  <cp:revision>2</cp:revision>
  <cp:lastPrinted>2020-02-27T12:18:00Z</cp:lastPrinted>
  <dcterms:created xsi:type="dcterms:W3CDTF">2020-09-03T11:18:00Z</dcterms:created>
  <dcterms:modified xsi:type="dcterms:W3CDTF">2020-09-03T11:18:00Z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