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CA1D" w14:textId="77777777" w:rsidR="00616F7D" w:rsidRDefault="004034D3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ADF46D" wp14:editId="0A870258">
            <wp:simplePos x="0" y="0"/>
            <wp:positionH relativeFrom="margin">
              <wp:posOffset>5053330</wp:posOffset>
            </wp:positionH>
            <wp:positionV relativeFrom="margin">
              <wp:posOffset>-43815</wp:posOffset>
            </wp:positionV>
            <wp:extent cx="708660" cy="638175"/>
            <wp:effectExtent l="0" t="0" r="0" b="9525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7787" w14:textId="77777777" w:rsidR="00616F7D" w:rsidRDefault="004034D3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14:paraId="23594A57" w14:textId="77777777" w:rsidR="00616F7D" w:rsidRDefault="004034D3">
      <w:pPr>
        <w:pStyle w:val="NoSpacing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LEARNING SUPPORT ASSISTANT</w:t>
      </w:r>
    </w:p>
    <w:p w14:paraId="3385AC58" w14:textId="77777777" w:rsidR="00616F7D" w:rsidRDefault="004034D3">
      <w:pPr>
        <w:pStyle w:val="NoSpacing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616F7D" w14:paraId="1E2432E7" w14:textId="77777777">
        <w:tc>
          <w:tcPr>
            <w:tcW w:w="4621" w:type="dxa"/>
            <w:shd w:val="clear" w:color="auto" w:fill="FF0000"/>
          </w:tcPr>
          <w:p w14:paraId="2A318369" w14:textId="77777777" w:rsidR="00616F7D" w:rsidRPr="0018342B" w:rsidRDefault="004034D3">
            <w:pPr>
              <w:jc w:val="center"/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ESSENTIAL</w:t>
            </w:r>
          </w:p>
        </w:tc>
        <w:tc>
          <w:tcPr>
            <w:tcW w:w="4621" w:type="dxa"/>
          </w:tcPr>
          <w:p w14:paraId="488B2C02" w14:textId="77777777" w:rsidR="00616F7D" w:rsidRPr="0018342B" w:rsidRDefault="004034D3">
            <w:pPr>
              <w:jc w:val="center"/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DESIRABLE</w:t>
            </w:r>
          </w:p>
        </w:tc>
      </w:tr>
      <w:tr w:rsidR="00616F7D" w14:paraId="34DDE9E3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6DC18A27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QUALIFICATIONS</w:t>
            </w:r>
          </w:p>
        </w:tc>
      </w:tr>
      <w:tr w:rsidR="00616F7D" w14:paraId="6D0BDAE7" w14:textId="77777777">
        <w:tc>
          <w:tcPr>
            <w:tcW w:w="4621" w:type="dxa"/>
          </w:tcPr>
          <w:p w14:paraId="40627CB6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Maths and English Grade C (or above) or equivalent</w:t>
            </w:r>
          </w:p>
          <w:p w14:paraId="1D572464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Willingness to participate in development and training opportunities</w:t>
            </w:r>
          </w:p>
        </w:tc>
        <w:tc>
          <w:tcPr>
            <w:tcW w:w="4621" w:type="dxa"/>
          </w:tcPr>
          <w:p w14:paraId="331BD4BD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additional related qualifications would be advantageous (e.g. NVQ in children’s care, learning and development)</w:t>
            </w:r>
          </w:p>
          <w:p w14:paraId="4DBD2A48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Paediatric First Aid qualification</w:t>
            </w:r>
          </w:p>
        </w:tc>
      </w:tr>
      <w:tr w:rsidR="00616F7D" w14:paraId="10852D6C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AD9CC72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AND SKILLS</w:t>
            </w:r>
          </w:p>
        </w:tc>
      </w:tr>
      <w:tr w:rsidR="00616F7D" w14:paraId="403CEF4B" w14:textId="77777777">
        <w:tc>
          <w:tcPr>
            <w:tcW w:w="4621" w:type="dxa"/>
          </w:tcPr>
          <w:p w14:paraId="602C5363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working with or caring for children of relevant age</w:t>
            </w:r>
          </w:p>
          <w:p w14:paraId="1F87DDED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communicate well both orally and in writing</w:t>
            </w:r>
          </w:p>
          <w:p w14:paraId="3A598239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judge when advice/assistance is needed to meet pupils/adults needs</w:t>
            </w:r>
          </w:p>
          <w:p w14:paraId="16E5963B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react calmly and quickly in an emergency</w:t>
            </w:r>
          </w:p>
          <w:p w14:paraId="00C120E4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use basic technology – computer, laminator, photocopier etc.</w:t>
            </w:r>
          </w:p>
          <w:p w14:paraId="0C177AF0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relate well to children and adults</w:t>
            </w:r>
          </w:p>
          <w:p w14:paraId="7BD3EDD3" w14:textId="77777777" w:rsidR="006411EC" w:rsidRDefault="006411E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support children to be independent learners</w:t>
            </w:r>
          </w:p>
          <w:p w14:paraId="0C57BC8B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constructively as part of a team</w:t>
            </w:r>
          </w:p>
          <w:p w14:paraId="1CE8C630" w14:textId="77777777" w:rsidR="00616F7D" w:rsidRDefault="004034D3" w:rsidP="006411E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work </w:t>
            </w:r>
            <w:r w:rsidR="006411EC">
              <w:rPr>
                <w:rFonts w:ascii="Tahoma" w:hAnsi="Tahoma" w:cs="Tahoma"/>
              </w:rPr>
              <w:t>professionally</w:t>
            </w:r>
            <w:r>
              <w:rPr>
                <w:rFonts w:ascii="Tahoma" w:hAnsi="Tahoma" w:cs="Tahoma"/>
              </w:rPr>
              <w:t xml:space="preserve"> and productively in challenging situations</w:t>
            </w:r>
          </w:p>
        </w:tc>
        <w:tc>
          <w:tcPr>
            <w:tcW w:w="4621" w:type="dxa"/>
          </w:tcPr>
          <w:p w14:paraId="2907E0ED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Learning Support Assistant or Teaching Assistant experience</w:t>
            </w:r>
          </w:p>
          <w:p w14:paraId="2E4CB47F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related training e.g. personal care, positive handling</w:t>
            </w:r>
            <w:r w:rsidR="006411EC">
              <w:rPr>
                <w:rFonts w:ascii="Tahoma" w:hAnsi="Tahoma" w:cs="Tahoma"/>
              </w:rPr>
              <w:t>, understanding ASD and sensory processing</w:t>
            </w:r>
          </w:p>
          <w:p w14:paraId="4FB54227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with sensory processing challenges</w:t>
            </w:r>
          </w:p>
          <w:p w14:paraId="2DEE62B0" w14:textId="77777777" w:rsidR="00616F7D" w:rsidRDefault="004034D3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who are physically and emotionally challenging</w:t>
            </w:r>
          </w:p>
          <w:p w14:paraId="78C14610" w14:textId="0FEC5553" w:rsidR="003261CF" w:rsidRPr="0018342B" w:rsidRDefault="003261CF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Experience of working with other professionals e.g. Occupational Therapy or Speech and Language therapists delivering care plans accordingly</w:t>
            </w:r>
          </w:p>
          <w:p w14:paraId="5F50F7BD" w14:textId="392C98EF" w:rsidR="003261CF" w:rsidRPr="003261CF" w:rsidRDefault="003261CF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Experience of the TAC (Team Around the Child) meeting process</w:t>
            </w:r>
          </w:p>
        </w:tc>
        <w:bookmarkStart w:id="0" w:name="_GoBack"/>
        <w:bookmarkEnd w:id="0"/>
      </w:tr>
      <w:tr w:rsidR="00616F7D" w14:paraId="41AAD501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CB4DDB8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</w:tr>
      <w:tr w:rsidR="00616F7D" w14:paraId="577B7FFA" w14:textId="77777777">
        <w:tc>
          <w:tcPr>
            <w:tcW w:w="4621" w:type="dxa"/>
          </w:tcPr>
          <w:p w14:paraId="51BA5643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and a commitment to the need for confidentiality</w:t>
            </w:r>
          </w:p>
          <w:p w14:paraId="748C2C71" w14:textId="77777777" w:rsidR="00616F7D" w:rsidRDefault="00616F7D">
            <w:pPr>
              <w:rPr>
                <w:rFonts w:ascii="Tahoma" w:hAnsi="Tahoma" w:cs="Tahoma"/>
              </w:rPr>
            </w:pPr>
          </w:p>
        </w:tc>
        <w:tc>
          <w:tcPr>
            <w:tcW w:w="4621" w:type="dxa"/>
          </w:tcPr>
          <w:p w14:paraId="4091DEAA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an understanding of the role of a Learning Support Assistant, their classroom role and responsibilities</w:t>
            </w:r>
          </w:p>
          <w:p w14:paraId="37180416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of equal opportunities policy </w:t>
            </w:r>
          </w:p>
          <w:p w14:paraId="2F61A226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how equal opportunities applies within a school environment</w:t>
            </w:r>
          </w:p>
          <w:p w14:paraId="4F9663B2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awareness of equal opportunities issues which may affect pupils and their families</w:t>
            </w:r>
          </w:p>
        </w:tc>
      </w:tr>
      <w:tr w:rsidR="00616F7D" w14:paraId="10C4FA8E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7E96B45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QUALITIES</w:t>
            </w:r>
          </w:p>
        </w:tc>
      </w:tr>
      <w:tr w:rsidR="00616F7D" w14:paraId="01F2780F" w14:textId="77777777">
        <w:tc>
          <w:tcPr>
            <w:tcW w:w="4621" w:type="dxa"/>
          </w:tcPr>
          <w:p w14:paraId="6FCCCDCF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enthusiasm for working in challenging situations</w:t>
            </w:r>
          </w:p>
          <w:p w14:paraId="1F006F32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Resilience</w:t>
            </w:r>
          </w:p>
          <w:p w14:paraId="6EB68157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positive outlook and can do attitude</w:t>
            </w:r>
          </w:p>
          <w:p w14:paraId="6A8CDEF0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Initiative</w:t>
            </w:r>
          </w:p>
          <w:p w14:paraId="3951929A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Flexibility</w:t>
            </w:r>
          </w:p>
          <w:p w14:paraId="0971E9A0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Kind and caring</w:t>
            </w:r>
          </w:p>
          <w:p w14:paraId="721C6422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Committed</w:t>
            </w:r>
          </w:p>
          <w:p w14:paraId="463A515B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willingness to learn and accept direction</w:t>
            </w:r>
          </w:p>
        </w:tc>
        <w:tc>
          <w:tcPr>
            <w:tcW w:w="4621" w:type="dxa"/>
          </w:tcPr>
          <w:p w14:paraId="464FE434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Sense of humour</w:t>
            </w:r>
          </w:p>
        </w:tc>
      </w:tr>
    </w:tbl>
    <w:p w14:paraId="4DF490C5" w14:textId="77777777" w:rsidR="00616F7D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application should be completed and be </w:t>
      </w:r>
      <w:r>
        <w:rPr>
          <w:rFonts w:ascii="Tahoma" w:hAnsi="Tahoma" w:cs="Tahoma"/>
          <w:b/>
        </w:rPr>
        <w:t>free from error</w:t>
      </w:r>
      <w:r>
        <w:rPr>
          <w:rFonts w:ascii="Tahoma" w:hAnsi="Tahoma" w:cs="Tahoma"/>
        </w:rPr>
        <w:t>.</w:t>
      </w:r>
    </w:p>
    <w:p w14:paraId="3A62ADAF" w14:textId="77777777" w:rsidR="00616F7D" w:rsidRPr="006411EC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supporting statement must be </w:t>
      </w:r>
      <w:r>
        <w:rPr>
          <w:rFonts w:ascii="Tahoma" w:hAnsi="Tahoma" w:cs="Tahoma"/>
          <w:b/>
        </w:rPr>
        <w:t>clear and concise</w:t>
      </w:r>
      <w:r>
        <w:rPr>
          <w:rFonts w:ascii="Tahoma" w:hAnsi="Tahoma" w:cs="Tahoma"/>
        </w:rPr>
        <w:t xml:space="preserve"> and contain </w:t>
      </w:r>
      <w:r>
        <w:rPr>
          <w:rFonts w:ascii="Tahoma" w:hAnsi="Tahoma" w:cs="Tahoma"/>
          <w:b/>
        </w:rPr>
        <w:t>practical evidence</w:t>
      </w:r>
      <w:r>
        <w:rPr>
          <w:rFonts w:ascii="Tahoma" w:hAnsi="Tahoma" w:cs="Tahoma"/>
        </w:rPr>
        <w:t xml:space="preserve"> of each of the points above. </w:t>
      </w:r>
      <w:r>
        <w:rPr>
          <w:rFonts w:ascii="Tahoma" w:hAnsi="Tahoma" w:cs="Tahoma"/>
          <w:b/>
        </w:rPr>
        <w:t>Your supporting statement should be no more than two sides of A4 in length.</w:t>
      </w:r>
    </w:p>
    <w:sectPr w:rsidR="00616F7D" w:rsidRPr="006411EC" w:rsidSect="006411EC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87B"/>
    <w:multiLevelType w:val="hybridMultilevel"/>
    <w:tmpl w:val="8BD62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033B4"/>
    <w:multiLevelType w:val="hybridMultilevel"/>
    <w:tmpl w:val="A6AC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67E0C"/>
    <w:multiLevelType w:val="hybridMultilevel"/>
    <w:tmpl w:val="0E94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7D"/>
    <w:rsid w:val="0018342B"/>
    <w:rsid w:val="003261CF"/>
    <w:rsid w:val="004034D3"/>
    <w:rsid w:val="00616F7D"/>
    <w:rsid w:val="006411EC"/>
    <w:rsid w:val="006B0433"/>
    <w:rsid w:val="00907619"/>
    <w:rsid w:val="00C6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0F3D"/>
  <w15:docId w15:val="{A61D6863-6B50-4D9B-A8B2-0C0431C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29DA334E-74EF-4066-8ADC-DD4E6CF6FD90}"/>
</file>

<file path=customXml/itemProps2.xml><?xml version="1.0" encoding="utf-8"?>
<ds:datastoreItem xmlns:ds="http://schemas.openxmlformats.org/officeDocument/2006/customXml" ds:itemID="{35054A0A-9903-43A4-907D-6284480B3A7F}"/>
</file>

<file path=customXml/itemProps3.xml><?xml version="1.0" encoding="utf-8"?>
<ds:datastoreItem xmlns:ds="http://schemas.openxmlformats.org/officeDocument/2006/customXml" ds:itemID="{8F928311-F748-48EF-BEDF-190A2664E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3</cp:revision>
  <dcterms:created xsi:type="dcterms:W3CDTF">2022-03-28T13:47:00Z</dcterms:created>
  <dcterms:modified xsi:type="dcterms:W3CDTF">2022-03-28T13:48:00Z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