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26DAC113" w:rsidR="00783C6D" w:rsidRPr="005B3EBF" w:rsidRDefault="00574EC7" w:rsidP="000E62C7">
            <w:pPr>
              <w:autoSpaceDE w:val="0"/>
              <w:autoSpaceDN w:val="0"/>
              <w:adjustRightInd w:val="0"/>
              <w:rPr>
                <w:rFonts w:ascii="Calibri" w:hAnsi="Calibri" w:cs="Calibri"/>
              </w:rPr>
            </w:pPr>
            <w:r w:rsidRPr="00574EC7">
              <w:rPr>
                <w:rFonts w:ascii="Calibri" w:hAnsi="Calibri" w:cs="Calibri"/>
              </w:rPr>
              <w:t>Temporary Accommodation Procurement Officer</w:t>
            </w:r>
          </w:p>
        </w:tc>
        <w:tc>
          <w:tcPr>
            <w:tcW w:w="4494" w:type="dxa"/>
            <w:shd w:val="clear" w:color="auto" w:fill="D9D9D9"/>
          </w:tcPr>
          <w:p w14:paraId="3BA4F172" w14:textId="77777777" w:rsidR="00574EC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574EC7">
              <w:rPr>
                <w:rFonts w:ascii="Calibri" w:hAnsi="Calibri" w:cs="Calibri"/>
                <w:bCs/>
              </w:rPr>
              <w:t xml:space="preserve"> </w:t>
            </w:r>
          </w:p>
          <w:p w14:paraId="58B86CBE" w14:textId="5298669A" w:rsidR="004924DE" w:rsidRPr="005B3EBF" w:rsidRDefault="00574EC7" w:rsidP="000E62C7">
            <w:pPr>
              <w:autoSpaceDE w:val="0"/>
              <w:autoSpaceDN w:val="0"/>
              <w:adjustRightInd w:val="0"/>
              <w:rPr>
                <w:rFonts w:ascii="Calibri" w:hAnsi="Calibri" w:cs="Calibri"/>
                <w:bCs/>
              </w:rPr>
            </w:pPr>
            <w:r>
              <w:rPr>
                <w:rFonts w:ascii="Calibri" w:hAnsi="Calibri" w:cs="Calibri"/>
                <w:bCs/>
              </w:rPr>
              <w:t>P01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42CE854B" w:rsidR="00783C6D" w:rsidRPr="005B3EBF" w:rsidRDefault="00574EC7" w:rsidP="000E62C7">
            <w:pPr>
              <w:autoSpaceDE w:val="0"/>
              <w:autoSpaceDN w:val="0"/>
              <w:adjustRightInd w:val="0"/>
              <w:rPr>
                <w:rFonts w:ascii="Calibri" w:hAnsi="Calibri" w:cs="Calibri"/>
                <w:bCs/>
              </w:rPr>
            </w:pPr>
            <w:r w:rsidRPr="00574EC7">
              <w:rPr>
                <w:rFonts w:ascii="Calibri" w:hAnsi="Calibri" w:cs="Calibri"/>
                <w:bCs/>
              </w:rPr>
              <w:t>Temporary Accommodation Team</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56C9C5C4" w:rsidR="0044737D" w:rsidRPr="0026064E" w:rsidRDefault="00574EC7" w:rsidP="000E62C7">
            <w:pPr>
              <w:autoSpaceDE w:val="0"/>
              <w:autoSpaceDN w:val="0"/>
              <w:adjustRightInd w:val="0"/>
              <w:rPr>
                <w:rFonts w:ascii="Calibri" w:hAnsi="Calibri" w:cs="Calibri"/>
                <w:bCs/>
              </w:rPr>
            </w:pPr>
            <w:r w:rsidRPr="00574EC7">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99038D" w14:textId="262A1C2E" w:rsidR="00574EC7" w:rsidRPr="00574EC7" w:rsidRDefault="00574EC7" w:rsidP="00574EC7">
            <w:pPr>
              <w:rPr>
                <w:rFonts w:ascii="Calibri" w:hAnsi="Calibri" w:cs="Calibri"/>
                <w:bCs/>
              </w:rPr>
            </w:pPr>
            <w:r w:rsidRPr="00574EC7">
              <w:rPr>
                <w:rFonts w:ascii="Calibri" w:hAnsi="Calibri" w:cs="Calibri"/>
                <w:bCs/>
              </w:rPr>
              <w:t>Deputy Temporary Accommodation Procurement Manager</w:t>
            </w:r>
          </w:p>
          <w:p w14:paraId="44AA6042" w14:textId="563FA3DF"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EC31092" w:rsidR="00387E78" w:rsidRPr="0026064E" w:rsidRDefault="00574EC7"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632616BA" w:rsidR="0026064E" w:rsidRPr="0026064E" w:rsidRDefault="00574EC7" w:rsidP="00927DFC">
            <w:pPr>
              <w:autoSpaceDE w:val="0"/>
              <w:autoSpaceDN w:val="0"/>
              <w:adjustRightInd w:val="0"/>
              <w:rPr>
                <w:rFonts w:ascii="Calibri" w:hAnsi="Calibri" w:cs="Calibri"/>
                <w:bCs/>
              </w:rPr>
            </w:pPr>
            <w:r w:rsidRPr="00574EC7">
              <w:rPr>
                <w:rFonts w:ascii="Calibri" w:hAnsi="Calibri" w:cs="Calibri"/>
                <w:bCs/>
              </w:rPr>
              <w:t>RWH0727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344AC5D8"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574EC7">
              <w:rPr>
                <w:rFonts w:ascii="Calibri" w:hAnsi="Calibri" w:cs="Calibri"/>
                <w:b/>
                <w:bCs/>
              </w:rPr>
              <w:t>July 2022</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67AE904A" w14:textId="77777777" w:rsidR="00574EC7" w:rsidRPr="0074421E" w:rsidRDefault="00574EC7" w:rsidP="00574EC7">
      <w:pPr>
        <w:rPr>
          <w:rFonts w:ascii="Calibri" w:hAnsi="Calibri" w:cs="Arial"/>
          <w:bCs/>
          <w:i/>
        </w:rPr>
      </w:pPr>
      <w:r w:rsidRPr="0074421E">
        <w:rPr>
          <w:rFonts w:ascii="Calibri" w:hAnsi="Calibri" w:cs="Arial"/>
          <w:bCs/>
          <w:i/>
        </w:rPr>
        <w:t>Responsible for the allocation, procurement, and management of accommodation for homeless applicants.</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4B68B0D9" w14:textId="77777777" w:rsidR="00574EC7" w:rsidRPr="00574EC7" w:rsidRDefault="00574EC7" w:rsidP="00574EC7">
      <w:pPr>
        <w:numPr>
          <w:ilvl w:val="0"/>
          <w:numId w:val="32"/>
        </w:numPr>
        <w:spacing w:after="200" w:line="276" w:lineRule="auto"/>
        <w:rPr>
          <w:rFonts w:ascii="Calibri" w:hAnsi="Calibri" w:cs="Arial"/>
          <w:bCs/>
          <w:i/>
          <w:color w:val="FF0000"/>
        </w:rPr>
      </w:pPr>
      <w:r w:rsidRPr="00574EC7">
        <w:rPr>
          <w:rFonts w:ascii="Calibri" w:hAnsi="Calibri" w:cs="Arial"/>
          <w:bCs/>
        </w:rPr>
        <w:t xml:space="preserve">Responsible for the selection and letting of all types of temporary accommodation within statutory guidelines, under each Councils’ sovereign housing duties and Homeless Code of Guidance. </w:t>
      </w:r>
    </w:p>
    <w:p w14:paraId="0A554575"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lastRenderedPageBreak/>
        <w:t>Responsible for the administrative functions in relation to temporary offers, including the statutory discharge of duty and investigating suitability reviews.</w:t>
      </w:r>
    </w:p>
    <w:p w14:paraId="04565E11"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t>Responsible for the management of accommodation provided to homeless households occupying various type of temporary accommodation managed by third party landlords through regular inspections. Ensuring occupation by homeless households, compliance proper standards of repair, health and safety and amenities to provide quality accommodation for homeless families. To be on call for out of hours emergencies and participate in duty rotas across the service.</w:t>
      </w:r>
    </w:p>
    <w:p w14:paraId="00636D60"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t>To attend court where relevant to matters of litigation or other legal proceedings. To draft replies for reports in respect of enquiries from Councillors, members, LGO, solicitors and other agencies.</w:t>
      </w:r>
    </w:p>
    <w:p w14:paraId="01679C06"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Responsible for administering, promoting, and developing the Councils’’ various housing procurement initiatives and projects. Responsible for promoting the various options and arranging tenancies for properties under the Councils’ schemes.</w:t>
      </w:r>
    </w:p>
    <w:p w14:paraId="7ED942BB"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To</w:t>
      </w:r>
      <w:r w:rsidRPr="00574EC7">
        <w:rPr>
          <w:rFonts w:ascii="Calibri" w:hAnsi="Calibri" w:cs="Arial"/>
          <w:bCs/>
        </w:rPr>
        <w:t xml:space="preserve"> ensure long term supply of competitively priced suitable accommodation to meet the Councils’ statutory and policy aims</w:t>
      </w:r>
    </w:p>
    <w:p w14:paraId="6FE2031E"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Responsible for developing links and partnerships with private sector landlords and letting agents and other providers of housing to increase the supply of suitable accommodation to meet various housing duties and powers for households who are homeless or at risk of homelessness, and/or seeking housing mobility.</w:t>
      </w:r>
    </w:p>
    <w:p w14:paraId="4C9E8CCF"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 xml:space="preserve">Responsible for inspecting potential properties in and outside of the boroughs, assessing physical conditions and verifying various issues relevant to the suitability of such properties for the Councils’ housing purposes. Negotiates, within approved procedures, the terms on which the Council will procure properties including the payment of monies whether by way of lease agreements or as procurement and/or tenancy renewal incentives. </w:t>
      </w:r>
    </w:p>
    <w:p w14:paraId="798CC53A"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To provide any ongoing necessary support and advice for the landlords who have accepted referred applicants.</w:t>
      </w:r>
    </w:p>
    <w:p w14:paraId="28772EB8"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cs="Arial"/>
          <w:bCs/>
        </w:rPr>
        <w:t xml:space="preserve">Ensure that appropriate performance and accurate budgetary information is maintained, </w:t>
      </w:r>
      <w:r w:rsidRPr="00574EC7">
        <w:rPr>
          <w:rFonts w:ascii="Calibri" w:hAnsi="Calibri"/>
        </w:rPr>
        <w:t>Acts as a verification officer, in line with applicable guidance from the Director of Finance and/or Head of Audit, for the purposes of confirming the authenticity of documents provided in support of claims for Local Housing Allowance.</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CF145F" w:rsidRDefault="00D852F2" w:rsidP="006A1E18">
      <w:pPr>
        <w:pStyle w:val="NormalWeb"/>
        <w:rPr>
          <w:rFonts w:ascii="Calibri" w:hAnsi="Calibri"/>
          <w:b/>
        </w:rPr>
      </w:pPr>
      <w:r w:rsidRPr="00CF145F">
        <w:rPr>
          <w:rFonts w:ascii="Calibri" w:hAnsi="Calibri"/>
          <w:b/>
        </w:rPr>
        <w:t>Additional Infor</w:t>
      </w:r>
      <w:r w:rsidR="00BB4DD8" w:rsidRPr="00CF145F">
        <w:rPr>
          <w:rFonts w:ascii="Calibri" w:hAnsi="Calibri"/>
          <w:b/>
        </w:rPr>
        <w:t>mation</w:t>
      </w:r>
      <w:r w:rsidR="006A1E18" w:rsidRPr="00CF145F">
        <w:rPr>
          <w:rFonts w:ascii="Calibri" w:hAnsi="Calibri"/>
          <w:b/>
        </w:rPr>
        <w:t xml:space="preserve"> </w:t>
      </w:r>
    </w:p>
    <w:p w14:paraId="4BA58730"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carry out property inspections and viewings </w:t>
      </w:r>
    </w:p>
    <w:p w14:paraId="28400ABD"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To be part of a duty team</w:t>
      </w:r>
    </w:p>
    <w:p w14:paraId="3BE8C762" w14:textId="77777777" w:rsidR="00CF145F" w:rsidRPr="00233FFC" w:rsidRDefault="00CF145F" w:rsidP="00CF145F">
      <w:pPr>
        <w:pStyle w:val="ListParagraph"/>
        <w:numPr>
          <w:ilvl w:val="0"/>
          <w:numId w:val="33"/>
        </w:numPr>
        <w:spacing w:before="100" w:beforeAutospacing="1" w:after="100" w:afterAutospacing="1"/>
        <w:contextualSpacing/>
        <w:rPr>
          <w:rFonts w:ascii="Calibri" w:hAnsi="Calibri"/>
        </w:rPr>
      </w:pPr>
      <w:r>
        <w:rPr>
          <w:rFonts w:ascii="Calibri" w:hAnsi="Calibri"/>
        </w:rPr>
        <w:t xml:space="preserve">Must have use of motorised transport and be able to carry out visits </w:t>
      </w:r>
      <w:r w:rsidRPr="00233FFC">
        <w:rPr>
          <w:rFonts w:ascii="Calibri" w:hAnsi="Calibri"/>
        </w:rPr>
        <w:t>and/or be able to carry out visits using public transport</w:t>
      </w:r>
    </w:p>
    <w:p w14:paraId="6C35C275"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work outside of normal working hours to cover emergencies </w:t>
      </w:r>
    </w:p>
    <w:p w14:paraId="6571E3C2"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work with vulnerable applicants </w:t>
      </w:r>
    </w:p>
    <w:p w14:paraId="5D3B80FC"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As and when directed in response to service needs and or service needs to undertake the duties of an officer on property management and allocation team.</w:t>
      </w: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33189987" w14:textId="77777777" w:rsidR="00B53894" w:rsidRPr="00957C08" w:rsidRDefault="0026064E" w:rsidP="00B53894">
      <w:pPr>
        <w:rPr>
          <w:rFonts w:ascii="Calibri" w:hAnsi="Calibri" w:cs="Arial"/>
          <w:b/>
        </w:rPr>
      </w:pPr>
      <w:r w:rsidRPr="00957C08">
        <w:rPr>
          <w:rFonts w:ascii="Calibri" w:hAnsi="Calibri" w:cs="Arial"/>
          <w:b/>
        </w:rPr>
        <w:t>T</w:t>
      </w:r>
      <w:r w:rsidR="00B53894" w:rsidRPr="00957C08">
        <w:rPr>
          <w:rFonts w:ascii="Calibri" w:hAnsi="Calibri" w:cs="Arial"/>
          <w:b/>
        </w:rPr>
        <w:t>eam structure</w:t>
      </w:r>
    </w:p>
    <w:p w14:paraId="51C69B45" w14:textId="0E5FD8F1" w:rsidR="0026064E" w:rsidRDefault="0026064E" w:rsidP="0026064E">
      <w:pPr>
        <w:autoSpaceDE w:val="0"/>
        <w:autoSpaceDN w:val="0"/>
        <w:adjustRightInd w:val="0"/>
        <w:rPr>
          <w:rFonts w:ascii="Calibri" w:hAnsi="Calibri" w:cs="Arial"/>
          <w:bCs/>
          <w:color w:val="FF0000"/>
        </w:rPr>
      </w:pPr>
    </w:p>
    <w:p w14:paraId="0E123ED7" w14:textId="55408CEC" w:rsidR="00957C08" w:rsidRPr="00A25820" w:rsidRDefault="00957C08" w:rsidP="0026064E">
      <w:pPr>
        <w:autoSpaceDE w:val="0"/>
        <w:autoSpaceDN w:val="0"/>
        <w:adjustRightInd w:val="0"/>
        <w:rPr>
          <w:rFonts w:ascii="Calibri" w:hAnsi="Calibri" w:cs="Arial"/>
          <w:bCs/>
          <w:color w:val="FF0000"/>
        </w:rPr>
      </w:pPr>
      <w:r w:rsidRPr="00957C08">
        <w:rPr>
          <w:noProof/>
        </w:rPr>
        <w:lastRenderedPageBreak/>
        <w:drawing>
          <wp:inline distT="0" distB="0" distL="0" distR="0" wp14:anchorId="286B2076" wp14:editId="30C929D5">
            <wp:extent cx="5427980" cy="2755164"/>
            <wp:effectExtent l="0" t="0" r="20320" b="266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EC057A" w14:textId="76D4C96C" w:rsidR="00343CED" w:rsidRPr="00A25820" w:rsidRDefault="006A1E18" w:rsidP="0026064E">
      <w:pPr>
        <w:autoSpaceDE w:val="0"/>
        <w:autoSpaceDN w:val="0"/>
        <w:adjustRightInd w:val="0"/>
        <w:rPr>
          <w:rFonts w:ascii="Calibri" w:hAnsi="Calibri" w:cs="Arial"/>
          <w:b/>
          <w:bCs/>
          <w:color w:val="FF0000"/>
        </w:rPr>
      </w:pPr>
      <w:r w:rsidRPr="00A25820">
        <w:rPr>
          <w:rFonts w:ascii="Calibri" w:hAnsi="Calibri" w:cs="Arial"/>
          <w:b/>
          <w:bCs/>
          <w:color w:val="FF0000"/>
        </w:rPr>
        <w:br w:type="page"/>
      </w:r>
    </w:p>
    <w:p w14:paraId="229AE141" w14:textId="77777777" w:rsidR="00B53894" w:rsidRPr="00957C08" w:rsidRDefault="00B3662C" w:rsidP="00915B47">
      <w:pPr>
        <w:shd w:val="clear" w:color="auto" w:fill="FFFFFF"/>
        <w:rPr>
          <w:rFonts w:ascii="Calibri" w:hAnsi="Calibri" w:cs="Arial"/>
          <w:b/>
          <w:bCs/>
          <w:sz w:val="36"/>
          <w:szCs w:val="36"/>
        </w:rPr>
      </w:pPr>
      <w:r w:rsidRPr="00957C08">
        <w:rPr>
          <w:rFonts w:ascii="Calibri" w:hAnsi="Calibri" w:cs="Arial"/>
          <w:b/>
          <w:bCs/>
          <w:sz w:val="36"/>
          <w:szCs w:val="36"/>
        </w:rPr>
        <w:lastRenderedPageBreak/>
        <w:t>Person Specification</w:t>
      </w:r>
    </w:p>
    <w:p w14:paraId="2AC03C7A" w14:textId="77777777" w:rsidR="00B3662C" w:rsidRPr="00A25820" w:rsidRDefault="00B3662C" w:rsidP="00915B47">
      <w:pPr>
        <w:shd w:val="clear" w:color="auto" w:fill="FFFFFF"/>
        <w:rPr>
          <w:rFonts w:ascii="Calibri" w:hAnsi="Calibri" w:cs="Arial"/>
          <w:b/>
          <w:bCs/>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A25820" w:rsidRPr="00A25820" w14:paraId="5A2140FB" w14:textId="77777777" w:rsidTr="00397448">
        <w:trPr>
          <w:trHeight w:val="544"/>
        </w:trPr>
        <w:tc>
          <w:tcPr>
            <w:tcW w:w="4261" w:type="dxa"/>
            <w:shd w:val="clear" w:color="auto" w:fill="D9D9D9"/>
          </w:tcPr>
          <w:p w14:paraId="2BDCE133" w14:textId="3372FCA1" w:rsidR="00B53894" w:rsidRPr="00957C08" w:rsidRDefault="00B53894" w:rsidP="00B3662C">
            <w:pPr>
              <w:autoSpaceDE w:val="0"/>
              <w:autoSpaceDN w:val="0"/>
              <w:adjustRightInd w:val="0"/>
              <w:contextualSpacing/>
              <w:rPr>
                <w:rFonts w:ascii="Calibri" w:hAnsi="Calibri" w:cs="Calibri"/>
                <w:b/>
                <w:bCs/>
              </w:rPr>
            </w:pPr>
            <w:r w:rsidRPr="00957C08">
              <w:rPr>
                <w:rFonts w:ascii="Calibri" w:hAnsi="Calibri" w:cs="Calibri"/>
                <w:b/>
                <w:bCs/>
              </w:rPr>
              <w:t xml:space="preserve"> Job Title: </w:t>
            </w:r>
            <w:r w:rsidR="00957C08">
              <w:rPr>
                <w:rFonts w:ascii="Calibri" w:hAnsi="Calibri" w:cs="Calibri"/>
                <w:b/>
                <w:bCs/>
              </w:rPr>
              <w:t xml:space="preserve">Temporary Accommodation and Procurement Officer </w:t>
            </w:r>
          </w:p>
        </w:tc>
        <w:tc>
          <w:tcPr>
            <w:tcW w:w="4494" w:type="dxa"/>
            <w:shd w:val="clear" w:color="auto" w:fill="D9D9D9"/>
          </w:tcPr>
          <w:p w14:paraId="53B822F0" w14:textId="4BC58B24" w:rsidR="00B53894" w:rsidRPr="00957C08" w:rsidRDefault="00B53894" w:rsidP="00B3662C">
            <w:pPr>
              <w:autoSpaceDE w:val="0"/>
              <w:autoSpaceDN w:val="0"/>
              <w:adjustRightInd w:val="0"/>
              <w:contextualSpacing/>
              <w:rPr>
                <w:rFonts w:ascii="Calibri" w:hAnsi="Calibri" w:cs="Calibri"/>
                <w:bCs/>
              </w:rPr>
            </w:pPr>
            <w:r w:rsidRPr="00957C08">
              <w:rPr>
                <w:rFonts w:ascii="Calibri" w:hAnsi="Calibri" w:cs="Calibri"/>
                <w:b/>
                <w:bCs/>
              </w:rPr>
              <w:t>Grade</w:t>
            </w:r>
            <w:r w:rsidRPr="00957C08">
              <w:rPr>
                <w:rFonts w:ascii="Calibri" w:hAnsi="Calibri" w:cs="Calibri"/>
                <w:bCs/>
              </w:rPr>
              <w:t>:</w:t>
            </w:r>
            <w:r w:rsidR="00427CE9" w:rsidRPr="00957C08">
              <w:rPr>
                <w:rFonts w:ascii="Calibri" w:hAnsi="Calibri" w:cs="Calibri"/>
                <w:bCs/>
              </w:rPr>
              <w:t xml:space="preserve"> </w:t>
            </w:r>
            <w:r w:rsidR="00957C08">
              <w:rPr>
                <w:rFonts w:ascii="Calibri" w:hAnsi="Calibri" w:cs="Calibri"/>
                <w:bCs/>
              </w:rPr>
              <w:t>PO1</w:t>
            </w:r>
          </w:p>
        </w:tc>
      </w:tr>
      <w:tr w:rsidR="00A25820" w:rsidRPr="00A25820" w14:paraId="138D5627" w14:textId="77777777" w:rsidTr="0049147F">
        <w:trPr>
          <w:trHeight w:val="493"/>
        </w:trPr>
        <w:tc>
          <w:tcPr>
            <w:tcW w:w="4261" w:type="dxa"/>
            <w:shd w:val="clear" w:color="auto" w:fill="D9D9D9"/>
          </w:tcPr>
          <w:p w14:paraId="48C6B752" w14:textId="1B44947F"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 xml:space="preserve">Section: </w:t>
            </w:r>
            <w:r w:rsidR="00957C08">
              <w:rPr>
                <w:rFonts w:ascii="Calibri" w:hAnsi="Calibri" w:cs="Calibri"/>
                <w:b/>
                <w:bCs/>
              </w:rPr>
              <w:t>Temporary Accommodation</w:t>
            </w:r>
          </w:p>
        </w:tc>
        <w:tc>
          <w:tcPr>
            <w:tcW w:w="4494" w:type="dxa"/>
            <w:shd w:val="clear" w:color="auto" w:fill="D9D9D9"/>
          </w:tcPr>
          <w:p w14:paraId="0A73B256" w14:textId="64BBA639" w:rsidR="00B53894" w:rsidRPr="00957C08" w:rsidRDefault="00B53894" w:rsidP="00B53894">
            <w:pPr>
              <w:autoSpaceDE w:val="0"/>
              <w:autoSpaceDN w:val="0"/>
              <w:adjustRightInd w:val="0"/>
              <w:contextualSpacing/>
              <w:rPr>
                <w:rFonts w:ascii="Calibri" w:hAnsi="Calibri" w:cs="Calibri"/>
                <w:bCs/>
              </w:rPr>
            </w:pPr>
            <w:r w:rsidRPr="00957C08">
              <w:rPr>
                <w:rFonts w:ascii="Calibri" w:hAnsi="Calibri" w:cs="Calibri"/>
                <w:b/>
                <w:bCs/>
              </w:rPr>
              <w:t>D</w:t>
            </w:r>
            <w:r w:rsidR="00970B89" w:rsidRPr="00957C08">
              <w:rPr>
                <w:rFonts w:ascii="Calibri" w:hAnsi="Calibri" w:cs="Calibri"/>
                <w:b/>
                <w:bCs/>
              </w:rPr>
              <w:t>irectorate</w:t>
            </w:r>
            <w:r w:rsidRPr="00957C08">
              <w:rPr>
                <w:rFonts w:ascii="Calibri" w:hAnsi="Calibri" w:cs="Calibri"/>
                <w:b/>
                <w:bCs/>
              </w:rPr>
              <w:t>:</w:t>
            </w:r>
            <w:r w:rsidRPr="00957C08">
              <w:rPr>
                <w:rFonts w:ascii="Calibri" w:hAnsi="Calibri" w:cs="Calibri"/>
                <w:bCs/>
              </w:rPr>
              <w:t xml:space="preserve"> </w:t>
            </w:r>
            <w:r w:rsidR="00957C08">
              <w:rPr>
                <w:rFonts w:ascii="Calibri" w:hAnsi="Calibri" w:cs="Calibri"/>
                <w:bCs/>
              </w:rPr>
              <w:t xml:space="preserve">Housing and Regeneration </w:t>
            </w:r>
          </w:p>
        </w:tc>
      </w:tr>
      <w:tr w:rsidR="00A25820" w:rsidRPr="00A25820" w14:paraId="3968D930" w14:textId="77777777" w:rsidTr="0049147F">
        <w:trPr>
          <w:trHeight w:val="543"/>
        </w:trPr>
        <w:tc>
          <w:tcPr>
            <w:tcW w:w="4261" w:type="dxa"/>
            <w:shd w:val="clear" w:color="auto" w:fill="D9D9D9"/>
          </w:tcPr>
          <w:p w14:paraId="302EBF88" w14:textId="7BC666D4"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to:</w:t>
            </w:r>
            <w:r w:rsidR="00957C08">
              <w:rPr>
                <w:rFonts w:ascii="Calibri" w:hAnsi="Calibri" w:cs="Calibri"/>
                <w:b/>
                <w:bCs/>
              </w:rPr>
              <w:t xml:space="preserve"> </w:t>
            </w:r>
            <w:r w:rsidR="00957C08" w:rsidRPr="00957C08">
              <w:rPr>
                <w:rFonts w:ascii="Calibri" w:hAnsi="Calibri" w:cs="Calibri"/>
                <w:b/>
                <w:bCs/>
              </w:rPr>
              <w:t xml:space="preserve">Temporary Accommodation and Procurement </w:t>
            </w:r>
            <w:r w:rsidR="00957C08">
              <w:rPr>
                <w:rFonts w:ascii="Calibri" w:hAnsi="Calibri" w:cs="Calibri"/>
                <w:b/>
                <w:bCs/>
              </w:rPr>
              <w:t xml:space="preserve">Manager </w:t>
            </w:r>
          </w:p>
        </w:tc>
        <w:tc>
          <w:tcPr>
            <w:tcW w:w="4494" w:type="dxa"/>
            <w:shd w:val="clear" w:color="auto" w:fill="D9D9D9"/>
          </w:tcPr>
          <w:p w14:paraId="1EE3BA02" w14:textId="77777777" w:rsidR="00B53894"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for:</w:t>
            </w:r>
          </w:p>
          <w:p w14:paraId="0C768213" w14:textId="2CE58034" w:rsidR="00957C08" w:rsidRPr="00957C08" w:rsidRDefault="00957C08" w:rsidP="00B53894">
            <w:pPr>
              <w:autoSpaceDE w:val="0"/>
              <w:autoSpaceDN w:val="0"/>
              <w:adjustRightInd w:val="0"/>
              <w:contextualSpacing/>
              <w:rPr>
                <w:rFonts w:ascii="Calibri" w:hAnsi="Calibri" w:cs="Calibri"/>
                <w:b/>
                <w:bCs/>
              </w:rPr>
            </w:pPr>
            <w:r>
              <w:rPr>
                <w:rFonts w:ascii="Calibri" w:hAnsi="Calibri" w:cs="Calibri"/>
                <w:b/>
                <w:bCs/>
              </w:rPr>
              <w:t xml:space="preserve">None </w:t>
            </w:r>
          </w:p>
        </w:tc>
      </w:tr>
      <w:tr w:rsidR="00A25820" w:rsidRPr="00A25820" w14:paraId="19FA8664" w14:textId="77777777" w:rsidTr="00397448">
        <w:trPr>
          <w:trHeight w:val="477"/>
        </w:trPr>
        <w:tc>
          <w:tcPr>
            <w:tcW w:w="4261" w:type="dxa"/>
            <w:shd w:val="clear" w:color="auto" w:fill="D9D9D9"/>
          </w:tcPr>
          <w:p w14:paraId="0660C874" w14:textId="36C5219A"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Post Number/s:</w:t>
            </w:r>
            <w:r w:rsidR="00957C08">
              <w:t xml:space="preserve"> </w:t>
            </w:r>
            <w:r w:rsidR="00957C08" w:rsidRPr="00957C08">
              <w:rPr>
                <w:rFonts w:ascii="Calibri" w:hAnsi="Calibri" w:cs="Calibri"/>
                <w:b/>
                <w:bCs/>
              </w:rPr>
              <w:t>RWH0727</w:t>
            </w:r>
          </w:p>
        </w:tc>
        <w:tc>
          <w:tcPr>
            <w:tcW w:w="4494" w:type="dxa"/>
            <w:shd w:val="clear" w:color="auto" w:fill="D9D9D9"/>
          </w:tcPr>
          <w:p w14:paraId="49F6BE97" w14:textId="0A696595" w:rsidR="00B53894" w:rsidRPr="00957C08" w:rsidRDefault="00B3662C" w:rsidP="00802B8D">
            <w:pPr>
              <w:autoSpaceDE w:val="0"/>
              <w:autoSpaceDN w:val="0"/>
              <w:adjustRightInd w:val="0"/>
              <w:contextualSpacing/>
              <w:rPr>
                <w:rFonts w:ascii="Calibri" w:hAnsi="Calibri" w:cs="Calibri"/>
                <w:b/>
                <w:bCs/>
              </w:rPr>
            </w:pPr>
            <w:r w:rsidRPr="00957C08">
              <w:rPr>
                <w:rFonts w:ascii="Calibri" w:hAnsi="Calibri" w:cs="Calibri"/>
                <w:b/>
                <w:bCs/>
              </w:rPr>
              <w:t xml:space="preserve">Last Review </w:t>
            </w:r>
            <w:r w:rsidR="00B53894" w:rsidRPr="00957C08">
              <w:rPr>
                <w:rFonts w:ascii="Calibri" w:hAnsi="Calibri" w:cs="Calibri"/>
                <w:b/>
                <w:bCs/>
              </w:rPr>
              <w:t>Date</w:t>
            </w:r>
            <w:r w:rsidR="00324D3D" w:rsidRPr="00957C08">
              <w:rPr>
                <w:rFonts w:ascii="Calibri" w:hAnsi="Calibri" w:cs="Calibri"/>
                <w:b/>
                <w:bCs/>
              </w:rPr>
              <w:t>:</w:t>
            </w:r>
            <w:r w:rsidRPr="00957C08">
              <w:rPr>
                <w:rFonts w:ascii="Calibri" w:hAnsi="Calibri" w:cs="Calibri"/>
                <w:b/>
                <w:bCs/>
              </w:rPr>
              <w:t xml:space="preserve"> </w:t>
            </w:r>
            <w:r w:rsidR="00957C08">
              <w:rPr>
                <w:rFonts w:ascii="Calibri" w:hAnsi="Calibri" w:cs="Calibri"/>
                <w:b/>
                <w:bCs/>
              </w:rPr>
              <w:t>July 2022</w:t>
            </w:r>
          </w:p>
        </w:tc>
      </w:tr>
    </w:tbl>
    <w:p w14:paraId="3B027482" w14:textId="77777777" w:rsidR="00BB4DD8" w:rsidRPr="00A25820" w:rsidRDefault="00BB4DD8">
      <w:pPr>
        <w:rPr>
          <w:rFonts w:ascii="Calibri" w:hAnsi="Calibri"/>
          <w:color w:val="FF0000"/>
        </w:rPr>
      </w:pPr>
    </w:p>
    <w:p w14:paraId="683C7252" w14:textId="77777777" w:rsidR="00BB4DD8" w:rsidRPr="00957C08" w:rsidRDefault="001E05C1">
      <w:pPr>
        <w:rPr>
          <w:rFonts w:ascii="Calibri" w:hAnsi="Calibri" w:cs="Arial"/>
          <w:b/>
        </w:rPr>
      </w:pPr>
      <w:r w:rsidRPr="00957C08">
        <w:rPr>
          <w:rFonts w:ascii="Calibri" w:hAnsi="Calibri" w:cs="Arial"/>
          <w:b/>
        </w:rPr>
        <w:t>Our</w:t>
      </w:r>
      <w:r w:rsidR="00BB4DD8" w:rsidRPr="00957C08">
        <w:rPr>
          <w:rFonts w:ascii="Calibri" w:hAnsi="Calibri" w:cs="Arial"/>
          <w:b/>
        </w:rPr>
        <w:t xml:space="preserve"> Values and Behaviours </w:t>
      </w:r>
    </w:p>
    <w:p w14:paraId="71FA9E7C" w14:textId="77777777" w:rsidR="00BB4DD8" w:rsidRPr="00957C08" w:rsidRDefault="00BB4DD8">
      <w:pPr>
        <w:rPr>
          <w:rFonts w:ascii="Calibri" w:hAnsi="Calibri"/>
          <w:sz w:val="12"/>
          <w:szCs w:val="12"/>
        </w:rPr>
      </w:pPr>
    </w:p>
    <w:p w14:paraId="369EEE10" w14:textId="77777777" w:rsidR="00AB7915" w:rsidRPr="00957C08" w:rsidRDefault="00AB7915" w:rsidP="00AB7915">
      <w:pPr>
        <w:rPr>
          <w:rFonts w:ascii="Calibri" w:hAnsi="Calibri"/>
        </w:rPr>
      </w:pPr>
      <w:r w:rsidRPr="00957C08">
        <w:rPr>
          <w:rFonts w:ascii="Calibri" w:hAnsi="Calibri"/>
        </w:rPr>
        <w:t>The values and behavio</w:t>
      </w:r>
      <w:r w:rsidR="00623B33" w:rsidRPr="00957C08">
        <w:rPr>
          <w:rFonts w:ascii="Calibri" w:hAnsi="Calibri"/>
        </w:rPr>
        <w:t>urs we seek from our staff draw</w:t>
      </w:r>
      <w:r w:rsidRPr="00957C08">
        <w:rPr>
          <w:rFonts w:ascii="Calibri" w:hAnsi="Calibri"/>
        </w:rPr>
        <w:t xml:space="preserve"> on the high standards of the two boroughs, and </w:t>
      </w:r>
      <w:r w:rsidR="00F27B4D" w:rsidRPr="00957C08">
        <w:rPr>
          <w:rFonts w:ascii="Calibri" w:hAnsi="Calibri"/>
        </w:rPr>
        <w:t xml:space="preserve">we </w:t>
      </w:r>
      <w:r w:rsidRPr="00957C08">
        <w:rPr>
          <w:rFonts w:ascii="Calibri" w:hAnsi="Calibri"/>
        </w:rPr>
        <w:t>prize these qualities in particular</w:t>
      </w:r>
      <w:r w:rsidR="00975F12" w:rsidRPr="00957C08">
        <w:rPr>
          <w:rFonts w:ascii="Calibri" w:hAnsi="Calibri"/>
        </w:rPr>
        <w:t>:</w:t>
      </w:r>
    </w:p>
    <w:p w14:paraId="0A1FAEC3" w14:textId="77777777" w:rsidR="00975F12" w:rsidRPr="00957C08" w:rsidRDefault="00975F12" w:rsidP="00AB7915">
      <w:pPr>
        <w:rPr>
          <w:rFonts w:ascii="Calibri" w:hAnsi="Calibri"/>
        </w:rPr>
      </w:pPr>
    </w:p>
    <w:p w14:paraId="7C80253C" w14:textId="77777777" w:rsidR="00975F12" w:rsidRPr="00957C08" w:rsidRDefault="00975F12" w:rsidP="00975F12">
      <w:pPr>
        <w:spacing w:after="200" w:line="276" w:lineRule="auto"/>
        <w:rPr>
          <w:rFonts w:ascii="Calibri" w:hAnsi="Calibri"/>
        </w:rPr>
      </w:pPr>
      <w:r w:rsidRPr="00957C08">
        <w:rPr>
          <w:rFonts w:ascii="Calibri" w:hAnsi="Calibri"/>
          <w:b/>
        </w:rPr>
        <w:t>Being open.</w:t>
      </w:r>
      <w:r w:rsidRPr="00957C08">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supportive.</w:t>
      </w:r>
      <w:r w:rsidRPr="00957C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positive.</w:t>
      </w:r>
      <w:r w:rsidRPr="00957C08">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0D2A3B2B" w:rsidR="00343CED" w:rsidRPr="005B3EBF" w:rsidRDefault="004E6F80" w:rsidP="00343CED">
            <w:pPr>
              <w:rPr>
                <w:rFonts w:ascii="Calibri" w:hAnsi="Calibri" w:cs="Arial"/>
              </w:rPr>
            </w:pPr>
            <w:r>
              <w:rPr>
                <w:rFonts w:ascii="Calibri" w:hAnsi="Calibri" w:cs="Arial"/>
              </w:rPr>
              <w:t>W</w:t>
            </w:r>
            <w:r w:rsidRPr="004E6F80">
              <w:rPr>
                <w:rFonts w:ascii="Calibri" w:hAnsi="Calibri" w:cs="Arial"/>
              </w:rPr>
              <w:t>orking knowledge of complex legislation applicable with particular experience with homelessness legislation, case law, welfare benefits,  and Landlord and Tenant Law,</w:t>
            </w:r>
          </w:p>
        </w:tc>
        <w:tc>
          <w:tcPr>
            <w:tcW w:w="1460" w:type="dxa"/>
            <w:tcBorders>
              <w:bottom w:val="single" w:sz="8" w:space="0" w:color="000000"/>
              <w:right w:val="single" w:sz="8" w:space="0" w:color="000000"/>
            </w:tcBorders>
            <w:shd w:val="clear" w:color="auto" w:fill="FFFFFF"/>
          </w:tcPr>
          <w:p w14:paraId="772F800A" w14:textId="3CD92292"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10501B5F" w:rsidR="00343CED" w:rsidRPr="005B3EBF" w:rsidRDefault="00BB5549" w:rsidP="00343CED">
            <w:pPr>
              <w:rPr>
                <w:rFonts w:ascii="Calibri" w:hAnsi="Calibri" w:cs="Arial"/>
              </w:rPr>
            </w:pPr>
            <w:r>
              <w:rPr>
                <w:rFonts w:ascii="Calibri" w:hAnsi="Calibri" w:cs="Arial"/>
              </w:rPr>
              <w:t>Welfare Reform</w:t>
            </w:r>
          </w:p>
        </w:tc>
        <w:tc>
          <w:tcPr>
            <w:tcW w:w="1460" w:type="dxa"/>
            <w:tcBorders>
              <w:bottom w:val="single" w:sz="8" w:space="0" w:color="000000"/>
              <w:right w:val="single" w:sz="8" w:space="0" w:color="000000"/>
            </w:tcBorders>
            <w:shd w:val="clear" w:color="auto" w:fill="FFFFFF"/>
          </w:tcPr>
          <w:p w14:paraId="4B9E8360" w14:textId="46AAF7F8"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AA68398" w:rsidR="00343CED" w:rsidRPr="005B3EBF" w:rsidRDefault="00BB5549" w:rsidP="00343CED">
            <w:pPr>
              <w:rPr>
                <w:rFonts w:ascii="Calibri" w:hAnsi="Calibri" w:cs="Arial"/>
              </w:rPr>
            </w:pPr>
            <w:r>
              <w:rPr>
                <w:rFonts w:ascii="Calibri" w:hAnsi="Calibri" w:cs="Arial"/>
              </w:rPr>
              <w:t>HHSRS/ Health and Safety property inspections</w:t>
            </w:r>
          </w:p>
        </w:tc>
        <w:tc>
          <w:tcPr>
            <w:tcW w:w="1460" w:type="dxa"/>
            <w:tcBorders>
              <w:bottom w:val="single" w:sz="8" w:space="0" w:color="000000"/>
              <w:right w:val="single" w:sz="8" w:space="0" w:color="000000"/>
            </w:tcBorders>
            <w:shd w:val="clear" w:color="auto" w:fill="FFFFFF"/>
          </w:tcPr>
          <w:p w14:paraId="083ED5BD" w14:textId="40B2FC37" w:rsidR="00343CED" w:rsidRPr="005B3EBF" w:rsidRDefault="003410BD" w:rsidP="00343CED">
            <w:pPr>
              <w:spacing w:line="70" w:lineRule="atLeast"/>
              <w:jc w:val="center"/>
              <w:rPr>
                <w:rFonts w:ascii="Calibri" w:hAnsi="Calibri" w:cs="Arial"/>
                <w:b/>
                <w:bCs/>
              </w:rPr>
            </w:pPr>
            <w:r>
              <w:rPr>
                <w:rFonts w:ascii="Calibri" w:hAnsi="Calibri" w:cs="Arial"/>
                <w:b/>
                <w:bCs/>
              </w:rPr>
              <w:t>A/I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1F9FE6" w14:textId="2A962140" w:rsidR="00BB5549" w:rsidRPr="00BB5549" w:rsidRDefault="00BB5549" w:rsidP="00BB5549">
            <w:pPr>
              <w:rPr>
                <w:rFonts w:ascii="Calibri" w:hAnsi="Calibri" w:cs="Arial"/>
                <w:color w:val="000000"/>
              </w:rPr>
            </w:pPr>
            <w:r w:rsidRPr="00BB5549">
              <w:rPr>
                <w:rFonts w:ascii="Calibri" w:hAnsi="Calibri" w:cs="Arial"/>
                <w:color w:val="000000"/>
              </w:rPr>
              <w:t>Working with Landlords and Agents to</w:t>
            </w:r>
            <w:r>
              <w:rPr>
                <w:rFonts w:ascii="Calibri" w:hAnsi="Calibri" w:cs="Arial"/>
                <w:color w:val="000000"/>
              </w:rPr>
              <w:t xml:space="preserve"> deliver private sector properties</w:t>
            </w:r>
            <w:r w:rsidR="008877D2">
              <w:rPr>
                <w:rFonts w:ascii="Calibri" w:hAnsi="Calibri" w:cs="Arial"/>
                <w:color w:val="000000"/>
              </w:rPr>
              <w:t xml:space="preserve"> for the use of Temporary or settled accommodation.</w:t>
            </w:r>
          </w:p>
          <w:p w14:paraId="0C460530" w14:textId="3B763A0B" w:rsidR="00BB5549" w:rsidRPr="00BB5549" w:rsidRDefault="00BB5549" w:rsidP="00BB5549">
            <w:pPr>
              <w:rPr>
                <w:rFonts w:ascii="Calibri" w:hAnsi="Calibri" w:cs="Arial"/>
                <w:color w:val="000000"/>
              </w:rPr>
            </w:pPr>
            <w:r w:rsidRPr="00BB5549">
              <w:rPr>
                <w:rFonts w:ascii="Calibri" w:hAnsi="Calibri" w:cs="Arial"/>
                <w:color w:val="000000"/>
              </w:rPr>
              <w:t>Able to work effectively with minimal supervision</w:t>
            </w:r>
            <w:r w:rsidR="00070822">
              <w:rPr>
                <w:rFonts w:ascii="Calibri" w:hAnsi="Calibri" w:cs="Arial"/>
                <w:color w:val="000000"/>
              </w:rPr>
              <w:t>,</w:t>
            </w:r>
            <w:r w:rsidRPr="00BB5549">
              <w:rPr>
                <w:rFonts w:ascii="Calibri" w:hAnsi="Calibri" w:cs="Arial"/>
                <w:color w:val="000000"/>
              </w:rPr>
              <w:t xml:space="preserve"> using own initiative</w:t>
            </w:r>
            <w:r w:rsidR="00A95E7B">
              <w:rPr>
                <w:rFonts w:ascii="Calibri" w:hAnsi="Calibri" w:cs="Arial"/>
                <w:color w:val="000000"/>
              </w:rPr>
              <w:t>.</w:t>
            </w:r>
          </w:p>
          <w:p w14:paraId="7541B29D" w14:textId="0EE5A3DC" w:rsidR="00BB5549" w:rsidRPr="00BB5549" w:rsidRDefault="00BB5549" w:rsidP="00BB5549">
            <w:pPr>
              <w:rPr>
                <w:rFonts w:ascii="Calibri" w:hAnsi="Calibri" w:cs="Arial"/>
                <w:color w:val="000000"/>
              </w:rPr>
            </w:pPr>
            <w:r w:rsidRPr="00BB5549">
              <w:rPr>
                <w:rFonts w:ascii="Calibri" w:hAnsi="Calibri" w:cs="Arial"/>
                <w:color w:val="000000"/>
              </w:rPr>
              <w:t xml:space="preserve">Able to thrive in a </w:t>
            </w:r>
            <w:r w:rsidR="00FE057D">
              <w:rPr>
                <w:rFonts w:ascii="Calibri" w:hAnsi="Calibri" w:cs="Arial"/>
                <w:color w:val="000000"/>
              </w:rPr>
              <w:t>fast pace</w:t>
            </w:r>
            <w:r w:rsidRPr="00BB5549">
              <w:rPr>
                <w:rFonts w:ascii="Calibri" w:hAnsi="Calibri" w:cs="Arial"/>
                <w:color w:val="000000"/>
              </w:rPr>
              <w:t xml:space="preserve"> environment </w:t>
            </w:r>
            <w:r w:rsidR="0045446B">
              <w:rPr>
                <w:rFonts w:ascii="Calibri" w:hAnsi="Calibri" w:cs="Arial"/>
                <w:color w:val="000000"/>
              </w:rPr>
              <w:t>as part of a</w:t>
            </w:r>
            <w:r w:rsidRPr="00BB5549">
              <w:rPr>
                <w:rFonts w:ascii="Calibri" w:hAnsi="Calibri" w:cs="Arial"/>
                <w:color w:val="000000"/>
              </w:rPr>
              <w:t xml:space="preserve"> team.</w:t>
            </w:r>
          </w:p>
          <w:p w14:paraId="095D7427" w14:textId="5731F525" w:rsidR="00343CED" w:rsidRPr="005B3EBF" w:rsidRDefault="00BB5549" w:rsidP="00BB5549">
            <w:pPr>
              <w:rPr>
                <w:rFonts w:ascii="Calibri" w:hAnsi="Calibri" w:cs="Arial"/>
                <w:color w:val="000000"/>
              </w:rPr>
            </w:pPr>
            <w:r w:rsidRPr="00BB5549">
              <w:rPr>
                <w:rFonts w:ascii="Calibri" w:hAnsi="Calibri" w:cs="Arial"/>
                <w:color w:val="000000"/>
              </w:rPr>
              <w:lastRenderedPageBreak/>
              <w:t xml:space="preserve">Able to adapt quickly </w:t>
            </w:r>
            <w:r>
              <w:rPr>
                <w:rFonts w:ascii="Calibri" w:hAnsi="Calibri" w:cs="Arial"/>
                <w:color w:val="000000"/>
              </w:rPr>
              <w:t>managing</w:t>
            </w:r>
            <w:r w:rsidRPr="00BB5549">
              <w:rPr>
                <w:rFonts w:ascii="Calibri" w:hAnsi="Calibri" w:cs="Arial"/>
                <w:color w:val="000000"/>
              </w:rPr>
              <w:t xml:space="preserve"> competing priorities.</w:t>
            </w:r>
          </w:p>
        </w:tc>
        <w:tc>
          <w:tcPr>
            <w:tcW w:w="1460" w:type="dxa"/>
            <w:tcBorders>
              <w:bottom w:val="single" w:sz="8" w:space="0" w:color="000000"/>
              <w:right w:val="single" w:sz="8" w:space="0" w:color="000000"/>
            </w:tcBorders>
            <w:shd w:val="clear" w:color="auto" w:fill="FFFFFF"/>
          </w:tcPr>
          <w:p w14:paraId="613DB7BC" w14:textId="015C20C1" w:rsidR="00343CED" w:rsidRPr="005B3EBF" w:rsidRDefault="003410BD" w:rsidP="00343CED">
            <w:pPr>
              <w:spacing w:line="70" w:lineRule="atLeast"/>
              <w:jc w:val="center"/>
              <w:rPr>
                <w:rFonts w:ascii="Calibri" w:hAnsi="Calibri" w:cs="Arial"/>
              </w:rPr>
            </w:pPr>
            <w:r>
              <w:rPr>
                <w:rFonts w:ascii="Calibri" w:hAnsi="Calibri" w:cs="Arial"/>
              </w:rPr>
              <w:lastRenderedPageBreak/>
              <w:t>A/I</w:t>
            </w:r>
          </w:p>
        </w:tc>
      </w:tr>
      <w:tr w:rsidR="00BB5549"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4BD2F9C0" w:rsidR="00BB5549" w:rsidRPr="005B3EBF" w:rsidRDefault="00BB5549" w:rsidP="00BB5549">
            <w:pPr>
              <w:rPr>
                <w:rFonts w:ascii="Calibri" w:hAnsi="Calibri" w:cs="Arial"/>
                <w:color w:val="000000"/>
              </w:rPr>
            </w:pPr>
            <w:r>
              <w:rPr>
                <w:rFonts w:ascii="Calibri" w:hAnsi="Calibri"/>
                <w:snapToGrid w:val="0"/>
              </w:rPr>
              <w:t>C</w:t>
            </w:r>
            <w:r w:rsidRPr="0074421E">
              <w:rPr>
                <w:rFonts w:ascii="Calibri" w:hAnsi="Calibri"/>
                <w:snapToGrid w:val="0"/>
              </w:rPr>
              <w:t>omplex</w:t>
            </w:r>
            <w:r>
              <w:rPr>
                <w:rFonts w:ascii="Calibri" w:hAnsi="Calibri"/>
                <w:snapToGrid w:val="0"/>
              </w:rPr>
              <w:t xml:space="preserve"> Homelessness</w:t>
            </w:r>
            <w:r w:rsidRPr="0074421E">
              <w:rPr>
                <w:rFonts w:ascii="Calibri" w:hAnsi="Calibri"/>
                <w:snapToGrid w:val="0"/>
              </w:rPr>
              <w:t xml:space="preserve"> </w:t>
            </w:r>
            <w:r>
              <w:rPr>
                <w:rFonts w:ascii="Calibri" w:hAnsi="Calibri"/>
                <w:snapToGrid w:val="0"/>
              </w:rPr>
              <w:t xml:space="preserve">and Landlord and Tenant </w:t>
            </w:r>
            <w:r w:rsidRPr="0074421E">
              <w:rPr>
                <w:rFonts w:ascii="Calibri" w:hAnsi="Calibri"/>
                <w:snapToGrid w:val="0"/>
              </w:rPr>
              <w:t>legislation</w:t>
            </w:r>
            <w:r w:rsidR="00A95E7B">
              <w:rPr>
                <w:rFonts w:ascii="Calibri" w:hAnsi="Calibri"/>
                <w:snapToGrid w:val="0"/>
              </w:rPr>
              <w:t>.</w:t>
            </w:r>
          </w:p>
        </w:tc>
        <w:tc>
          <w:tcPr>
            <w:tcW w:w="1460" w:type="dxa"/>
            <w:tcBorders>
              <w:bottom w:val="single" w:sz="8" w:space="0" w:color="000000"/>
              <w:right w:val="single" w:sz="8" w:space="0" w:color="000000"/>
            </w:tcBorders>
            <w:shd w:val="clear" w:color="auto" w:fill="FFFFFF"/>
          </w:tcPr>
          <w:p w14:paraId="52CB67B9" w14:textId="5D6BA447"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CBE1CB0" w:rsidR="00BB5549" w:rsidRPr="005B3EBF" w:rsidRDefault="00BB5549" w:rsidP="00BB5549">
            <w:pPr>
              <w:rPr>
                <w:rFonts w:ascii="Calibri" w:hAnsi="Calibri" w:cs="Arial"/>
                <w:color w:val="000000"/>
              </w:rPr>
            </w:pPr>
            <w:r>
              <w:rPr>
                <w:rFonts w:ascii="Calibri" w:hAnsi="Calibri" w:cs="Arial"/>
                <w:color w:val="000000"/>
              </w:rPr>
              <w:t>Housing Health and Safety</w:t>
            </w:r>
            <w:r w:rsidRPr="0074421E">
              <w:rPr>
                <w:rFonts w:ascii="Calibri" w:hAnsi="Calibri" w:cs="Arial"/>
                <w:color w:val="000000"/>
              </w:rPr>
              <w:t xml:space="preserve"> </w:t>
            </w:r>
            <w:r>
              <w:rPr>
                <w:rFonts w:ascii="Calibri" w:hAnsi="Calibri" w:cs="Arial"/>
                <w:color w:val="000000"/>
              </w:rPr>
              <w:t>P</w:t>
            </w:r>
            <w:r w:rsidRPr="0074421E">
              <w:rPr>
                <w:rFonts w:ascii="Calibri" w:hAnsi="Calibri" w:cs="Arial"/>
                <w:color w:val="000000"/>
              </w:rPr>
              <w:t>roperty inspections</w:t>
            </w:r>
          </w:p>
        </w:tc>
        <w:tc>
          <w:tcPr>
            <w:tcW w:w="1460" w:type="dxa"/>
            <w:tcBorders>
              <w:bottom w:val="single" w:sz="8" w:space="0" w:color="000000"/>
              <w:right w:val="single" w:sz="8" w:space="0" w:color="000000"/>
            </w:tcBorders>
            <w:shd w:val="clear" w:color="auto" w:fill="FFFFFF"/>
          </w:tcPr>
          <w:p w14:paraId="7309500A" w14:textId="77777777" w:rsidR="00BB5549" w:rsidRPr="005B3EBF" w:rsidRDefault="00BB5549" w:rsidP="00BB5549">
            <w:pPr>
              <w:jc w:val="center"/>
              <w:rPr>
                <w:rFonts w:ascii="Calibri" w:hAnsi="Calibri" w:cs="Arial"/>
              </w:rPr>
            </w:pPr>
          </w:p>
        </w:tc>
      </w:tr>
      <w:tr w:rsidR="00BB5549"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569BCA36" w:rsidR="00BB5549" w:rsidRPr="005B3EBF" w:rsidRDefault="003410BD" w:rsidP="00BB5549">
            <w:pPr>
              <w:rPr>
                <w:rFonts w:ascii="Calibri" w:hAnsi="Calibri" w:cs="Arial"/>
              </w:rPr>
            </w:pPr>
            <w:r w:rsidRPr="003410BD">
              <w:rPr>
                <w:rFonts w:ascii="Calibri" w:hAnsi="Calibri" w:cs="Arial"/>
              </w:rPr>
              <w:t>The ability to communicate mediate and negotiate effectively, in writing and verbally, with applicants, landlords, letting agents, other teams and external agencies.</w:t>
            </w:r>
          </w:p>
        </w:tc>
        <w:tc>
          <w:tcPr>
            <w:tcW w:w="1460" w:type="dxa"/>
            <w:tcBorders>
              <w:bottom w:val="single" w:sz="8" w:space="0" w:color="000000"/>
              <w:right w:val="single" w:sz="8" w:space="0" w:color="000000"/>
            </w:tcBorders>
            <w:shd w:val="clear" w:color="auto" w:fill="FFFFFF"/>
          </w:tcPr>
          <w:p w14:paraId="4A7DB1BB" w14:textId="070F96EE"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821EE1D" w:rsidR="00BB5549" w:rsidRPr="005B3EBF" w:rsidRDefault="003410BD" w:rsidP="00BB5549">
            <w:pPr>
              <w:rPr>
                <w:rFonts w:ascii="Calibri" w:hAnsi="Calibri" w:cs="Arial"/>
                <w:color w:val="000000"/>
              </w:rPr>
            </w:pPr>
            <w:r w:rsidRPr="003410BD">
              <w:rPr>
                <w:rFonts w:ascii="Calibri" w:hAnsi="Calibri" w:cs="Arial"/>
                <w:color w:val="000000"/>
              </w:rPr>
              <w:t>Excellent organisation skills – Able to manage own workload, maintain records and arrange inspections in a timely manner.</w:t>
            </w:r>
          </w:p>
        </w:tc>
        <w:tc>
          <w:tcPr>
            <w:tcW w:w="1460" w:type="dxa"/>
            <w:tcBorders>
              <w:bottom w:val="single" w:sz="8" w:space="0" w:color="000000"/>
              <w:right w:val="single" w:sz="8" w:space="0" w:color="000000"/>
            </w:tcBorders>
            <w:shd w:val="clear" w:color="auto" w:fill="FFFFFF"/>
          </w:tcPr>
          <w:p w14:paraId="7739FF62" w14:textId="3FCCD69D"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7777777" w:rsidR="00BB5549" w:rsidRPr="005B3EBF" w:rsidRDefault="00BB5549" w:rsidP="00BB5549">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62032AE" w14:textId="77777777" w:rsidR="00BB5549" w:rsidRPr="005B3EBF" w:rsidRDefault="00BB5549" w:rsidP="00BB5549">
            <w:pPr>
              <w:spacing w:line="70" w:lineRule="atLeast"/>
              <w:rPr>
                <w:rFonts w:ascii="Calibri" w:hAnsi="Calibri" w:cs="Arial"/>
              </w:rPr>
            </w:pPr>
          </w:p>
        </w:tc>
      </w:tr>
      <w:tr w:rsidR="00BB5549"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BB5549" w:rsidRPr="005B3EBF" w:rsidRDefault="00BB5549" w:rsidP="00BB5549">
            <w:pPr>
              <w:spacing w:line="70" w:lineRule="atLeast"/>
              <w:rPr>
                <w:rFonts w:ascii="Calibri" w:hAnsi="Calibri" w:cs="Arial"/>
              </w:rPr>
            </w:pPr>
            <w:r w:rsidRPr="005B3EBF">
              <w:rPr>
                <w:rFonts w:ascii="Calibri" w:hAnsi="Calibri" w:cs="Arial"/>
                <w:b/>
                <w:bCs/>
              </w:rPr>
              <w:t xml:space="preserve">Qualifications </w:t>
            </w:r>
          </w:p>
        </w:tc>
      </w:tr>
      <w:tr w:rsidR="00BB5549"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ABB3817" w:rsidR="00BB5549" w:rsidRPr="005B3EBF" w:rsidRDefault="003410BD" w:rsidP="00BB5549">
            <w:pPr>
              <w:rPr>
                <w:rFonts w:ascii="Calibri" w:hAnsi="Calibri" w:cs="Arial"/>
              </w:rPr>
            </w:pPr>
            <w:r w:rsidRPr="003410BD">
              <w:rPr>
                <w:rFonts w:ascii="Calibri" w:hAnsi="Calibri" w:cs="Arial"/>
              </w:rPr>
              <w:t>Housing studies and HHSRS desirable</w:t>
            </w:r>
          </w:p>
        </w:tc>
        <w:tc>
          <w:tcPr>
            <w:tcW w:w="1460" w:type="dxa"/>
            <w:tcBorders>
              <w:bottom w:val="single" w:sz="8" w:space="0" w:color="000000"/>
              <w:right w:val="single" w:sz="8" w:space="0" w:color="000000"/>
            </w:tcBorders>
            <w:shd w:val="clear" w:color="auto" w:fill="FFFFFF"/>
          </w:tcPr>
          <w:p w14:paraId="3AC93E28" w14:textId="2E8694CA" w:rsidR="00BB5549" w:rsidRPr="005B3EBF" w:rsidRDefault="00A95E7B" w:rsidP="00BB5549">
            <w:pPr>
              <w:spacing w:line="70" w:lineRule="atLeast"/>
              <w:jc w:val="center"/>
              <w:rPr>
                <w:rFonts w:ascii="Calibri" w:hAnsi="Calibri" w:cs="Arial"/>
              </w:rPr>
            </w:pPr>
            <w:r>
              <w:rPr>
                <w:rFonts w:ascii="Calibri" w:hAnsi="Calibri" w:cs="Arial"/>
              </w:rPr>
              <w:t>A/</w:t>
            </w:r>
            <w:r w:rsidR="003410BD">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41357F62" w:rsidR="002857D1" w:rsidRDefault="009D7A73">
    <w:pPr>
      <w:pStyle w:val="Header"/>
    </w:pPr>
    <w:r>
      <w:rPr>
        <w:noProof/>
      </w:rPr>
      <mc:AlternateContent>
        <mc:Choice Requires="wps">
          <w:drawing>
            <wp:anchor distT="0" distB="0" distL="0" distR="0" simplePos="0" relativeHeight="251658240" behindDoc="0" locked="0" layoutInCell="1" allowOverlap="1" wp14:anchorId="3C6499A2" wp14:editId="027C5D7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499A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4DCA859D" w:rsidR="00B3662C" w:rsidRPr="0015656E" w:rsidRDefault="009D7A7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6D74AC54" wp14:editId="71F29D8D">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74AC54"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p w14:paraId="7F06D67E" w14:textId="6FFC653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6E8F7126" w:rsidR="002857D1" w:rsidRDefault="009D7A73">
    <w:pPr>
      <w:pStyle w:val="Header"/>
    </w:pPr>
    <w:r>
      <w:rPr>
        <w:noProof/>
      </w:rPr>
      <mc:AlternateContent>
        <mc:Choice Requires="wps">
          <w:drawing>
            <wp:anchor distT="0" distB="0" distL="0" distR="0" simplePos="0" relativeHeight="251657216" behindDoc="0" locked="0" layoutInCell="1" allowOverlap="1" wp14:anchorId="0FF4B6EB" wp14:editId="2A416B1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F4B6EB"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02120"/>
    <w:multiLevelType w:val="hybridMultilevel"/>
    <w:tmpl w:val="4F26EA0E"/>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53247704">
    <w:abstractNumId w:val="14"/>
  </w:num>
  <w:num w:numId="2" w16cid:durableId="1068452713">
    <w:abstractNumId w:val="23"/>
  </w:num>
  <w:num w:numId="3" w16cid:durableId="1479877267">
    <w:abstractNumId w:val="21"/>
  </w:num>
  <w:num w:numId="4" w16cid:durableId="257493270">
    <w:abstractNumId w:val="17"/>
  </w:num>
  <w:num w:numId="5" w16cid:durableId="1204176990">
    <w:abstractNumId w:val="29"/>
  </w:num>
  <w:num w:numId="6" w16cid:durableId="56251155">
    <w:abstractNumId w:val="3"/>
  </w:num>
  <w:num w:numId="7" w16cid:durableId="1900745998">
    <w:abstractNumId w:val="2"/>
  </w:num>
  <w:num w:numId="8" w16cid:durableId="952132503">
    <w:abstractNumId w:val="16"/>
  </w:num>
  <w:num w:numId="9" w16cid:durableId="13767820">
    <w:abstractNumId w:val="1"/>
  </w:num>
  <w:num w:numId="10" w16cid:durableId="490757807">
    <w:abstractNumId w:val="25"/>
  </w:num>
  <w:num w:numId="11" w16cid:durableId="2002612326">
    <w:abstractNumId w:val="10"/>
  </w:num>
  <w:num w:numId="12" w16cid:durableId="1828088050">
    <w:abstractNumId w:val="8"/>
  </w:num>
  <w:num w:numId="13" w16cid:durableId="284388960">
    <w:abstractNumId w:val="26"/>
  </w:num>
  <w:num w:numId="14" w16cid:durableId="482282891">
    <w:abstractNumId w:val="15"/>
  </w:num>
  <w:num w:numId="15" w16cid:durableId="545216070">
    <w:abstractNumId w:val="9"/>
  </w:num>
  <w:num w:numId="16" w16cid:durableId="1151096817">
    <w:abstractNumId w:val="11"/>
  </w:num>
  <w:num w:numId="17" w16cid:durableId="2001153989">
    <w:abstractNumId w:val="6"/>
  </w:num>
  <w:num w:numId="18" w16cid:durableId="1670474728">
    <w:abstractNumId w:val="32"/>
  </w:num>
  <w:num w:numId="19" w16cid:durableId="104665641">
    <w:abstractNumId w:val="19"/>
  </w:num>
  <w:num w:numId="20" w16cid:durableId="1591967183">
    <w:abstractNumId w:val="13"/>
  </w:num>
  <w:num w:numId="21" w16cid:durableId="12466520">
    <w:abstractNumId w:val="28"/>
  </w:num>
  <w:num w:numId="22" w16cid:durableId="687950354">
    <w:abstractNumId w:val="24"/>
  </w:num>
  <w:num w:numId="23" w16cid:durableId="815220866">
    <w:abstractNumId w:val="27"/>
  </w:num>
  <w:num w:numId="24" w16cid:durableId="2040349973">
    <w:abstractNumId w:val="20"/>
  </w:num>
  <w:num w:numId="25" w16cid:durableId="298462556">
    <w:abstractNumId w:val="0"/>
  </w:num>
  <w:num w:numId="26" w16cid:durableId="1238247925">
    <w:abstractNumId w:val="18"/>
  </w:num>
  <w:num w:numId="27" w16cid:durableId="239827388">
    <w:abstractNumId w:val="30"/>
  </w:num>
  <w:num w:numId="28" w16cid:durableId="552431213">
    <w:abstractNumId w:val="5"/>
  </w:num>
  <w:num w:numId="29" w16cid:durableId="103154163">
    <w:abstractNumId w:val="31"/>
  </w:num>
  <w:num w:numId="30" w16cid:durableId="26639018">
    <w:abstractNumId w:val="7"/>
  </w:num>
  <w:num w:numId="31" w16cid:durableId="1870757421">
    <w:abstractNumId w:val="22"/>
  </w:num>
  <w:num w:numId="32" w16cid:durableId="1240483704">
    <w:abstractNumId w:val="4"/>
  </w:num>
  <w:num w:numId="33" w16cid:durableId="1134446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0822"/>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3DE9"/>
    <w:rsid w:val="003410B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5446B"/>
    <w:rsid w:val="00466702"/>
    <w:rsid w:val="004752A5"/>
    <w:rsid w:val="00483D3A"/>
    <w:rsid w:val="004859A5"/>
    <w:rsid w:val="0049147F"/>
    <w:rsid w:val="004924DE"/>
    <w:rsid w:val="004A3A11"/>
    <w:rsid w:val="004A74CD"/>
    <w:rsid w:val="004C1BE3"/>
    <w:rsid w:val="004C2EE3"/>
    <w:rsid w:val="004C55E7"/>
    <w:rsid w:val="004D2B21"/>
    <w:rsid w:val="004D3E78"/>
    <w:rsid w:val="004E6F80"/>
    <w:rsid w:val="004F2E96"/>
    <w:rsid w:val="004F668A"/>
    <w:rsid w:val="005117A1"/>
    <w:rsid w:val="005305AE"/>
    <w:rsid w:val="005308D0"/>
    <w:rsid w:val="00533982"/>
    <w:rsid w:val="00545A74"/>
    <w:rsid w:val="00563EA5"/>
    <w:rsid w:val="00574EC7"/>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877D2"/>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7C08"/>
    <w:rsid w:val="00970B89"/>
    <w:rsid w:val="00975F12"/>
    <w:rsid w:val="009C348D"/>
    <w:rsid w:val="009D35AF"/>
    <w:rsid w:val="009D4FB4"/>
    <w:rsid w:val="009D5536"/>
    <w:rsid w:val="009D7A73"/>
    <w:rsid w:val="009E54E8"/>
    <w:rsid w:val="009F1B52"/>
    <w:rsid w:val="00A25820"/>
    <w:rsid w:val="00A262C4"/>
    <w:rsid w:val="00A42175"/>
    <w:rsid w:val="00A73544"/>
    <w:rsid w:val="00A920C4"/>
    <w:rsid w:val="00A92D79"/>
    <w:rsid w:val="00A95E7B"/>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5549"/>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145F"/>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E057D"/>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and Procurement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Deputy </a:t>
          </a:r>
          <a:r>
            <a:rPr lang="en-GB">
              <a:solidFill>
                <a:sysClr val="windowText" lastClr="000000">
                  <a:hueOff val="0"/>
                  <a:satOff val="0"/>
                  <a:lumOff val="0"/>
                  <a:alphaOff val="0"/>
                </a:sysClr>
              </a:solidFill>
              <a:latin typeface="Calibri"/>
              <a:ea typeface="+mn-ea"/>
              <a:cs typeface="+mn-cs"/>
            </a:rPr>
            <a:t>Temporary Accommodation and Procurement </a:t>
          </a:r>
          <a:r>
            <a:rPr lang="en-US">
              <a:solidFill>
                <a:sysClr val="windowText" lastClr="000000">
                  <a:hueOff val="0"/>
                  <a:satOff val="0"/>
                  <a:lumOff val="0"/>
                  <a:alphaOff val="0"/>
                </a:sysClr>
              </a:solidFill>
              <a:latin typeface="Calibri"/>
              <a:ea typeface="+mn-ea"/>
              <a:cs typeface="+mn-cs"/>
            </a:rPr>
            <a:t>Manager</a:t>
          </a:r>
        </a:p>
      </dgm:t>
    </dgm:pt>
    <dgm:pt modelId="{1DE6C4FE-D622-42BA-8E5B-C56D75576BA3}" type="parTrans" cxnId="{2837ECAB-F925-430D-BE4F-F90CBDB3314C}">
      <dgm:prSet/>
      <dgm: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Procurement Officer x 4</a:t>
          </a:r>
        </a:p>
      </dgm:t>
    </dgm:pt>
    <dgm:pt modelId="{AC009956-6825-42CD-8843-99F3E55F6C86}" type="parTrans" cxnId="{6BDECEA7-3A92-40FE-B57A-A3342C5F5216}">
      <dgm:prSet/>
      <dgm: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a:ea typeface="+mn-ea"/>
              <a:cs typeface="+mn-cs"/>
            </a:rPr>
            <a:t>Deputy </a:t>
          </a:r>
          <a:r>
            <a:rPr lang="en-GB" dirty="0">
              <a:solidFill>
                <a:sysClr val="windowText" lastClr="000000">
                  <a:hueOff val="0"/>
                  <a:satOff val="0"/>
                  <a:lumOff val="0"/>
                  <a:alphaOff val="0"/>
                </a:sysClr>
              </a:solidFill>
              <a:latin typeface="Calibri"/>
              <a:ea typeface="+mn-ea"/>
              <a:cs typeface="+mn-cs"/>
            </a:rPr>
            <a:t>Temporary Accommodation and Procurement Manager</a:t>
          </a:r>
        </a:p>
        <a:p>
          <a:pPr>
            <a:buNone/>
          </a:pPr>
          <a:endParaRPr lang="en-US" dirty="0">
            <a:solidFill>
              <a:sysClr val="windowText" lastClr="000000">
                <a:hueOff val="0"/>
                <a:satOff val="0"/>
                <a:lumOff val="0"/>
                <a:alphaOff val="0"/>
              </a:sysClr>
            </a:solidFill>
            <a:latin typeface="Calibri"/>
            <a:ea typeface="+mn-ea"/>
            <a:cs typeface="+mn-cs"/>
          </a:endParaRPr>
        </a:p>
      </dgm:t>
    </dgm:pt>
    <dgm:pt modelId="{26BAF498-C246-48B3-ACF7-EBA55A85C3F6}" type="parTrans" cxnId="{A275A589-39F3-4682-8492-DC5B8EDF3B5E}">
      <dgm:prSet/>
      <dgm: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5F0EFB5-550E-49F6-B7BD-30FA9D3FD699}" type="sibTrans" cxnId="{A275A589-39F3-4682-8492-DC5B8EDF3B5E}">
      <dgm:prSet/>
      <dgm:spPr/>
      <dgm:t>
        <a:bodyPr/>
        <a:lstStyle/>
        <a:p>
          <a:endParaRPr lang="en-US"/>
        </a:p>
      </dgm:t>
    </dgm:pt>
    <dgm:pt modelId="{AE416433-A6DA-4172-B0E3-BA256D4BCA26}">
      <dgm:prSet/>
      <dgm: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Temporary Accommodation and Procurement Manager</a:t>
          </a:r>
        </a:p>
      </dgm:t>
    </dgm:pt>
    <dgm:pt modelId="{5A08C0A5-B00C-4323-99AF-6590F7BF4821}" type="parTrans" cxnId="{3E35E7C2-D484-4C93-B9C8-1C144CF82B9E}">
      <dgm:prSet/>
      <dgm: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A4263C4-363D-4F75-AAD2-0A085602ABF4}" type="sibTrans" cxnId="{3E35E7C2-D484-4C93-B9C8-1C144CF82B9E}">
      <dgm:prSet/>
      <dgm:spPr/>
      <dgm:t>
        <a:bodyPr/>
        <a:lstStyle/>
        <a:p>
          <a:endParaRPr lang="en-GB"/>
        </a:p>
      </dgm:t>
    </dgm:pt>
    <dgm:pt modelId="{42532C20-C080-4E84-B087-F8EDFDD7CA2C}">
      <dgm:prSet/>
      <dgm: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Temporary Accommodation Procurement Officer x7</a:t>
          </a:r>
        </a:p>
      </dgm:t>
    </dgm:pt>
    <dgm:pt modelId="{5F444030-98DB-4138-9345-B0128F5ABD7E}" type="parTrans" cxnId="{17CA69E4-F2C0-4F58-AA38-239C99B1489D}">
      <dgm:prSet/>
      <dgm: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77199AA-FDBA-4300-BB4D-87394EA0B040}" type="sibTrans" cxnId="{17CA69E4-F2C0-4F58-AA38-239C99B1489D}">
      <dgm:prSet/>
      <dgm:spPr/>
      <dgm:t>
        <a:bodyPr/>
        <a:lstStyle/>
        <a:p>
          <a:endParaRPr lang="en-GB"/>
        </a:p>
      </dgm:t>
    </dgm:pt>
    <dgm:pt modelId="{0CA7283A-B755-4294-865E-CA9F92C2DB2C}">
      <dgm:prSet/>
      <dgm: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Officer x7 </a:t>
          </a:r>
          <a:endParaRPr lang="en-GB">
            <a:solidFill>
              <a:sysClr val="windowText" lastClr="000000">
                <a:hueOff val="0"/>
                <a:satOff val="0"/>
                <a:lumOff val="0"/>
                <a:alphaOff val="0"/>
              </a:sysClr>
            </a:solidFill>
            <a:latin typeface="Calibri" panose="020F0502020204030204"/>
            <a:ea typeface="+mn-ea"/>
            <a:cs typeface="+mn-cs"/>
          </a:endParaRPr>
        </a:p>
      </dgm:t>
    </dgm:pt>
    <dgm:pt modelId="{76463B70-08FF-417B-A731-31B24C0284F9}" type="parTrans" cxnId="{8B22DBA3-9B67-43B9-8F5E-285E5556A2F4}">
      <dgm:prSet/>
      <dgm: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772EC5C-4911-4A71-BF23-4C4E496D84B1}" type="sibTrans" cxnId="{8B22DBA3-9B67-43B9-8F5E-285E5556A2F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dgm:presLayoutVars>
          <dgm:chPref val="3"/>
        </dgm:presLayoutVars>
      </dgm:prSet>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99E04C6B-B02D-47B1-AEFA-1C8E8CFB6122}" type="pres">
      <dgm:prSet presAssocID="{5F444030-98DB-4138-9345-B0128F5ABD7E}" presName="Name37" presStyleLbl="parChTrans1D3" presStyleIdx="1" presStyleCnt="3"/>
      <dgm:spPr/>
    </dgm:pt>
    <dgm:pt modelId="{05CDB590-6898-4F00-AA5C-30B7B69F90E9}" type="pres">
      <dgm:prSet presAssocID="{42532C20-C080-4E84-B087-F8EDFDD7CA2C}" presName="hierRoot2" presStyleCnt="0">
        <dgm:presLayoutVars>
          <dgm:hierBranch val="init"/>
        </dgm:presLayoutVars>
      </dgm:prSet>
      <dgm:spPr/>
    </dgm:pt>
    <dgm:pt modelId="{0ADA9458-DB25-4A9E-B2BA-B9639D68A6AE}" type="pres">
      <dgm:prSet presAssocID="{42532C20-C080-4E84-B087-F8EDFDD7CA2C}" presName="rootComposite" presStyleCnt="0"/>
      <dgm:spPr/>
    </dgm:pt>
    <dgm:pt modelId="{4DF7203F-2D43-410E-9DBB-0C912368CDA0}" type="pres">
      <dgm:prSet presAssocID="{42532C20-C080-4E84-B087-F8EDFDD7CA2C}" presName="rootText" presStyleLbl="node3" presStyleIdx="1" presStyleCnt="3">
        <dgm:presLayoutVars>
          <dgm:chPref val="3"/>
        </dgm:presLayoutVars>
      </dgm:prSet>
      <dgm:spPr/>
    </dgm:pt>
    <dgm:pt modelId="{AD81259D-0E1F-4059-A63C-E84B77C5B9DA}" type="pres">
      <dgm:prSet presAssocID="{42532C20-C080-4E84-B087-F8EDFDD7CA2C}" presName="rootConnector" presStyleLbl="node3" presStyleIdx="1" presStyleCnt="3"/>
      <dgm:spPr/>
    </dgm:pt>
    <dgm:pt modelId="{1754F240-F694-4963-B94B-9512E16C0FF8}" type="pres">
      <dgm:prSet presAssocID="{42532C20-C080-4E84-B087-F8EDFDD7CA2C}" presName="hierChild4" presStyleCnt="0"/>
      <dgm:spPr/>
    </dgm:pt>
    <dgm:pt modelId="{88E7F8B9-116C-4FC6-BFFD-94B554FE58A4}" type="pres">
      <dgm:prSet presAssocID="{42532C20-C080-4E84-B087-F8EDFDD7CA2C}" presName="hierChild5" presStyleCnt="0"/>
      <dgm:spPr/>
    </dgm:pt>
    <dgm:pt modelId="{BE55CFD4-9D0B-46EE-B628-C6C5EC1BF40A}" type="pres">
      <dgm:prSet presAssocID="{0962134C-4EEC-47C0-9A0E-7D8E73A9FFAA}" presName="hierChild5" presStyleCnt="0"/>
      <dgm:spPr/>
    </dgm:pt>
    <dgm:pt modelId="{C60B687F-A763-456C-95E1-7676C17A57E1}" type="pres">
      <dgm:prSet presAssocID="{5A08C0A5-B00C-4323-99AF-6590F7BF4821}" presName="Name37" presStyleLbl="parChTrans1D2" presStyleIdx="2" presStyleCnt="3"/>
      <dgm:spPr/>
    </dgm:pt>
    <dgm:pt modelId="{5E6B36E0-8420-4F06-A843-A73390B855D5}" type="pres">
      <dgm:prSet presAssocID="{AE416433-A6DA-4172-B0E3-BA256D4BCA26}" presName="hierRoot2" presStyleCnt="0">
        <dgm:presLayoutVars>
          <dgm:hierBranch val="init"/>
        </dgm:presLayoutVars>
      </dgm:prSet>
      <dgm:spPr/>
    </dgm:pt>
    <dgm:pt modelId="{12948733-72BD-4997-BE6F-06F20034FCF9}" type="pres">
      <dgm:prSet presAssocID="{AE416433-A6DA-4172-B0E3-BA256D4BCA26}" presName="rootComposite" presStyleCnt="0"/>
      <dgm:spPr/>
    </dgm:pt>
    <dgm:pt modelId="{2954ACB6-29D6-4136-B6CE-FC495798839A}" type="pres">
      <dgm:prSet presAssocID="{AE416433-A6DA-4172-B0E3-BA256D4BCA26}" presName="rootText" presStyleLbl="node2" presStyleIdx="2" presStyleCnt="3">
        <dgm:presLayoutVars>
          <dgm:chPref val="3"/>
        </dgm:presLayoutVars>
      </dgm:prSet>
      <dgm:spPr/>
    </dgm:pt>
    <dgm:pt modelId="{8F5AD486-B4AE-4FC4-AC03-2CA0B54CEE0E}" type="pres">
      <dgm:prSet presAssocID="{AE416433-A6DA-4172-B0E3-BA256D4BCA26}" presName="rootConnector" presStyleLbl="node2" presStyleIdx="2" presStyleCnt="3"/>
      <dgm:spPr/>
    </dgm:pt>
    <dgm:pt modelId="{22F0CB1C-AF08-44B8-B01C-56DB3B5E1B22}" type="pres">
      <dgm:prSet presAssocID="{AE416433-A6DA-4172-B0E3-BA256D4BCA26}" presName="hierChild4" presStyleCnt="0"/>
      <dgm:spPr/>
    </dgm:pt>
    <dgm:pt modelId="{CD88F483-0F36-4EB7-8DA0-67CB9D4C0D71}" type="pres">
      <dgm:prSet presAssocID="{76463B70-08FF-417B-A731-31B24C0284F9}" presName="Name37" presStyleLbl="parChTrans1D3" presStyleIdx="2" presStyleCnt="3"/>
      <dgm:spPr/>
    </dgm:pt>
    <dgm:pt modelId="{DD7C7E25-BD55-40D1-A0E0-FEEBEFC269AD}" type="pres">
      <dgm:prSet presAssocID="{0CA7283A-B755-4294-865E-CA9F92C2DB2C}" presName="hierRoot2" presStyleCnt="0">
        <dgm:presLayoutVars>
          <dgm:hierBranch val="init"/>
        </dgm:presLayoutVars>
      </dgm:prSet>
      <dgm:spPr/>
    </dgm:pt>
    <dgm:pt modelId="{0FB4C1E1-0740-4C02-955E-0E4CD0AD71FD}" type="pres">
      <dgm:prSet presAssocID="{0CA7283A-B755-4294-865E-CA9F92C2DB2C}" presName="rootComposite" presStyleCnt="0"/>
      <dgm:spPr/>
    </dgm:pt>
    <dgm:pt modelId="{AD53AD59-0A56-4CD1-9C58-578139155438}" type="pres">
      <dgm:prSet presAssocID="{0CA7283A-B755-4294-865E-CA9F92C2DB2C}" presName="rootText" presStyleLbl="node3" presStyleIdx="2" presStyleCnt="3">
        <dgm:presLayoutVars>
          <dgm:chPref val="3"/>
        </dgm:presLayoutVars>
      </dgm:prSet>
      <dgm:spPr/>
    </dgm:pt>
    <dgm:pt modelId="{D32C1211-A24B-4F47-83DA-D29A418A64A4}" type="pres">
      <dgm:prSet presAssocID="{0CA7283A-B755-4294-865E-CA9F92C2DB2C}" presName="rootConnector" presStyleLbl="node3" presStyleIdx="2" presStyleCnt="3"/>
      <dgm:spPr/>
    </dgm:pt>
    <dgm:pt modelId="{5D3A001A-8114-4D80-B5F4-1184F2C66279}" type="pres">
      <dgm:prSet presAssocID="{0CA7283A-B755-4294-865E-CA9F92C2DB2C}" presName="hierChild4" presStyleCnt="0"/>
      <dgm:spPr/>
    </dgm:pt>
    <dgm:pt modelId="{F1BE6D48-A376-4226-9058-3965920C26D7}" type="pres">
      <dgm:prSet presAssocID="{0CA7283A-B755-4294-865E-CA9F92C2DB2C}" presName="hierChild5" presStyleCnt="0"/>
      <dgm:spPr/>
    </dgm:pt>
    <dgm:pt modelId="{89EAF55A-5E1F-49C8-B61F-BDDBF83E1332}" type="pres">
      <dgm:prSet presAssocID="{AE416433-A6DA-4172-B0E3-BA256D4BCA26}" presName="hierChild5" presStyleCnt="0"/>
      <dgm:spPr/>
    </dgm:pt>
    <dgm:pt modelId="{9E67A126-CD8B-4E83-B0D0-742D344C6061}" type="pres">
      <dgm:prSet presAssocID="{D6A0B4DB-2A55-4DA1-A16D-C633BB1DE12B}"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36EA6B09-DBD7-449D-AA9C-65FEF0A817B4}" type="presOf" srcId="{26BAF498-C246-48B3-ACF7-EBA55A85C3F6}" destId="{FE2664E1-17A0-4E44-8769-6DE309A49BFD}" srcOrd="0" destOrd="0" presId="urn:microsoft.com/office/officeart/2005/8/layout/orgChart1"/>
    <dgm:cxn modelId="{269A890D-4E05-4E94-B01D-38125E8F4F21}" type="presOf" srcId="{0962134C-4EEC-47C0-9A0E-7D8E73A9FFAA}" destId="{FF583A5A-429D-4B6F-914A-83F95DA04D8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0E945938-76DB-4F0C-976B-6DE62A2C0BA3}" type="presOf" srcId="{0CA7283A-B755-4294-865E-CA9F92C2DB2C}" destId="{D32C1211-A24B-4F47-83DA-D29A418A64A4}" srcOrd="1"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DBE5C486-A914-4D8D-BD52-E3F2DD39DABE}" type="presOf" srcId="{5A08C0A5-B00C-4323-99AF-6590F7BF4821}" destId="{C60B687F-A763-456C-95E1-7676C17A57E1}" srcOrd="0" destOrd="0" presId="urn:microsoft.com/office/officeart/2005/8/layout/orgChart1"/>
    <dgm:cxn modelId="{713C0D89-57E0-4B4D-A386-483B148505DF}" type="presOf" srcId="{0CA7283A-B755-4294-865E-CA9F92C2DB2C}" destId="{AD53AD59-0A56-4CD1-9C58-578139155438}"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540C928E-49B4-4620-9131-B0229B0B0AED}" type="presOf" srcId="{AE416433-A6DA-4172-B0E3-BA256D4BCA26}" destId="{2954ACB6-29D6-4136-B6CE-FC495798839A}"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48DD0CA3-B235-4539-A693-4D08D44CB6A1}" type="presOf" srcId="{5F444030-98DB-4138-9345-B0128F5ABD7E}" destId="{99E04C6B-B02D-47B1-AEFA-1C8E8CFB6122}" srcOrd="0" destOrd="0" presId="urn:microsoft.com/office/officeart/2005/8/layout/orgChart1"/>
    <dgm:cxn modelId="{8B22DBA3-9B67-43B9-8F5E-285E5556A2F4}" srcId="{AE416433-A6DA-4172-B0E3-BA256D4BCA26}" destId="{0CA7283A-B755-4294-865E-CA9F92C2DB2C}" srcOrd="0" destOrd="0" parTransId="{76463B70-08FF-417B-A731-31B24C0284F9}" sibTransId="{8772EC5C-4911-4A71-BF23-4C4E496D84B1}"/>
    <dgm:cxn modelId="{2E4858A6-B438-4CE1-B10A-A6372CA40BF9}" type="presOf" srcId="{42532C20-C080-4E84-B087-F8EDFDD7CA2C}" destId="{AD81259D-0E1F-4059-A63C-E84B77C5B9DA}"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D09E9BB3-C865-4C98-8B88-260F1170F95B}" type="presOf" srcId="{42532C20-C080-4E84-B087-F8EDFDD7CA2C}" destId="{4DF7203F-2D43-410E-9DBB-0C912368CDA0}" srcOrd="0" destOrd="0" presId="urn:microsoft.com/office/officeart/2005/8/layout/orgChart1"/>
    <dgm:cxn modelId="{402F36B5-DDD8-4C54-BF01-83E9961FDA78}" type="presOf" srcId="{AE416433-A6DA-4172-B0E3-BA256D4BCA26}" destId="{8F5AD486-B4AE-4FC4-AC03-2CA0B54CEE0E}" srcOrd="1" destOrd="0" presId="urn:microsoft.com/office/officeart/2005/8/layout/orgChart1"/>
    <dgm:cxn modelId="{3E35E7C2-D484-4C93-B9C8-1C144CF82B9E}" srcId="{D6A0B4DB-2A55-4DA1-A16D-C633BB1DE12B}" destId="{AE416433-A6DA-4172-B0E3-BA256D4BCA26}" srcOrd="2" destOrd="0" parTransId="{5A08C0A5-B00C-4323-99AF-6590F7BF4821}" sibTransId="{BA4263C4-363D-4F75-AAD2-0A085602ABF4}"/>
    <dgm:cxn modelId="{01C996CD-1A8C-442D-993A-07D147AE5FD1}" type="presOf" srcId="{76463B70-08FF-417B-A731-31B24C0284F9}" destId="{CD88F483-0F36-4EB7-8DA0-67CB9D4C0D71}" srcOrd="0" destOrd="0" presId="urn:microsoft.com/office/officeart/2005/8/layout/orgChart1"/>
    <dgm:cxn modelId="{17CA69E4-F2C0-4F58-AA38-239C99B1489D}" srcId="{0962134C-4EEC-47C0-9A0E-7D8E73A9FFAA}" destId="{42532C20-C080-4E84-B087-F8EDFDD7CA2C}" srcOrd="0" destOrd="0" parTransId="{5F444030-98DB-4138-9345-B0128F5ABD7E}" sibTransId="{177199AA-FDBA-4300-BB4D-87394EA0B040}"/>
    <dgm:cxn modelId="{E04BF3EA-29A6-47AF-B76C-BD616B5B2F31}" type="presOf" srcId="{7900D288-13E4-47E1-AB45-EB52D6DAB847}" destId="{0621EFBA-6719-45DB-9F68-BC58BEB7F4E4}" srcOrd="0" destOrd="0" presId="urn:microsoft.com/office/officeart/2005/8/layout/orgChart1"/>
    <dgm:cxn modelId="{942C69FB-B8BA-45FB-ABA0-B0A9B5419A94}" type="presOf" srcId="{0962134C-4EEC-47C0-9A0E-7D8E73A9FFAA}" destId="{048A7720-0832-4818-BE24-B947B928E0DF}" srcOrd="1" destOrd="0" presId="urn:microsoft.com/office/officeart/2005/8/layout/orgChart1"/>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5B00FD3C-C463-4A90-AB66-6F77D1CA0EC0}" type="presParOf" srcId="{0B32079B-7B03-4011-9692-33A4805E4947}" destId="{FE2664E1-17A0-4E44-8769-6DE309A49BFD}" srcOrd="2" destOrd="0" presId="urn:microsoft.com/office/officeart/2005/8/layout/orgChart1"/>
    <dgm:cxn modelId="{30D66340-E01B-45C8-B3AB-F041A72F868D}" type="presParOf" srcId="{0B32079B-7B03-4011-9692-33A4805E4947}" destId="{1A3B366F-10B1-4805-A4F2-B119AC14FC4A}" srcOrd="3" destOrd="0" presId="urn:microsoft.com/office/officeart/2005/8/layout/orgChart1"/>
    <dgm:cxn modelId="{3B7E5887-B301-4934-B06B-6C644457DD97}" type="presParOf" srcId="{1A3B366F-10B1-4805-A4F2-B119AC14FC4A}" destId="{6A6CB202-863B-41F7-B1CF-BEC5B87A712A}" srcOrd="0" destOrd="0" presId="urn:microsoft.com/office/officeart/2005/8/layout/orgChart1"/>
    <dgm:cxn modelId="{FA90C09D-1187-486E-81A2-9BD9F3D30635}" type="presParOf" srcId="{6A6CB202-863B-41F7-B1CF-BEC5B87A712A}" destId="{FF583A5A-429D-4B6F-914A-83F95DA04D87}" srcOrd="0" destOrd="0" presId="urn:microsoft.com/office/officeart/2005/8/layout/orgChart1"/>
    <dgm:cxn modelId="{07310EAD-3C9C-401E-9521-56AC867759E4}" type="presParOf" srcId="{6A6CB202-863B-41F7-B1CF-BEC5B87A712A}" destId="{048A7720-0832-4818-BE24-B947B928E0DF}" srcOrd="1" destOrd="0" presId="urn:microsoft.com/office/officeart/2005/8/layout/orgChart1"/>
    <dgm:cxn modelId="{1C73BAD0-7B82-4600-A120-CFB34A825D85}" type="presParOf" srcId="{1A3B366F-10B1-4805-A4F2-B119AC14FC4A}" destId="{75A009D3-9941-4227-801B-99963899C367}" srcOrd="1" destOrd="0" presId="urn:microsoft.com/office/officeart/2005/8/layout/orgChart1"/>
    <dgm:cxn modelId="{A821B854-E356-4F00-AA98-D8CB3DF613A5}" type="presParOf" srcId="{75A009D3-9941-4227-801B-99963899C367}" destId="{99E04C6B-B02D-47B1-AEFA-1C8E8CFB6122}" srcOrd="0" destOrd="0" presId="urn:microsoft.com/office/officeart/2005/8/layout/orgChart1"/>
    <dgm:cxn modelId="{71D4D228-E7CB-4190-8C9E-2A2CB88846D4}" type="presParOf" srcId="{75A009D3-9941-4227-801B-99963899C367}" destId="{05CDB590-6898-4F00-AA5C-30B7B69F90E9}" srcOrd="1" destOrd="0" presId="urn:microsoft.com/office/officeart/2005/8/layout/orgChart1"/>
    <dgm:cxn modelId="{6D71145B-7151-4B92-B702-C649E723F5CD}" type="presParOf" srcId="{05CDB590-6898-4F00-AA5C-30B7B69F90E9}" destId="{0ADA9458-DB25-4A9E-B2BA-B9639D68A6AE}" srcOrd="0" destOrd="0" presId="urn:microsoft.com/office/officeart/2005/8/layout/orgChart1"/>
    <dgm:cxn modelId="{D5FD886E-8D85-4B66-BBC5-1754ED878364}" type="presParOf" srcId="{0ADA9458-DB25-4A9E-B2BA-B9639D68A6AE}" destId="{4DF7203F-2D43-410E-9DBB-0C912368CDA0}" srcOrd="0" destOrd="0" presId="urn:microsoft.com/office/officeart/2005/8/layout/orgChart1"/>
    <dgm:cxn modelId="{134DE6F0-E64A-451E-BC18-CEBB07F50FAD}" type="presParOf" srcId="{0ADA9458-DB25-4A9E-B2BA-B9639D68A6AE}" destId="{AD81259D-0E1F-4059-A63C-E84B77C5B9DA}" srcOrd="1" destOrd="0" presId="urn:microsoft.com/office/officeart/2005/8/layout/orgChart1"/>
    <dgm:cxn modelId="{0163DEF5-B3CC-4C91-85A5-432C4A456820}" type="presParOf" srcId="{05CDB590-6898-4F00-AA5C-30B7B69F90E9}" destId="{1754F240-F694-4963-B94B-9512E16C0FF8}" srcOrd="1" destOrd="0" presId="urn:microsoft.com/office/officeart/2005/8/layout/orgChart1"/>
    <dgm:cxn modelId="{C6A3CB58-1363-4D2D-B8A5-A5E7A5D24071}" type="presParOf" srcId="{05CDB590-6898-4F00-AA5C-30B7B69F90E9}" destId="{88E7F8B9-116C-4FC6-BFFD-94B554FE58A4}" srcOrd="2" destOrd="0" presId="urn:microsoft.com/office/officeart/2005/8/layout/orgChart1"/>
    <dgm:cxn modelId="{63A6A75F-55AA-4099-92E1-D9C3943053B3}" type="presParOf" srcId="{1A3B366F-10B1-4805-A4F2-B119AC14FC4A}" destId="{BE55CFD4-9D0B-46EE-B628-C6C5EC1BF40A}" srcOrd="2" destOrd="0" presId="urn:microsoft.com/office/officeart/2005/8/layout/orgChart1"/>
    <dgm:cxn modelId="{223F9B6A-EEDB-432E-9F50-406DF3445948}" type="presParOf" srcId="{0B32079B-7B03-4011-9692-33A4805E4947}" destId="{C60B687F-A763-456C-95E1-7676C17A57E1}" srcOrd="4" destOrd="0" presId="urn:microsoft.com/office/officeart/2005/8/layout/orgChart1"/>
    <dgm:cxn modelId="{1A3B5894-9D8D-4DE6-80B0-94A3E1F227E8}" type="presParOf" srcId="{0B32079B-7B03-4011-9692-33A4805E4947}" destId="{5E6B36E0-8420-4F06-A843-A73390B855D5}" srcOrd="5" destOrd="0" presId="urn:microsoft.com/office/officeart/2005/8/layout/orgChart1"/>
    <dgm:cxn modelId="{6A0BA6D3-E434-4353-98F4-A95E00D36469}" type="presParOf" srcId="{5E6B36E0-8420-4F06-A843-A73390B855D5}" destId="{12948733-72BD-4997-BE6F-06F20034FCF9}" srcOrd="0" destOrd="0" presId="urn:microsoft.com/office/officeart/2005/8/layout/orgChart1"/>
    <dgm:cxn modelId="{B00DF210-96D5-4B2B-837B-EFAA0A27238D}" type="presParOf" srcId="{12948733-72BD-4997-BE6F-06F20034FCF9}" destId="{2954ACB6-29D6-4136-B6CE-FC495798839A}" srcOrd="0" destOrd="0" presId="urn:microsoft.com/office/officeart/2005/8/layout/orgChart1"/>
    <dgm:cxn modelId="{9878437D-F009-4C0C-9252-B2BCC59D360A}" type="presParOf" srcId="{12948733-72BD-4997-BE6F-06F20034FCF9}" destId="{8F5AD486-B4AE-4FC4-AC03-2CA0B54CEE0E}" srcOrd="1" destOrd="0" presId="urn:microsoft.com/office/officeart/2005/8/layout/orgChart1"/>
    <dgm:cxn modelId="{9F146196-7785-41C0-8EED-38610E08F68E}" type="presParOf" srcId="{5E6B36E0-8420-4F06-A843-A73390B855D5}" destId="{22F0CB1C-AF08-44B8-B01C-56DB3B5E1B22}" srcOrd="1" destOrd="0" presId="urn:microsoft.com/office/officeart/2005/8/layout/orgChart1"/>
    <dgm:cxn modelId="{05413D32-31A1-4723-BC8B-113E966E8A6D}" type="presParOf" srcId="{22F0CB1C-AF08-44B8-B01C-56DB3B5E1B22}" destId="{CD88F483-0F36-4EB7-8DA0-67CB9D4C0D71}" srcOrd="0" destOrd="0" presId="urn:microsoft.com/office/officeart/2005/8/layout/orgChart1"/>
    <dgm:cxn modelId="{64D43302-F1E3-49C0-95F5-B153D44E64BD}" type="presParOf" srcId="{22F0CB1C-AF08-44B8-B01C-56DB3B5E1B22}" destId="{DD7C7E25-BD55-40D1-A0E0-FEEBEFC269AD}" srcOrd="1" destOrd="0" presId="urn:microsoft.com/office/officeart/2005/8/layout/orgChart1"/>
    <dgm:cxn modelId="{CD0FB835-FE28-4F66-9996-7FD29733B6AB}" type="presParOf" srcId="{DD7C7E25-BD55-40D1-A0E0-FEEBEFC269AD}" destId="{0FB4C1E1-0740-4C02-955E-0E4CD0AD71FD}" srcOrd="0" destOrd="0" presId="urn:microsoft.com/office/officeart/2005/8/layout/orgChart1"/>
    <dgm:cxn modelId="{3CAA56D8-1887-4C33-B572-EB3CC135C80A}" type="presParOf" srcId="{0FB4C1E1-0740-4C02-955E-0E4CD0AD71FD}" destId="{AD53AD59-0A56-4CD1-9C58-578139155438}" srcOrd="0" destOrd="0" presId="urn:microsoft.com/office/officeart/2005/8/layout/orgChart1"/>
    <dgm:cxn modelId="{6B9C7A3C-F78A-4F53-8C42-897963CD975B}" type="presParOf" srcId="{0FB4C1E1-0740-4C02-955E-0E4CD0AD71FD}" destId="{D32C1211-A24B-4F47-83DA-D29A418A64A4}" srcOrd="1" destOrd="0" presId="urn:microsoft.com/office/officeart/2005/8/layout/orgChart1"/>
    <dgm:cxn modelId="{298CEB07-4128-4931-9F92-49DE0118459E}" type="presParOf" srcId="{DD7C7E25-BD55-40D1-A0E0-FEEBEFC269AD}" destId="{5D3A001A-8114-4D80-B5F4-1184F2C66279}" srcOrd="1" destOrd="0" presId="urn:microsoft.com/office/officeart/2005/8/layout/orgChart1"/>
    <dgm:cxn modelId="{317061ED-F2B0-4242-84FB-0103EB2F67D9}" type="presParOf" srcId="{DD7C7E25-BD55-40D1-A0E0-FEEBEFC269AD}" destId="{F1BE6D48-A376-4226-9058-3965920C26D7}" srcOrd="2" destOrd="0" presId="urn:microsoft.com/office/officeart/2005/8/layout/orgChart1"/>
    <dgm:cxn modelId="{9817F206-9446-475E-B304-15EC70D46056}" type="presParOf" srcId="{5E6B36E0-8420-4F06-A843-A73390B855D5}" destId="{89EAF55A-5E1F-49C8-B61F-BDDBF83E1332}"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88F483-0F36-4EB7-8DA0-67CB9D4C0D71}">
      <dsp:nvSpPr>
        <dsp:cNvPr id="0" name=""/>
        <dsp:cNvSpPr/>
      </dsp:nvSpPr>
      <dsp: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60B687F-A763-456C-95E1-7676C17A57E1}">
      <dsp:nvSpPr>
        <dsp:cNvPr id="0" name=""/>
        <dsp:cNvSpPr/>
      </dsp:nvSpPr>
      <dsp: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E04C6B-B02D-47B1-AEFA-1C8E8CFB6122}">
      <dsp:nvSpPr>
        <dsp:cNvPr id="0" name=""/>
        <dsp:cNvSpPr/>
      </dsp:nvSpPr>
      <dsp: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and Procurement Manager</a:t>
          </a:r>
        </a:p>
      </dsp:txBody>
      <dsp:txXfrm>
        <a:off x="1817415" y="177"/>
        <a:ext cx="1434518" cy="717259"/>
      </dsp:txXfrm>
    </dsp:sp>
    <dsp:sp modelId="{0621EFBA-6719-45DB-9F68-BC58BEB7F4E4}">
      <dsp:nvSpPr>
        <dsp:cNvPr id="0" name=""/>
        <dsp:cNvSpPr/>
      </dsp:nvSpPr>
      <dsp: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a:t>
          </a:r>
          <a:r>
            <a:rPr lang="en-GB" sz="1100" kern="1200">
              <a:solidFill>
                <a:sysClr val="windowText" lastClr="000000">
                  <a:hueOff val="0"/>
                  <a:satOff val="0"/>
                  <a:lumOff val="0"/>
                  <a:alphaOff val="0"/>
                </a:sysClr>
              </a:solidFill>
              <a:latin typeface="Calibri"/>
              <a:ea typeface="+mn-ea"/>
              <a:cs typeface="+mn-cs"/>
            </a:rPr>
            <a:t>Temporary Accommodation and Procurement </a:t>
          </a:r>
          <a:r>
            <a:rPr lang="en-US" sz="1100" kern="1200">
              <a:solidFill>
                <a:sysClr val="windowText" lastClr="000000">
                  <a:hueOff val="0"/>
                  <a:satOff val="0"/>
                  <a:lumOff val="0"/>
                  <a:alphaOff val="0"/>
                </a:sysClr>
              </a:solidFill>
              <a:latin typeface="Calibri"/>
              <a:ea typeface="+mn-ea"/>
              <a:cs typeface="+mn-cs"/>
            </a:rPr>
            <a:t>Manager</a:t>
          </a:r>
        </a:p>
      </dsp:txBody>
      <dsp:txXfrm>
        <a:off x="81648" y="1018685"/>
        <a:ext cx="1434518" cy="717259"/>
      </dsp:txXfrm>
    </dsp:sp>
    <dsp:sp modelId="{3F0085E2-B11E-41F2-B11D-2FEC98639F5D}">
      <dsp:nvSpPr>
        <dsp:cNvPr id="0" name=""/>
        <dsp:cNvSpPr/>
      </dsp:nvSpPr>
      <dsp: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Procurement Officer x 4</a:t>
          </a:r>
        </a:p>
      </dsp:txBody>
      <dsp:txXfrm>
        <a:off x="440277" y="2037193"/>
        <a:ext cx="1434518" cy="717259"/>
      </dsp:txXfrm>
    </dsp:sp>
    <dsp:sp modelId="{FF583A5A-429D-4B6F-914A-83F95DA04D87}">
      <dsp:nvSpPr>
        <dsp:cNvPr id="0" name=""/>
        <dsp:cNvSpPr/>
      </dsp:nvSpPr>
      <dsp: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a:t>
          </a:r>
          <a:r>
            <a:rPr lang="en-GB" sz="1100" kern="1200" dirty="0">
              <a:solidFill>
                <a:sysClr val="windowText" lastClr="000000">
                  <a:hueOff val="0"/>
                  <a:satOff val="0"/>
                  <a:lumOff val="0"/>
                  <a:alphaOff val="0"/>
                </a:sysClr>
              </a:solidFill>
              <a:latin typeface="Calibri"/>
              <a:ea typeface="+mn-ea"/>
              <a:cs typeface="+mn-cs"/>
            </a:rPr>
            <a:t>Temporary Accommodation and Procurement Manager</a:t>
          </a:r>
        </a:p>
        <a:p>
          <a:pPr marL="0" lvl="0" indent="0" algn="ctr" defTabSz="488950">
            <a:lnSpc>
              <a:spcPct val="90000"/>
            </a:lnSpc>
            <a:spcBef>
              <a:spcPct val="0"/>
            </a:spcBef>
            <a:spcAft>
              <a:spcPct val="35000"/>
            </a:spcAft>
            <a:buNone/>
          </a:pPr>
          <a:endParaRPr lang="en-US" sz="1100" kern="1200" dirty="0">
            <a:solidFill>
              <a:sysClr val="windowText" lastClr="000000">
                <a:hueOff val="0"/>
                <a:satOff val="0"/>
                <a:lumOff val="0"/>
                <a:alphaOff val="0"/>
              </a:sysClr>
            </a:solidFill>
            <a:latin typeface="Calibri"/>
            <a:ea typeface="+mn-ea"/>
            <a:cs typeface="+mn-cs"/>
          </a:endParaRPr>
        </a:p>
      </dsp:txBody>
      <dsp:txXfrm>
        <a:off x="1817415" y="1018685"/>
        <a:ext cx="1434518" cy="717259"/>
      </dsp:txXfrm>
    </dsp:sp>
    <dsp:sp modelId="{4DF7203F-2D43-410E-9DBB-0C912368CDA0}">
      <dsp:nvSpPr>
        <dsp:cNvPr id="0" name=""/>
        <dsp:cNvSpPr/>
      </dsp:nvSpPr>
      <dsp: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Temporary Accommodation Procurement Officer x7</a:t>
          </a:r>
        </a:p>
      </dsp:txBody>
      <dsp:txXfrm>
        <a:off x="2176045" y="2037193"/>
        <a:ext cx="1434518" cy="717259"/>
      </dsp:txXfrm>
    </dsp:sp>
    <dsp:sp modelId="{2954ACB6-29D6-4136-B6CE-FC495798839A}">
      <dsp:nvSpPr>
        <dsp:cNvPr id="0" name=""/>
        <dsp:cNvSpPr/>
      </dsp:nvSpPr>
      <dsp: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Deputy Temporary Accommodation and Procurement Manager</a:t>
          </a:r>
        </a:p>
      </dsp:txBody>
      <dsp:txXfrm>
        <a:off x="3553183" y="1018685"/>
        <a:ext cx="1434518" cy="717259"/>
      </dsp:txXfrm>
    </dsp:sp>
    <dsp:sp modelId="{AD53AD59-0A56-4CD1-9C58-578139155438}">
      <dsp:nvSpPr>
        <dsp:cNvPr id="0" name=""/>
        <dsp:cNvSpPr/>
      </dsp:nvSpPr>
      <dsp: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Officer x7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911813" y="2037193"/>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F6AC4C-1E24-4ECD-9076-572D3D8E076F}"/>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1160</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7942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Anderson, Samantha</cp:lastModifiedBy>
  <cp:revision>9</cp:revision>
  <cp:lastPrinted>2017-06-16T09:03:00Z</cp:lastPrinted>
  <dcterms:created xsi:type="dcterms:W3CDTF">2022-07-14T15:10:00Z</dcterms:created>
  <dcterms:modified xsi:type="dcterms:W3CDTF">2022-07-14T15:15:00Z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