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3EBAFAD" w:rsidR="00783C6D" w:rsidRPr="005B3EBF" w:rsidRDefault="00AA53C2" w:rsidP="000E62C7">
            <w:pPr>
              <w:autoSpaceDE w:val="0"/>
              <w:autoSpaceDN w:val="0"/>
              <w:adjustRightInd w:val="0"/>
              <w:rPr>
                <w:rFonts w:ascii="Calibri" w:hAnsi="Calibri" w:cs="Calibri"/>
              </w:rPr>
            </w:pPr>
            <w:r>
              <w:rPr>
                <w:rFonts w:ascii="Calibri" w:hAnsi="Calibri" w:cs="Calibri"/>
              </w:rPr>
              <w:t>Direct Payments Finance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251ECFED" w:rsidR="00783C6D" w:rsidRPr="005B3EBF" w:rsidRDefault="00546977" w:rsidP="000E62C7">
            <w:pPr>
              <w:autoSpaceDE w:val="0"/>
              <w:autoSpaceDN w:val="0"/>
              <w:adjustRightInd w:val="0"/>
              <w:rPr>
                <w:rFonts w:ascii="Calibri" w:hAnsi="Calibri" w:cs="Calibri"/>
                <w:bCs/>
              </w:rPr>
            </w:pPr>
            <w:r>
              <w:rPr>
                <w:rFonts w:ascii="Calibri" w:hAnsi="Calibri" w:cs="Calibri"/>
                <w:bCs/>
              </w:rPr>
              <w:t>SO1 – SO2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549449F" w:rsidR="00783C6D" w:rsidRPr="005B3EBF" w:rsidRDefault="00482A35" w:rsidP="000E62C7">
            <w:pPr>
              <w:autoSpaceDE w:val="0"/>
              <w:autoSpaceDN w:val="0"/>
              <w:adjustRightInd w:val="0"/>
              <w:rPr>
                <w:rFonts w:ascii="Calibri" w:hAnsi="Calibri" w:cs="Calibri"/>
                <w:bCs/>
              </w:rPr>
            </w:pPr>
            <w:r>
              <w:rPr>
                <w:rFonts w:ascii="Calibri" w:hAnsi="Calibri" w:cs="Calibri"/>
                <w:bCs/>
              </w:rPr>
              <w:t>ASCPH Finance Business Resources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FE750F4" w:rsidR="0044737D" w:rsidRPr="0026064E" w:rsidRDefault="00D16A5B"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4A11B16" w:rsidR="0044737D" w:rsidRPr="0026064E" w:rsidRDefault="00627D09" w:rsidP="00C90AB7">
            <w:pPr>
              <w:autoSpaceDE w:val="0"/>
              <w:autoSpaceDN w:val="0"/>
              <w:adjustRightInd w:val="0"/>
              <w:rPr>
                <w:rFonts w:ascii="Calibri" w:hAnsi="Calibri" w:cs="Calibri"/>
                <w:bCs/>
              </w:rPr>
            </w:pPr>
            <w:r w:rsidRPr="00E321A2">
              <w:rPr>
                <w:rFonts w:ascii="Calibri" w:hAnsi="Calibri" w:cs="Calibri"/>
                <w:bCs/>
              </w:rPr>
              <w:t xml:space="preserve">Team Leader </w:t>
            </w:r>
            <w:r>
              <w:rPr>
                <w:rFonts w:ascii="Calibri" w:hAnsi="Calibri" w:cs="Calibri"/>
                <w:bCs/>
              </w:rPr>
              <w:t>–</w:t>
            </w:r>
            <w:r w:rsidRPr="00E321A2">
              <w:rPr>
                <w:rFonts w:ascii="Calibri" w:hAnsi="Calibri" w:cs="Calibri"/>
                <w:bCs/>
              </w:rPr>
              <w:t xml:space="preserve"> </w:t>
            </w:r>
            <w:r>
              <w:rPr>
                <w:rFonts w:ascii="Calibri" w:hAnsi="Calibri" w:cs="Calibri"/>
                <w:bCs/>
              </w:rPr>
              <w:t>Direct Payments</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9F2D838" w:rsidR="00387E78" w:rsidRPr="0026064E" w:rsidRDefault="001913E1" w:rsidP="000E62C7">
            <w:pPr>
              <w:autoSpaceDE w:val="0"/>
              <w:autoSpaceDN w:val="0"/>
              <w:adjustRightInd w:val="0"/>
              <w:rPr>
                <w:rFonts w:ascii="Calibri" w:hAnsi="Calibri" w:cs="Calibri"/>
                <w:bCs/>
              </w:rPr>
            </w:pPr>
            <w:r w:rsidRPr="009E1144">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D6FE73" w14:textId="77777777" w:rsidR="006F6865" w:rsidRPr="005B3EBF" w:rsidRDefault="006F6865" w:rsidP="006F6865">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63EC60C9" w14:textId="77777777" w:rsidR="006F6865" w:rsidRPr="005B3EBF" w:rsidRDefault="006F6865" w:rsidP="006F6865">
      <w:pPr>
        <w:pBdr>
          <w:top w:val="single" w:sz="4" w:space="1" w:color="auto"/>
          <w:left w:val="single" w:sz="4" w:space="4" w:color="auto"/>
          <w:bottom w:val="single" w:sz="4" w:space="0" w:color="auto"/>
          <w:right w:val="single" w:sz="4" w:space="3" w:color="auto"/>
        </w:pBdr>
        <w:contextualSpacing/>
        <w:rPr>
          <w:rFonts w:ascii="Calibri" w:hAnsi="Calibri" w:cs="Arial"/>
        </w:rPr>
      </w:pPr>
    </w:p>
    <w:p w14:paraId="7E49E525" w14:textId="77777777" w:rsidR="006F6865" w:rsidRPr="005B3EBF" w:rsidRDefault="006F6865" w:rsidP="006F6865">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3E8AC62" w14:textId="77777777" w:rsidR="006F6865" w:rsidRPr="005B3EBF" w:rsidRDefault="006F6865" w:rsidP="006F6865">
      <w:pPr>
        <w:pBdr>
          <w:top w:val="single" w:sz="4" w:space="1" w:color="auto"/>
          <w:left w:val="single" w:sz="4" w:space="4" w:color="auto"/>
          <w:bottom w:val="single" w:sz="4" w:space="0" w:color="auto"/>
          <w:right w:val="single" w:sz="4" w:space="3" w:color="auto"/>
        </w:pBdr>
        <w:contextualSpacing/>
        <w:rPr>
          <w:rFonts w:ascii="Calibri" w:hAnsi="Calibri" w:cs="Arial"/>
        </w:rPr>
      </w:pPr>
    </w:p>
    <w:p w14:paraId="402A13D4" w14:textId="77777777" w:rsidR="006F6865" w:rsidRPr="005B3EBF" w:rsidRDefault="006F6865" w:rsidP="006F6865">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26922CD9" w14:textId="77777777" w:rsidR="00FF220E" w:rsidRPr="003A3FCC" w:rsidRDefault="00FF220E" w:rsidP="00FF220E">
      <w:pPr>
        <w:rPr>
          <w:rFonts w:asciiTheme="minorHAnsi" w:hAnsiTheme="minorHAnsi" w:cstheme="minorHAnsi"/>
          <w:bCs/>
        </w:rPr>
      </w:pPr>
      <w:r w:rsidRPr="003A3FCC">
        <w:rPr>
          <w:rFonts w:asciiTheme="minorHAnsi" w:hAnsiTheme="minorHAnsi" w:cstheme="minorHAnsi"/>
          <w:bCs/>
        </w:rPr>
        <w:t xml:space="preserve">To provide a responsive and high-quality Direct Payments </w:t>
      </w:r>
      <w:r>
        <w:rPr>
          <w:rFonts w:asciiTheme="minorHAnsi" w:hAnsiTheme="minorHAnsi" w:cstheme="minorHAnsi"/>
          <w:bCs/>
        </w:rPr>
        <w:t xml:space="preserve">purchasing, </w:t>
      </w:r>
      <w:r w:rsidRPr="003A3FCC">
        <w:rPr>
          <w:rFonts w:asciiTheme="minorHAnsi" w:hAnsiTheme="minorHAnsi" w:cstheme="minorHAnsi"/>
          <w:bCs/>
        </w:rPr>
        <w:t>financial monitoring</w:t>
      </w:r>
      <w:r>
        <w:rPr>
          <w:rFonts w:asciiTheme="minorHAnsi" w:hAnsiTheme="minorHAnsi" w:cstheme="minorHAnsi"/>
          <w:bCs/>
        </w:rPr>
        <w:t xml:space="preserve"> and advice </w:t>
      </w:r>
      <w:r w:rsidRPr="003A3FCC">
        <w:rPr>
          <w:rFonts w:asciiTheme="minorHAnsi" w:hAnsiTheme="minorHAnsi" w:cstheme="minorHAnsi"/>
          <w:bCs/>
        </w:rPr>
        <w:t>service for the Adults Services ensuring that public funds are used for the purpose that they are provided for.</w:t>
      </w:r>
    </w:p>
    <w:p w14:paraId="3BA9CE96" w14:textId="77777777" w:rsidR="00343CED" w:rsidRPr="005B3EBF" w:rsidRDefault="00343CED" w:rsidP="00343CED">
      <w:pPr>
        <w:rPr>
          <w:rFonts w:ascii="Calibri" w:hAnsi="Calibri" w:cs="Arial"/>
        </w:rPr>
      </w:pPr>
    </w:p>
    <w:p w14:paraId="7C672994" w14:textId="2F18AD7B"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r w:rsidR="00FF220E">
        <w:rPr>
          <w:rFonts w:ascii="Calibri" w:hAnsi="Calibri" w:cs="Arial"/>
          <w:b/>
          <w:bCs/>
        </w:rPr>
        <w:t xml:space="preserve"> S01</w:t>
      </w:r>
    </w:p>
    <w:p w14:paraId="1CB311D9" w14:textId="77777777" w:rsidR="00343CED" w:rsidRPr="005B3EBF" w:rsidRDefault="00343CED" w:rsidP="00343CED">
      <w:pPr>
        <w:rPr>
          <w:rFonts w:ascii="Calibri" w:hAnsi="Calibri" w:cs="Arial"/>
        </w:rPr>
      </w:pPr>
    </w:p>
    <w:p w14:paraId="7C01CFFD" w14:textId="77777777" w:rsidR="00EB4C97" w:rsidRPr="003E716F" w:rsidRDefault="00EB4C97" w:rsidP="00EB4C97">
      <w:pPr>
        <w:pStyle w:val="ListParagraph"/>
        <w:numPr>
          <w:ilvl w:val="0"/>
          <w:numId w:val="32"/>
        </w:numPr>
        <w:rPr>
          <w:rFonts w:asciiTheme="minorHAnsi" w:eastAsiaTheme="minorHAnsi" w:hAnsiTheme="minorHAnsi" w:cstheme="minorHAnsi"/>
          <w:bCs/>
          <w:lang w:eastAsia="en-US"/>
        </w:rPr>
      </w:pPr>
      <w:r w:rsidRPr="00AC0851">
        <w:rPr>
          <w:rFonts w:asciiTheme="minorHAnsi" w:eastAsiaTheme="minorHAnsi" w:hAnsiTheme="minorHAnsi" w:cstheme="minorHAnsi"/>
          <w:bCs/>
          <w:lang w:eastAsia="en-US"/>
        </w:rPr>
        <w:t>To input data to the social care information system Mosaic, providing timely and accurate recording of Direct Payment services, ensuring service users are set up for payment and are paid promptly and accurately. Regularly updating information sources and prices on systems in a timely way</w:t>
      </w:r>
      <w:r w:rsidRPr="00387BD2">
        <w:rPr>
          <w:rFonts w:asciiTheme="minorHAnsi" w:hAnsiTheme="minorHAnsi" w:cstheme="minorHAnsi"/>
          <w:bCs/>
        </w:rPr>
        <w:t xml:space="preserve"> </w:t>
      </w:r>
      <w:r>
        <w:rPr>
          <w:rFonts w:asciiTheme="minorHAnsi" w:hAnsiTheme="minorHAnsi" w:cstheme="minorHAnsi"/>
          <w:bCs/>
        </w:rPr>
        <w:t>a</w:t>
      </w:r>
      <w:r w:rsidRPr="003A3FCC">
        <w:rPr>
          <w:rFonts w:asciiTheme="minorHAnsi" w:hAnsiTheme="minorHAnsi" w:cstheme="minorHAnsi"/>
          <w:bCs/>
        </w:rPr>
        <w:t xml:space="preserve">nd making appropriate amendments to funding </w:t>
      </w:r>
    </w:p>
    <w:p w14:paraId="6C9529B3" w14:textId="77777777" w:rsidR="00EB4C97" w:rsidRPr="003E716F" w:rsidRDefault="00EB4C97" w:rsidP="00EB4C97">
      <w:pPr>
        <w:pStyle w:val="ListParagraph"/>
        <w:rPr>
          <w:rFonts w:asciiTheme="minorHAnsi" w:eastAsiaTheme="minorHAnsi" w:hAnsiTheme="minorHAnsi" w:cstheme="minorHAnsi"/>
          <w:bCs/>
          <w:lang w:eastAsia="en-US"/>
        </w:rPr>
      </w:pPr>
    </w:p>
    <w:p w14:paraId="316D9D8E" w14:textId="77777777" w:rsidR="00EB4C97" w:rsidRPr="00003BD9" w:rsidRDefault="00EB4C97" w:rsidP="00EB4C97">
      <w:pPr>
        <w:pStyle w:val="ListParagraph"/>
        <w:numPr>
          <w:ilvl w:val="0"/>
          <w:numId w:val="32"/>
        </w:numPr>
        <w:spacing w:after="160" w:line="259" w:lineRule="auto"/>
        <w:rPr>
          <w:rFonts w:asciiTheme="minorHAnsi" w:eastAsiaTheme="minorHAnsi" w:hAnsiTheme="minorHAnsi" w:cstheme="minorHAnsi"/>
          <w:bCs/>
          <w:lang w:eastAsia="en-US"/>
        </w:rPr>
      </w:pPr>
      <w:r w:rsidRPr="00481831">
        <w:rPr>
          <w:rFonts w:asciiTheme="minorHAnsi" w:eastAsiaTheme="minorHAnsi" w:hAnsiTheme="minorHAnsi" w:cstheme="minorHAnsi"/>
          <w:bCs/>
          <w:lang w:eastAsia="en-US"/>
        </w:rPr>
        <w:lastRenderedPageBreak/>
        <w:t xml:space="preserve">To provide project support </w:t>
      </w:r>
      <w:r>
        <w:rPr>
          <w:rFonts w:asciiTheme="minorHAnsi" w:eastAsiaTheme="minorHAnsi" w:hAnsiTheme="minorHAnsi" w:cstheme="minorHAnsi"/>
          <w:bCs/>
          <w:lang w:eastAsia="en-US"/>
        </w:rPr>
        <w:t xml:space="preserve">for </w:t>
      </w:r>
      <w:r w:rsidRPr="00481831">
        <w:rPr>
          <w:rFonts w:asciiTheme="minorHAnsi" w:eastAsiaTheme="minorHAnsi" w:hAnsiTheme="minorHAnsi" w:cstheme="minorHAnsi"/>
          <w:bCs/>
          <w:lang w:eastAsia="en-US"/>
        </w:rPr>
        <w:t xml:space="preserve">Direct Payment </w:t>
      </w:r>
      <w:r>
        <w:rPr>
          <w:rFonts w:asciiTheme="minorHAnsi" w:eastAsiaTheme="minorHAnsi" w:hAnsiTheme="minorHAnsi" w:cstheme="minorHAnsi"/>
          <w:bCs/>
          <w:lang w:eastAsia="en-US"/>
        </w:rPr>
        <w:t xml:space="preserve">systems and </w:t>
      </w:r>
      <w:r w:rsidRPr="00481831">
        <w:rPr>
          <w:rFonts w:asciiTheme="minorHAnsi" w:eastAsiaTheme="minorHAnsi" w:hAnsiTheme="minorHAnsi" w:cstheme="minorHAnsi"/>
          <w:bCs/>
          <w:lang w:eastAsia="en-US"/>
        </w:rPr>
        <w:t>process</w:t>
      </w:r>
      <w:r>
        <w:rPr>
          <w:rFonts w:asciiTheme="minorHAnsi" w:eastAsiaTheme="minorHAnsi" w:hAnsiTheme="minorHAnsi" w:cstheme="minorHAnsi"/>
          <w:bCs/>
          <w:lang w:eastAsia="en-US"/>
        </w:rPr>
        <w:t xml:space="preserve">es. </w:t>
      </w:r>
    </w:p>
    <w:p w14:paraId="55422F38" w14:textId="77777777" w:rsidR="00EB4C97" w:rsidRDefault="00EB4C97" w:rsidP="00EB4C97">
      <w:pPr>
        <w:pStyle w:val="ListParagraph"/>
        <w:numPr>
          <w:ilvl w:val="0"/>
          <w:numId w:val="32"/>
        </w:numPr>
        <w:rPr>
          <w:rFonts w:asciiTheme="minorHAnsi" w:hAnsiTheme="minorHAnsi" w:cstheme="minorHAnsi"/>
          <w:bCs/>
        </w:rPr>
      </w:pPr>
      <w:r>
        <w:rPr>
          <w:rFonts w:asciiTheme="minorHAnsi" w:hAnsiTheme="minorHAnsi" w:cstheme="minorHAnsi"/>
          <w:bCs/>
        </w:rPr>
        <w:t xml:space="preserve">Accurately scrutinise financial information from service users to request new creditors for Direct Payments on both Integra and Mosaic. Initialising and requesting changes to bank details, address changes etc </w:t>
      </w:r>
    </w:p>
    <w:p w14:paraId="671A60FE" w14:textId="77777777" w:rsidR="00EB4C97" w:rsidRPr="003A3FCC" w:rsidRDefault="00EB4C97" w:rsidP="00EB4C97">
      <w:pPr>
        <w:pStyle w:val="ListParagraph"/>
        <w:rPr>
          <w:rFonts w:asciiTheme="minorHAnsi" w:hAnsiTheme="minorHAnsi" w:cstheme="minorHAnsi"/>
          <w:bCs/>
        </w:rPr>
      </w:pPr>
    </w:p>
    <w:p w14:paraId="7A07CE75" w14:textId="77777777" w:rsidR="00EB4C97" w:rsidRDefault="00EB4C97" w:rsidP="00EB4C97">
      <w:pPr>
        <w:pStyle w:val="ListParagraph"/>
        <w:numPr>
          <w:ilvl w:val="0"/>
          <w:numId w:val="32"/>
        </w:numPr>
        <w:rPr>
          <w:rFonts w:asciiTheme="minorHAnsi" w:hAnsiTheme="minorHAnsi" w:cstheme="minorHAnsi"/>
          <w:bCs/>
        </w:rPr>
      </w:pPr>
      <w:r>
        <w:rPr>
          <w:rFonts w:asciiTheme="minorHAnsi" w:hAnsiTheme="minorHAnsi" w:cstheme="minorHAnsi"/>
          <w:bCs/>
        </w:rPr>
        <w:t xml:space="preserve">Process regular </w:t>
      </w:r>
      <w:r w:rsidRPr="003A3FCC">
        <w:rPr>
          <w:rFonts w:asciiTheme="minorHAnsi" w:hAnsiTheme="minorHAnsi" w:cstheme="minorHAnsi"/>
          <w:bCs/>
        </w:rPr>
        <w:t>payment</w:t>
      </w:r>
      <w:r>
        <w:rPr>
          <w:rFonts w:asciiTheme="minorHAnsi" w:hAnsiTheme="minorHAnsi" w:cstheme="minorHAnsi"/>
          <w:bCs/>
        </w:rPr>
        <w:t xml:space="preserve"> cycles</w:t>
      </w:r>
      <w:r w:rsidRPr="003A3FCC">
        <w:rPr>
          <w:rFonts w:asciiTheme="minorHAnsi" w:hAnsiTheme="minorHAnsi" w:cstheme="minorHAnsi"/>
          <w:bCs/>
        </w:rPr>
        <w:t xml:space="preserve"> in a</w:t>
      </w:r>
      <w:r>
        <w:rPr>
          <w:rFonts w:asciiTheme="minorHAnsi" w:hAnsiTheme="minorHAnsi" w:cstheme="minorHAnsi"/>
          <w:bCs/>
        </w:rPr>
        <w:t xml:space="preserve">n accurate </w:t>
      </w:r>
      <w:r w:rsidRPr="003A3FCC">
        <w:rPr>
          <w:rFonts w:asciiTheme="minorHAnsi" w:hAnsiTheme="minorHAnsi" w:cstheme="minorHAnsi"/>
          <w:bCs/>
        </w:rPr>
        <w:t xml:space="preserve">and timely manner to ensure that service users have the funding required to purchase their </w:t>
      </w:r>
      <w:r>
        <w:rPr>
          <w:rFonts w:asciiTheme="minorHAnsi" w:hAnsiTheme="minorHAnsi" w:cstheme="minorHAnsi"/>
          <w:bCs/>
        </w:rPr>
        <w:t xml:space="preserve">assessed </w:t>
      </w:r>
      <w:r w:rsidRPr="003A3FCC">
        <w:rPr>
          <w:rFonts w:asciiTheme="minorHAnsi" w:hAnsiTheme="minorHAnsi" w:cstheme="minorHAnsi"/>
          <w:bCs/>
        </w:rPr>
        <w:t>support</w:t>
      </w:r>
      <w:r>
        <w:rPr>
          <w:rFonts w:asciiTheme="minorHAnsi" w:hAnsiTheme="minorHAnsi" w:cstheme="minorHAnsi"/>
          <w:bCs/>
        </w:rPr>
        <w:t xml:space="preserve"> each month in advance. Delaying payment for irregularities and investigating anomalies.</w:t>
      </w:r>
    </w:p>
    <w:p w14:paraId="188844B5" w14:textId="77777777" w:rsidR="00EB4C97" w:rsidRPr="003A3FCC" w:rsidRDefault="00EB4C97" w:rsidP="00EB4C97">
      <w:pPr>
        <w:pStyle w:val="ListParagraph"/>
        <w:rPr>
          <w:rFonts w:asciiTheme="minorHAnsi" w:hAnsiTheme="minorHAnsi" w:cstheme="minorHAnsi"/>
          <w:bCs/>
        </w:rPr>
      </w:pPr>
    </w:p>
    <w:p w14:paraId="3EC0A44D" w14:textId="77777777" w:rsidR="00EB4C97" w:rsidRDefault="00EB4C97" w:rsidP="00EB4C97">
      <w:pPr>
        <w:pStyle w:val="ListParagraph"/>
        <w:numPr>
          <w:ilvl w:val="0"/>
          <w:numId w:val="32"/>
        </w:numPr>
        <w:rPr>
          <w:rFonts w:asciiTheme="minorHAnsi" w:hAnsiTheme="minorHAnsi" w:cstheme="minorHAnsi"/>
          <w:bCs/>
        </w:rPr>
      </w:pPr>
      <w:r>
        <w:rPr>
          <w:rFonts w:asciiTheme="minorHAnsi" w:hAnsiTheme="minorHAnsi" w:cstheme="minorHAnsi"/>
          <w:bCs/>
        </w:rPr>
        <w:t>Manage a caseload to</w:t>
      </w:r>
      <w:r w:rsidRPr="003A3FCC">
        <w:rPr>
          <w:rFonts w:asciiTheme="minorHAnsi" w:hAnsiTheme="minorHAnsi" w:cstheme="minorHAnsi"/>
          <w:bCs/>
        </w:rPr>
        <w:t xml:space="preserve"> carry out financial monitoring of Direct Payment prepaid accounts, auditing bank statements, highlighting issues to care managers</w:t>
      </w:r>
      <w:r>
        <w:rPr>
          <w:rFonts w:asciiTheme="minorHAnsi" w:hAnsiTheme="minorHAnsi" w:cstheme="minorHAnsi"/>
          <w:bCs/>
        </w:rPr>
        <w:t xml:space="preserve"> and service users and </w:t>
      </w:r>
      <w:r w:rsidRPr="003A3FCC">
        <w:rPr>
          <w:rFonts w:asciiTheme="minorHAnsi" w:hAnsiTheme="minorHAnsi" w:cstheme="minorHAnsi"/>
          <w:bCs/>
        </w:rPr>
        <w:t>investigating queries.</w:t>
      </w:r>
    </w:p>
    <w:p w14:paraId="7F6C01EC" w14:textId="77777777" w:rsidR="00EB4C97" w:rsidRPr="00532D0D" w:rsidRDefault="00EB4C97" w:rsidP="00EB4C97">
      <w:pPr>
        <w:rPr>
          <w:rFonts w:asciiTheme="minorHAnsi" w:hAnsiTheme="minorHAnsi" w:cstheme="minorHAnsi"/>
          <w:bCs/>
        </w:rPr>
      </w:pPr>
    </w:p>
    <w:p w14:paraId="6D92C6C6" w14:textId="77777777" w:rsidR="00EB4C97" w:rsidRDefault="00EB4C97" w:rsidP="00EB4C97">
      <w:pPr>
        <w:pStyle w:val="ListParagraph"/>
        <w:numPr>
          <w:ilvl w:val="0"/>
          <w:numId w:val="32"/>
        </w:numPr>
        <w:rPr>
          <w:rFonts w:asciiTheme="minorHAnsi" w:hAnsiTheme="minorHAnsi" w:cstheme="minorHAnsi"/>
          <w:bCs/>
        </w:rPr>
      </w:pPr>
      <w:r>
        <w:rPr>
          <w:rFonts w:asciiTheme="minorHAnsi" w:hAnsiTheme="minorHAnsi" w:cstheme="minorHAnsi"/>
          <w:bCs/>
        </w:rPr>
        <w:t>To analyse bank statements and evidence to evaluate the level of risk associated with service users managing their own direct payment.  Identifying any safeguarding issues, misuse of funds, non-payment of contribution and gathering evidence to ascertain the facts and resolving any issues.</w:t>
      </w:r>
    </w:p>
    <w:p w14:paraId="32E08680" w14:textId="77777777" w:rsidR="00EB4C97" w:rsidRPr="003A3FCC" w:rsidRDefault="00EB4C97" w:rsidP="00EB4C97">
      <w:pPr>
        <w:rPr>
          <w:rFonts w:asciiTheme="minorHAnsi" w:hAnsiTheme="minorHAnsi" w:cstheme="minorHAnsi"/>
          <w:bCs/>
        </w:rPr>
      </w:pPr>
    </w:p>
    <w:p w14:paraId="6A94BDFB" w14:textId="77777777" w:rsidR="00EB4C97" w:rsidRDefault="00EB4C97" w:rsidP="00EB4C97">
      <w:pPr>
        <w:pStyle w:val="ListParagraph"/>
        <w:numPr>
          <w:ilvl w:val="0"/>
          <w:numId w:val="32"/>
        </w:numPr>
        <w:rPr>
          <w:rFonts w:asciiTheme="minorHAnsi" w:hAnsiTheme="minorHAnsi" w:cstheme="minorHAnsi"/>
          <w:bCs/>
        </w:rPr>
      </w:pPr>
      <w:r w:rsidRPr="003A3FCC">
        <w:rPr>
          <w:rFonts w:asciiTheme="minorHAnsi" w:hAnsiTheme="minorHAnsi" w:cstheme="minorHAnsi"/>
          <w:bCs/>
        </w:rPr>
        <w:t>To identify areas of misuse, fraud, or financial abuse and</w:t>
      </w:r>
      <w:r w:rsidRPr="00DC52B4">
        <w:rPr>
          <w:rFonts w:asciiTheme="minorHAnsi" w:hAnsiTheme="minorHAnsi" w:cstheme="minorHAnsi"/>
          <w:bCs/>
        </w:rPr>
        <w:t xml:space="preserve"> alert relevant social work team</w:t>
      </w:r>
      <w:r>
        <w:rPr>
          <w:rFonts w:asciiTheme="minorHAnsi" w:hAnsiTheme="minorHAnsi" w:cstheme="minorHAnsi"/>
          <w:bCs/>
        </w:rPr>
        <w:t xml:space="preserve"> and management</w:t>
      </w:r>
      <w:r w:rsidRPr="00DC52B4">
        <w:rPr>
          <w:rFonts w:asciiTheme="minorHAnsi" w:hAnsiTheme="minorHAnsi" w:cstheme="minorHAnsi"/>
          <w:bCs/>
        </w:rPr>
        <w:t>.  Suspend payments where required and it is safe to do so.</w:t>
      </w:r>
    </w:p>
    <w:p w14:paraId="67492C16" w14:textId="77777777" w:rsidR="00EB4C97" w:rsidRPr="007A705F" w:rsidRDefault="00EB4C97" w:rsidP="00EB4C97">
      <w:pPr>
        <w:rPr>
          <w:rFonts w:asciiTheme="minorHAnsi" w:hAnsiTheme="minorHAnsi" w:cstheme="minorHAnsi"/>
          <w:bCs/>
        </w:rPr>
      </w:pPr>
    </w:p>
    <w:p w14:paraId="7D2D2307" w14:textId="77777777" w:rsidR="00EB4C97" w:rsidRPr="007A705F" w:rsidRDefault="00EB4C97" w:rsidP="00EB4C97">
      <w:pPr>
        <w:pStyle w:val="ListParagraph"/>
        <w:numPr>
          <w:ilvl w:val="0"/>
          <w:numId w:val="32"/>
        </w:numPr>
        <w:rPr>
          <w:rFonts w:asciiTheme="minorHAnsi" w:hAnsiTheme="minorHAnsi" w:cstheme="minorHAnsi"/>
          <w:bCs/>
        </w:rPr>
      </w:pPr>
      <w:r>
        <w:rPr>
          <w:rFonts w:asciiTheme="minorHAnsi" w:hAnsiTheme="minorHAnsi" w:cstheme="minorHAnsi"/>
          <w:bCs/>
        </w:rPr>
        <w:t>Based on monitoring outcomes recommend to Social Work Teams if the DP should be third party managed.</w:t>
      </w:r>
    </w:p>
    <w:p w14:paraId="47A5B7FB" w14:textId="77777777" w:rsidR="00EB4C97" w:rsidRPr="00AC0851" w:rsidRDefault="00EB4C97" w:rsidP="00EB4C97">
      <w:pPr>
        <w:pStyle w:val="ListParagraph"/>
        <w:rPr>
          <w:rFonts w:asciiTheme="minorHAnsi" w:eastAsiaTheme="minorHAnsi" w:hAnsiTheme="minorHAnsi" w:cstheme="minorHAnsi"/>
          <w:bCs/>
          <w:lang w:eastAsia="en-US"/>
        </w:rPr>
      </w:pPr>
    </w:p>
    <w:p w14:paraId="3B8FFC83" w14:textId="77777777" w:rsidR="00EB4C97" w:rsidRDefault="00EB4C97" w:rsidP="00EB4C97">
      <w:pPr>
        <w:pStyle w:val="ListParagraph"/>
        <w:numPr>
          <w:ilvl w:val="0"/>
          <w:numId w:val="32"/>
        </w:numPr>
        <w:spacing w:after="160" w:line="259" w:lineRule="auto"/>
        <w:rPr>
          <w:rFonts w:asciiTheme="minorHAnsi" w:eastAsiaTheme="minorHAnsi" w:hAnsiTheme="minorHAnsi" w:cstheme="minorHAnsi"/>
          <w:bCs/>
          <w:lang w:eastAsia="en-US"/>
        </w:rPr>
      </w:pPr>
      <w:r w:rsidRPr="00481831">
        <w:rPr>
          <w:rFonts w:asciiTheme="minorHAnsi" w:eastAsiaTheme="minorHAnsi" w:hAnsiTheme="minorHAnsi" w:cstheme="minorHAnsi"/>
          <w:bCs/>
          <w:lang w:eastAsia="en-US"/>
        </w:rPr>
        <w:t xml:space="preserve">To initiate debt recovery work where Client Contribution payments remain outstanding, by contacting Service users or their representatives via written communication – letter, email or by phone to discuss </w:t>
      </w:r>
    </w:p>
    <w:p w14:paraId="1DD70FC0" w14:textId="77777777" w:rsidR="00EB4C97" w:rsidRDefault="00EB4C97" w:rsidP="00EB4C97">
      <w:pPr>
        <w:pStyle w:val="ListParagraph"/>
        <w:numPr>
          <w:ilvl w:val="0"/>
          <w:numId w:val="32"/>
        </w:numPr>
        <w:rPr>
          <w:rFonts w:asciiTheme="minorHAnsi" w:hAnsiTheme="minorHAnsi" w:cstheme="minorHAnsi"/>
        </w:rPr>
      </w:pPr>
      <w:r w:rsidRPr="003A3FCC">
        <w:rPr>
          <w:rFonts w:asciiTheme="minorHAnsi" w:hAnsiTheme="minorHAnsi" w:cstheme="minorHAnsi"/>
        </w:rPr>
        <w:t xml:space="preserve">To negotiate repayment terms with Service Users, liaison with social work Team, Support Services and Debt Recovery Team to prevent breakdown of the </w:t>
      </w:r>
      <w:r>
        <w:rPr>
          <w:rFonts w:asciiTheme="minorHAnsi" w:hAnsiTheme="minorHAnsi" w:cstheme="minorHAnsi"/>
        </w:rPr>
        <w:t>d</w:t>
      </w:r>
      <w:r w:rsidRPr="003A3FCC">
        <w:rPr>
          <w:rFonts w:asciiTheme="minorHAnsi" w:hAnsiTheme="minorHAnsi" w:cstheme="minorHAnsi"/>
        </w:rPr>
        <w:t>irect payment</w:t>
      </w:r>
      <w:r>
        <w:rPr>
          <w:rFonts w:asciiTheme="minorHAnsi" w:hAnsiTheme="minorHAnsi" w:cstheme="minorHAnsi"/>
        </w:rPr>
        <w:t>.</w:t>
      </w:r>
    </w:p>
    <w:p w14:paraId="5E83EA47" w14:textId="77777777" w:rsidR="00EB4C97" w:rsidRPr="00804B4D" w:rsidRDefault="00EB4C97" w:rsidP="00EB4C97">
      <w:pPr>
        <w:pStyle w:val="ListParagraph"/>
        <w:rPr>
          <w:rFonts w:asciiTheme="minorHAnsi" w:hAnsiTheme="minorHAnsi" w:cstheme="minorHAnsi"/>
        </w:rPr>
      </w:pPr>
    </w:p>
    <w:p w14:paraId="05BF821C" w14:textId="77777777" w:rsidR="00EB4C97" w:rsidRPr="006705B6" w:rsidRDefault="00EB4C97" w:rsidP="00EB4C97">
      <w:pPr>
        <w:pStyle w:val="ListParagraph"/>
        <w:numPr>
          <w:ilvl w:val="0"/>
          <w:numId w:val="32"/>
        </w:numPr>
        <w:rPr>
          <w:rFonts w:asciiTheme="minorHAnsi" w:hAnsiTheme="minorHAnsi" w:cstheme="minorHAnsi"/>
          <w:bCs/>
        </w:rPr>
      </w:pPr>
      <w:r w:rsidRPr="003A3FCC">
        <w:rPr>
          <w:rFonts w:asciiTheme="minorHAnsi" w:hAnsiTheme="minorHAnsi" w:cstheme="minorHAnsi"/>
          <w:bCs/>
        </w:rPr>
        <w:t>To identify and</w:t>
      </w:r>
      <w:r>
        <w:rPr>
          <w:rFonts w:asciiTheme="minorHAnsi" w:hAnsiTheme="minorHAnsi" w:cstheme="minorHAnsi"/>
          <w:bCs/>
        </w:rPr>
        <w:t xml:space="preserve"> calculate funds to be recouped to the council.  Liaising with service user to </w:t>
      </w:r>
      <w:r w:rsidRPr="003A3FCC">
        <w:rPr>
          <w:rFonts w:asciiTheme="minorHAnsi" w:hAnsiTheme="minorHAnsi" w:cstheme="minorHAnsi"/>
          <w:bCs/>
        </w:rPr>
        <w:t>recover surplu</w:t>
      </w:r>
      <w:r>
        <w:rPr>
          <w:rFonts w:asciiTheme="minorHAnsi" w:hAnsiTheme="minorHAnsi" w:cstheme="minorHAnsi"/>
          <w:bCs/>
        </w:rPr>
        <w:t xml:space="preserve">s and ensure that they have adequate funds to pay for their support.  </w:t>
      </w:r>
    </w:p>
    <w:p w14:paraId="1EEF1742" w14:textId="77777777" w:rsidR="00EB4C97" w:rsidRPr="00AB165B" w:rsidRDefault="00EB4C97" w:rsidP="00EB4C97">
      <w:pPr>
        <w:rPr>
          <w:rFonts w:asciiTheme="minorHAnsi" w:eastAsiaTheme="minorHAnsi" w:hAnsiTheme="minorHAnsi" w:cstheme="minorHAnsi"/>
          <w:bCs/>
          <w:lang w:eastAsia="en-US"/>
        </w:rPr>
      </w:pPr>
    </w:p>
    <w:p w14:paraId="555C0376" w14:textId="77777777" w:rsidR="00EB4C97" w:rsidRDefault="00EB4C97" w:rsidP="00EB4C97">
      <w:pPr>
        <w:pStyle w:val="ListParagraph"/>
        <w:numPr>
          <w:ilvl w:val="0"/>
          <w:numId w:val="32"/>
        </w:numPr>
        <w:spacing w:after="160" w:line="259" w:lineRule="auto"/>
        <w:rPr>
          <w:rFonts w:asciiTheme="minorHAnsi" w:eastAsiaTheme="minorHAnsi" w:hAnsiTheme="minorHAnsi" w:cstheme="minorHAnsi"/>
          <w:bCs/>
          <w:lang w:eastAsia="en-US"/>
        </w:rPr>
      </w:pPr>
      <w:r w:rsidRPr="00481831">
        <w:rPr>
          <w:rFonts w:asciiTheme="minorHAnsi" w:eastAsiaTheme="minorHAnsi" w:hAnsiTheme="minorHAnsi" w:cstheme="minorHAnsi"/>
          <w:bCs/>
          <w:lang w:eastAsia="en-US"/>
        </w:rPr>
        <w:t xml:space="preserve"> </w:t>
      </w:r>
      <w:r>
        <w:rPr>
          <w:rFonts w:asciiTheme="minorHAnsi" w:eastAsiaTheme="minorHAnsi" w:hAnsiTheme="minorHAnsi" w:cstheme="minorHAnsi"/>
          <w:bCs/>
          <w:lang w:eastAsia="en-US"/>
        </w:rPr>
        <w:t>M</w:t>
      </w:r>
      <w:r w:rsidRPr="00481831">
        <w:rPr>
          <w:rFonts w:asciiTheme="minorHAnsi" w:eastAsiaTheme="minorHAnsi" w:hAnsiTheme="minorHAnsi" w:cstheme="minorHAnsi"/>
          <w:bCs/>
          <w:lang w:eastAsia="en-US"/>
        </w:rPr>
        <w:t xml:space="preserve">aintain up to date knowledge and best practice in relation to all aspects of Direct payments processes. </w:t>
      </w:r>
    </w:p>
    <w:p w14:paraId="45FDA075" w14:textId="77777777" w:rsidR="00EB4C97" w:rsidRDefault="00EB4C97" w:rsidP="00EB4C97">
      <w:pPr>
        <w:pStyle w:val="ListParagraph"/>
        <w:numPr>
          <w:ilvl w:val="0"/>
          <w:numId w:val="32"/>
        </w:numPr>
        <w:rPr>
          <w:rFonts w:asciiTheme="minorHAnsi" w:hAnsiTheme="minorHAnsi" w:cstheme="minorHAnsi"/>
          <w:bCs/>
        </w:rPr>
      </w:pPr>
      <w:r>
        <w:rPr>
          <w:rFonts w:asciiTheme="minorHAnsi" w:hAnsiTheme="minorHAnsi" w:cstheme="minorHAnsi"/>
          <w:bCs/>
        </w:rPr>
        <w:t>To have a basic understanding of employment law including tax, national insurance, and pension requirements to assist with Third Party payroll queries and funding.</w:t>
      </w:r>
    </w:p>
    <w:p w14:paraId="2E017322" w14:textId="77777777" w:rsidR="00EB4C97" w:rsidRPr="003C6A0F" w:rsidRDefault="00EB4C97" w:rsidP="00EB4C97">
      <w:pPr>
        <w:pStyle w:val="ListParagraph"/>
        <w:rPr>
          <w:rFonts w:asciiTheme="minorHAnsi" w:hAnsiTheme="minorHAnsi" w:cstheme="minorHAnsi"/>
          <w:bCs/>
        </w:rPr>
      </w:pPr>
    </w:p>
    <w:p w14:paraId="08AAB5E6" w14:textId="77777777" w:rsidR="00EB4C97" w:rsidRPr="00C565FB" w:rsidRDefault="00EB4C97" w:rsidP="00EB4C97">
      <w:pPr>
        <w:pStyle w:val="ListParagraph"/>
        <w:numPr>
          <w:ilvl w:val="0"/>
          <w:numId w:val="32"/>
        </w:numPr>
        <w:spacing w:after="160" w:line="259" w:lineRule="auto"/>
        <w:rPr>
          <w:rFonts w:asciiTheme="minorHAnsi" w:hAnsiTheme="minorHAnsi" w:cstheme="minorHAnsi"/>
          <w:bCs/>
        </w:rPr>
      </w:pPr>
      <w:r w:rsidRPr="0054320C">
        <w:rPr>
          <w:rFonts w:asciiTheme="minorHAnsi" w:eastAsiaTheme="minorHAnsi" w:hAnsiTheme="minorHAnsi" w:cstheme="minorHAnsi"/>
          <w:bCs/>
          <w:lang w:eastAsia="en-US"/>
        </w:rPr>
        <w:lastRenderedPageBreak/>
        <w:t>To work in partnership with the</w:t>
      </w:r>
      <w:r>
        <w:rPr>
          <w:rFonts w:asciiTheme="minorHAnsi" w:eastAsiaTheme="minorHAnsi" w:hAnsiTheme="minorHAnsi" w:cstheme="minorHAnsi"/>
          <w:bCs/>
          <w:lang w:eastAsia="en-US"/>
        </w:rPr>
        <w:t xml:space="preserve"> contracted</w:t>
      </w:r>
      <w:r w:rsidRPr="0054320C">
        <w:rPr>
          <w:rFonts w:asciiTheme="minorHAnsi" w:eastAsiaTheme="minorHAnsi" w:hAnsiTheme="minorHAnsi" w:cstheme="minorHAnsi"/>
          <w:bCs/>
          <w:lang w:eastAsia="en-US"/>
        </w:rPr>
        <w:t xml:space="preserve"> external </w:t>
      </w:r>
      <w:r>
        <w:rPr>
          <w:rFonts w:asciiTheme="minorHAnsi" w:eastAsiaTheme="minorHAnsi" w:hAnsiTheme="minorHAnsi" w:cstheme="minorHAnsi"/>
          <w:bCs/>
          <w:lang w:eastAsia="en-US"/>
        </w:rPr>
        <w:t xml:space="preserve">third party </w:t>
      </w:r>
      <w:r w:rsidRPr="0054320C">
        <w:rPr>
          <w:rFonts w:asciiTheme="minorHAnsi" w:eastAsiaTheme="minorHAnsi" w:hAnsiTheme="minorHAnsi" w:cstheme="minorHAnsi"/>
          <w:bCs/>
          <w:lang w:eastAsia="en-US"/>
        </w:rPr>
        <w:t xml:space="preserve">support </w:t>
      </w:r>
      <w:r>
        <w:rPr>
          <w:rFonts w:asciiTheme="minorHAnsi" w:eastAsiaTheme="minorHAnsi" w:hAnsiTheme="minorHAnsi" w:cstheme="minorHAnsi"/>
          <w:bCs/>
          <w:lang w:eastAsia="en-US"/>
        </w:rPr>
        <w:t xml:space="preserve">providers. Maintaining </w:t>
      </w:r>
      <w:r w:rsidRPr="0054320C">
        <w:rPr>
          <w:rFonts w:asciiTheme="minorHAnsi" w:eastAsiaTheme="minorHAnsi" w:hAnsiTheme="minorHAnsi" w:cstheme="minorHAnsi"/>
          <w:bCs/>
          <w:lang w:eastAsia="en-US"/>
        </w:rPr>
        <w:t xml:space="preserve">close, professional working relationships </w:t>
      </w:r>
      <w:r>
        <w:rPr>
          <w:rFonts w:asciiTheme="minorHAnsi" w:eastAsiaTheme="minorHAnsi" w:hAnsiTheme="minorHAnsi" w:cstheme="minorHAnsi"/>
          <w:bCs/>
          <w:lang w:eastAsia="en-US"/>
        </w:rPr>
        <w:t>for</w:t>
      </w:r>
      <w:r w:rsidRPr="0054320C">
        <w:rPr>
          <w:rFonts w:asciiTheme="minorHAnsi" w:eastAsiaTheme="minorHAnsi" w:hAnsiTheme="minorHAnsi" w:cstheme="minorHAnsi"/>
          <w:bCs/>
          <w:lang w:eastAsia="en-US"/>
        </w:rPr>
        <w:t xml:space="preserve"> an efficient and seamless service throughout the customer pathway.</w:t>
      </w:r>
      <w:r>
        <w:rPr>
          <w:rFonts w:asciiTheme="minorHAnsi" w:eastAsiaTheme="minorHAnsi" w:hAnsiTheme="minorHAnsi" w:cstheme="minorHAnsi"/>
          <w:bCs/>
          <w:lang w:eastAsia="en-US"/>
        </w:rPr>
        <w:t xml:space="preserve"> Managing queries through to resolution.</w:t>
      </w:r>
    </w:p>
    <w:p w14:paraId="1810E42A" w14:textId="77777777" w:rsidR="00EB4C97" w:rsidRPr="00C565FB" w:rsidRDefault="00EB4C97" w:rsidP="00EB4C97">
      <w:pPr>
        <w:pStyle w:val="ListParagraph"/>
        <w:numPr>
          <w:ilvl w:val="0"/>
          <w:numId w:val="32"/>
        </w:numPr>
        <w:spacing w:after="160" w:line="259" w:lineRule="auto"/>
        <w:rPr>
          <w:rFonts w:asciiTheme="minorHAnsi" w:hAnsiTheme="minorHAnsi" w:cstheme="minorHAnsi"/>
          <w:bCs/>
        </w:rPr>
      </w:pPr>
      <w:r w:rsidRPr="00C565FB">
        <w:rPr>
          <w:rFonts w:asciiTheme="minorHAnsi" w:eastAsiaTheme="minorHAnsi" w:hAnsiTheme="minorHAnsi" w:cstheme="minorHAnsi"/>
          <w:bCs/>
          <w:lang w:eastAsia="en-US"/>
        </w:rPr>
        <w:t xml:space="preserve">To promote the uptake of Direct Payment by running regular training and induction courses for new and existing colleagues in Adult Social Services with a view to providing the information and support required to assist them in efficiently navigating the Direct Payment process. </w:t>
      </w:r>
    </w:p>
    <w:p w14:paraId="5B0DEE28" w14:textId="77777777" w:rsidR="00EB4C97" w:rsidRDefault="00EB4C97" w:rsidP="00EB4C97">
      <w:pPr>
        <w:pStyle w:val="ListParagraph"/>
        <w:numPr>
          <w:ilvl w:val="0"/>
          <w:numId w:val="32"/>
        </w:numPr>
        <w:spacing w:after="160" w:line="259" w:lineRule="auto"/>
        <w:rPr>
          <w:rFonts w:asciiTheme="minorHAnsi" w:hAnsiTheme="minorHAnsi" w:cstheme="minorHAnsi"/>
          <w:bCs/>
        </w:rPr>
      </w:pPr>
      <w:r w:rsidRPr="0054320C">
        <w:rPr>
          <w:rFonts w:asciiTheme="minorHAnsi" w:hAnsiTheme="minorHAnsi" w:cstheme="minorHAnsi"/>
          <w:bCs/>
        </w:rPr>
        <w:t xml:space="preserve">Liaising closely with key stakeholders including </w:t>
      </w:r>
      <w:r>
        <w:rPr>
          <w:rFonts w:asciiTheme="minorHAnsi" w:hAnsiTheme="minorHAnsi" w:cstheme="minorHAnsi"/>
          <w:bCs/>
        </w:rPr>
        <w:t>Adults Care</w:t>
      </w:r>
      <w:r w:rsidRPr="0054320C">
        <w:rPr>
          <w:rFonts w:asciiTheme="minorHAnsi" w:hAnsiTheme="minorHAnsi" w:cstheme="minorHAnsi"/>
          <w:bCs/>
        </w:rPr>
        <w:t xml:space="preserve"> colleagues, external support services</w:t>
      </w:r>
      <w:r>
        <w:rPr>
          <w:rFonts w:asciiTheme="minorHAnsi" w:hAnsiTheme="minorHAnsi" w:cstheme="minorHAnsi"/>
          <w:bCs/>
        </w:rPr>
        <w:t xml:space="preserve"> and</w:t>
      </w:r>
      <w:r w:rsidRPr="0054320C">
        <w:rPr>
          <w:rFonts w:asciiTheme="minorHAnsi" w:hAnsiTheme="minorHAnsi" w:cstheme="minorHAnsi"/>
          <w:bCs/>
        </w:rPr>
        <w:t xml:space="preserve"> services users to ensure all requirements have been met for packages of care to be put in place.</w:t>
      </w:r>
    </w:p>
    <w:p w14:paraId="407658A3" w14:textId="77777777" w:rsidR="00EB4C97" w:rsidRPr="004F1B17" w:rsidRDefault="00EB4C97" w:rsidP="00EB4C97">
      <w:pPr>
        <w:pStyle w:val="ListParagraph"/>
        <w:numPr>
          <w:ilvl w:val="0"/>
          <w:numId w:val="32"/>
        </w:numPr>
        <w:rPr>
          <w:rFonts w:asciiTheme="minorHAnsi" w:hAnsiTheme="minorHAnsi" w:cstheme="minorHAnsi"/>
          <w:bCs/>
        </w:rPr>
      </w:pPr>
      <w:r w:rsidRPr="003A3FCC">
        <w:rPr>
          <w:rFonts w:asciiTheme="minorHAnsi" w:hAnsiTheme="minorHAnsi" w:cstheme="minorHAnsi"/>
          <w:bCs/>
        </w:rPr>
        <w:t>To advise and support managers on relevant matters affecting the service.</w:t>
      </w:r>
    </w:p>
    <w:p w14:paraId="17333278" w14:textId="77777777" w:rsidR="00EB4C97" w:rsidRPr="003A3FCC" w:rsidRDefault="00EB4C97" w:rsidP="00EB4C97">
      <w:pPr>
        <w:pStyle w:val="ListParagraph"/>
        <w:rPr>
          <w:rFonts w:asciiTheme="minorHAnsi" w:hAnsiTheme="minorHAnsi" w:cstheme="minorHAnsi"/>
          <w:bCs/>
        </w:rPr>
      </w:pPr>
    </w:p>
    <w:p w14:paraId="2223E37D" w14:textId="77777777" w:rsidR="00EB4C97" w:rsidRPr="00477E66" w:rsidRDefault="00EB4C97" w:rsidP="00EB4C97">
      <w:pPr>
        <w:pStyle w:val="ListParagraph"/>
        <w:numPr>
          <w:ilvl w:val="0"/>
          <w:numId w:val="32"/>
        </w:numPr>
        <w:spacing w:after="200" w:line="276" w:lineRule="auto"/>
        <w:contextualSpacing/>
        <w:rPr>
          <w:rFonts w:ascii="Calibri" w:hAnsi="Calibri" w:cs="Arial"/>
          <w:bCs/>
        </w:rPr>
      </w:pPr>
      <w:r w:rsidRPr="00E00FA1">
        <w:rPr>
          <w:rFonts w:asciiTheme="minorHAnsi" w:hAnsiTheme="minorHAnsi" w:cstheme="minorHAnsi"/>
          <w:bCs/>
        </w:rPr>
        <w:t>To work as required in ways that develop good working relations and collaborative arrangements with internal and external stakeholders.</w:t>
      </w:r>
    </w:p>
    <w:p w14:paraId="55DAE73C" w14:textId="77777777" w:rsidR="00EB4C97" w:rsidRPr="00477E66" w:rsidRDefault="00EB4C97" w:rsidP="00EB4C97">
      <w:pPr>
        <w:pStyle w:val="ListParagraph"/>
        <w:spacing w:after="200" w:line="276" w:lineRule="auto"/>
        <w:contextualSpacing/>
        <w:rPr>
          <w:rFonts w:ascii="Calibri" w:hAnsi="Calibri" w:cs="Arial"/>
          <w:bCs/>
        </w:rPr>
      </w:pPr>
    </w:p>
    <w:p w14:paraId="49E5C4CF" w14:textId="77777777" w:rsidR="00EB4C97" w:rsidRDefault="00EB4C97" w:rsidP="00EB4C97">
      <w:pPr>
        <w:pStyle w:val="ListParagraph"/>
        <w:numPr>
          <w:ilvl w:val="0"/>
          <w:numId w:val="32"/>
        </w:numPr>
        <w:rPr>
          <w:rFonts w:asciiTheme="minorHAnsi" w:hAnsiTheme="minorHAnsi" w:cstheme="minorHAnsi"/>
        </w:rPr>
      </w:pPr>
      <w:r>
        <w:rPr>
          <w:rFonts w:asciiTheme="minorHAnsi" w:hAnsiTheme="minorHAnsi" w:cstheme="minorHAnsi"/>
        </w:rPr>
        <w:t xml:space="preserve">Contribute to and provide information required to produce written guidance to be published and used throughout the council. </w:t>
      </w:r>
    </w:p>
    <w:p w14:paraId="0EBC1524" w14:textId="77777777" w:rsidR="00EB4C97" w:rsidRPr="00C02663" w:rsidRDefault="00EB4C97" w:rsidP="00EB4C97">
      <w:pPr>
        <w:pStyle w:val="ListParagraph"/>
        <w:rPr>
          <w:rFonts w:asciiTheme="minorHAnsi" w:hAnsiTheme="minorHAnsi" w:cstheme="minorHAnsi"/>
        </w:rPr>
      </w:pPr>
    </w:p>
    <w:p w14:paraId="6083B4AF" w14:textId="77777777" w:rsidR="00EB4C97" w:rsidRPr="003A3FCC" w:rsidRDefault="00EB4C97" w:rsidP="00EB4C97">
      <w:pPr>
        <w:pStyle w:val="ListParagraph"/>
        <w:numPr>
          <w:ilvl w:val="0"/>
          <w:numId w:val="32"/>
        </w:numPr>
        <w:rPr>
          <w:rFonts w:asciiTheme="minorHAnsi" w:hAnsiTheme="minorHAnsi" w:cstheme="minorHAnsi"/>
        </w:rPr>
      </w:pPr>
      <w:r w:rsidRPr="002D0E2E">
        <w:rPr>
          <w:rFonts w:asciiTheme="minorHAnsi" w:hAnsiTheme="minorHAnsi" w:cstheme="minorHAnsi"/>
        </w:rPr>
        <w:t>Contributing to the development of information</w:t>
      </w:r>
      <w:r>
        <w:rPr>
          <w:rFonts w:asciiTheme="minorHAnsi" w:hAnsiTheme="minorHAnsi" w:cstheme="minorHAnsi"/>
        </w:rPr>
        <w:t>, systems and processes</w:t>
      </w:r>
    </w:p>
    <w:p w14:paraId="1CC067B5" w14:textId="77777777" w:rsidR="0015656E" w:rsidRDefault="0015656E" w:rsidP="00BB4DD8">
      <w:pPr>
        <w:rPr>
          <w:rFonts w:ascii="Calibri" w:hAnsi="Calibri" w:cs="Arial"/>
          <w:b/>
          <w:bCs/>
        </w:rPr>
      </w:pPr>
    </w:p>
    <w:p w14:paraId="0389D10C" w14:textId="298AAFB8" w:rsidR="00EB4C97" w:rsidRPr="005B3EBF" w:rsidRDefault="00EB4C97" w:rsidP="00EB4C97">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r>
        <w:rPr>
          <w:rFonts w:ascii="Calibri" w:hAnsi="Calibri" w:cs="Arial"/>
          <w:b/>
          <w:bCs/>
        </w:rPr>
        <w:t xml:space="preserve"> S02</w:t>
      </w:r>
    </w:p>
    <w:p w14:paraId="1C57553C" w14:textId="77777777" w:rsidR="0015656E" w:rsidRDefault="0015656E" w:rsidP="00BB4DD8">
      <w:pPr>
        <w:rPr>
          <w:rFonts w:ascii="Calibri" w:hAnsi="Calibri" w:cs="Arial"/>
          <w:b/>
          <w:bCs/>
        </w:rPr>
      </w:pPr>
    </w:p>
    <w:p w14:paraId="281F38F8" w14:textId="17958731" w:rsidR="00A0502C" w:rsidRPr="00A0502C" w:rsidRDefault="00A0502C" w:rsidP="00A0502C">
      <w:pPr>
        <w:pStyle w:val="ListParagraph"/>
        <w:numPr>
          <w:ilvl w:val="0"/>
          <w:numId w:val="32"/>
        </w:numPr>
        <w:spacing w:after="200" w:line="276" w:lineRule="auto"/>
        <w:rPr>
          <w:rFonts w:ascii="Calibri" w:hAnsi="Calibri" w:cs="Arial"/>
          <w:bCs/>
        </w:rPr>
      </w:pPr>
      <w:r w:rsidRPr="00A0502C">
        <w:rPr>
          <w:rFonts w:ascii="Calibri" w:hAnsi="Calibri" w:cs="Arial"/>
        </w:rPr>
        <w:t>To carry out the duties required at SO1 with minimal supervision</w:t>
      </w:r>
      <w:r w:rsidRPr="00A0502C">
        <w:rPr>
          <w:rFonts w:ascii="Calibri" w:hAnsi="Calibri" w:cs="Arial"/>
          <w:bCs/>
        </w:rPr>
        <w:t xml:space="preserve"> </w:t>
      </w:r>
    </w:p>
    <w:p w14:paraId="50D9472D" w14:textId="77777777" w:rsidR="00A0502C" w:rsidRPr="00AC1349" w:rsidRDefault="00A0502C" w:rsidP="00A0502C">
      <w:pPr>
        <w:numPr>
          <w:ilvl w:val="0"/>
          <w:numId w:val="32"/>
        </w:numPr>
        <w:spacing w:after="200" w:line="276" w:lineRule="auto"/>
        <w:rPr>
          <w:rFonts w:ascii="Calibri" w:hAnsi="Calibri" w:cs="Arial"/>
          <w:bCs/>
        </w:rPr>
      </w:pPr>
      <w:r>
        <w:rPr>
          <w:rFonts w:ascii="Calibri" w:hAnsi="Calibri" w:cs="Arial"/>
          <w:bCs/>
        </w:rPr>
        <w:t>Co</w:t>
      </w:r>
      <w:r w:rsidRPr="008F12AB">
        <w:rPr>
          <w:rFonts w:ascii="Calibri" w:hAnsi="Calibri" w:cs="Arial"/>
          <w:bCs/>
        </w:rPr>
        <w:t>ntribute to improving the direct payment process within the SSA contributing ideas to innovatively improve the service</w:t>
      </w:r>
      <w:r>
        <w:rPr>
          <w:rFonts w:ascii="Calibri" w:hAnsi="Calibri" w:cs="Arial"/>
          <w:bCs/>
        </w:rPr>
        <w:t>/processes. To c</w:t>
      </w:r>
      <w:r w:rsidRPr="008F12AB">
        <w:rPr>
          <w:rFonts w:ascii="Calibri" w:hAnsi="Calibri" w:cs="Arial"/>
          <w:bCs/>
        </w:rPr>
        <w:t xml:space="preserve">hange </w:t>
      </w:r>
      <w:r>
        <w:rPr>
          <w:rFonts w:ascii="Calibri" w:hAnsi="Calibri" w:cs="Arial"/>
          <w:bCs/>
        </w:rPr>
        <w:t xml:space="preserve">and test </w:t>
      </w:r>
      <w:r w:rsidRPr="008F12AB">
        <w:rPr>
          <w:rFonts w:ascii="Calibri" w:hAnsi="Calibri" w:cs="Arial"/>
          <w:bCs/>
        </w:rPr>
        <w:t>systems to take account of new legislation</w:t>
      </w:r>
      <w:r>
        <w:rPr>
          <w:rFonts w:ascii="Calibri" w:hAnsi="Calibri" w:cs="Arial"/>
          <w:bCs/>
        </w:rPr>
        <w:t xml:space="preserve"> including testing and feedback</w:t>
      </w:r>
    </w:p>
    <w:p w14:paraId="3A8C7552" w14:textId="77777777" w:rsidR="00A0502C" w:rsidRPr="00A64525" w:rsidRDefault="00A0502C" w:rsidP="00A0502C">
      <w:pPr>
        <w:numPr>
          <w:ilvl w:val="0"/>
          <w:numId w:val="32"/>
        </w:numPr>
        <w:spacing w:after="200" w:line="276" w:lineRule="auto"/>
        <w:rPr>
          <w:rFonts w:ascii="Calibri" w:hAnsi="Calibri" w:cs="Arial"/>
          <w:bCs/>
        </w:rPr>
      </w:pPr>
      <w:r>
        <w:rPr>
          <w:rFonts w:ascii="Calibri" w:hAnsi="Calibri" w:cs="Arial"/>
          <w:bCs/>
        </w:rPr>
        <w:t xml:space="preserve">Communicating </w:t>
      </w:r>
      <w:r w:rsidRPr="008D72F4">
        <w:rPr>
          <w:rFonts w:ascii="Calibri" w:hAnsi="Calibri" w:cs="Arial"/>
          <w:bCs/>
        </w:rPr>
        <w:t xml:space="preserve">with </w:t>
      </w:r>
      <w:r>
        <w:rPr>
          <w:rFonts w:ascii="Calibri" w:hAnsi="Calibri" w:cs="Arial"/>
          <w:bCs/>
        </w:rPr>
        <w:t xml:space="preserve">service users, their representatives and Social Work managers to discuss complex matters </w:t>
      </w:r>
      <w:r w:rsidRPr="008D72F4">
        <w:rPr>
          <w:rFonts w:ascii="Calibri" w:hAnsi="Calibri" w:cs="Arial"/>
          <w:bCs/>
        </w:rPr>
        <w:t xml:space="preserve">either virtually or in person </w:t>
      </w:r>
      <w:r>
        <w:rPr>
          <w:rFonts w:ascii="Calibri" w:hAnsi="Calibri" w:cs="Arial"/>
          <w:bCs/>
        </w:rPr>
        <w:t>as required</w:t>
      </w:r>
    </w:p>
    <w:p w14:paraId="397D9AD0" w14:textId="77777777" w:rsidR="00A0502C" w:rsidRPr="006A2CB7" w:rsidRDefault="00A0502C" w:rsidP="00A0502C">
      <w:pPr>
        <w:numPr>
          <w:ilvl w:val="0"/>
          <w:numId w:val="32"/>
        </w:numPr>
        <w:spacing w:after="200" w:line="276" w:lineRule="auto"/>
        <w:rPr>
          <w:rFonts w:ascii="Calibri" w:hAnsi="Calibri" w:cs="Arial"/>
          <w:bCs/>
        </w:rPr>
      </w:pPr>
      <w:r>
        <w:rPr>
          <w:rFonts w:ascii="Calibri" w:hAnsi="Calibri" w:cs="Arial"/>
          <w:bCs/>
        </w:rPr>
        <w:t xml:space="preserve">To </w:t>
      </w:r>
      <w:r w:rsidRPr="00A64525">
        <w:rPr>
          <w:rFonts w:ascii="Calibri" w:hAnsi="Calibri" w:cs="Arial"/>
          <w:bCs/>
        </w:rPr>
        <w:t>produc</w:t>
      </w:r>
      <w:r>
        <w:rPr>
          <w:rFonts w:ascii="Calibri" w:hAnsi="Calibri" w:cs="Arial"/>
          <w:bCs/>
        </w:rPr>
        <w:t>e</w:t>
      </w:r>
      <w:r w:rsidRPr="00A64525">
        <w:rPr>
          <w:rFonts w:ascii="Calibri" w:hAnsi="Calibri" w:cs="Arial"/>
          <w:bCs/>
        </w:rPr>
        <w:t xml:space="preserve"> and updat</w:t>
      </w:r>
      <w:r>
        <w:rPr>
          <w:rFonts w:ascii="Calibri" w:hAnsi="Calibri" w:cs="Arial"/>
          <w:bCs/>
        </w:rPr>
        <w:t>e</w:t>
      </w:r>
      <w:r w:rsidRPr="00A64525">
        <w:rPr>
          <w:rFonts w:ascii="Calibri" w:hAnsi="Calibri" w:cs="Arial"/>
          <w:bCs/>
        </w:rPr>
        <w:t xml:space="preserve"> public information material e.g. booklets and leaflets. </w:t>
      </w:r>
    </w:p>
    <w:p w14:paraId="22A8F71B" w14:textId="77777777" w:rsidR="00A0502C" w:rsidRDefault="00A0502C" w:rsidP="00A0502C">
      <w:pPr>
        <w:pStyle w:val="ListParagraph"/>
        <w:numPr>
          <w:ilvl w:val="0"/>
          <w:numId w:val="32"/>
        </w:numPr>
        <w:contextualSpacing/>
        <w:rPr>
          <w:rFonts w:asciiTheme="minorHAnsi" w:hAnsiTheme="minorHAnsi" w:cstheme="minorHAnsi"/>
        </w:rPr>
      </w:pPr>
      <w:r w:rsidRPr="00E70CCB">
        <w:rPr>
          <w:rFonts w:asciiTheme="minorHAnsi" w:hAnsiTheme="minorHAnsi" w:cstheme="minorHAnsi"/>
        </w:rPr>
        <w:t xml:space="preserve">To update policies and procedures </w:t>
      </w:r>
      <w:r>
        <w:rPr>
          <w:rFonts w:asciiTheme="minorHAnsi" w:hAnsiTheme="minorHAnsi" w:cstheme="minorHAnsi"/>
        </w:rPr>
        <w:t>and assist management with annual Audit</w:t>
      </w:r>
    </w:p>
    <w:p w14:paraId="471C7C9B" w14:textId="77777777" w:rsidR="00A0502C" w:rsidRDefault="00A0502C" w:rsidP="00A0502C">
      <w:pPr>
        <w:pStyle w:val="ListParagraph"/>
        <w:contextualSpacing/>
        <w:rPr>
          <w:rFonts w:asciiTheme="minorHAnsi" w:hAnsiTheme="minorHAnsi" w:cstheme="minorHAnsi"/>
        </w:rPr>
      </w:pPr>
    </w:p>
    <w:p w14:paraId="2AE5302F" w14:textId="77777777" w:rsidR="00A0502C" w:rsidRPr="00003F2D" w:rsidRDefault="00A0502C" w:rsidP="00A0502C">
      <w:pPr>
        <w:numPr>
          <w:ilvl w:val="0"/>
          <w:numId w:val="32"/>
        </w:numPr>
        <w:spacing w:after="200" w:line="276" w:lineRule="auto"/>
        <w:rPr>
          <w:rFonts w:ascii="Calibri" w:hAnsi="Calibri" w:cs="Arial"/>
          <w:bCs/>
        </w:rPr>
      </w:pPr>
      <w:r w:rsidRPr="004F1B17">
        <w:rPr>
          <w:rFonts w:asciiTheme="minorHAnsi" w:eastAsiaTheme="minorHAnsi" w:hAnsiTheme="minorHAnsi" w:cstheme="minorHAnsi"/>
          <w:bCs/>
          <w:lang w:eastAsia="en-US"/>
        </w:rPr>
        <w:t>To promote the uptake of Direct Payment by running regular training and induction courses for new and existing colleagues in Adult Social Services with a view to providing the information and support required to assist them in efficiently navigating the Direct Payment process</w:t>
      </w:r>
    </w:p>
    <w:p w14:paraId="357647CD" w14:textId="77777777" w:rsidR="00A0502C" w:rsidRPr="00157C98" w:rsidRDefault="00A0502C" w:rsidP="00A0502C">
      <w:pPr>
        <w:numPr>
          <w:ilvl w:val="0"/>
          <w:numId w:val="32"/>
        </w:numPr>
        <w:spacing w:after="200" w:line="276" w:lineRule="auto"/>
        <w:rPr>
          <w:rFonts w:ascii="Calibri" w:hAnsi="Calibri" w:cs="Arial"/>
          <w:bCs/>
        </w:rPr>
      </w:pPr>
      <w:r w:rsidRPr="00157C98">
        <w:rPr>
          <w:rFonts w:asciiTheme="minorHAnsi" w:hAnsiTheme="minorHAnsi" w:cstheme="minorHAnsi"/>
        </w:rPr>
        <w:t xml:space="preserve">Check and authorise Direct Payment packages of care on Mosaic </w:t>
      </w:r>
    </w:p>
    <w:p w14:paraId="15AD5D51" w14:textId="77777777" w:rsidR="00A0502C" w:rsidRPr="00157C98" w:rsidRDefault="00A0502C" w:rsidP="00A0502C">
      <w:pPr>
        <w:numPr>
          <w:ilvl w:val="0"/>
          <w:numId w:val="32"/>
        </w:numPr>
        <w:spacing w:after="200" w:line="276" w:lineRule="auto"/>
        <w:rPr>
          <w:rFonts w:ascii="Calibri" w:hAnsi="Calibri" w:cs="Arial"/>
          <w:bCs/>
        </w:rPr>
      </w:pPr>
      <w:r>
        <w:rPr>
          <w:rFonts w:asciiTheme="minorHAnsi" w:hAnsiTheme="minorHAnsi" w:cstheme="minorHAnsi"/>
        </w:rPr>
        <w:lastRenderedPageBreak/>
        <w:t>To a</w:t>
      </w:r>
      <w:r w:rsidRPr="00157C98">
        <w:rPr>
          <w:rFonts w:asciiTheme="minorHAnsi" w:hAnsiTheme="minorHAnsi" w:cstheme="minorHAnsi"/>
        </w:rPr>
        <w:t>ttend meetings regularly as a representative of the direct payment team,</w:t>
      </w:r>
      <w:r>
        <w:rPr>
          <w:rFonts w:asciiTheme="minorHAnsi" w:hAnsiTheme="minorHAnsi" w:cstheme="minorHAnsi"/>
        </w:rPr>
        <w:t xml:space="preserve"> </w:t>
      </w:r>
      <w:r w:rsidRPr="00157C98">
        <w:rPr>
          <w:rFonts w:asciiTheme="minorHAnsi" w:hAnsiTheme="minorHAnsi" w:cstheme="minorHAnsi"/>
        </w:rPr>
        <w:t>providing information and support required for the implementation of any projects and ensure the direct payment policies and procedures is adhered to in the execution of any projects</w:t>
      </w:r>
    </w:p>
    <w:p w14:paraId="36E197BC" w14:textId="77777777" w:rsidR="00A0502C" w:rsidRPr="00157C98" w:rsidRDefault="00A0502C" w:rsidP="00A0502C">
      <w:pPr>
        <w:numPr>
          <w:ilvl w:val="0"/>
          <w:numId w:val="32"/>
        </w:numPr>
        <w:spacing w:after="200" w:line="276" w:lineRule="auto"/>
        <w:rPr>
          <w:rFonts w:ascii="Calibri" w:hAnsi="Calibri" w:cs="Arial"/>
          <w:bCs/>
        </w:rPr>
      </w:pPr>
      <w:r>
        <w:rPr>
          <w:rFonts w:asciiTheme="minorHAnsi" w:hAnsiTheme="minorHAnsi" w:cstheme="minorHAnsi"/>
        </w:rPr>
        <w:t xml:space="preserve">Complete monthly </w:t>
      </w:r>
      <w:r w:rsidRPr="006A4C73">
        <w:rPr>
          <w:rFonts w:asciiTheme="minorHAnsi" w:hAnsiTheme="minorHAnsi" w:cstheme="minorHAnsi"/>
        </w:rPr>
        <w:t>Self-Audit</w:t>
      </w:r>
      <w:r>
        <w:rPr>
          <w:rFonts w:asciiTheme="minorHAnsi" w:hAnsiTheme="minorHAnsi" w:cstheme="minorHAnsi"/>
        </w:rPr>
        <w:t xml:space="preserve"> of Direct Payment Officers monitoring. Ensuring quality, standards and consistency. Report back to Manager on findings.</w:t>
      </w:r>
    </w:p>
    <w:p w14:paraId="0786E0B1" w14:textId="77777777" w:rsidR="00A0502C" w:rsidRDefault="00A0502C" w:rsidP="00A0502C">
      <w:pPr>
        <w:pStyle w:val="ListParagraph"/>
        <w:numPr>
          <w:ilvl w:val="0"/>
          <w:numId w:val="32"/>
        </w:numPr>
        <w:contextualSpacing/>
        <w:rPr>
          <w:rFonts w:asciiTheme="minorHAnsi" w:eastAsia="Calibri" w:hAnsiTheme="minorHAnsi" w:cstheme="minorHAnsi"/>
        </w:rPr>
      </w:pPr>
      <w:r w:rsidRPr="00091E0E">
        <w:rPr>
          <w:rFonts w:asciiTheme="minorHAnsi" w:eastAsia="Calibri" w:hAnsiTheme="minorHAnsi" w:cstheme="minorHAnsi"/>
        </w:rPr>
        <w:t xml:space="preserve">Investigate complaints, members enquiries and complex customer queries and prepare </w:t>
      </w:r>
      <w:r>
        <w:rPr>
          <w:rFonts w:asciiTheme="minorHAnsi" w:eastAsia="Calibri" w:hAnsiTheme="minorHAnsi" w:cstheme="minorHAnsi"/>
        </w:rPr>
        <w:t xml:space="preserve">draft </w:t>
      </w:r>
      <w:r w:rsidRPr="00091E0E">
        <w:rPr>
          <w:rFonts w:asciiTheme="minorHAnsi" w:eastAsia="Calibri" w:hAnsiTheme="minorHAnsi" w:cstheme="minorHAnsi"/>
        </w:rPr>
        <w:t>responses for managers.</w:t>
      </w:r>
    </w:p>
    <w:p w14:paraId="5C668E29" w14:textId="77777777" w:rsidR="00A0502C" w:rsidRDefault="00A0502C" w:rsidP="00A0502C">
      <w:pPr>
        <w:pStyle w:val="ListParagraph"/>
        <w:contextualSpacing/>
        <w:rPr>
          <w:rFonts w:asciiTheme="minorHAnsi" w:eastAsia="Calibri" w:hAnsiTheme="minorHAnsi" w:cstheme="minorHAnsi"/>
        </w:rPr>
      </w:pPr>
    </w:p>
    <w:p w14:paraId="6568AD02" w14:textId="77777777" w:rsidR="00A0502C" w:rsidRPr="00C02663" w:rsidRDefault="00A0502C" w:rsidP="00A0502C">
      <w:pPr>
        <w:numPr>
          <w:ilvl w:val="0"/>
          <w:numId w:val="32"/>
        </w:numPr>
        <w:spacing w:after="200" w:line="276" w:lineRule="auto"/>
        <w:rPr>
          <w:rFonts w:ascii="Calibri" w:hAnsi="Calibri" w:cs="Arial"/>
          <w:bCs/>
        </w:rPr>
      </w:pPr>
      <w:r>
        <w:rPr>
          <w:rFonts w:asciiTheme="minorHAnsi" w:hAnsiTheme="minorHAnsi" w:cstheme="minorHAnsi"/>
        </w:rPr>
        <w:t>P</w:t>
      </w:r>
      <w:r w:rsidRPr="00FD5642">
        <w:rPr>
          <w:rFonts w:asciiTheme="minorHAnsi" w:hAnsiTheme="minorHAnsi" w:cstheme="minorHAnsi"/>
        </w:rPr>
        <w:t>rovide training and inductions to social work staff</w:t>
      </w:r>
      <w:r>
        <w:rPr>
          <w:rFonts w:asciiTheme="minorHAnsi" w:hAnsiTheme="minorHAnsi" w:cstheme="minorHAnsi"/>
        </w:rPr>
        <w:t xml:space="preserve"> and new team members. Providing </w:t>
      </w:r>
      <w:r w:rsidRPr="00FD5642">
        <w:rPr>
          <w:rFonts w:asciiTheme="minorHAnsi" w:hAnsiTheme="minorHAnsi" w:cstheme="minorHAnsi"/>
        </w:rPr>
        <w:t>ongoing advice and guidance on the direct payment process.</w:t>
      </w:r>
    </w:p>
    <w:p w14:paraId="7BC21810" w14:textId="77777777" w:rsidR="00A0502C" w:rsidRDefault="00A0502C" w:rsidP="00A0502C">
      <w:pPr>
        <w:pStyle w:val="ListParagraph"/>
        <w:numPr>
          <w:ilvl w:val="0"/>
          <w:numId w:val="32"/>
        </w:numPr>
        <w:contextualSpacing/>
        <w:rPr>
          <w:rFonts w:asciiTheme="minorHAnsi" w:eastAsia="Calibri" w:hAnsiTheme="minorHAnsi" w:cstheme="minorHAnsi"/>
        </w:rPr>
      </w:pPr>
      <w:r w:rsidRPr="0036153D">
        <w:rPr>
          <w:rFonts w:asciiTheme="minorHAnsi" w:eastAsia="Calibri" w:hAnsiTheme="minorHAnsi" w:cstheme="minorHAnsi"/>
        </w:rPr>
        <w:t xml:space="preserve">To </w:t>
      </w:r>
      <w:r>
        <w:rPr>
          <w:rFonts w:asciiTheme="minorHAnsi" w:eastAsia="Calibri" w:hAnsiTheme="minorHAnsi" w:cstheme="minorHAnsi"/>
        </w:rPr>
        <w:t xml:space="preserve">provide guidance and </w:t>
      </w:r>
      <w:r w:rsidRPr="0036153D">
        <w:rPr>
          <w:rFonts w:asciiTheme="minorHAnsi" w:eastAsia="Calibri" w:hAnsiTheme="minorHAnsi" w:cstheme="minorHAnsi"/>
        </w:rPr>
        <w:t>advi</w:t>
      </w:r>
      <w:r>
        <w:rPr>
          <w:rFonts w:asciiTheme="minorHAnsi" w:eastAsia="Calibri" w:hAnsiTheme="minorHAnsi" w:cstheme="minorHAnsi"/>
        </w:rPr>
        <w:t>c</w:t>
      </w:r>
      <w:r w:rsidRPr="0036153D">
        <w:rPr>
          <w:rFonts w:asciiTheme="minorHAnsi" w:eastAsia="Calibri" w:hAnsiTheme="minorHAnsi" w:cstheme="minorHAnsi"/>
        </w:rPr>
        <w:t xml:space="preserve">e </w:t>
      </w:r>
      <w:r>
        <w:rPr>
          <w:rFonts w:asciiTheme="minorHAnsi" w:eastAsia="Calibri" w:hAnsiTheme="minorHAnsi" w:cstheme="minorHAnsi"/>
        </w:rPr>
        <w:t xml:space="preserve">to </w:t>
      </w:r>
      <w:r w:rsidRPr="0036153D">
        <w:rPr>
          <w:rFonts w:asciiTheme="minorHAnsi" w:eastAsia="Calibri" w:hAnsiTheme="minorHAnsi" w:cstheme="minorHAnsi"/>
        </w:rPr>
        <w:t>colleagues</w:t>
      </w:r>
      <w:r>
        <w:rPr>
          <w:rFonts w:asciiTheme="minorHAnsi" w:eastAsia="Calibri" w:hAnsiTheme="minorHAnsi" w:cstheme="minorHAnsi"/>
        </w:rPr>
        <w:t>,</w:t>
      </w:r>
      <w:r w:rsidRPr="0036153D">
        <w:rPr>
          <w:rFonts w:asciiTheme="minorHAnsi" w:eastAsia="Calibri" w:hAnsiTheme="minorHAnsi" w:cstheme="minorHAnsi"/>
        </w:rPr>
        <w:t xml:space="preserve"> social work staff</w:t>
      </w:r>
      <w:r>
        <w:rPr>
          <w:rFonts w:asciiTheme="minorHAnsi" w:eastAsia="Calibri" w:hAnsiTheme="minorHAnsi" w:cstheme="minorHAnsi"/>
        </w:rPr>
        <w:t xml:space="preserve"> and other stakeholders in relation to</w:t>
      </w:r>
      <w:r w:rsidRPr="0036153D">
        <w:rPr>
          <w:rFonts w:asciiTheme="minorHAnsi" w:eastAsia="Calibri" w:hAnsiTheme="minorHAnsi" w:cstheme="minorHAnsi"/>
        </w:rPr>
        <w:t xml:space="preserve"> complex case issues </w:t>
      </w:r>
    </w:p>
    <w:p w14:paraId="6022250E" w14:textId="77777777" w:rsidR="00A0502C" w:rsidRDefault="00A0502C" w:rsidP="00A0502C">
      <w:pPr>
        <w:pStyle w:val="ListParagraph"/>
        <w:contextualSpacing/>
        <w:rPr>
          <w:rFonts w:asciiTheme="minorHAnsi" w:eastAsia="Calibri" w:hAnsiTheme="minorHAnsi" w:cstheme="minorHAnsi"/>
        </w:rPr>
      </w:pPr>
    </w:p>
    <w:p w14:paraId="18F4850C" w14:textId="77777777" w:rsidR="00A0502C" w:rsidRPr="008D72F4" w:rsidRDefault="00A0502C" w:rsidP="00A0502C">
      <w:pPr>
        <w:pStyle w:val="ListParagraph"/>
        <w:numPr>
          <w:ilvl w:val="0"/>
          <w:numId w:val="32"/>
        </w:numPr>
        <w:spacing w:after="200" w:line="276" w:lineRule="auto"/>
        <w:contextualSpacing/>
        <w:rPr>
          <w:rFonts w:ascii="Calibri" w:hAnsi="Calibri" w:cs="Arial"/>
          <w:bCs/>
        </w:rPr>
      </w:pPr>
      <w:r>
        <w:rPr>
          <w:rFonts w:ascii="Calibri" w:hAnsi="Calibri" w:cs="Arial"/>
          <w:bCs/>
        </w:rPr>
        <w:t>To be involved with consultation for changes in policy that may include attending meetings with staff, the public or voluntary sector to present the changes and respond to questions presented.</w:t>
      </w:r>
    </w:p>
    <w:p w14:paraId="77A0D39B" w14:textId="77777777" w:rsidR="00A0502C" w:rsidRPr="00C02663" w:rsidRDefault="00A0502C" w:rsidP="00A0502C">
      <w:pPr>
        <w:numPr>
          <w:ilvl w:val="0"/>
          <w:numId w:val="32"/>
        </w:numPr>
        <w:spacing w:after="200" w:line="276" w:lineRule="auto"/>
        <w:rPr>
          <w:rFonts w:ascii="Calibri" w:hAnsi="Calibri" w:cs="Arial"/>
          <w:bCs/>
        </w:rPr>
      </w:pPr>
      <w:r>
        <w:rPr>
          <w:rFonts w:asciiTheme="minorHAnsi" w:hAnsiTheme="minorHAnsi" w:cstheme="minorHAnsi"/>
        </w:rPr>
        <w:t xml:space="preserve">Lead </w:t>
      </w:r>
      <w:r w:rsidRPr="000728B3">
        <w:rPr>
          <w:rFonts w:asciiTheme="minorHAnsi" w:hAnsiTheme="minorHAnsi" w:cstheme="minorHAnsi"/>
        </w:rPr>
        <w:t>on special projects within the area when required</w:t>
      </w:r>
    </w:p>
    <w:p w14:paraId="1A2F6AC1" w14:textId="77777777" w:rsidR="00A0502C" w:rsidRDefault="00A0502C"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60DEE7" w14:textId="77777777" w:rsidR="00B843E3" w:rsidRPr="003B52CF" w:rsidRDefault="00B843E3" w:rsidP="00B843E3">
      <w:pPr>
        <w:numPr>
          <w:ilvl w:val="0"/>
          <w:numId w:val="28"/>
        </w:numPr>
        <w:ind w:left="360"/>
        <w:contextualSpacing/>
        <w:rPr>
          <w:rFonts w:ascii="Calibri" w:hAnsi="Calibri" w:cs="Arial"/>
        </w:rPr>
      </w:pPr>
      <w:r w:rsidRPr="003B52CF">
        <w:rPr>
          <w:rFonts w:ascii="Calibri" w:hAnsi="Calibri" w:cs="Arial"/>
        </w:rPr>
        <w:t xml:space="preserve">To contribute to the continuous improvement of the services of the Boroughs of Wandsworth and Richmond. </w:t>
      </w:r>
    </w:p>
    <w:p w14:paraId="125405EF" w14:textId="77777777" w:rsidR="00B843E3" w:rsidRPr="003B52CF" w:rsidRDefault="00B843E3" w:rsidP="00B843E3">
      <w:pPr>
        <w:ind w:left="360"/>
        <w:contextualSpacing/>
        <w:rPr>
          <w:rFonts w:ascii="Calibri" w:hAnsi="Calibri" w:cs="Arial"/>
        </w:rPr>
      </w:pPr>
    </w:p>
    <w:p w14:paraId="3C745646" w14:textId="77777777" w:rsidR="00B843E3" w:rsidRPr="003B52CF" w:rsidRDefault="00B843E3" w:rsidP="00B843E3">
      <w:pPr>
        <w:numPr>
          <w:ilvl w:val="0"/>
          <w:numId w:val="28"/>
        </w:numPr>
        <w:ind w:left="360"/>
        <w:contextualSpacing/>
        <w:rPr>
          <w:rFonts w:ascii="Calibri" w:hAnsi="Calibri" w:cs="Arial"/>
        </w:rPr>
      </w:pPr>
      <w:r w:rsidRPr="003B52CF">
        <w:rPr>
          <w:rFonts w:ascii="Calibri" w:hAnsi="Calibri" w:cs="Arial"/>
        </w:rPr>
        <w:t>To comply with relevant Codes of Practice, including the Code of Conduct, and policies concerning data protection and health and safety.</w:t>
      </w:r>
    </w:p>
    <w:p w14:paraId="561E9AF6" w14:textId="77777777" w:rsidR="00B843E3" w:rsidRPr="003B52CF" w:rsidRDefault="00B843E3" w:rsidP="00B843E3">
      <w:pPr>
        <w:pStyle w:val="ListParagraph"/>
        <w:contextualSpacing/>
        <w:rPr>
          <w:rFonts w:ascii="Calibri" w:hAnsi="Calibri" w:cs="Arial"/>
        </w:rPr>
      </w:pPr>
    </w:p>
    <w:p w14:paraId="6F2BBFE8" w14:textId="77777777" w:rsidR="00B843E3" w:rsidRPr="003B52CF" w:rsidRDefault="00B843E3" w:rsidP="00B843E3">
      <w:pPr>
        <w:numPr>
          <w:ilvl w:val="0"/>
          <w:numId w:val="28"/>
        </w:numPr>
        <w:ind w:left="360"/>
        <w:contextualSpacing/>
        <w:rPr>
          <w:rFonts w:ascii="Calibri" w:hAnsi="Calibri" w:cs="Arial"/>
        </w:rPr>
      </w:pPr>
      <w:r w:rsidRPr="003B52CF">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7C6E20BD" w14:textId="77777777" w:rsidR="00B843E3" w:rsidRPr="003B52CF" w:rsidRDefault="00B843E3" w:rsidP="00B843E3">
      <w:pPr>
        <w:contextualSpacing/>
        <w:rPr>
          <w:rFonts w:ascii="Calibri" w:hAnsi="Calibri" w:cs="Arial"/>
        </w:rPr>
      </w:pPr>
    </w:p>
    <w:p w14:paraId="27EADD6F" w14:textId="77777777" w:rsidR="00B843E3" w:rsidRPr="003B52CF" w:rsidRDefault="00B843E3" w:rsidP="00B843E3">
      <w:pPr>
        <w:numPr>
          <w:ilvl w:val="0"/>
          <w:numId w:val="28"/>
        </w:numPr>
        <w:ind w:left="360"/>
        <w:contextualSpacing/>
        <w:rPr>
          <w:rFonts w:ascii="Calibri" w:hAnsi="Calibri" w:cs="Arial"/>
        </w:rPr>
      </w:pPr>
      <w:r w:rsidRPr="003B52CF">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83DBF04" w14:textId="77777777" w:rsidR="00B843E3" w:rsidRPr="003B52CF" w:rsidRDefault="00B843E3" w:rsidP="00B843E3">
      <w:pPr>
        <w:ind w:left="360"/>
        <w:contextualSpacing/>
        <w:rPr>
          <w:rFonts w:ascii="Calibri" w:hAnsi="Calibri" w:cs="Arial"/>
        </w:rPr>
      </w:pPr>
    </w:p>
    <w:p w14:paraId="73D5F888" w14:textId="77777777" w:rsidR="00B843E3" w:rsidRPr="003B52CF" w:rsidRDefault="00B843E3" w:rsidP="00B843E3">
      <w:pPr>
        <w:numPr>
          <w:ilvl w:val="0"/>
          <w:numId w:val="28"/>
        </w:numPr>
        <w:ind w:left="360"/>
        <w:contextualSpacing/>
        <w:rPr>
          <w:rFonts w:ascii="Calibri" w:hAnsi="Calibri" w:cs="Arial"/>
        </w:rPr>
      </w:pPr>
      <w:r w:rsidRPr="003B52CF">
        <w:rPr>
          <w:rFonts w:ascii="Calibri" w:hAnsi="Calibri" w:cs="Arial"/>
        </w:rPr>
        <w:t xml:space="preserve">To understand both Councils’ duties and responsibilities for safeguarding children, young people and adults as they apply to the role within the council.  </w:t>
      </w:r>
    </w:p>
    <w:p w14:paraId="72AC71D0" w14:textId="77777777" w:rsidR="00B843E3" w:rsidRPr="003B52CF" w:rsidRDefault="00B843E3" w:rsidP="00B843E3">
      <w:pPr>
        <w:shd w:val="clear" w:color="auto" w:fill="FFFFFF"/>
        <w:contextualSpacing/>
        <w:rPr>
          <w:rFonts w:ascii="Calibri" w:hAnsi="Calibri" w:cs="Arial"/>
        </w:rPr>
      </w:pPr>
    </w:p>
    <w:p w14:paraId="5C9734DE" w14:textId="77777777" w:rsidR="00B843E3" w:rsidRPr="001A1720" w:rsidRDefault="00B843E3" w:rsidP="00B843E3">
      <w:pPr>
        <w:numPr>
          <w:ilvl w:val="0"/>
          <w:numId w:val="28"/>
        </w:numPr>
        <w:shd w:val="clear" w:color="auto" w:fill="FFFFFF"/>
        <w:ind w:left="360"/>
        <w:contextualSpacing/>
        <w:rPr>
          <w:rFonts w:ascii="Calibri" w:hAnsi="Calibri" w:cs="Arial"/>
          <w:b/>
        </w:rPr>
      </w:pPr>
      <w:r w:rsidRPr="00043EDA">
        <w:rPr>
          <w:rFonts w:ascii="Calibri" w:hAnsi="Calibri" w:cs="Arial"/>
        </w:rPr>
        <w:lastRenderedPageBreak/>
        <w:t>The Shared Staffing Arrangement will keep its structures under continual review and as a result the post holder should expect to carry out any other reasonable duties within the overall function, commensurate with the level of the post.</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52D4D08" w14:textId="77777777" w:rsidR="001F361D" w:rsidRPr="00827800" w:rsidRDefault="001F361D" w:rsidP="001F361D">
      <w:pPr>
        <w:pStyle w:val="NormalWeb"/>
        <w:rPr>
          <w:rFonts w:ascii="Calibri" w:hAnsi="Calibri" w:cs="Arial"/>
          <w:bCs/>
        </w:rPr>
      </w:pPr>
      <w:r>
        <w:rPr>
          <w:rFonts w:ascii="Calibri" w:hAnsi="Calibri" w:cs="Arial"/>
          <w:bCs/>
        </w:rPr>
        <w:t>n/a</w:t>
      </w: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62FCD668" w:rsidR="00343CED" w:rsidRPr="005B3EBF" w:rsidRDefault="00160099" w:rsidP="0026064E">
      <w:pPr>
        <w:autoSpaceDE w:val="0"/>
        <w:autoSpaceDN w:val="0"/>
        <w:adjustRightInd w:val="0"/>
        <w:rPr>
          <w:rFonts w:ascii="Calibri" w:hAnsi="Calibri" w:cs="Arial"/>
          <w:b/>
          <w:bCs/>
          <w:color w:val="000000"/>
        </w:rPr>
      </w:pPr>
      <w:r>
        <w:rPr>
          <w:noProof/>
        </w:rPr>
        <w:drawing>
          <wp:inline distT="0" distB="0" distL="0" distR="0" wp14:anchorId="18BA46BA" wp14:editId="3D37FE93">
            <wp:extent cx="4143375" cy="2943225"/>
            <wp:effectExtent l="0" t="38100" r="0" b="4762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607CA3CD"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28A4CDE2" w:rsidR="00ED21A6" w:rsidRPr="00397448" w:rsidRDefault="00ED21A6" w:rsidP="00B3662C">
            <w:pPr>
              <w:autoSpaceDE w:val="0"/>
              <w:autoSpaceDN w:val="0"/>
              <w:adjustRightInd w:val="0"/>
              <w:contextualSpacing/>
              <w:rPr>
                <w:rFonts w:ascii="Calibri" w:hAnsi="Calibri" w:cs="Calibri"/>
                <w:b/>
                <w:bCs/>
              </w:rPr>
            </w:pPr>
            <w:r>
              <w:rPr>
                <w:rFonts w:ascii="Calibri" w:hAnsi="Calibri" w:cs="Calibri"/>
                <w:bCs/>
              </w:rPr>
              <w:t>Direct Payment Officer</w:t>
            </w:r>
          </w:p>
        </w:tc>
        <w:tc>
          <w:tcPr>
            <w:tcW w:w="4494" w:type="dxa"/>
            <w:shd w:val="clear" w:color="auto" w:fill="D9D9D9"/>
          </w:tcPr>
          <w:p w14:paraId="36AA8AF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47A1E57F" w:rsidR="00B957A9" w:rsidRPr="0049147F" w:rsidRDefault="00B957A9" w:rsidP="00B3662C">
            <w:pPr>
              <w:autoSpaceDE w:val="0"/>
              <w:autoSpaceDN w:val="0"/>
              <w:adjustRightInd w:val="0"/>
              <w:contextualSpacing/>
              <w:rPr>
                <w:rFonts w:ascii="Calibri" w:hAnsi="Calibri" w:cs="Calibri"/>
                <w:bCs/>
              </w:rPr>
            </w:pPr>
            <w:r>
              <w:rPr>
                <w:rFonts w:ascii="Calibri" w:hAnsi="Calibri" w:cs="Calibri"/>
                <w:bCs/>
              </w:rPr>
              <w:t>S01 – S02</w:t>
            </w:r>
          </w:p>
        </w:tc>
      </w:tr>
      <w:tr w:rsidR="00B53894" w:rsidRPr="005B3EBF" w14:paraId="3FC32534" w14:textId="77777777" w:rsidTr="0049147F">
        <w:trPr>
          <w:trHeight w:val="493"/>
        </w:trPr>
        <w:tc>
          <w:tcPr>
            <w:tcW w:w="4261" w:type="dxa"/>
            <w:shd w:val="clear" w:color="auto" w:fill="D9D9D9"/>
          </w:tcPr>
          <w:p w14:paraId="125530D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693FE3E0" w:rsidR="00AB4117" w:rsidRPr="0049147F" w:rsidRDefault="00AB4117" w:rsidP="00B53894">
            <w:pPr>
              <w:autoSpaceDE w:val="0"/>
              <w:autoSpaceDN w:val="0"/>
              <w:adjustRightInd w:val="0"/>
              <w:contextualSpacing/>
              <w:rPr>
                <w:rFonts w:ascii="Calibri" w:hAnsi="Calibri" w:cs="Calibri"/>
                <w:b/>
                <w:bCs/>
              </w:rPr>
            </w:pPr>
            <w:r>
              <w:rPr>
                <w:rFonts w:ascii="Calibri" w:hAnsi="Calibri" w:cs="Calibri"/>
                <w:bCs/>
              </w:rPr>
              <w:t>ASCPH Finance</w:t>
            </w:r>
          </w:p>
        </w:tc>
        <w:tc>
          <w:tcPr>
            <w:tcW w:w="4494" w:type="dxa"/>
            <w:shd w:val="clear" w:color="auto" w:fill="D9D9D9"/>
          </w:tcPr>
          <w:p w14:paraId="7038ECCF"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52E1B470" w:rsidR="004F7617" w:rsidRPr="0049147F" w:rsidRDefault="004F7617" w:rsidP="00B53894">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6A89613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336265A6" w:rsidR="00FD681B" w:rsidRPr="005B3EBF" w:rsidRDefault="00FD681B" w:rsidP="00B53894">
            <w:pPr>
              <w:autoSpaceDE w:val="0"/>
              <w:autoSpaceDN w:val="0"/>
              <w:adjustRightInd w:val="0"/>
              <w:contextualSpacing/>
              <w:rPr>
                <w:rFonts w:ascii="Calibri" w:hAnsi="Calibri" w:cs="Calibri"/>
                <w:b/>
                <w:bCs/>
              </w:rPr>
            </w:pPr>
            <w:r>
              <w:rPr>
                <w:rFonts w:ascii="Calibri" w:hAnsi="Calibri" w:cs="Calibri"/>
                <w:bCs/>
              </w:rPr>
              <w:t>Team Leader – Direct Payments</w:t>
            </w:r>
          </w:p>
        </w:tc>
        <w:tc>
          <w:tcPr>
            <w:tcW w:w="4494" w:type="dxa"/>
            <w:shd w:val="clear" w:color="auto" w:fill="D9D9D9"/>
          </w:tcPr>
          <w:p w14:paraId="040411E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5C4C4525" w:rsidR="00FD681B" w:rsidRPr="005B3EBF" w:rsidRDefault="00FD681B"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2A1DF546" w14:textId="65047756" w:rsidR="00E65414"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5930A670" w:rsidR="4277F816" w:rsidRDefault="00E65414" w:rsidP="00D468A9">
      <w:pPr>
        <w:ind w:firstLine="720"/>
        <w:jc w:val="center"/>
        <w:rPr>
          <w:rFonts w:ascii="Calibri" w:hAnsi="Calibri" w:cs="Arial"/>
          <w:b/>
          <w:bCs/>
        </w:rPr>
      </w:pPr>
      <w:r w:rsidRPr="00E65414">
        <w:rPr>
          <w:rFonts w:ascii="Calibri" w:hAnsi="Calibri" w:cs="Arial"/>
          <w:b/>
          <w:bCs/>
        </w:rPr>
        <w:t>http://www.richmondandwandsworth.gov.uk/values</w:t>
      </w:r>
    </w:p>
    <w:p w14:paraId="36AE1371" w14:textId="77777777" w:rsidR="00E65414" w:rsidRDefault="00E65414" w:rsidP="4277F816">
      <w:pPr>
        <w:rPr>
          <w:rFonts w:ascii="Calibri" w:hAnsi="Calibri" w:cs="Arial"/>
        </w:rPr>
      </w:pPr>
    </w:p>
    <w:p w14:paraId="21E9A641" w14:textId="1AD9F58E" w:rsidR="3DA743F6" w:rsidRDefault="3DA743F6" w:rsidP="4277F816">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00E65414">
          <w:rPr>
            <w:rStyle w:val="Hyperlink"/>
            <w:rFonts w:ascii="Calibri" w:hAnsi="Calibri" w:cs="Arial"/>
            <w:b/>
            <w:bCs/>
            <w:color w:val="auto"/>
          </w:rPr>
          <w:t>familiarise yourself with our values</w:t>
        </w:r>
      </w:hyperlink>
      <w:r w:rsidRPr="00E65414">
        <w:rPr>
          <w:rFonts w:ascii="Calibri" w:hAnsi="Calibri" w:cs="Arial"/>
          <w:b/>
          <w:bCs/>
        </w:rPr>
        <w:t xml:space="preserve"> </w:t>
      </w:r>
      <w:r w:rsidRPr="00E65414">
        <w:rPr>
          <w:rFonts w:ascii="Calibri" w:hAnsi="Calibri" w:cs="Arial"/>
        </w:rPr>
        <w:t>as</w:t>
      </w:r>
      <w:r w:rsidRPr="4277F816">
        <w:rPr>
          <w:rFonts w:ascii="Calibri" w:hAnsi="Calibri" w:cs="Arial"/>
        </w:rPr>
        <w:t xml:space="preserve"> they are an integral part of our recruitment and selection process.</w:t>
      </w:r>
    </w:p>
    <w:p w14:paraId="7DA4DE39" w14:textId="77777777" w:rsidR="00D468A9" w:rsidRDefault="00D468A9" w:rsidP="4277F816">
      <w:pPr>
        <w:rPr>
          <w:rFonts w:ascii="Calibri" w:hAnsi="Calibri" w:cs="Arial"/>
        </w:rPr>
      </w:pPr>
    </w:p>
    <w:p w14:paraId="3B877886" w14:textId="77777777" w:rsidR="00D468A9" w:rsidRDefault="00D468A9" w:rsidP="4277F816">
      <w:pPr>
        <w:rPr>
          <w:rFonts w:ascii="Calibri" w:hAnsi="Calibri" w:cs="Arial"/>
        </w:rPr>
      </w:pPr>
    </w:p>
    <w:p w14:paraId="2232700F" w14:textId="77777777" w:rsidR="00D468A9" w:rsidRDefault="00D468A9"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51218D"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2CA07533" w:rsidR="0051218D" w:rsidRDefault="0051218D" w:rsidP="0051218D">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4686B75D" w:rsidR="0051218D" w:rsidRDefault="0051218D" w:rsidP="0051218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4DEF44C4" w:rsidR="0051218D" w:rsidRDefault="0051218D" w:rsidP="0051218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53020D1A" w:rsidR="0051218D" w:rsidRDefault="0051218D" w:rsidP="0051218D">
            <w:pPr>
              <w:spacing w:line="70" w:lineRule="atLeast"/>
              <w:jc w:val="center"/>
              <w:rPr>
                <w:rFonts w:ascii="Calibri" w:hAnsi="Calibri" w:cs="Arial"/>
                <w:b/>
                <w:bCs/>
              </w:rPr>
            </w:pPr>
            <w:r>
              <w:rPr>
                <w:rFonts w:ascii="Calibri" w:hAnsi="Calibri" w:cs="Arial"/>
                <w:b/>
                <w:bCs/>
              </w:rPr>
              <w:t>Assessed</w:t>
            </w:r>
          </w:p>
        </w:tc>
      </w:tr>
      <w:tr w:rsidR="0051218D"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0BD8985" w:rsidR="0051218D" w:rsidRPr="00AD0E94" w:rsidRDefault="0051218D" w:rsidP="0051218D">
            <w:pPr>
              <w:spacing w:line="70" w:lineRule="atLeast"/>
              <w:rPr>
                <w:rFonts w:ascii="Calibri" w:hAnsi="Calibri" w:cs="Arial"/>
                <w:b/>
                <w:bCs/>
              </w:rPr>
            </w:pPr>
            <w:r w:rsidRPr="00872ACD">
              <w:rPr>
                <w:rFonts w:asciiTheme="minorHAnsi" w:hAnsiTheme="minorHAnsi" w:cs="Arial"/>
              </w:rPr>
              <w:t>Knowledge of the types of services commissioned across Social Services</w:t>
            </w:r>
            <w:r>
              <w:rPr>
                <w:rFonts w:asciiTheme="minorHAnsi" w:hAnsiTheme="minorHAnsi" w:cs="Arial"/>
              </w:rPr>
              <w:t xml:space="preserve"> in relation to care and support planning and debt collection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51218D" w:rsidRPr="00AD0E94" w:rsidRDefault="0051218D" w:rsidP="0051218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52517C72"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51218D" w:rsidRPr="00AD0E94" w:rsidRDefault="0051218D" w:rsidP="0051218D">
            <w:pPr>
              <w:spacing w:line="70" w:lineRule="atLeast"/>
              <w:jc w:val="center"/>
              <w:rPr>
                <w:rFonts w:ascii="Calibri" w:hAnsi="Calibri" w:cs="Arial"/>
                <w:b/>
                <w:bCs/>
              </w:rPr>
            </w:pPr>
          </w:p>
        </w:tc>
      </w:tr>
      <w:tr w:rsidR="0051218D"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B20060C" w:rsidR="0051218D" w:rsidRPr="00AD0E94" w:rsidRDefault="0051218D" w:rsidP="0051218D">
            <w:pPr>
              <w:spacing w:line="70" w:lineRule="atLeast"/>
              <w:rPr>
                <w:rFonts w:ascii="Calibri" w:hAnsi="Calibri" w:cs="Arial"/>
                <w:b/>
                <w:bCs/>
              </w:rPr>
            </w:pPr>
            <w:r>
              <w:rPr>
                <w:rFonts w:ascii="Calibri" w:hAnsi="Calibri" w:cs="Arial"/>
              </w:rPr>
              <w:t>Knowledge of Direct Payment Legislation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51218D" w:rsidRPr="00AD0E94" w:rsidRDefault="0051218D" w:rsidP="0051218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694ABAA"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51218D" w:rsidRPr="00AD0E94" w:rsidRDefault="0051218D" w:rsidP="0051218D">
            <w:pPr>
              <w:spacing w:line="70" w:lineRule="atLeast"/>
              <w:jc w:val="center"/>
              <w:rPr>
                <w:rFonts w:ascii="Calibri" w:hAnsi="Calibri" w:cs="Arial"/>
                <w:b/>
                <w:bCs/>
              </w:rPr>
            </w:pPr>
          </w:p>
        </w:tc>
      </w:tr>
      <w:tr w:rsidR="0051218D"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08A602B" w:rsidR="0051218D" w:rsidRPr="00AD0E94" w:rsidRDefault="0051218D" w:rsidP="0051218D">
            <w:pPr>
              <w:spacing w:line="70" w:lineRule="atLeast"/>
              <w:rPr>
                <w:rFonts w:ascii="Calibri" w:hAnsi="Calibri" w:cs="Arial"/>
                <w:b/>
                <w:bCs/>
              </w:rPr>
            </w:pPr>
            <w:r w:rsidRPr="00872ACD">
              <w:rPr>
                <w:rFonts w:asciiTheme="minorHAnsi" w:hAnsiTheme="minorHAnsi" w:cs="Arial"/>
              </w:rPr>
              <w:t>Knowledge of financial and process controls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51218D" w:rsidRPr="00AD0E94" w:rsidRDefault="0051218D" w:rsidP="0051218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57980911"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51218D" w:rsidRPr="00AD0E94" w:rsidRDefault="0051218D" w:rsidP="0051218D">
            <w:pPr>
              <w:spacing w:line="70" w:lineRule="atLeast"/>
              <w:jc w:val="center"/>
              <w:rPr>
                <w:rFonts w:ascii="Calibri" w:hAnsi="Calibri" w:cs="Arial"/>
                <w:b/>
                <w:bCs/>
              </w:rPr>
            </w:pPr>
          </w:p>
        </w:tc>
      </w:tr>
      <w:tr w:rsidR="0051218D"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2EFA2B" w:rsidR="0051218D" w:rsidRPr="00AD0E94" w:rsidRDefault="0051218D" w:rsidP="0051218D">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1C8246E2" w:rsidR="0051218D" w:rsidRPr="00AD0E94" w:rsidRDefault="0051218D" w:rsidP="0051218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32CC116D" w:rsidR="0051218D" w:rsidRPr="00AD0E94" w:rsidRDefault="0051218D" w:rsidP="0051218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F4D9656" w:rsidR="0051218D" w:rsidRPr="00AD0E94" w:rsidRDefault="0051218D" w:rsidP="0051218D">
            <w:pPr>
              <w:spacing w:line="70" w:lineRule="atLeast"/>
              <w:jc w:val="center"/>
              <w:rPr>
                <w:rFonts w:ascii="Calibri" w:hAnsi="Calibri" w:cs="Arial"/>
                <w:b/>
                <w:bCs/>
              </w:rPr>
            </w:pPr>
            <w:r>
              <w:rPr>
                <w:rFonts w:ascii="Calibri" w:hAnsi="Calibri" w:cs="Arial"/>
                <w:b/>
                <w:bCs/>
              </w:rPr>
              <w:t>Assessed</w:t>
            </w:r>
          </w:p>
        </w:tc>
      </w:tr>
      <w:tr w:rsidR="0051218D"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E8D5B60" w:rsidR="0051218D" w:rsidRPr="00AD0E94" w:rsidRDefault="0051218D" w:rsidP="0051218D">
            <w:pPr>
              <w:spacing w:line="70" w:lineRule="atLeast"/>
              <w:rPr>
                <w:rFonts w:ascii="Calibri" w:hAnsi="Calibri" w:cs="Arial"/>
                <w:b/>
                <w:bCs/>
              </w:rPr>
            </w:pPr>
            <w:r>
              <w:rPr>
                <w:rFonts w:ascii="Calibri" w:hAnsi="Calibri" w:cs="Arial"/>
                <w:color w:val="000000"/>
              </w:rPr>
              <w:t>Experience of p</w:t>
            </w:r>
            <w:r w:rsidRPr="009A71C4">
              <w:rPr>
                <w:rFonts w:ascii="Calibri" w:hAnsi="Calibri" w:cs="Arial"/>
              </w:rPr>
              <w:t>rioritising tasks &amp; organising workloads within a busy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FF74EB5"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51218D" w:rsidRPr="00AD0E94" w:rsidRDefault="0051218D" w:rsidP="0051218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51218D" w:rsidRPr="00AD0E94" w:rsidRDefault="0051218D" w:rsidP="0051218D">
            <w:pPr>
              <w:spacing w:line="70" w:lineRule="atLeast"/>
              <w:jc w:val="center"/>
              <w:rPr>
                <w:rFonts w:ascii="Calibri" w:hAnsi="Calibri" w:cs="Arial"/>
                <w:b/>
                <w:bCs/>
              </w:rPr>
            </w:pPr>
          </w:p>
        </w:tc>
      </w:tr>
      <w:tr w:rsidR="0051218D"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D9377FA" w:rsidR="0051218D" w:rsidRPr="00AD0E94" w:rsidRDefault="0051218D" w:rsidP="0051218D">
            <w:pPr>
              <w:spacing w:line="70" w:lineRule="atLeast"/>
              <w:rPr>
                <w:rFonts w:ascii="Calibri" w:hAnsi="Calibri" w:cs="Arial"/>
                <w:b/>
                <w:bCs/>
              </w:rPr>
            </w:pPr>
            <w:r w:rsidRPr="005D37C1">
              <w:rPr>
                <w:rFonts w:ascii="Calibri" w:hAnsi="Calibri" w:cs="Arial"/>
                <w:color w:val="000000"/>
              </w:rPr>
              <w:t xml:space="preserve">Experience of analysing information </w:t>
            </w:r>
            <w:r>
              <w:rPr>
                <w:rFonts w:ascii="Calibri" w:hAnsi="Calibri" w:cs="Arial"/>
                <w:color w:val="000000"/>
              </w:rPr>
              <w:t>and reconciling accounts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D6EA656"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51218D" w:rsidRPr="00AD0E94" w:rsidRDefault="0051218D" w:rsidP="0051218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51218D" w:rsidRPr="00AD0E94" w:rsidRDefault="0051218D" w:rsidP="0051218D">
            <w:pPr>
              <w:spacing w:line="70" w:lineRule="atLeast"/>
              <w:jc w:val="center"/>
              <w:rPr>
                <w:rFonts w:ascii="Calibri" w:hAnsi="Calibri" w:cs="Arial"/>
                <w:b/>
                <w:bCs/>
              </w:rPr>
            </w:pPr>
          </w:p>
        </w:tc>
      </w:tr>
      <w:tr w:rsidR="0051218D"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8EFF61A" w:rsidR="0051218D" w:rsidRPr="00AD0E94" w:rsidRDefault="0051218D" w:rsidP="0051218D">
            <w:pPr>
              <w:spacing w:line="70" w:lineRule="atLeast"/>
              <w:rPr>
                <w:rFonts w:ascii="Calibri" w:hAnsi="Calibri" w:cs="Arial"/>
                <w:b/>
                <w:bCs/>
              </w:rPr>
            </w:pPr>
            <w:r>
              <w:rPr>
                <w:rFonts w:ascii="Calibri" w:hAnsi="Calibri" w:cs="Arial"/>
                <w:color w:val="000000"/>
              </w:rPr>
              <w:t>Finance experience e.g. payments and/or accounts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68C11A83"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51218D" w:rsidRPr="00AD0E94" w:rsidRDefault="0051218D" w:rsidP="0051218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51218D" w:rsidRPr="00AD0E94" w:rsidRDefault="0051218D" w:rsidP="0051218D">
            <w:pPr>
              <w:spacing w:line="70" w:lineRule="atLeast"/>
              <w:jc w:val="center"/>
              <w:rPr>
                <w:rFonts w:ascii="Calibri" w:hAnsi="Calibri" w:cs="Arial"/>
                <w:b/>
                <w:bCs/>
              </w:rPr>
            </w:pPr>
          </w:p>
        </w:tc>
      </w:tr>
      <w:tr w:rsidR="0051218D"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E5D223B" w:rsidR="0051218D" w:rsidRPr="00AD0E94" w:rsidRDefault="0051218D" w:rsidP="0051218D">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092675B9" w:rsidR="0051218D" w:rsidRPr="00AD0E94" w:rsidRDefault="0051218D" w:rsidP="0051218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55ADD88D" w:rsidR="0051218D" w:rsidRPr="00AD0E94" w:rsidRDefault="0051218D" w:rsidP="0051218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46C8682F" w:rsidR="0051218D" w:rsidRPr="00AD0E94" w:rsidRDefault="0051218D" w:rsidP="0051218D">
            <w:pPr>
              <w:spacing w:line="70" w:lineRule="atLeast"/>
              <w:jc w:val="center"/>
              <w:rPr>
                <w:rFonts w:ascii="Calibri" w:hAnsi="Calibri" w:cs="Arial"/>
                <w:b/>
                <w:bCs/>
              </w:rPr>
            </w:pPr>
            <w:r>
              <w:rPr>
                <w:rFonts w:ascii="Calibri" w:hAnsi="Calibri" w:cs="Arial"/>
                <w:b/>
                <w:bCs/>
              </w:rPr>
              <w:t>Assessed</w:t>
            </w:r>
          </w:p>
        </w:tc>
      </w:tr>
      <w:tr w:rsidR="0051218D"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151AEA4" w:rsidR="0051218D" w:rsidRPr="00AD0E94" w:rsidRDefault="0051218D" w:rsidP="0051218D">
            <w:pPr>
              <w:spacing w:line="70" w:lineRule="atLeast"/>
              <w:rPr>
                <w:rFonts w:ascii="Calibri" w:hAnsi="Calibri" w:cs="Arial"/>
                <w:b/>
                <w:bCs/>
              </w:rPr>
            </w:pPr>
            <w:r>
              <w:rPr>
                <w:rFonts w:asciiTheme="minorHAnsi" w:hAnsiTheme="minorHAnsi"/>
              </w:rPr>
              <w:t>Good numeric skills to be able to understand calculations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5A57BB6"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51218D" w:rsidRPr="00AD0E94" w:rsidRDefault="0051218D" w:rsidP="0051218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51218D" w:rsidRPr="00AD0E94" w:rsidRDefault="0051218D" w:rsidP="0051218D">
            <w:pPr>
              <w:spacing w:line="70" w:lineRule="atLeast"/>
              <w:jc w:val="center"/>
              <w:rPr>
                <w:rFonts w:ascii="Calibri" w:hAnsi="Calibri" w:cs="Arial"/>
                <w:b/>
                <w:bCs/>
              </w:rPr>
            </w:pPr>
          </w:p>
        </w:tc>
      </w:tr>
      <w:tr w:rsidR="0051218D"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8879616" w:rsidR="0051218D" w:rsidRPr="00AD0E94" w:rsidRDefault="0051218D" w:rsidP="0051218D">
            <w:pPr>
              <w:spacing w:line="70" w:lineRule="atLeast"/>
              <w:rPr>
                <w:rFonts w:ascii="Calibri" w:hAnsi="Calibri" w:cs="Arial"/>
                <w:b/>
                <w:bCs/>
              </w:rPr>
            </w:pPr>
            <w:r>
              <w:rPr>
                <w:rFonts w:ascii="Calibri" w:hAnsi="Calibri" w:cs="Arial"/>
              </w:rPr>
              <w:t>Able to use standard IT packages (Microsoft Office and Outlook) to a high standard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495A0D6" w:rsidR="0051218D" w:rsidRPr="00AD0E94" w:rsidRDefault="0051218D" w:rsidP="0051218D">
            <w:pPr>
              <w:spacing w:line="70" w:lineRule="atLeast"/>
              <w:jc w:val="center"/>
              <w:rPr>
                <w:rFonts w:ascii="Calibri" w:hAnsi="Calibri" w:cs="Arial"/>
                <w:b/>
                <w:bCs/>
              </w:rPr>
            </w:pPr>
            <w:r>
              <w:rPr>
                <w:rFonts w:ascii="Calibri" w:hAnsi="Calibri" w:cs="Arial"/>
              </w:rPr>
              <w:t>A</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51218D" w:rsidRPr="00AD0E94" w:rsidRDefault="0051218D" w:rsidP="0051218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51218D" w:rsidRPr="00AD0E94" w:rsidRDefault="0051218D" w:rsidP="0051218D">
            <w:pPr>
              <w:spacing w:line="70" w:lineRule="atLeast"/>
              <w:jc w:val="center"/>
              <w:rPr>
                <w:rFonts w:ascii="Calibri" w:hAnsi="Calibri" w:cs="Arial"/>
                <w:b/>
                <w:bCs/>
              </w:rPr>
            </w:pPr>
          </w:p>
        </w:tc>
      </w:tr>
      <w:tr w:rsidR="0051218D"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3B47F939" w:rsidR="0051218D" w:rsidRPr="00AD0E94" w:rsidRDefault="0051218D" w:rsidP="0051218D">
            <w:pPr>
              <w:spacing w:line="70" w:lineRule="atLeast"/>
              <w:rPr>
                <w:rFonts w:ascii="Calibri" w:hAnsi="Calibri" w:cs="Arial"/>
                <w:b/>
                <w:bCs/>
              </w:rPr>
            </w:pPr>
            <w:r>
              <w:rPr>
                <w:rFonts w:ascii="Calibri" w:hAnsi="Calibri" w:cs="Arial"/>
                <w:color w:val="000000"/>
              </w:rPr>
              <w:t xml:space="preserve">Good customer service skills with the ability to defuse difficult situations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5330E47C" w:rsidR="0051218D" w:rsidRPr="00AD0E94" w:rsidRDefault="0051218D" w:rsidP="0051218D">
            <w:pPr>
              <w:spacing w:line="70" w:lineRule="atLeast"/>
              <w:jc w:val="center"/>
              <w:rPr>
                <w:rFonts w:ascii="Calibri" w:hAnsi="Calibri" w:cs="Arial"/>
                <w:b/>
                <w:bCs/>
              </w:rPr>
            </w:pPr>
            <w:r>
              <w:rPr>
                <w:rFonts w:ascii="Calibri" w:hAnsi="Calibri" w:cs="Arial"/>
              </w:rPr>
              <w:t>A &amp;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51218D" w:rsidRPr="00AD0E94" w:rsidRDefault="0051218D" w:rsidP="0051218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51218D" w:rsidRPr="00AD0E94" w:rsidRDefault="0051218D" w:rsidP="0051218D">
            <w:pPr>
              <w:spacing w:line="70" w:lineRule="atLeast"/>
              <w:jc w:val="center"/>
              <w:rPr>
                <w:rFonts w:ascii="Calibri" w:hAnsi="Calibri" w:cs="Arial"/>
                <w:b/>
                <w:bCs/>
              </w:rPr>
            </w:pPr>
          </w:p>
        </w:tc>
      </w:tr>
      <w:tr w:rsidR="00F15E01" w:rsidRPr="005B3EBF" w14:paraId="6E29430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3571E8" w14:textId="022F0FF9" w:rsidR="00F15E01" w:rsidRDefault="00F15E01" w:rsidP="00F15E01">
            <w:pPr>
              <w:spacing w:line="70" w:lineRule="atLeast"/>
              <w:rPr>
                <w:rFonts w:ascii="Calibri" w:hAnsi="Calibri" w:cs="Arial"/>
                <w:color w:val="000000"/>
              </w:rPr>
            </w:pPr>
            <w:r>
              <w:rPr>
                <w:rFonts w:ascii="Calibri" w:hAnsi="Calibri" w:cs="Arial"/>
                <w:color w:val="000000"/>
              </w:rPr>
              <w:t>Good oral and written skills to provide clear and concise messages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5F9072" w14:textId="628463C0" w:rsidR="00F15E01" w:rsidRDefault="00F15E01" w:rsidP="00F15E01">
            <w:pPr>
              <w:spacing w:line="70" w:lineRule="atLeast"/>
              <w:jc w:val="center"/>
              <w:rPr>
                <w:rFonts w:ascii="Calibri" w:hAnsi="Calibri" w:cs="Arial"/>
              </w:rPr>
            </w:pPr>
            <w:r>
              <w:rPr>
                <w:rFonts w:ascii="Calibri" w:hAnsi="Calibri" w:cs="Arial"/>
              </w:rPr>
              <w:t>A &amp;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3543F9" w14:textId="77777777" w:rsidR="00F15E01" w:rsidRPr="00AD0E94" w:rsidRDefault="00F15E01" w:rsidP="00F15E0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7D8A23" w14:textId="77777777" w:rsidR="00F15E01" w:rsidRPr="00AD0E94" w:rsidRDefault="00F15E01" w:rsidP="00F15E01">
            <w:pPr>
              <w:spacing w:line="70" w:lineRule="atLeast"/>
              <w:jc w:val="center"/>
              <w:rPr>
                <w:rFonts w:ascii="Calibri" w:hAnsi="Calibri" w:cs="Arial"/>
                <w:b/>
                <w:bCs/>
              </w:rPr>
            </w:pPr>
          </w:p>
        </w:tc>
      </w:tr>
      <w:tr w:rsidR="00F15E01"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53D498E1" w:rsidR="00F15E01" w:rsidRPr="00E84A47" w:rsidRDefault="00F15E01" w:rsidP="00F15E01">
            <w:pPr>
              <w:spacing w:line="70" w:lineRule="atLeast"/>
              <w:rPr>
                <w:rFonts w:ascii="Calibri" w:hAnsi="Calibri" w:cs="Arial"/>
                <w:color w:val="000000"/>
              </w:rPr>
            </w:pPr>
            <w:r w:rsidRPr="00E84A47">
              <w:rPr>
                <w:rFonts w:ascii="Calibri" w:hAnsi="Calibri" w:cs="Arial"/>
                <w:b/>
                <w:bCs/>
              </w:rPr>
              <w:t xml:space="preserve">Qualifications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13779BC7" w:rsidR="00F15E01" w:rsidRPr="00E84A47" w:rsidRDefault="00F15E01" w:rsidP="00F15E01">
            <w:pPr>
              <w:spacing w:line="70" w:lineRule="atLeast"/>
              <w:jc w:val="center"/>
              <w:rPr>
                <w:rFonts w:ascii="Calibri" w:hAnsi="Calibri" w:cs="Arial"/>
                <w:color w:val="000000"/>
              </w:rPr>
            </w:pPr>
            <w:r w:rsidRPr="00E84A47">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6E9FCCC0" w:rsidR="00F15E01" w:rsidRPr="00E84A47" w:rsidRDefault="00F15E01" w:rsidP="00F15E01">
            <w:pPr>
              <w:spacing w:line="70" w:lineRule="atLeast"/>
              <w:jc w:val="center"/>
              <w:rPr>
                <w:rFonts w:ascii="Calibri" w:hAnsi="Calibri" w:cs="Arial"/>
                <w:color w:val="000000"/>
              </w:rPr>
            </w:pPr>
            <w:r w:rsidRPr="00E84A47">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037EC915" w:rsidR="00F15E01" w:rsidRPr="00E84A47" w:rsidRDefault="00F15E01" w:rsidP="00F15E01">
            <w:pPr>
              <w:spacing w:line="70" w:lineRule="atLeast"/>
              <w:jc w:val="center"/>
              <w:rPr>
                <w:rFonts w:ascii="Calibri" w:hAnsi="Calibri" w:cs="Arial"/>
                <w:color w:val="000000"/>
              </w:rPr>
            </w:pPr>
            <w:r w:rsidRPr="00E84A47">
              <w:rPr>
                <w:rFonts w:ascii="Calibri" w:hAnsi="Calibri" w:cs="Arial"/>
                <w:b/>
                <w:bCs/>
              </w:rPr>
              <w:t>Assessed</w:t>
            </w:r>
          </w:p>
        </w:tc>
      </w:tr>
      <w:tr w:rsidR="00F15E01"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4717BA0" w:rsidR="00F15E01" w:rsidRPr="00E84A47" w:rsidRDefault="00F15E01" w:rsidP="00F15E01">
            <w:pPr>
              <w:spacing w:line="70" w:lineRule="atLeast"/>
              <w:rPr>
                <w:rFonts w:ascii="Calibri" w:hAnsi="Calibri" w:cs="Arial"/>
                <w:b/>
                <w:bCs/>
              </w:rPr>
            </w:pPr>
            <w:r>
              <w:rPr>
                <w:rFonts w:ascii="Calibri" w:hAnsi="Calibri" w:cs="Arial"/>
              </w:rPr>
              <w:t>Maths and English GSCE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40A08EA7" w:rsidR="00F15E01" w:rsidRPr="00E84A47" w:rsidRDefault="00F15E01" w:rsidP="00F15E01">
            <w:pPr>
              <w:spacing w:line="70" w:lineRule="atLeast"/>
              <w:jc w:val="center"/>
              <w:rPr>
                <w:rFonts w:ascii="Calibri" w:hAnsi="Calibri" w:cs="Arial"/>
                <w:b/>
                <w:bCs/>
              </w:rPr>
            </w:pPr>
            <w:r>
              <w:rPr>
                <w:rFonts w:ascii="Calibri" w:hAnsi="Calibri" w:cs="Arial"/>
              </w:rPr>
              <w:t>A &amp; C</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6A82BE72" w:rsidR="00F15E01" w:rsidRPr="00E84A47" w:rsidRDefault="00F15E01" w:rsidP="00F15E0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03774A6" w:rsidR="00F15E01" w:rsidRPr="00E84A47" w:rsidRDefault="00F15E01" w:rsidP="00F15E01">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034C3" w14:textId="77777777" w:rsidR="002D2357" w:rsidRDefault="002D2357" w:rsidP="003E5354">
      <w:r>
        <w:separator/>
      </w:r>
    </w:p>
  </w:endnote>
  <w:endnote w:type="continuationSeparator" w:id="0">
    <w:p w14:paraId="359F98DE" w14:textId="77777777" w:rsidR="002D2357" w:rsidRDefault="002D2357" w:rsidP="003E5354">
      <w:r>
        <w:continuationSeparator/>
      </w:r>
    </w:p>
  </w:endnote>
  <w:endnote w:type="continuationNotice" w:id="1">
    <w:p w14:paraId="2A4ABA88" w14:textId="77777777" w:rsidR="002D2357" w:rsidRDefault="002D2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ED295" w14:textId="77777777" w:rsidR="002D2357" w:rsidRDefault="002D2357" w:rsidP="003E5354">
      <w:r>
        <w:separator/>
      </w:r>
    </w:p>
  </w:footnote>
  <w:footnote w:type="continuationSeparator" w:id="0">
    <w:p w14:paraId="6149B1F0" w14:textId="77777777" w:rsidR="002D2357" w:rsidRDefault="002D2357" w:rsidP="003E5354">
      <w:r>
        <w:continuationSeparator/>
      </w:r>
    </w:p>
  </w:footnote>
  <w:footnote w:type="continuationNotice" w:id="1">
    <w:p w14:paraId="1880545E" w14:textId="77777777" w:rsidR="002D2357" w:rsidRDefault="002D2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588D" w14:textId="11859D41"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BD5E36"/>
    <w:multiLevelType w:val="hybridMultilevel"/>
    <w:tmpl w:val="5164B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DD7F35"/>
    <w:multiLevelType w:val="hybridMultilevel"/>
    <w:tmpl w:val="5164B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5"/>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9"/>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218471152">
    <w:abstractNumId w:val="2"/>
  </w:num>
  <w:num w:numId="33" w16cid:durableId="2016299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40A31"/>
    <w:rsid w:val="00041902"/>
    <w:rsid w:val="000621A9"/>
    <w:rsid w:val="00074F15"/>
    <w:rsid w:val="000B4643"/>
    <w:rsid w:val="000B61A4"/>
    <w:rsid w:val="000E62C7"/>
    <w:rsid w:val="00112470"/>
    <w:rsid w:val="00113AE0"/>
    <w:rsid w:val="00113D09"/>
    <w:rsid w:val="00125641"/>
    <w:rsid w:val="00154E7C"/>
    <w:rsid w:val="0015656E"/>
    <w:rsid w:val="00160099"/>
    <w:rsid w:val="00175705"/>
    <w:rsid w:val="00175823"/>
    <w:rsid w:val="001913E1"/>
    <w:rsid w:val="0019434A"/>
    <w:rsid w:val="001B2FB2"/>
    <w:rsid w:val="001C2CA3"/>
    <w:rsid w:val="001E05C1"/>
    <w:rsid w:val="001E3C23"/>
    <w:rsid w:val="001E6F34"/>
    <w:rsid w:val="001F361D"/>
    <w:rsid w:val="00202A7E"/>
    <w:rsid w:val="002037BD"/>
    <w:rsid w:val="002109FC"/>
    <w:rsid w:val="00223609"/>
    <w:rsid w:val="00224FEB"/>
    <w:rsid w:val="00240241"/>
    <w:rsid w:val="00240EA2"/>
    <w:rsid w:val="0024126E"/>
    <w:rsid w:val="0026064E"/>
    <w:rsid w:val="00261779"/>
    <w:rsid w:val="002748BB"/>
    <w:rsid w:val="002857D1"/>
    <w:rsid w:val="00294CCB"/>
    <w:rsid w:val="002B7CD7"/>
    <w:rsid w:val="002D2357"/>
    <w:rsid w:val="002D7A1D"/>
    <w:rsid w:val="002E02F3"/>
    <w:rsid w:val="002E49B1"/>
    <w:rsid w:val="002F732F"/>
    <w:rsid w:val="00303FCB"/>
    <w:rsid w:val="003054B2"/>
    <w:rsid w:val="00323C90"/>
    <w:rsid w:val="00324D3D"/>
    <w:rsid w:val="003333CB"/>
    <w:rsid w:val="00343CED"/>
    <w:rsid w:val="00351E8E"/>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2A35"/>
    <w:rsid w:val="004839C4"/>
    <w:rsid w:val="00483D3A"/>
    <w:rsid w:val="004859A5"/>
    <w:rsid w:val="0049147F"/>
    <w:rsid w:val="004924DE"/>
    <w:rsid w:val="004A3A11"/>
    <w:rsid w:val="004A3DF9"/>
    <w:rsid w:val="004A74CD"/>
    <w:rsid w:val="004C1BE3"/>
    <w:rsid w:val="004C2EE3"/>
    <w:rsid w:val="004C49F0"/>
    <w:rsid w:val="004C55E7"/>
    <w:rsid w:val="004D2B21"/>
    <w:rsid w:val="004D3E78"/>
    <w:rsid w:val="004F2E96"/>
    <w:rsid w:val="004F668A"/>
    <w:rsid w:val="004F7617"/>
    <w:rsid w:val="005117A1"/>
    <w:rsid w:val="00511BFE"/>
    <w:rsid w:val="0051218D"/>
    <w:rsid w:val="00516304"/>
    <w:rsid w:val="005305AE"/>
    <w:rsid w:val="005308D0"/>
    <w:rsid w:val="00533982"/>
    <w:rsid w:val="0053786B"/>
    <w:rsid w:val="00545A74"/>
    <w:rsid w:val="00546977"/>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27D09"/>
    <w:rsid w:val="006345A2"/>
    <w:rsid w:val="006454AD"/>
    <w:rsid w:val="0064607D"/>
    <w:rsid w:val="00651FD8"/>
    <w:rsid w:val="0065238E"/>
    <w:rsid w:val="00657A2C"/>
    <w:rsid w:val="006636E1"/>
    <w:rsid w:val="00683531"/>
    <w:rsid w:val="006A1E18"/>
    <w:rsid w:val="006C40ED"/>
    <w:rsid w:val="006F6865"/>
    <w:rsid w:val="006F7511"/>
    <w:rsid w:val="00703BE5"/>
    <w:rsid w:val="00713CEE"/>
    <w:rsid w:val="00714EFE"/>
    <w:rsid w:val="00721AA8"/>
    <w:rsid w:val="007319DD"/>
    <w:rsid w:val="007366A9"/>
    <w:rsid w:val="00750A13"/>
    <w:rsid w:val="00756863"/>
    <w:rsid w:val="00770F26"/>
    <w:rsid w:val="00783C6D"/>
    <w:rsid w:val="007A6A73"/>
    <w:rsid w:val="007B1542"/>
    <w:rsid w:val="007B653B"/>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202FC"/>
    <w:rsid w:val="00926E42"/>
    <w:rsid w:val="00927DFC"/>
    <w:rsid w:val="00935FA0"/>
    <w:rsid w:val="00940FF5"/>
    <w:rsid w:val="00970B89"/>
    <w:rsid w:val="00975F12"/>
    <w:rsid w:val="00981F00"/>
    <w:rsid w:val="009922EF"/>
    <w:rsid w:val="009C2028"/>
    <w:rsid w:val="009C348D"/>
    <w:rsid w:val="009D35AF"/>
    <w:rsid w:val="009D4FB4"/>
    <w:rsid w:val="009D5536"/>
    <w:rsid w:val="009E54E8"/>
    <w:rsid w:val="009F1B52"/>
    <w:rsid w:val="00A0502C"/>
    <w:rsid w:val="00A262C4"/>
    <w:rsid w:val="00A42175"/>
    <w:rsid w:val="00A73544"/>
    <w:rsid w:val="00A920C4"/>
    <w:rsid w:val="00A92D79"/>
    <w:rsid w:val="00AA53C2"/>
    <w:rsid w:val="00AA609E"/>
    <w:rsid w:val="00AB4117"/>
    <w:rsid w:val="00AB7915"/>
    <w:rsid w:val="00AB7E08"/>
    <w:rsid w:val="00AC0C7B"/>
    <w:rsid w:val="00AC307B"/>
    <w:rsid w:val="00AD0257"/>
    <w:rsid w:val="00AF0596"/>
    <w:rsid w:val="00B007D6"/>
    <w:rsid w:val="00B04C52"/>
    <w:rsid w:val="00B11F16"/>
    <w:rsid w:val="00B22CC6"/>
    <w:rsid w:val="00B2480C"/>
    <w:rsid w:val="00B34715"/>
    <w:rsid w:val="00B35400"/>
    <w:rsid w:val="00B3651E"/>
    <w:rsid w:val="00B3662C"/>
    <w:rsid w:val="00B435E2"/>
    <w:rsid w:val="00B53894"/>
    <w:rsid w:val="00B60375"/>
    <w:rsid w:val="00B81B86"/>
    <w:rsid w:val="00B843E3"/>
    <w:rsid w:val="00B90B70"/>
    <w:rsid w:val="00B957A9"/>
    <w:rsid w:val="00B96984"/>
    <w:rsid w:val="00BB192D"/>
    <w:rsid w:val="00BB4DD8"/>
    <w:rsid w:val="00BB7565"/>
    <w:rsid w:val="00BD64A8"/>
    <w:rsid w:val="00BF5D49"/>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16A5B"/>
    <w:rsid w:val="00D20A7D"/>
    <w:rsid w:val="00D23C17"/>
    <w:rsid w:val="00D26FD4"/>
    <w:rsid w:val="00D331E1"/>
    <w:rsid w:val="00D35D30"/>
    <w:rsid w:val="00D468A9"/>
    <w:rsid w:val="00D474D1"/>
    <w:rsid w:val="00D57313"/>
    <w:rsid w:val="00D67735"/>
    <w:rsid w:val="00D75260"/>
    <w:rsid w:val="00D852F2"/>
    <w:rsid w:val="00D8693A"/>
    <w:rsid w:val="00D86DA6"/>
    <w:rsid w:val="00DA1116"/>
    <w:rsid w:val="00DB211A"/>
    <w:rsid w:val="00DC3A8A"/>
    <w:rsid w:val="00DD3F67"/>
    <w:rsid w:val="00DE42CA"/>
    <w:rsid w:val="00DE56D0"/>
    <w:rsid w:val="00DE61F8"/>
    <w:rsid w:val="00DE6659"/>
    <w:rsid w:val="00DE7506"/>
    <w:rsid w:val="00DF2A00"/>
    <w:rsid w:val="00DF697D"/>
    <w:rsid w:val="00DF6F6E"/>
    <w:rsid w:val="00DF7A3B"/>
    <w:rsid w:val="00E01113"/>
    <w:rsid w:val="00E05806"/>
    <w:rsid w:val="00E123BA"/>
    <w:rsid w:val="00E257B6"/>
    <w:rsid w:val="00E26A78"/>
    <w:rsid w:val="00E30EB9"/>
    <w:rsid w:val="00E36BC7"/>
    <w:rsid w:val="00E60B95"/>
    <w:rsid w:val="00E6271D"/>
    <w:rsid w:val="00E65414"/>
    <w:rsid w:val="00E7662F"/>
    <w:rsid w:val="00E84A47"/>
    <w:rsid w:val="00E85ED8"/>
    <w:rsid w:val="00E97E69"/>
    <w:rsid w:val="00EA2CC9"/>
    <w:rsid w:val="00EB4C97"/>
    <w:rsid w:val="00EB50EC"/>
    <w:rsid w:val="00EB68C3"/>
    <w:rsid w:val="00EB7098"/>
    <w:rsid w:val="00ED21A6"/>
    <w:rsid w:val="00EE4026"/>
    <w:rsid w:val="00EF11AC"/>
    <w:rsid w:val="00EF1348"/>
    <w:rsid w:val="00EF3AB0"/>
    <w:rsid w:val="00F01544"/>
    <w:rsid w:val="00F03E99"/>
    <w:rsid w:val="00F15E01"/>
    <w:rsid w:val="00F255E8"/>
    <w:rsid w:val="00F27B4D"/>
    <w:rsid w:val="00F42AD0"/>
    <w:rsid w:val="00F517B1"/>
    <w:rsid w:val="00F7665D"/>
    <w:rsid w:val="00F90371"/>
    <w:rsid w:val="00F93B8A"/>
    <w:rsid w:val="00FB6581"/>
    <w:rsid w:val="00FD3059"/>
    <w:rsid w:val="00FD5289"/>
    <w:rsid w:val="00FD681B"/>
    <w:rsid w:val="00FF1837"/>
    <w:rsid w:val="00FF220E"/>
    <w:rsid w:val="2987D1D0"/>
    <w:rsid w:val="3DA743F6"/>
    <w:rsid w:val="4277F816"/>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938020-6054-4F56-AB01-95836E7828C8}"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en-GB"/>
        </a:p>
      </dgm:t>
    </dgm:pt>
    <dgm:pt modelId="{852A22AD-7D3A-439E-9D2C-8F1AD43D8656}">
      <dgm:prSet phldrT="[Text]" custT="1"/>
      <dgm:spPr>
        <a:xfrm>
          <a:off x="2269778" y="727747"/>
          <a:ext cx="1105768" cy="552884"/>
        </a:xfrm>
        <a:noFill/>
        <a:ln w="25400">
          <a:solidFill>
            <a:sysClr val="windowText" lastClr="000000"/>
          </a:solidFill>
        </a:ln>
        <a:effectLst/>
      </dgm:spPr>
      <dgm:t>
        <a:bodyPr/>
        <a:lstStyle/>
        <a:p>
          <a:r>
            <a:rPr lang="en-GB" sz="1200" dirty="0">
              <a:solidFill>
                <a:sysClr val="windowText" lastClr="000000"/>
              </a:solidFill>
              <a:latin typeface="Calibri" panose="020F0502020204030204" pitchFamily="34" charset="0"/>
              <a:ea typeface="+mn-ea"/>
              <a:cs typeface="+mn-cs"/>
            </a:rPr>
            <a:t>Head of ASCPH Finance</a:t>
          </a:r>
        </a:p>
      </dgm:t>
    </dgm:pt>
    <dgm:pt modelId="{8EBD9359-2EDD-489C-ABC5-2139BF41B066}" type="parTrans" cxnId="{EE485D46-70C7-45A9-BF39-D869090BB63E}">
      <dgm:prSet/>
      <dgm:spPr/>
      <dgm:t>
        <a:bodyPr/>
        <a:lstStyle/>
        <a:p>
          <a:endParaRPr lang="en-GB"/>
        </a:p>
      </dgm:t>
    </dgm:pt>
    <dgm:pt modelId="{6112978D-356D-46B8-A6F7-2F2A6DB5AFA5}" type="sibTrans" cxnId="{EE485D46-70C7-45A9-BF39-D869090BB63E}">
      <dgm:prSet/>
      <dgm:spPr/>
      <dgm:t>
        <a:bodyPr/>
        <a:lstStyle/>
        <a:p>
          <a:endParaRPr lang="en-GB"/>
        </a:p>
      </dgm:t>
    </dgm:pt>
    <dgm:pt modelId="{0C593C7B-46D8-42B7-B676-3F1AE565A7F6}">
      <dgm:prSet phldrT="[Text]" custT="1"/>
      <dgm:spPr>
        <a:xfrm>
          <a:off x="2269778" y="727747"/>
          <a:ext cx="1105768" cy="552884"/>
        </a:xfrm>
        <a:noFill/>
        <a:ln w="25400">
          <a:solidFill>
            <a:sysClr val="windowText" lastClr="000000"/>
          </a:solidFill>
        </a:ln>
        <a:effectLst/>
      </dgm:spPr>
      <dgm:t>
        <a:bodyPr/>
        <a:lstStyle/>
        <a:p>
          <a:r>
            <a:rPr lang="en-GB" sz="1200" dirty="0">
              <a:solidFill>
                <a:sysClr val="windowText" lastClr="000000"/>
              </a:solidFill>
              <a:latin typeface="Calibri" panose="020F0502020204030204" pitchFamily="34" charset="0"/>
              <a:ea typeface="+mn-ea"/>
              <a:cs typeface="+mn-cs"/>
            </a:rPr>
            <a:t>Finance Manager - Payments</a:t>
          </a:r>
        </a:p>
      </dgm:t>
    </dgm:pt>
    <dgm:pt modelId="{F1281365-3DB4-4CC8-A7D9-91DF43B0EF27}" type="parTrans" cxnId="{58DF90DD-7EDB-413F-A02A-E1C93406F489}">
      <dgm:prSet/>
      <dgm:spPr/>
      <dgm:t>
        <a:bodyPr/>
        <a:lstStyle/>
        <a:p>
          <a:endParaRPr lang="en-GB"/>
        </a:p>
      </dgm:t>
    </dgm:pt>
    <dgm:pt modelId="{AA8716F8-E5E0-4F76-8EDA-189D95740B39}" type="sibTrans" cxnId="{58DF90DD-7EDB-413F-A02A-E1C93406F489}">
      <dgm:prSet/>
      <dgm:spPr/>
      <dgm:t>
        <a:bodyPr/>
        <a:lstStyle/>
        <a:p>
          <a:endParaRPr lang="en-GB"/>
        </a:p>
      </dgm:t>
    </dgm:pt>
    <dgm:pt modelId="{306A391E-5030-439B-9603-A432DEC037BD}">
      <dgm:prSet phldrT="[Text]" custT="1"/>
      <dgm:spPr>
        <a:xfrm>
          <a:off x="2269778" y="727747"/>
          <a:ext cx="1105768" cy="552884"/>
        </a:xfrm>
        <a:noFill/>
        <a:ln w="25400">
          <a:solidFill>
            <a:sysClr val="windowText" lastClr="000000"/>
          </a:solidFill>
        </a:ln>
        <a:effectLst/>
      </dgm:spPr>
      <dgm:t>
        <a:bodyPr/>
        <a:lstStyle/>
        <a:p>
          <a:r>
            <a:rPr lang="en-GB" sz="1200" dirty="0">
              <a:solidFill>
                <a:sysClr val="windowText" lastClr="000000"/>
              </a:solidFill>
              <a:latin typeface="Calibri" panose="020F0502020204030204" pitchFamily="34" charset="0"/>
              <a:ea typeface="+mn-ea"/>
              <a:cs typeface="+mn-cs"/>
            </a:rPr>
            <a:t>Manager - Client Affairs Team </a:t>
          </a:r>
        </a:p>
      </dgm:t>
    </dgm:pt>
    <dgm:pt modelId="{9F6DBCDB-7182-407E-986F-8A4E7313281B}" type="parTrans" cxnId="{2F2CD85E-A1A1-4F36-8504-D04AD8AAC9B5}">
      <dgm:prSet/>
      <dgm:spPr/>
      <dgm:t>
        <a:bodyPr/>
        <a:lstStyle/>
        <a:p>
          <a:endParaRPr lang="en-GB"/>
        </a:p>
      </dgm:t>
    </dgm:pt>
    <dgm:pt modelId="{D5E91196-4C00-44E6-B166-5EA361595CE4}" type="sibTrans" cxnId="{2F2CD85E-A1A1-4F36-8504-D04AD8AAC9B5}">
      <dgm:prSet/>
      <dgm:spPr/>
      <dgm:t>
        <a:bodyPr/>
        <a:lstStyle/>
        <a:p>
          <a:endParaRPr lang="en-GB"/>
        </a:p>
      </dgm:t>
    </dgm:pt>
    <dgm:pt modelId="{E25108B7-1318-498F-AF2D-EDAFE0F70F3F}">
      <dgm:prSet phldrT="[Text]" custT="1"/>
      <dgm:spPr>
        <a:xfrm>
          <a:off x="2269778" y="727747"/>
          <a:ext cx="1105768" cy="552884"/>
        </a:xfrm>
        <a:noFill/>
        <a:ln w="25400">
          <a:solidFill>
            <a:sysClr val="windowText" lastClr="000000"/>
          </a:solidFill>
        </a:ln>
        <a:effectLst/>
      </dgm:spPr>
      <dgm:t>
        <a:bodyPr/>
        <a:lstStyle/>
        <a:p>
          <a:r>
            <a:rPr lang="en-GB" sz="1200" dirty="0">
              <a:solidFill>
                <a:sysClr val="windowText" lastClr="000000"/>
              </a:solidFill>
              <a:latin typeface="Calibri" panose="020F0502020204030204" pitchFamily="34" charset="0"/>
              <a:ea typeface="+mn-ea"/>
              <a:cs typeface="+mn-cs"/>
            </a:rPr>
            <a:t>Manager- Direct Payments</a:t>
          </a:r>
        </a:p>
      </dgm:t>
    </dgm:pt>
    <dgm:pt modelId="{B571AB7D-9940-4B51-ACE1-6188F481A89B}" type="parTrans" cxnId="{2C3ACCA1-F679-41C2-9656-CC846CEFB6E6}">
      <dgm:prSet/>
      <dgm:spPr/>
      <dgm:t>
        <a:bodyPr/>
        <a:lstStyle/>
        <a:p>
          <a:endParaRPr lang="en-GB"/>
        </a:p>
      </dgm:t>
    </dgm:pt>
    <dgm:pt modelId="{B61A60E5-4765-4D96-9E1D-F1163D43D1B2}" type="sibTrans" cxnId="{2C3ACCA1-F679-41C2-9656-CC846CEFB6E6}">
      <dgm:prSet/>
      <dgm:spPr/>
      <dgm:t>
        <a:bodyPr/>
        <a:lstStyle/>
        <a:p>
          <a:endParaRPr lang="en-GB"/>
        </a:p>
      </dgm:t>
    </dgm:pt>
    <dgm:pt modelId="{761BB4A3-2B1F-412E-B485-680C22E3A5D0}">
      <dgm:prSet phldrT="[Text]" custT="1"/>
      <dgm:spPr>
        <a:xfrm>
          <a:off x="2269778" y="727747"/>
          <a:ext cx="1105768" cy="552884"/>
        </a:xfrm>
        <a:noFill/>
        <a:ln w="25400">
          <a:solidFill>
            <a:sysClr val="windowText" lastClr="000000"/>
          </a:solidFill>
        </a:ln>
        <a:effectLst/>
      </dgm:spPr>
      <dgm:t>
        <a:bodyPr/>
        <a:lstStyle/>
        <a:p>
          <a:r>
            <a:rPr lang="en-GB" sz="1200" dirty="0">
              <a:solidFill>
                <a:sysClr val="windowText" lastClr="000000"/>
              </a:solidFill>
              <a:latin typeface="Calibri" panose="020F0502020204030204" pitchFamily="34" charset="0"/>
              <a:ea typeface="+mn-ea"/>
              <a:cs typeface="+mn-cs"/>
            </a:rPr>
            <a:t>Team Leader - Payments</a:t>
          </a:r>
        </a:p>
      </dgm:t>
    </dgm:pt>
    <dgm:pt modelId="{D13E7AFB-5679-4C0D-A969-E1B7FC4EBB3E}" type="parTrans" cxnId="{6773D4A8-199E-4C92-AD88-FD59C8FA83BC}">
      <dgm:prSet/>
      <dgm:spPr/>
      <dgm:t>
        <a:bodyPr/>
        <a:lstStyle/>
        <a:p>
          <a:endParaRPr lang="en-GB"/>
        </a:p>
      </dgm:t>
    </dgm:pt>
    <dgm:pt modelId="{AA5EEC68-4C69-4EDF-9D94-CE6AF948A39F}" type="sibTrans" cxnId="{6773D4A8-199E-4C92-AD88-FD59C8FA83BC}">
      <dgm:prSet/>
      <dgm:spPr/>
      <dgm:t>
        <a:bodyPr/>
        <a:lstStyle/>
        <a:p>
          <a:endParaRPr lang="en-GB"/>
        </a:p>
      </dgm:t>
    </dgm:pt>
    <dgm:pt modelId="{D5B4658F-DF7D-4918-ADEE-BEDB78AA8BC8}">
      <dgm:prSet phldrT="[Text]" custT="1"/>
      <dgm:spPr>
        <a:xfrm>
          <a:off x="2269778" y="727747"/>
          <a:ext cx="1105768" cy="552884"/>
        </a:xfrm>
        <a:noFill/>
        <a:ln w="25400">
          <a:solidFill>
            <a:sysClr val="windowText" lastClr="000000"/>
          </a:solidFill>
        </a:ln>
        <a:effectLst/>
      </dgm:spPr>
      <dgm:t>
        <a:bodyPr/>
        <a:lstStyle/>
        <a:p>
          <a:r>
            <a:rPr lang="en-GB" sz="1200" dirty="0">
              <a:solidFill>
                <a:sysClr val="windowText" lastClr="000000"/>
              </a:solidFill>
              <a:latin typeface="Calibri" panose="020F0502020204030204" pitchFamily="34" charset="0"/>
              <a:ea typeface="+mn-ea"/>
              <a:cs typeface="+mn-cs"/>
            </a:rPr>
            <a:t>Direct Payments Officer x5</a:t>
          </a:r>
        </a:p>
      </dgm:t>
    </dgm:pt>
    <dgm:pt modelId="{E26F124C-9C26-4147-9A14-303B5CBC74E6}" type="parTrans" cxnId="{8C24829D-A0E4-40EF-9D7A-E9CFFB564352}">
      <dgm:prSet/>
      <dgm:spPr/>
      <dgm:t>
        <a:bodyPr/>
        <a:lstStyle/>
        <a:p>
          <a:endParaRPr lang="en-GB"/>
        </a:p>
      </dgm:t>
    </dgm:pt>
    <dgm:pt modelId="{ED02F440-10C3-4F02-AA3A-D00ECA5A1A34}" type="sibTrans" cxnId="{8C24829D-A0E4-40EF-9D7A-E9CFFB564352}">
      <dgm:prSet/>
      <dgm:spPr/>
      <dgm:t>
        <a:bodyPr/>
        <a:lstStyle/>
        <a:p>
          <a:endParaRPr lang="en-GB"/>
        </a:p>
      </dgm:t>
    </dgm:pt>
    <dgm:pt modelId="{A6B27CA5-FC31-4B3B-9246-6C7A88F0796C}" type="pres">
      <dgm:prSet presAssocID="{B0938020-6054-4F56-AB01-95836E7828C8}" presName="mainComposite" presStyleCnt="0">
        <dgm:presLayoutVars>
          <dgm:chPref val="1"/>
          <dgm:dir/>
          <dgm:animOne val="branch"/>
          <dgm:animLvl val="lvl"/>
          <dgm:resizeHandles val="exact"/>
        </dgm:presLayoutVars>
      </dgm:prSet>
      <dgm:spPr/>
    </dgm:pt>
    <dgm:pt modelId="{20798AA9-CB23-4F35-971A-A531E34D53F7}" type="pres">
      <dgm:prSet presAssocID="{B0938020-6054-4F56-AB01-95836E7828C8}" presName="hierFlow" presStyleCnt="0"/>
      <dgm:spPr/>
    </dgm:pt>
    <dgm:pt modelId="{8401F40F-86EC-4292-8339-0BD2B0E5486F}" type="pres">
      <dgm:prSet presAssocID="{B0938020-6054-4F56-AB01-95836E7828C8}" presName="hierChild1" presStyleCnt="0">
        <dgm:presLayoutVars>
          <dgm:chPref val="1"/>
          <dgm:animOne val="branch"/>
          <dgm:animLvl val="lvl"/>
        </dgm:presLayoutVars>
      </dgm:prSet>
      <dgm:spPr/>
    </dgm:pt>
    <dgm:pt modelId="{FC7F327E-30D2-452B-9C7A-4064370BC71A}" type="pres">
      <dgm:prSet presAssocID="{852A22AD-7D3A-439E-9D2C-8F1AD43D8656}" presName="Name14" presStyleCnt="0"/>
      <dgm:spPr/>
    </dgm:pt>
    <dgm:pt modelId="{AAF1291D-79DC-4EDB-A3BC-6D24DA416A31}" type="pres">
      <dgm:prSet presAssocID="{852A22AD-7D3A-439E-9D2C-8F1AD43D8656}" presName="level1Shape" presStyleLbl="node0" presStyleIdx="0" presStyleCnt="1">
        <dgm:presLayoutVars>
          <dgm:chPref val="3"/>
        </dgm:presLayoutVars>
      </dgm:prSet>
      <dgm:spPr/>
    </dgm:pt>
    <dgm:pt modelId="{3E5A5784-5A82-4339-84F3-73F3E999F5DA}" type="pres">
      <dgm:prSet presAssocID="{852A22AD-7D3A-439E-9D2C-8F1AD43D8656}" presName="hierChild2" presStyleCnt="0"/>
      <dgm:spPr/>
    </dgm:pt>
    <dgm:pt modelId="{2EA90565-FF72-4E6D-9189-FE6E966226BF}" type="pres">
      <dgm:prSet presAssocID="{F1281365-3DB4-4CC8-A7D9-91DF43B0EF27}" presName="Name19" presStyleLbl="parChTrans1D2" presStyleIdx="0" presStyleCnt="1"/>
      <dgm:spPr/>
    </dgm:pt>
    <dgm:pt modelId="{57E72228-C7FB-4AD7-9BA0-646B5193B227}" type="pres">
      <dgm:prSet presAssocID="{0C593C7B-46D8-42B7-B676-3F1AE565A7F6}" presName="Name21" presStyleCnt="0"/>
      <dgm:spPr/>
    </dgm:pt>
    <dgm:pt modelId="{112E15EF-A7FF-4497-8EB5-95FF5DFD9230}" type="pres">
      <dgm:prSet presAssocID="{0C593C7B-46D8-42B7-B676-3F1AE565A7F6}" presName="level2Shape" presStyleLbl="node2" presStyleIdx="0" presStyleCnt="1"/>
      <dgm:spPr/>
    </dgm:pt>
    <dgm:pt modelId="{5B4B4439-944D-4767-8F89-CA28961AFB30}" type="pres">
      <dgm:prSet presAssocID="{0C593C7B-46D8-42B7-B676-3F1AE565A7F6}" presName="hierChild3" presStyleCnt="0"/>
      <dgm:spPr/>
    </dgm:pt>
    <dgm:pt modelId="{B9BB3806-3D2D-4758-BE19-B25EE57B5604}" type="pres">
      <dgm:prSet presAssocID="{9F6DBCDB-7182-407E-986F-8A4E7313281B}" presName="Name19" presStyleLbl="parChTrans1D3" presStyleIdx="0" presStyleCnt="3"/>
      <dgm:spPr/>
    </dgm:pt>
    <dgm:pt modelId="{A8DAB1F9-83CB-43FA-B0D0-8097F2B53955}" type="pres">
      <dgm:prSet presAssocID="{306A391E-5030-439B-9603-A432DEC037BD}" presName="Name21" presStyleCnt="0"/>
      <dgm:spPr/>
    </dgm:pt>
    <dgm:pt modelId="{44A60481-473C-4CB2-A33B-21268B8EF2E3}" type="pres">
      <dgm:prSet presAssocID="{306A391E-5030-439B-9603-A432DEC037BD}" presName="level2Shape" presStyleLbl="node3" presStyleIdx="0" presStyleCnt="3"/>
      <dgm:spPr/>
    </dgm:pt>
    <dgm:pt modelId="{7AE24EB9-0D8F-4E5F-837F-F7BE23412C96}" type="pres">
      <dgm:prSet presAssocID="{306A391E-5030-439B-9603-A432DEC037BD}" presName="hierChild3" presStyleCnt="0"/>
      <dgm:spPr/>
    </dgm:pt>
    <dgm:pt modelId="{2381AE98-594E-41FD-8D3E-2F0F44C1F306}" type="pres">
      <dgm:prSet presAssocID="{B571AB7D-9940-4B51-ACE1-6188F481A89B}" presName="Name19" presStyleLbl="parChTrans1D3" presStyleIdx="1" presStyleCnt="3"/>
      <dgm:spPr/>
    </dgm:pt>
    <dgm:pt modelId="{D2193A73-C6DE-4E48-A70C-A611E205B06A}" type="pres">
      <dgm:prSet presAssocID="{E25108B7-1318-498F-AF2D-EDAFE0F70F3F}" presName="Name21" presStyleCnt="0"/>
      <dgm:spPr/>
    </dgm:pt>
    <dgm:pt modelId="{99C78A04-D098-4DC9-A653-4523517A8129}" type="pres">
      <dgm:prSet presAssocID="{E25108B7-1318-498F-AF2D-EDAFE0F70F3F}" presName="level2Shape" presStyleLbl="node3" presStyleIdx="1" presStyleCnt="3"/>
      <dgm:spPr/>
    </dgm:pt>
    <dgm:pt modelId="{F8D09D05-637D-4429-BF4A-775C137DFD35}" type="pres">
      <dgm:prSet presAssocID="{E25108B7-1318-498F-AF2D-EDAFE0F70F3F}" presName="hierChild3" presStyleCnt="0"/>
      <dgm:spPr/>
    </dgm:pt>
    <dgm:pt modelId="{D0E991D0-9DFA-4C07-B010-82AE4659DE10}" type="pres">
      <dgm:prSet presAssocID="{E26F124C-9C26-4147-9A14-303B5CBC74E6}" presName="Name19" presStyleLbl="parChTrans1D4" presStyleIdx="0" presStyleCnt="1"/>
      <dgm:spPr/>
    </dgm:pt>
    <dgm:pt modelId="{A5ECA61A-4136-4388-8CDE-B48DBC85EBEF}" type="pres">
      <dgm:prSet presAssocID="{D5B4658F-DF7D-4918-ADEE-BEDB78AA8BC8}" presName="Name21" presStyleCnt="0"/>
      <dgm:spPr/>
    </dgm:pt>
    <dgm:pt modelId="{32D7EA81-9369-40DC-8FDE-0DDDCC870673}" type="pres">
      <dgm:prSet presAssocID="{D5B4658F-DF7D-4918-ADEE-BEDB78AA8BC8}" presName="level2Shape" presStyleLbl="node4" presStyleIdx="0" presStyleCnt="1"/>
      <dgm:spPr/>
    </dgm:pt>
    <dgm:pt modelId="{CAA3C626-1B10-4481-8509-30C8B1616846}" type="pres">
      <dgm:prSet presAssocID="{D5B4658F-DF7D-4918-ADEE-BEDB78AA8BC8}" presName="hierChild3" presStyleCnt="0"/>
      <dgm:spPr/>
    </dgm:pt>
    <dgm:pt modelId="{D1C587A8-C95F-46E4-8C77-EA5E08F661FC}" type="pres">
      <dgm:prSet presAssocID="{D13E7AFB-5679-4C0D-A969-E1B7FC4EBB3E}" presName="Name19" presStyleLbl="parChTrans1D3" presStyleIdx="2" presStyleCnt="3"/>
      <dgm:spPr/>
    </dgm:pt>
    <dgm:pt modelId="{063557AD-CD7A-4D02-B450-0EB1334A2F72}" type="pres">
      <dgm:prSet presAssocID="{761BB4A3-2B1F-412E-B485-680C22E3A5D0}" presName="Name21" presStyleCnt="0"/>
      <dgm:spPr/>
    </dgm:pt>
    <dgm:pt modelId="{A2A1FA08-52AC-49F4-B32F-C90C2C209EA6}" type="pres">
      <dgm:prSet presAssocID="{761BB4A3-2B1F-412E-B485-680C22E3A5D0}" presName="level2Shape" presStyleLbl="node3" presStyleIdx="2" presStyleCnt="3"/>
      <dgm:spPr/>
    </dgm:pt>
    <dgm:pt modelId="{F9C7F9AB-3447-43EC-925A-135B0A2137A3}" type="pres">
      <dgm:prSet presAssocID="{761BB4A3-2B1F-412E-B485-680C22E3A5D0}" presName="hierChild3" presStyleCnt="0"/>
      <dgm:spPr/>
    </dgm:pt>
    <dgm:pt modelId="{311E6C22-D4C9-4CF6-89E3-C5A7D049D978}" type="pres">
      <dgm:prSet presAssocID="{B0938020-6054-4F56-AB01-95836E7828C8}" presName="bgShapesFlow" presStyleCnt="0"/>
      <dgm:spPr/>
    </dgm:pt>
  </dgm:ptLst>
  <dgm:cxnLst>
    <dgm:cxn modelId="{9F0FC71A-C902-4D59-BCE7-5C787D568987}" type="presOf" srcId="{0C593C7B-46D8-42B7-B676-3F1AE565A7F6}" destId="{112E15EF-A7FF-4497-8EB5-95FF5DFD9230}" srcOrd="0" destOrd="0" presId="urn:microsoft.com/office/officeart/2005/8/layout/hierarchy6"/>
    <dgm:cxn modelId="{2E238A22-278E-4697-915C-24CD2791A892}" type="presOf" srcId="{D13E7AFB-5679-4C0D-A969-E1B7FC4EBB3E}" destId="{D1C587A8-C95F-46E4-8C77-EA5E08F661FC}" srcOrd="0" destOrd="0" presId="urn:microsoft.com/office/officeart/2005/8/layout/hierarchy6"/>
    <dgm:cxn modelId="{AAC39B2D-916C-4505-9B6B-3927227BDC17}" type="presOf" srcId="{D5B4658F-DF7D-4918-ADEE-BEDB78AA8BC8}" destId="{32D7EA81-9369-40DC-8FDE-0DDDCC870673}" srcOrd="0" destOrd="0" presId="urn:microsoft.com/office/officeart/2005/8/layout/hierarchy6"/>
    <dgm:cxn modelId="{BDCAAE3B-5847-43E2-AF5A-3C2D96642F43}" type="presOf" srcId="{E26F124C-9C26-4147-9A14-303B5CBC74E6}" destId="{D0E991D0-9DFA-4C07-B010-82AE4659DE10}" srcOrd="0" destOrd="0" presId="urn:microsoft.com/office/officeart/2005/8/layout/hierarchy6"/>
    <dgm:cxn modelId="{159A7B3D-623D-4C7C-BAD8-F9401060DA96}" type="presOf" srcId="{F1281365-3DB4-4CC8-A7D9-91DF43B0EF27}" destId="{2EA90565-FF72-4E6D-9189-FE6E966226BF}" srcOrd="0" destOrd="0" presId="urn:microsoft.com/office/officeart/2005/8/layout/hierarchy6"/>
    <dgm:cxn modelId="{2F2CD85E-A1A1-4F36-8504-D04AD8AAC9B5}" srcId="{0C593C7B-46D8-42B7-B676-3F1AE565A7F6}" destId="{306A391E-5030-439B-9603-A432DEC037BD}" srcOrd="0" destOrd="0" parTransId="{9F6DBCDB-7182-407E-986F-8A4E7313281B}" sibTransId="{D5E91196-4C00-44E6-B166-5EA361595CE4}"/>
    <dgm:cxn modelId="{EE485D46-70C7-45A9-BF39-D869090BB63E}" srcId="{B0938020-6054-4F56-AB01-95836E7828C8}" destId="{852A22AD-7D3A-439E-9D2C-8F1AD43D8656}" srcOrd="0" destOrd="0" parTransId="{8EBD9359-2EDD-489C-ABC5-2139BF41B066}" sibTransId="{6112978D-356D-46B8-A6F7-2F2A6DB5AFA5}"/>
    <dgm:cxn modelId="{BBD9446B-F19E-43D2-9FC5-3501DC39CAF4}" type="presOf" srcId="{E25108B7-1318-498F-AF2D-EDAFE0F70F3F}" destId="{99C78A04-D098-4DC9-A653-4523517A8129}" srcOrd="0" destOrd="0" presId="urn:microsoft.com/office/officeart/2005/8/layout/hierarchy6"/>
    <dgm:cxn modelId="{88FB0577-535C-499D-9E54-8E7BF7872183}" type="presOf" srcId="{852A22AD-7D3A-439E-9D2C-8F1AD43D8656}" destId="{AAF1291D-79DC-4EDB-A3BC-6D24DA416A31}" srcOrd="0" destOrd="0" presId="urn:microsoft.com/office/officeart/2005/8/layout/hierarchy6"/>
    <dgm:cxn modelId="{51A2C179-639A-4E02-BE2C-EEB908433C85}" type="presOf" srcId="{306A391E-5030-439B-9603-A432DEC037BD}" destId="{44A60481-473C-4CB2-A33B-21268B8EF2E3}" srcOrd="0" destOrd="0" presId="urn:microsoft.com/office/officeart/2005/8/layout/hierarchy6"/>
    <dgm:cxn modelId="{32EFDA7C-7777-467D-9660-7ABED17BBC18}" type="presOf" srcId="{B571AB7D-9940-4B51-ACE1-6188F481A89B}" destId="{2381AE98-594E-41FD-8D3E-2F0F44C1F306}" srcOrd="0" destOrd="0" presId="urn:microsoft.com/office/officeart/2005/8/layout/hierarchy6"/>
    <dgm:cxn modelId="{8C24829D-A0E4-40EF-9D7A-E9CFFB564352}" srcId="{E25108B7-1318-498F-AF2D-EDAFE0F70F3F}" destId="{D5B4658F-DF7D-4918-ADEE-BEDB78AA8BC8}" srcOrd="0" destOrd="0" parTransId="{E26F124C-9C26-4147-9A14-303B5CBC74E6}" sibTransId="{ED02F440-10C3-4F02-AA3A-D00ECA5A1A34}"/>
    <dgm:cxn modelId="{9923AD9D-F114-4294-8A17-BAE1E53FBB51}" type="presOf" srcId="{761BB4A3-2B1F-412E-B485-680C22E3A5D0}" destId="{A2A1FA08-52AC-49F4-B32F-C90C2C209EA6}" srcOrd="0" destOrd="0" presId="urn:microsoft.com/office/officeart/2005/8/layout/hierarchy6"/>
    <dgm:cxn modelId="{2C3ACCA1-F679-41C2-9656-CC846CEFB6E6}" srcId="{0C593C7B-46D8-42B7-B676-3F1AE565A7F6}" destId="{E25108B7-1318-498F-AF2D-EDAFE0F70F3F}" srcOrd="1" destOrd="0" parTransId="{B571AB7D-9940-4B51-ACE1-6188F481A89B}" sibTransId="{B61A60E5-4765-4D96-9E1D-F1163D43D1B2}"/>
    <dgm:cxn modelId="{6773D4A8-199E-4C92-AD88-FD59C8FA83BC}" srcId="{0C593C7B-46D8-42B7-B676-3F1AE565A7F6}" destId="{761BB4A3-2B1F-412E-B485-680C22E3A5D0}" srcOrd="2" destOrd="0" parTransId="{D13E7AFB-5679-4C0D-A969-E1B7FC4EBB3E}" sibTransId="{AA5EEC68-4C69-4EDF-9D94-CE6AF948A39F}"/>
    <dgm:cxn modelId="{58DF90DD-7EDB-413F-A02A-E1C93406F489}" srcId="{852A22AD-7D3A-439E-9D2C-8F1AD43D8656}" destId="{0C593C7B-46D8-42B7-B676-3F1AE565A7F6}" srcOrd="0" destOrd="0" parTransId="{F1281365-3DB4-4CC8-A7D9-91DF43B0EF27}" sibTransId="{AA8716F8-E5E0-4F76-8EDA-189D95740B39}"/>
    <dgm:cxn modelId="{5885AEF6-25D1-45FD-A320-EDF55B011F34}" type="presOf" srcId="{9F6DBCDB-7182-407E-986F-8A4E7313281B}" destId="{B9BB3806-3D2D-4758-BE19-B25EE57B5604}" srcOrd="0" destOrd="0" presId="urn:microsoft.com/office/officeart/2005/8/layout/hierarchy6"/>
    <dgm:cxn modelId="{6D4504FE-C61B-4AA3-9EA8-C69DD24C37A7}" type="presOf" srcId="{B0938020-6054-4F56-AB01-95836E7828C8}" destId="{A6B27CA5-FC31-4B3B-9246-6C7A88F0796C}" srcOrd="0" destOrd="0" presId="urn:microsoft.com/office/officeart/2005/8/layout/hierarchy6"/>
    <dgm:cxn modelId="{1F7C9AB6-1850-4B13-989B-724E0A3EAB35}" type="presParOf" srcId="{A6B27CA5-FC31-4B3B-9246-6C7A88F0796C}" destId="{20798AA9-CB23-4F35-971A-A531E34D53F7}" srcOrd="0" destOrd="0" presId="urn:microsoft.com/office/officeart/2005/8/layout/hierarchy6"/>
    <dgm:cxn modelId="{FF67D30E-A921-4350-8408-2B72F8458F8A}" type="presParOf" srcId="{20798AA9-CB23-4F35-971A-A531E34D53F7}" destId="{8401F40F-86EC-4292-8339-0BD2B0E5486F}" srcOrd="0" destOrd="0" presId="urn:microsoft.com/office/officeart/2005/8/layout/hierarchy6"/>
    <dgm:cxn modelId="{DF8D1546-72DC-4719-9E77-E7FCCA70A3E0}" type="presParOf" srcId="{8401F40F-86EC-4292-8339-0BD2B0E5486F}" destId="{FC7F327E-30D2-452B-9C7A-4064370BC71A}" srcOrd="0" destOrd="0" presId="urn:microsoft.com/office/officeart/2005/8/layout/hierarchy6"/>
    <dgm:cxn modelId="{E5C6716E-486F-4885-B21A-9511F92A5D2B}" type="presParOf" srcId="{FC7F327E-30D2-452B-9C7A-4064370BC71A}" destId="{AAF1291D-79DC-4EDB-A3BC-6D24DA416A31}" srcOrd="0" destOrd="0" presId="urn:microsoft.com/office/officeart/2005/8/layout/hierarchy6"/>
    <dgm:cxn modelId="{EEA3867E-3CD1-4CBD-8BD5-C451AEED7859}" type="presParOf" srcId="{FC7F327E-30D2-452B-9C7A-4064370BC71A}" destId="{3E5A5784-5A82-4339-84F3-73F3E999F5DA}" srcOrd="1" destOrd="0" presId="urn:microsoft.com/office/officeart/2005/8/layout/hierarchy6"/>
    <dgm:cxn modelId="{203D96A3-7DAC-4F66-8B0D-C661F0D4C4C6}" type="presParOf" srcId="{3E5A5784-5A82-4339-84F3-73F3E999F5DA}" destId="{2EA90565-FF72-4E6D-9189-FE6E966226BF}" srcOrd="0" destOrd="0" presId="urn:microsoft.com/office/officeart/2005/8/layout/hierarchy6"/>
    <dgm:cxn modelId="{0D010F67-2985-403D-906C-DF86DBC1021F}" type="presParOf" srcId="{3E5A5784-5A82-4339-84F3-73F3E999F5DA}" destId="{57E72228-C7FB-4AD7-9BA0-646B5193B227}" srcOrd="1" destOrd="0" presId="urn:microsoft.com/office/officeart/2005/8/layout/hierarchy6"/>
    <dgm:cxn modelId="{950315A0-E3BF-4231-A089-824642FD05FD}" type="presParOf" srcId="{57E72228-C7FB-4AD7-9BA0-646B5193B227}" destId="{112E15EF-A7FF-4497-8EB5-95FF5DFD9230}" srcOrd="0" destOrd="0" presId="urn:microsoft.com/office/officeart/2005/8/layout/hierarchy6"/>
    <dgm:cxn modelId="{2F1F2A3C-C4ED-495B-860B-D559D5BE9CB1}" type="presParOf" srcId="{57E72228-C7FB-4AD7-9BA0-646B5193B227}" destId="{5B4B4439-944D-4767-8F89-CA28961AFB30}" srcOrd="1" destOrd="0" presId="urn:microsoft.com/office/officeart/2005/8/layout/hierarchy6"/>
    <dgm:cxn modelId="{9A238C50-90BE-4D54-9EC5-A66DAC80D999}" type="presParOf" srcId="{5B4B4439-944D-4767-8F89-CA28961AFB30}" destId="{B9BB3806-3D2D-4758-BE19-B25EE57B5604}" srcOrd="0" destOrd="0" presId="urn:microsoft.com/office/officeart/2005/8/layout/hierarchy6"/>
    <dgm:cxn modelId="{11EFA1AC-E2C3-4214-A4EF-6AF309F41CB4}" type="presParOf" srcId="{5B4B4439-944D-4767-8F89-CA28961AFB30}" destId="{A8DAB1F9-83CB-43FA-B0D0-8097F2B53955}" srcOrd="1" destOrd="0" presId="urn:microsoft.com/office/officeart/2005/8/layout/hierarchy6"/>
    <dgm:cxn modelId="{2A2F1602-37F7-4B0C-996A-7282A86374BD}" type="presParOf" srcId="{A8DAB1F9-83CB-43FA-B0D0-8097F2B53955}" destId="{44A60481-473C-4CB2-A33B-21268B8EF2E3}" srcOrd="0" destOrd="0" presId="urn:microsoft.com/office/officeart/2005/8/layout/hierarchy6"/>
    <dgm:cxn modelId="{2379BCD6-B138-4348-8302-3E87777F105B}" type="presParOf" srcId="{A8DAB1F9-83CB-43FA-B0D0-8097F2B53955}" destId="{7AE24EB9-0D8F-4E5F-837F-F7BE23412C96}" srcOrd="1" destOrd="0" presId="urn:microsoft.com/office/officeart/2005/8/layout/hierarchy6"/>
    <dgm:cxn modelId="{895628AB-00BA-4D5A-BB1C-D63E9A0F42DE}" type="presParOf" srcId="{5B4B4439-944D-4767-8F89-CA28961AFB30}" destId="{2381AE98-594E-41FD-8D3E-2F0F44C1F306}" srcOrd="2" destOrd="0" presId="urn:microsoft.com/office/officeart/2005/8/layout/hierarchy6"/>
    <dgm:cxn modelId="{F95FEF11-B0B8-4D35-BFAE-CFFF5FA26FBB}" type="presParOf" srcId="{5B4B4439-944D-4767-8F89-CA28961AFB30}" destId="{D2193A73-C6DE-4E48-A70C-A611E205B06A}" srcOrd="3" destOrd="0" presId="urn:microsoft.com/office/officeart/2005/8/layout/hierarchy6"/>
    <dgm:cxn modelId="{25D3FBF5-B88E-4173-ABC0-4B2B4AAEBE9B}" type="presParOf" srcId="{D2193A73-C6DE-4E48-A70C-A611E205B06A}" destId="{99C78A04-D098-4DC9-A653-4523517A8129}" srcOrd="0" destOrd="0" presId="urn:microsoft.com/office/officeart/2005/8/layout/hierarchy6"/>
    <dgm:cxn modelId="{BB2186B9-EE28-428B-A99B-0FC9F6CA935F}" type="presParOf" srcId="{D2193A73-C6DE-4E48-A70C-A611E205B06A}" destId="{F8D09D05-637D-4429-BF4A-775C137DFD35}" srcOrd="1" destOrd="0" presId="urn:microsoft.com/office/officeart/2005/8/layout/hierarchy6"/>
    <dgm:cxn modelId="{2E70BC1A-F7B1-4F72-8018-2D2E43ECBCFB}" type="presParOf" srcId="{F8D09D05-637D-4429-BF4A-775C137DFD35}" destId="{D0E991D0-9DFA-4C07-B010-82AE4659DE10}" srcOrd="0" destOrd="0" presId="urn:microsoft.com/office/officeart/2005/8/layout/hierarchy6"/>
    <dgm:cxn modelId="{A35193F4-0EB7-44E1-85E8-585E970A29B0}" type="presParOf" srcId="{F8D09D05-637D-4429-BF4A-775C137DFD35}" destId="{A5ECA61A-4136-4388-8CDE-B48DBC85EBEF}" srcOrd="1" destOrd="0" presId="urn:microsoft.com/office/officeart/2005/8/layout/hierarchy6"/>
    <dgm:cxn modelId="{3C6385C4-2B3E-4EA9-A2F2-2F1FE83E2374}" type="presParOf" srcId="{A5ECA61A-4136-4388-8CDE-B48DBC85EBEF}" destId="{32D7EA81-9369-40DC-8FDE-0DDDCC870673}" srcOrd="0" destOrd="0" presId="urn:microsoft.com/office/officeart/2005/8/layout/hierarchy6"/>
    <dgm:cxn modelId="{3B2B33B1-3A22-486C-8F2B-74CC0AC7FB5D}" type="presParOf" srcId="{A5ECA61A-4136-4388-8CDE-B48DBC85EBEF}" destId="{CAA3C626-1B10-4481-8509-30C8B1616846}" srcOrd="1" destOrd="0" presId="urn:microsoft.com/office/officeart/2005/8/layout/hierarchy6"/>
    <dgm:cxn modelId="{D6BF7101-8367-498F-9E7E-1EFBBE88BF3B}" type="presParOf" srcId="{5B4B4439-944D-4767-8F89-CA28961AFB30}" destId="{D1C587A8-C95F-46E4-8C77-EA5E08F661FC}" srcOrd="4" destOrd="0" presId="urn:microsoft.com/office/officeart/2005/8/layout/hierarchy6"/>
    <dgm:cxn modelId="{50FCD9E1-2333-4728-8D15-D687C55B2A6C}" type="presParOf" srcId="{5B4B4439-944D-4767-8F89-CA28961AFB30}" destId="{063557AD-CD7A-4D02-B450-0EB1334A2F72}" srcOrd="5" destOrd="0" presId="urn:microsoft.com/office/officeart/2005/8/layout/hierarchy6"/>
    <dgm:cxn modelId="{8C8E3320-3392-4315-B0DD-B2385F7EB59A}" type="presParOf" srcId="{063557AD-CD7A-4D02-B450-0EB1334A2F72}" destId="{A2A1FA08-52AC-49F4-B32F-C90C2C209EA6}" srcOrd="0" destOrd="0" presId="urn:microsoft.com/office/officeart/2005/8/layout/hierarchy6"/>
    <dgm:cxn modelId="{D599C9E6-3FAB-4127-A564-DD08FF1DB5EF}" type="presParOf" srcId="{063557AD-CD7A-4D02-B450-0EB1334A2F72}" destId="{F9C7F9AB-3447-43EC-925A-135B0A2137A3}" srcOrd="1" destOrd="0" presId="urn:microsoft.com/office/officeart/2005/8/layout/hierarchy6"/>
    <dgm:cxn modelId="{B93876FB-6391-4C1A-8E29-BF7ECB61B1B9}" type="presParOf" srcId="{A6B27CA5-FC31-4B3B-9246-6C7A88F0796C}" destId="{311E6C22-D4C9-4CF6-89E3-C5A7D049D978}"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F1291D-79DC-4EDB-A3BC-6D24DA416A31}">
      <dsp:nvSpPr>
        <dsp:cNvPr id="0" name=""/>
        <dsp:cNvSpPr/>
      </dsp:nvSpPr>
      <dsp:spPr>
        <a:xfrm>
          <a:off x="1647335" y="0"/>
          <a:ext cx="848704" cy="565802"/>
        </a:xfrm>
        <a:prstGeom prst="roundRect">
          <a:avLst>
            <a:gd name="adj" fmla="val 10000"/>
          </a:avLst>
        </a:prstGeom>
        <a:noFill/>
        <a:ln w="25400">
          <a:solidFill>
            <a:sysClr val="windowText" lastClr="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pitchFamily="34" charset="0"/>
              <a:ea typeface="+mn-ea"/>
              <a:cs typeface="+mn-cs"/>
            </a:rPr>
            <a:t>Head of ASCPH Finance</a:t>
          </a:r>
        </a:p>
      </dsp:txBody>
      <dsp:txXfrm>
        <a:off x="1663907" y="16572"/>
        <a:ext cx="815560" cy="532658"/>
      </dsp:txXfrm>
    </dsp:sp>
    <dsp:sp modelId="{2EA90565-FF72-4E6D-9189-FE6E966226BF}">
      <dsp:nvSpPr>
        <dsp:cNvPr id="0" name=""/>
        <dsp:cNvSpPr/>
      </dsp:nvSpPr>
      <dsp:spPr>
        <a:xfrm>
          <a:off x="2025967" y="565802"/>
          <a:ext cx="91440" cy="226321"/>
        </a:xfrm>
        <a:custGeom>
          <a:avLst/>
          <a:gdLst/>
          <a:ahLst/>
          <a:cxnLst/>
          <a:rect l="0" t="0" r="0" b="0"/>
          <a:pathLst>
            <a:path>
              <a:moveTo>
                <a:pt x="45720" y="0"/>
              </a:moveTo>
              <a:lnTo>
                <a:pt x="45720" y="226321"/>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2E15EF-A7FF-4497-8EB5-95FF5DFD9230}">
      <dsp:nvSpPr>
        <dsp:cNvPr id="0" name=""/>
        <dsp:cNvSpPr/>
      </dsp:nvSpPr>
      <dsp:spPr>
        <a:xfrm>
          <a:off x="1647335" y="792123"/>
          <a:ext cx="848704" cy="565802"/>
        </a:xfrm>
        <a:prstGeom prst="roundRect">
          <a:avLst>
            <a:gd name="adj" fmla="val 10000"/>
          </a:avLst>
        </a:prstGeom>
        <a:noFill/>
        <a:ln w="25400">
          <a:solidFill>
            <a:sysClr val="windowText" lastClr="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pitchFamily="34" charset="0"/>
              <a:ea typeface="+mn-ea"/>
              <a:cs typeface="+mn-cs"/>
            </a:rPr>
            <a:t>Finance Manager - Payments</a:t>
          </a:r>
        </a:p>
      </dsp:txBody>
      <dsp:txXfrm>
        <a:off x="1663907" y="808695"/>
        <a:ext cx="815560" cy="532658"/>
      </dsp:txXfrm>
    </dsp:sp>
    <dsp:sp modelId="{B9BB3806-3D2D-4758-BE19-B25EE57B5604}">
      <dsp:nvSpPr>
        <dsp:cNvPr id="0" name=""/>
        <dsp:cNvSpPr/>
      </dsp:nvSpPr>
      <dsp:spPr>
        <a:xfrm>
          <a:off x="968372" y="1357926"/>
          <a:ext cx="1103315" cy="226321"/>
        </a:xfrm>
        <a:custGeom>
          <a:avLst/>
          <a:gdLst/>
          <a:ahLst/>
          <a:cxnLst/>
          <a:rect l="0" t="0" r="0" b="0"/>
          <a:pathLst>
            <a:path>
              <a:moveTo>
                <a:pt x="1103315" y="0"/>
              </a:moveTo>
              <a:lnTo>
                <a:pt x="1103315" y="113160"/>
              </a:lnTo>
              <a:lnTo>
                <a:pt x="0" y="113160"/>
              </a:lnTo>
              <a:lnTo>
                <a:pt x="0" y="22632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A60481-473C-4CB2-A33B-21268B8EF2E3}">
      <dsp:nvSpPr>
        <dsp:cNvPr id="0" name=""/>
        <dsp:cNvSpPr/>
      </dsp:nvSpPr>
      <dsp:spPr>
        <a:xfrm>
          <a:off x="544020" y="1584247"/>
          <a:ext cx="848704" cy="565802"/>
        </a:xfrm>
        <a:prstGeom prst="roundRect">
          <a:avLst>
            <a:gd name="adj" fmla="val 10000"/>
          </a:avLst>
        </a:prstGeom>
        <a:noFill/>
        <a:ln w="25400">
          <a:solidFill>
            <a:sysClr val="windowText" lastClr="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pitchFamily="34" charset="0"/>
              <a:ea typeface="+mn-ea"/>
              <a:cs typeface="+mn-cs"/>
            </a:rPr>
            <a:t>Manager - Client Affairs Team </a:t>
          </a:r>
        </a:p>
      </dsp:txBody>
      <dsp:txXfrm>
        <a:off x="560592" y="1600819"/>
        <a:ext cx="815560" cy="532658"/>
      </dsp:txXfrm>
    </dsp:sp>
    <dsp:sp modelId="{2381AE98-594E-41FD-8D3E-2F0F44C1F306}">
      <dsp:nvSpPr>
        <dsp:cNvPr id="0" name=""/>
        <dsp:cNvSpPr/>
      </dsp:nvSpPr>
      <dsp:spPr>
        <a:xfrm>
          <a:off x="2025967" y="1357926"/>
          <a:ext cx="91440" cy="226321"/>
        </a:xfrm>
        <a:custGeom>
          <a:avLst/>
          <a:gdLst/>
          <a:ahLst/>
          <a:cxnLst/>
          <a:rect l="0" t="0" r="0" b="0"/>
          <a:pathLst>
            <a:path>
              <a:moveTo>
                <a:pt x="45720" y="0"/>
              </a:moveTo>
              <a:lnTo>
                <a:pt x="45720" y="22632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9C78A04-D098-4DC9-A653-4523517A8129}">
      <dsp:nvSpPr>
        <dsp:cNvPr id="0" name=""/>
        <dsp:cNvSpPr/>
      </dsp:nvSpPr>
      <dsp:spPr>
        <a:xfrm>
          <a:off x="1647335" y="1584247"/>
          <a:ext cx="848704" cy="565802"/>
        </a:xfrm>
        <a:prstGeom prst="roundRect">
          <a:avLst>
            <a:gd name="adj" fmla="val 10000"/>
          </a:avLst>
        </a:prstGeom>
        <a:noFill/>
        <a:ln w="25400">
          <a:solidFill>
            <a:sysClr val="windowText" lastClr="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pitchFamily="34" charset="0"/>
              <a:ea typeface="+mn-ea"/>
              <a:cs typeface="+mn-cs"/>
            </a:rPr>
            <a:t>Manager- Direct Payments</a:t>
          </a:r>
        </a:p>
      </dsp:txBody>
      <dsp:txXfrm>
        <a:off x="1663907" y="1600819"/>
        <a:ext cx="815560" cy="532658"/>
      </dsp:txXfrm>
    </dsp:sp>
    <dsp:sp modelId="{D0E991D0-9DFA-4C07-B010-82AE4659DE10}">
      <dsp:nvSpPr>
        <dsp:cNvPr id="0" name=""/>
        <dsp:cNvSpPr/>
      </dsp:nvSpPr>
      <dsp:spPr>
        <a:xfrm>
          <a:off x="2025967" y="2150050"/>
          <a:ext cx="91440" cy="226321"/>
        </a:xfrm>
        <a:custGeom>
          <a:avLst/>
          <a:gdLst/>
          <a:ahLst/>
          <a:cxnLst/>
          <a:rect l="0" t="0" r="0" b="0"/>
          <a:pathLst>
            <a:path>
              <a:moveTo>
                <a:pt x="45720" y="0"/>
              </a:moveTo>
              <a:lnTo>
                <a:pt x="45720" y="22632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D7EA81-9369-40DC-8FDE-0DDDCC870673}">
      <dsp:nvSpPr>
        <dsp:cNvPr id="0" name=""/>
        <dsp:cNvSpPr/>
      </dsp:nvSpPr>
      <dsp:spPr>
        <a:xfrm>
          <a:off x="1647335" y="2376371"/>
          <a:ext cx="848704" cy="565802"/>
        </a:xfrm>
        <a:prstGeom prst="roundRect">
          <a:avLst>
            <a:gd name="adj" fmla="val 10000"/>
          </a:avLst>
        </a:prstGeom>
        <a:noFill/>
        <a:ln w="25400">
          <a:solidFill>
            <a:sysClr val="windowText" lastClr="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pitchFamily="34" charset="0"/>
              <a:ea typeface="+mn-ea"/>
              <a:cs typeface="+mn-cs"/>
            </a:rPr>
            <a:t>Direct Payments Officer x5</a:t>
          </a:r>
        </a:p>
      </dsp:txBody>
      <dsp:txXfrm>
        <a:off x="1663907" y="2392943"/>
        <a:ext cx="815560" cy="532658"/>
      </dsp:txXfrm>
    </dsp:sp>
    <dsp:sp modelId="{D1C587A8-C95F-46E4-8C77-EA5E08F661FC}">
      <dsp:nvSpPr>
        <dsp:cNvPr id="0" name=""/>
        <dsp:cNvSpPr/>
      </dsp:nvSpPr>
      <dsp:spPr>
        <a:xfrm>
          <a:off x="2071687" y="1357926"/>
          <a:ext cx="1103315" cy="226321"/>
        </a:xfrm>
        <a:custGeom>
          <a:avLst/>
          <a:gdLst/>
          <a:ahLst/>
          <a:cxnLst/>
          <a:rect l="0" t="0" r="0" b="0"/>
          <a:pathLst>
            <a:path>
              <a:moveTo>
                <a:pt x="0" y="0"/>
              </a:moveTo>
              <a:lnTo>
                <a:pt x="0" y="113160"/>
              </a:lnTo>
              <a:lnTo>
                <a:pt x="1103315" y="113160"/>
              </a:lnTo>
              <a:lnTo>
                <a:pt x="1103315" y="22632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2A1FA08-52AC-49F4-B32F-C90C2C209EA6}">
      <dsp:nvSpPr>
        <dsp:cNvPr id="0" name=""/>
        <dsp:cNvSpPr/>
      </dsp:nvSpPr>
      <dsp:spPr>
        <a:xfrm>
          <a:off x="2750650" y="1584247"/>
          <a:ext cx="848704" cy="565802"/>
        </a:xfrm>
        <a:prstGeom prst="roundRect">
          <a:avLst>
            <a:gd name="adj" fmla="val 10000"/>
          </a:avLst>
        </a:prstGeom>
        <a:noFill/>
        <a:ln w="25400">
          <a:solidFill>
            <a:sysClr val="windowText" lastClr="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Calibri" panose="020F0502020204030204" pitchFamily="34" charset="0"/>
              <a:ea typeface="+mn-ea"/>
              <a:cs typeface="+mn-cs"/>
            </a:rPr>
            <a:t>Team Leader - Payments</a:t>
          </a:r>
        </a:p>
      </dsp:txBody>
      <dsp:txXfrm>
        <a:off x="2767222" y="1600819"/>
        <a:ext cx="815560" cy="5326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8A5DE1F8-67D8-4E80-9EA0-7EB46C0F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8582</Characters>
  <Application>Microsoft Office Word</Application>
  <DocSecurity>0</DocSecurity>
  <Lines>71</Lines>
  <Paragraphs>20</Paragraphs>
  <ScaleCrop>false</ScaleCrop>
  <Company>LBW</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2024-09-12T15:29:00Z</dcterms:created>
  <dcterms:modified xsi:type="dcterms:W3CDTF">2024-09-12T15:29:00Z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