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831" w:rsidRPr="00B901A8" w:rsidRDefault="001C0831" w:rsidP="001C0831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B901A8">
        <w:rPr>
          <w:rFonts w:ascii="Arial" w:hAnsi="Arial" w:cs="Arial"/>
          <w:b/>
          <w:sz w:val="28"/>
          <w:szCs w:val="28"/>
        </w:rPr>
        <w:t>Job Description</w:t>
      </w:r>
    </w:p>
    <w:p w:rsidR="001C0831" w:rsidRDefault="001C0831" w:rsidP="001C0831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B901A8">
        <w:rPr>
          <w:rFonts w:ascii="Arial" w:hAnsi="Arial" w:cs="Arial"/>
          <w:b/>
          <w:sz w:val="28"/>
          <w:szCs w:val="28"/>
        </w:rPr>
        <w:t xml:space="preserve">Deputy </w:t>
      </w:r>
      <w:proofErr w:type="spellStart"/>
      <w:r w:rsidRPr="00B901A8">
        <w:rPr>
          <w:rFonts w:ascii="Arial" w:hAnsi="Arial" w:cs="Arial"/>
          <w:b/>
          <w:sz w:val="28"/>
          <w:szCs w:val="28"/>
        </w:rPr>
        <w:t>Headteacher</w:t>
      </w:r>
      <w:proofErr w:type="spellEnd"/>
    </w:p>
    <w:p w:rsidR="00B901A8" w:rsidRPr="00B901A8" w:rsidRDefault="00B901A8" w:rsidP="001C0831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1C0831" w:rsidRPr="008A3BA0" w:rsidRDefault="001C0831" w:rsidP="001C0831">
      <w:pPr>
        <w:pStyle w:val="NoSpacing"/>
        <w:jc w:val="both"/>
        <w:rPr>
          <w:rFonts w:ascii="Arial" w:hAnsi="Arial" w:cs="Arial"/>
        </w:rPr>
      </w:pPr>
      <w:r w:rsidRPr="008A3BA0">
        <w:rPr>
          <w:rFonts w:ascii="Arial" w:hAnsi="Arial" w:cs="Arial"/>
          <w:b/>
        </w:rPr>
        <w:t xml:space="preserve">Responsible to:  </w:t>
      </w:r>
      <w:proofErr w:type="spellStart"/>
      <w:r w:rsidRPr="008A3BA0">
        <w:rPr>
          <w:rFonts w:ascii="Arial" w:hAnsi="Arial" w:cs="Arial"/>
        </w:rPr>
        <w:t>Headteacher</w:t>
      </w:r>
      <w:proofErr w:type="spellEnd"/>
    </w:p>
    <w:p w:rsidR="001C0831" w:rsidRPr="008A3BA0" w:rsidRDefault="001C0831" w:rsidP="001C0831">
      <w:pPr>
        <w:pStyle w:val="NoSpacing"/>
        <w:jc w:val="both"/>
        <w:rPr>
          <w:rFonts w:ascii="Arial" w:hAnsi="Arial" w:cs="Arial"/>
          <w:b/>
        </w:rPr>
      </w:pPr>
    </w:p>
    <w:p w:rsidR="001C0831" w:rsidRPr="008A3BA0" w:rsidRDefault="001C0831" w:rsidP="001C0831">
      <w:pPr>
        <w:pStyle w:val="NoSpacing"/>
        <w:jc w:val="both"/>
        <w:rPr>
          <w:rFonts w:ascii="Arial" w:hAnsi="Arial" w:cs="Arial"/>
          <w:b/>
        </w:rPr>
      </w:pPr>
      <w:r w:rsidRPr="008A3BA0">
        <w:rPr>
          <w:rFonts w:ascii="Arial" w:hAnsi="Arial" w:cs="Arial"/>
          <w:b/>
        </w:rPr>
        <w:t>Accountability:</w:t>
      </w:r>
    </w:p>
    <w:p w:rsidR="001C0831" w:rsidRPr="008A3BA0" w:rsidRDefault="001C0831" w:rsidP="001C0831">
      <w:pPr>
        <w:pStyle w:val="ListParagraph"/>
        <w:spacing w:line="276" w:lineRule="auto"/>
        <w:ind w:left="0"/>
        <w:jc w:val="both"/>
        <w:rPr>
          <w:rFonts w:ascii="Arial" w:hAnsi="Arial" w:cs="Arial"/>
        </w:rPr>
      </w:pPr>
      <w:r w:rsidRPr="008A3BA0">
        <w:rPr>
          <w:rFonts w:ascii="Arial" w:hAnsi="Arial" w:cs="Arial"/>
        </w:rPr>
        <w:t xml:space="preserve">To work in partnership with the </w:t>
      </w:r>
      <w:proofErr w:type="spellStart"/>
      <w:r w:rsidRPr="008A3BA0">
        <w:rPr>
          <w:rFonts w:ascii="Arial" w:hAnsi="Arial" w:cs="Arial"/>
        </w:rPr>
        <w:t>Headteacher</w:t>
      </w:r>
      <w:proofErr w:type="spellEnd"/>
      <w:r w:rsidRPr="008A3BA0">
        <w:rPr>
          <w:rFonts w:ascii="Arial" w:hAnsi="Arial" w:cs="Arial"/>
        </w:rPr>
        <w:t xml:space="preserve"> and Senior Leadership Team by providing professional leadership and management in order to secure high quality teaching, high levels of learning and achievement and an exceptionally positive climate for learning.   </w:t>
      </w:r>
    </w:p>
    <w:p w:rsidR="001C0831" w:rsidRPr="008A3BA0" w:rsidRDefault="001C0831" w:rsidP="001C0831">
      <w:pPr>
        <w:pStyle w:val="ListParagraph"/>
        <w:spacing w:line="276" w:lineRule="auto"/>
        <w:ind w:left="0"/>
        <w:jc w:val="both"/>
        <w:rPr>
          <w:rFonts w:ascii="Arial" w:hAnsi="Arial" w:cs="Arial"/>
        </w:rPr>
      </w:pPr>
      <w:r w:rsidRPr="008A3BA0">
        <w:rPr>
          <w:rFonts w:ascii="Arial" w:hAnsi="Arial" w:cs="Arial"/>
        </w:rPr>
        <w:t xml:space="preserve">To be ready to deputise for the </w:t>
      </w:r>
      <w:proofErr w:type="spellStart"/>
      <w:r w:rsidRPr="008A3BA0">
        <w:rPr>
          <w:rFonts w:ascii="Arial" w:hAnsi="Arial" w:cs="Arial"/>
        </w:rPr>
        <w:t>Headteacher</w:t>
      </w:r>
      <w:proofErr w:type="spellEnd"/>
      <w:r w:rsidRPr="008A3BA0">
        <w:rPr>
          <w:rFonts w:ascii="Arial" w:hAnsi="Arial" w:cs="Arial"/>
        </w:rPr>
        <w:t xml:space="preserve"> at any time.</w:t>
      </w:r>
    </w:p>
    <w:p w:rsidR="001C0831" w:rsidRPr="008A3BA0" w:rsidRDefault="001C0831" w:rsidP="001C0831">
      <w:pPr>
        <w:pStyle w:val="ListParagraph"/>
        <w:spacing w:line="276" w:lineRule="auto"/>
        <w:ind w:left="0"/>
        <w:jc w:val="both"/>
        <w:rPr>
          <w:rFonts w:ascii="Arial" w:hAnsi="Arial" w:cs="Arial"/>
        </w:rPr>
      </w:pPr>
      <w:r w:rsidRPr="008A3BA0">
        <w:rPr>
          <w:rFonts w:ascii="Arial" w:hAnsi="Arial" w:cs="Arial"/>
        </w:rPr>
        <w:t>To be an excellent and adaptable teacher who is an example of good practice, sets high standards and creates positive collaborative relationships across the whole school community.</w:t>
      </w:r>
    </w:p>
    <w:p w:rsidR="001C0831" w:rsidRPr="008A3BA0" w:rsidRDefault="001C0831" w:rsidP="001C0831">
      <w:pPr>
        <w:pStyle w:val="ListParagraph"/>
        <w:spacing w:line="276" w:lineRule="auto"/>
        <w:ind w:left="0"/>
        <w:jc w:val="both"/>
        <w:rPr>
          <w:rFonts w:ascii="Arial" w:hAnsi="Arial" w:cs="Arial"/>
        </w:rPr>
      </w:pPr>
      <w:r w:rsidRPr="008A3BA0">
        <w:rPr>
          <w:rFonts w:ascii="Arial" w:hAnsi="Arial" w:cs="Arial"/>
        </w:rPr>
        <w:t>To support the aims and ethos of the school.</w:t>
      </w:r>
    </w:p>
    <w:p w:rsidR="001C0831" w:rsidRPr="008A3BA0" w:rsidRDefault="001C0831" w:rsidP="001C0831">
      <w:pPr>
        <w:pStyle w:val="NoSpacing"/>
        <w:jc w:val="both"/>
        <w:rPr>
          <w:rFonts w:ascii="Arial" w:hAnsi="Arial" w:cs="Arial"/>
        </w:rPr>
      </w:pPr>
    </w:p>
    <w:tbl>
      <w:tblPr>
        <w:tblW w:w="9639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7229"/>
      </w:tblGrid>
      <w:tr w:rsidR="001C0831" w:rsidRPr="008A3BA0" w:rsidTr="002513DD">
        <w:trPr>
          <w:trHeight w:val="1113"/>
        </w:trPr>
        <w:tc>
          <w:tcPr>
            <w:tcW w:w="2410" w:type="dxa"/>
            <w:shd w:val="clear" w:color="auto" w:fill="365F91" w:themeFill="accent1" w:themeFillShade="BF"/>
          </w:tcPr>
          <w:p w:rsidR="001C0831" w:rsidRPr="008A3BA0" w:rsidRDefault="001C0831" w:rsidP="005B34F3">
            <w:pPr>
              <w:pStyle w:val="TableParagraph"/>
              <w:ind w:left="0" w:firstLine="0"/>
              <w:jc w:val="center"/>
              <w:rPr>
                <w:rFonts w:ascii="Arial" w:hAnsi="Arial" w:cs="Arial"/>
                <w:i/>
              </w:rPr>
            </w:pPr>
          </w:p>
          <w:p w:rsidR="001C0831" w:rsidRPr="008A3BA0" w:rsidRDefault="001C0831" w:rsidP="005B34F3">
            <w:pPr>
              <w:pStyle w:val="TableParagraph"/>
              <w:spacing w:before="11"/>
              <w:ind w:left="0" w:firstLine="0"/>
              <w:jc w:val="center"/>
              <w:rPr>
                <w:rFonts w:ascii="Arial" w:hAnsi="Arial" w:cs="Arial"/>
                <w:i/>
              </w:rPr>
            </w:pPr>
          </w:p>
          <w:p w:rsidR="001C0831" w:rsidRPr="008A3BA0" w:rsidRDefault="001C0831" w:rsidP="005B34F3">
            <w:pPr>
              <w:pStyle w:val="TableParagraph"/>
              <w:ind w:left="107" w:right="413" w:firstLine="0"/>
              <w:jc w:val="center"/>
              <w:rPr>
                <w:rFonts w:ascii="Arial" w:hAnsi="Arial" w:cs="Arial"/>
                <w:b/>
              </w:rPr>
            </w:pPr>
            <w:r w:rsidRPr="008A3BA0">
              <w:rPr>
                <w:rFonts w:ascii="Arial" w:hAnsi="Arial" w:cs="Arial"/>
                <w:b/>
              </w:rPr>
              <w:t>Strategic Direction and Whole School Improvement</w:t>
            </w:r>
          </w:p>
        </w:tc>
        <w:tc>
          <w:tcPr>
            <w:tcW w:w="7229" w:type="dxa"/>
          </w:tcPr>
          <w:p w:rsidR="001C0831" w:rsidRPr="008A3BA0" w:rsidRDefault="001C0831" w:rsidP="001C0831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rPr>
                <w:rFonts w:ascii="Arial" w:hAnsi="Arial" w:cs="Arial"/>
              </w:rPr>
            </w:pPr>
            <w:r w:rsidRPr="008A3BA0">
              <w:rPr>
                <w:rFonts w:ascii="Arial" w:hAnsi="Arial" w:cs="Arial"/>
              </w:rPr>
              <w:t xml:space="preserve">To work with the </w:t>
            </w:r>
            <w:proofErr w:type="spellStart"/>
            <w:r w:rsidRPr="008A3BA0">
              <w:rPr>
                <w:rFonts w:ascii="Arial" w:hAnsi="Arial" w:cs="Arial"/>
              </w:rPr>
              <w:t>Headteacher</w:t>
            </w:r>
            <w:proofErr w:type="spellEnd"/>
            <w:r w:rsidRPr="008A3BA0">
              <w:rPr>
                <w:rFonts w:ascii="Arial" w:hAnsi="Arial" w:cs="Arial"/>
              </w:rPr>
              <w:t xml:space="preserve"> in drawing up the School Development Plan in consultation with teaching, non-teaching staff and governors.  </w:t>
            </w:r>
          </w:p>
          <w:p w:rsidR="001C0831" w:rsidRPr="008A3BA0" w:rsidRDefault="001C0831" w:rsidP="001C0831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rPr>
                <w:rFonts w:ascii="Arial" w:hAnsi="Arial" w:cs="Arial"/>
              </w:rPr>
            </w:pPr>
            <w:r w:rsidRPr="008A3BA0">
              <w:rPr>
                <w:rFonts w:ascii="Arial" w:hAnsi="Arial" w:cs="Arial"/>
              </w:rPr>
              <w:t>Work with the Senior Leadership Team to communicate, review and monitor the progress of the current School Improvement Plan.</w:t>
            </w:r>
          </w:p>
          <w:p w:rsidR="001C0831" w:rsidRPr="008A3BA0" w:rsidRDefault="001C0831" w:rsidP="001C0831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rPr>
                <w:rFonts w:ascii="Arial" w:hAnsi="Arial" w:cs="Arial"/>
              </w:rPr>
            </w:pPr>
            <w:r w:rsidRPr="008A3BA0">
              <w:rPr>
                <w:rFonts w:ascii="Arial" w:hAnsi="Arial" w:cs="Arial"/>
              </w:rPr>
              <w:t xml:space="preserve">Work with the </w:t>
            </w:r>
            <w:proofErr w:type="spellStart"/>
            <w:r w:rsidRPr="008A3BA0">
              <w:rPr>
                <w:rFonts w:ascii="Arial" w:hAnsi="Arial" w:cs="Arial"/>
              </w:rPr>
              <w:t>Headteacher</w:t>
            </w:r>
            <w:proofErr w:type="spellEnd"/>
            <w:r w:rsidRPr="008A3BA0">
              <w:rPr>
                <w:rFonts w:ascii="Arial" w:hAnsi="Arial" w:cs="Arial"/>
              </w:rPr>
              <w:t xml:space="preserve"> on school self-evaluation.  This will involve identifying areas for improvement from school data and incorporating these into action plans.</w:t>
            </w:r>
          </w:p>
          <w:p w:rsidR="001C0831" w:rsidRPr="008A3BA0" w:rsidRDefault="001C0831" w:rsidP="001C0831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spacing w:line="237" w:lineRule="auto"/>
              <w:ind w:right="90"/>
              <w:rPr>
                <w:rFonts w:ascii="Arial" w:hAnsi="Arial" w:cs="Arial"/>
              </w:rPr>
            </w:pPr>
            <w:r w:rsidRPr="008A3BA0">
              <w:rPr>
                <w:rFonts w:ascii="Arial" w:hAnsi="Arial" w:cs="Arial"/>
              </w:rPr>
              <w:t xml:space="preserve">Lead the strategic vision for </w:t>
            </w:r>
            <w:r w:rsidR="001A302C">
              <w:rPr>
                <w:rFonts w:ascii="Arial" w:hAnsi="Arial" w:cs="Arial"/>
              </w:rPr>
              <w:t>at least two whole school initiatives</w:t>
            </w:r>
            <w:bookmarkStart w:id="0" w:name="_GoBack"/>
            <w:bookmarkEnd w:id="0"/>
            <w:r w:rsidRPr="008A3BA0">
              <w:rPr>
                <w:rFonts w:ascii="Arial" w:hAnsi="Arial" w:cs="Arial"/>
              </w:rPr>
              <w:t>, playing an instrumental role  in planning for continual</w:t>
            </w:r>
            <w:r w:rsidRPr="008A3BA0">
              <w:rPr>
                <w:rFonts w:ascii="Arial" w:hAnsi="Arial" w:cs="Arial"/>
                <w:spacing w:val="-4"/>
              </w:rPr>
              <w:t xml:space="preserve"> </w:t>
            </w:r>
            <w:r w:rsidRPr="008A3BA0">
              <w:rPr>
                <w:rFonts w:ascii="Arial" w:hAnsi="Arial" w:cs="Arial"/>
              </w:rPr>
              <w:t>improvement</w:t>
            </w:r>
          </w:p>
          <w:p w:rsidR="001C0831" w:rsidRPr="008A3BA0" w:rsidRDefault="001C0831" w:rsidP="001C0831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right="85"/>
              <w:rPr>
                <w:rFonts w:ascii="Arial" w:hAnsi="Arial" w:cs="Arial"/>
              </w:rPr>
            </w:pPr>
            <w:r w:rsidRPr="008A3BA0">
              <w:rPr>
                <w:rFonts w:ascii="Arial" w:hAnsi="Arial" w:cs="Arial"/>
              </w:rPr>
              <w:t>Discuss issues to be considered for the formulation of the school’s delegated budget and highlight resources needed to meet the pupils’ needs</w:t>
            </w:r>
            <w:r w:rsidRPr="008A3BA0">
              <w:rPr>
                <w:rFonts w:ascii="Arial" w:hAnsi="Arial" w:cs="Arial"/>
                <w:spacing w:val="-1"/>
              </w:rPr>
              <w:t xml:space="preserve"> </w:t>
            </w:r>
            <w:r w:rsidRPr="008A3BA0">
              <w:rPr>
                <w:rFonts w:ascii="Arial" w:hAnsi="Arial" w:cs="Arial"/>
              </w:rPr>
              <w:t>effectively</w:t>
            </w:r>
          </w:p>
          <w:p w:rsidR="005B34F3" w:rsidRDefault="005B34F3" w:rsidP="005B34F3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right="85"/>
              <w:rPr>
                <w:rFonts w:ascii="Arial" w:hAnsi="Arial" w:cs="Arial"/>
              </w:rPr>
            </w:pPr>
            <w:r w:rsidRPr="008A3BA0">
              <w:rPr>
                <w:rFonts w:ascii="Arial" w:hAnsi="Arial" w:cs="Arial"/>
              </w:rPr>
              <w:t xml:space="preserve">To manage and develop the school’s attendance and lateness policy </w:t>
            </w:r>
          </w:p>
          <w:p w:rsidR="00B901A8" w:rsidRPr="008A3BA0" w:rsidRDefault="00B901A8" w:rsidP="00B901A8">
            <w:pPr>
              <w:pStyle w:val="TableParagraph"/>
              <w:tabs>
                <w:tab w:val="left" w:pos="0"/>
              </w:tabs>
              <w:ind w:left="720" w:right="85" w:firstLine="0"/>
              <w:rPr>
                <w:rFonts w:ascii="Arial" w:hAnsi="Arial" w:cs="Arial"/>
              </w:rPr>
            </w:pPr>
          </w:p>
        </w:tc>
      </w:tr>
      <w:tr w:rsidR="001C0831" w:rsidRPr="008A3BA0" w:rsidTr="00B901A8">
        <w:trPr>
          <w:trHeight w:val="547"/>
        </w:trPr>
        <w:tc>
          <w:tcPr>
            <w:tcW w:w="2410" w:type="dxa"/>
            <w:shd w:val="clear" w:color="auto" w:fill="365F91" w:themeFill="accent1" w:themeFillShade="BF"/>
          </w:tcPr>
          <w:p w:rsidR="001C0831" w:rsidRPr="008A3BA0" w:rsidRDefault="001C0831" w:rsidP="005B34F3">
            <w:pPr>
              <w:pStyle w:val="TableParagraph"/>
              <w:ind w:left="0" w:firstLine="0"/>
              <w:rPr>
                <w:rFonts w:ascii="Arial" w:hAnsi="Arial" w:cs="Arial"/>
                <w:i/>
              </w:rPr>
            </w:pPr>
          </w:p>
          <w:p w:rsidR="001C0831" w:rsidRPr="008A3BA0" w:rsidRDefault="001C0831" w:rsidP="005B34F3">
            <w:pPr>
              <w:pStyle w:val="TableParagraph"/>
              <w:spacing w:before="11"/>
              <w:ind w:left="0" w:firstLine="0"/>
              <w:rPr>
                <w:rFonts w:ascii="Arial" w:hAnsi="Arial" w:cs="Arial"/>
                <w:i/>
              </w:rPr>
            </w:pPr>
          </w:p>
          <w:p w:rsidR="001C0831" w:rsidRPr="002513DD" w:rsidRDefault="001C0831" w:rsidP="005B34F3">
            <w:pPr>
              <w:pStyle w:val="TableParagraph"/>
              <w:ind w:left="107" w:right="173" w:firstLine="0"/>
              <w:jc w:val="center"/>
              <w:rPr>
                <w:rFonts w:ascii="Arial" w:hAnsi="Arial" w:cs="Arial"/>
                <w:b/>
              </w:rPr>
            </w:pPr>
            <w:r w:rsidRPr="002513DD">
              <w:rPr>
                <w:rFonts w:ascii="Arial" w:hAnsi="Arial" w:cs="Arial"/>
                <w:b/>
              </w:rPr>
              <w:t>Leadership and Management</w:t>
            </w:r>
          </w:p>
          <w:p w:rsidR="001C0831" w:rsidRPr="002513DD" w:rsidRDefault="001C0831" w:rsidP="005B34F3">
            <w:pPr>
              <w:pStyle w:val="TableParagraph"/>
              <w:ind w:left="107" w:right="173" w:firstLine="0"/>
              <w:rPr>
                <w:rFonts w:ascii="Arial" w:hAnsi="Arial" w:cs="Arial"/>
                <w:b/>
              </w:rPr>
            </w:pPr>
          </w:p>
          <w:p w:rsidR="001C0831" w:rsidRPr="002513DD" w:rsidRDefault="001C0831" w:rsidP="005B34F3">
            <w:pPr>
              <w:pStyle w:val="TableParagraph"/>
              <w:ind w:left="107" w:right="173" w:firstLine="0"/>
              <w:rPr>
                <w:rFonts w:ascii="Arial" w:hAnsi="Arial" w:cs="Arial"/>
                <w:b/>
              </w:rPr>
            </w:pPr>
          </w:p>
        </w:tc>
        <w:tc>
          <w:tcPr>
            <w:tcW w:w="7229" w:type="dxa"/>
          </w:tcPr>
          <w:p w:rsidR="001C0831" w:rsidRPr="002513DD" w:rsidRDefault="001C0831" w:rsidP="001C0831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spacing w:line="289" w:lineRule="exact"/>
              <w:rPr>
                <w:rFonts w:ascii="Arial" w:hAnsi="Arial" w:cs="Arial"/>
              </w:rPr>
            </w:pPr>
            <w:r w:rsidRPr="002513DD">
              <w:rPr>
                <w:rFonts w:ascii="Arial" w:hAnsi="Arial" w:cs="Arial"/>
              </w:rPr>
              <w:t xml:space="preserve">Support the </w:t>
            </w:r>
            <w:proofErr w:type="spellStart"/>
            <w:r w:rsidRPr="002513DD">
              <w:rPr>
                <w:rFonts w:ascii="Arial" w:hAnsi="Arial" w:cs="Arial"/>
              </w:rPr>
              <w:t>Headteacher</w:t>
            </w:r>
            <w:proofErr w:type="spellEnd"/>
            <w:r w:rsidRPr="002513DD">
              <w:rPr>
                <w:rFonts w:ascii="Arial" w:hAnsi="Arial" w:cs="Arial"/>
              </w:rPr>
              <w:t xml:space="preserve"> in maintaining a collaborative learning ethos and supportive relationships with the school community.</w:t>
            </w:r>
          </w:p>
          <w:p w:rsidR="001C0831" w:rsidRPr="002513DD" w:rsidRDefault="001C0831" w:rsidP="001C0831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spacing w:line="289" w:lineRule="exact"/>
              <w:rPr>
                <w:rFonts w:ascii="Arial" w:hAnsi="Arial" w:cs="Arial"/>
              </w:rPr>
            </w:pPr>
            <w:r w:rsidRPr="002513DD">
              <w:rPr>
                <w:rFonts w:ascii="Arial" w:hAnsi="Arial" w:cs="Arial"/>
              </w:rPr>
              <w:t>Establish and maintain open and positive partnerships both within and outside of the school community.</w:t>
            </w:r>
          </w:p>
          <w:p w:rsidR="001C0831" w:rsidRPr="002513DD" w:rsidRDefault="001C0831" w:rsidP="001C0831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spacing w:line="289" w:lineRule="exact"/>
              <w:rPr>
                <w:rFonts w:ascii="Arial" w:hAnsi="Arial" w:cs="Arial"/>
              </w:rPr>
            </w:pPr>
            <w:r w:rsidRPr="002513DD">
              <w:rPr>
                <w:rFonts w:ascii="Arial" w:hAnsi="Arial" w:cs="Arial"/>
              </w:rPr>
              <w:t xml:space="preserve">Take a lead role in assisting the </w:t>
            </w:r>
            <w:proofErr w:type="spellStart"/>
            <w:r w:rsidRPr="002513DD">
              <w:rPr>
                <w:rFonts w:ascii="Arial" w:hAnsi="Arial" w:cs="Arial"/>
              </w:rPr>
              <w:t>Headteacher</w:t>
            </w:r>
            <w:proofErr w:type="spellEnd"/>
            <w:r w:rsidRPr="002513DD">
              <w:rPr>
                <w:rFonts w:ascii="Arial" w:hAnsi="Arial" w:cs="Arial"/>
              </w:rPr>
              <w:t xml:space="preserve"> in the implementation of the schools policies and procedures.</w:t>
            </w:r>
          </w:p>
          <w:p w:rsidR="001C0831" w:rsidRPr="002513DD" w:rsidRDefault="001C0831" w:rsidP="008A3BA0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spacing w:line="289" w:lineRule="exact"/>
              <w:rPr>
                <w:rFonts w:ascii="Arial" w:hAnsi="Arial" w:cs="Arial"/>
              </w:rPr>
            </w:pPr>
            <w:r w:rsidRPr="002513DD">
              <w:rPr>
                <w:rFonts w:ascii="Arial" w:hAnsi="Arial" w:cs="Arial"/>
              </w:rPr>
              <w:t xml:space="preserve">Take an active role in the recruitment, induction and mentoring of </w:t>
            </w:r>
            <w:r w:rsidR="003B55D9" w:rsidRPr="002513DD">
              <w:rPr>
                <w:rFonts w:ascii="Arial" w:hAnsi="Arial" w:cs="Arial"/>
              </w:rPr>
              <w:t xml:space="preserve">support </w:t>
            </w:r>
            <w:r w:rsidRPr="002513DD">
              <w:rPr>
                <w:rFonts w:ascii="Arial" w:hAnsi="Arial" w:cs="Arial"/>
              </w:rPr>
              <w:t>staff.</w:t>
            </w:r>
          </w:p>
          <w:p w:rsidR="001C0831" w:rsidRPr="002513DD" w:rsidRDefault="001C0831" w:rsidP="001C0831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right="86"/>
              <w:rPr>
                <w:rFonts w:ascii="Arial" w:hAnsi="Arial" w:cs="Arial"/>
              </w:rPr>
            </w:pPr>
            <w:r w:rsidRPr="002513DD">
              <w:rPr>
                <w:rFonts w:ascii="Arial" w:hAnsi="Arial" w:cs="Arial"/>
              </w:rPr>
              <w:t>Identify and support the professional development needs of all staff, including newly qualified teachers, ITT students and support</w:t>
            </w:r>
            <w:r w:rsidRPr="002513DD">
              <w:rPr>
                <w:rFonts w:ascii="Arial" w:hAnsi="Arial" w:cs="Arial"/>
                <w:spacing w:val="-14"/>
              </w:rPr>
              <w:t xml:space="preserve"> </w:t>
            </w:r>
            <w:r w:rsidRPr="002513DD">
              <w:rPr>
                <w:rFonts w:ascii="Arial" w:hAnsi="Arial" w:cs="Arial"/>
              </w:rPr>
              <w:t>staff</w:t>
            </w:r>
          </w:p>
          <w:p w:rsidR="008A3BA0" w:rsidRPr="002513DD" w:rsidRDefault="008A3BA0" w:rsidP="001C0831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right="86"/>
              <w:rPr>
                <w:rFonts w:ascii="Arial" w:hAnsi="Arial" w:cs="Arial"/>
              </w:rPr>
            </w:pPr>
            <w:r w:rsidRPr="002513DD">
              <w:rPr>
                <w:rFonts w:ascii="Arial" w:hAnsi="Arial" w:cs="Arial"/>
              </w:rPr>
              <w:t xml:space="preserve">To be aware of local and national government initiatives and to explore </w:t>
            </w:r>
            <w:proofErr w:type="spellStart"/>
            <w:r w:rsidRPr="002513DD">
              <w:rPr>
                <w:rFonts w:ascii="Arial" w:hAnsi="Arial" w:cs="Arial"/>
              </w:rPr>
              <w:t>Allfarthing’s</w:t>
            </w:r>
            <w:proofErr w:type="spellEnd"/>
            <w:r w:rsidRPr="002513DD">
              <w:rPr>
                <w:rFonts w:ascii="Arial" w:hAnsi="Arial" w:cs="Arial"/>
              </w:rPr>
              <w:t xml:space="preserve"> involvement. </w:t>
            </w:r>
          </w:p>
          <w:p w:rsidR="001C0831" w:rsidRPr="002513DD" w:rsidRDefault="001C0831" w:rsidP="002513DD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right="87"/>
              <w:jc w:val="both"/>
              <w:rPr>
                <w:rFonts w:ascii="Arial" w:hAnsi="Arial" w:cs="Arial"/>
              </w:rPr>
            </w:pPr>
            <w:r w:rsidRPr="002513DD">
              <w:rPr>
                <w:rFonts w:ascii="Arial" w:hAnsi="Arial" w:cs="Arial"/>
              </w:rPr>
              <w:t>Assess and review children’s progress towards outcomes.</w:t>
            </w:r>
          </w:p>
          <w:p w:rsidR="001C0831" w:rsidRPr="002513DD" w:rsidRDefault="001C0831" w:rsidP="001C0831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rPr>
                <w:rFonts w:ascii="Arial" w:hAnsi="Arial" w:cs="Arial"/>
              </w:rPr>
            </w:pPr>
            <w:r w:rsidRPr="002513DD">
              <w:rPr>
                <w:rFonts w:ascii="Arial" w:hAnsi="Arial" w:cs="Arial"/>
              </w:rPr>
              <w:t>Lead pupil progress</w:t>
            </w:r>
            <w:r w:rsidRPr="002513DD">
              <w:rPr>
                <w:rFonts w:ascii="Arial" w:hAnsi="Arial" w:cs="Arial"/>
                <w:spacing w:val="-9"/>
              </w:rPr>
              <w:t xml:space="preserve"> </w:t>
            </w:r>
            <w:r w:rsidRPr="002513DD">
              <w:rPr>
                <w:rFonts w:ascii="Arial" w:hAnsi="Arial" w:cs="Arial"/>
              </w:rPr>
              <w:t>meetings</w:t>
            </w:r>
          </w:p>
          <w:p w:rsidR="001C0831" w:rsidRPr="002513DD" w:rsidRDefault="001C0831" w:rsidP="001C0831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spacing w:line="282" w:lineRule="exact"/>
              <w:ind w:right="90"/>
              <w:jc w:val="both"/>
              <w:rPr>
                <w:rFonts w:ascii="Arial" w:hAnsi="Arial" w:cs="Arial"/>
              </w:rPr>
            </w:pPr>
            <w:r w:rsidRPr="002513DD">
              <w:rPr>
                <w:rFonts w:ascii="Arial" w:hAnsi="Arial" w:cs="Arial"/>
              </w:rPr>
              <w:t>Collect and interpret assessment data gathered on pupils and use to inform</w:t>
            </w:r>
            <w:r w:rsidRPr="002513DD">
              <w:rPr>
                <w:rFonts w:ascii="Arial" w:hAnsi="Arial" w:cs="Arial"/>
                <w:spacing w:val="-6"/>
              </w:rPr>
              <w:t xml:space="preserve"> </w:t>
            </w:r>
            <w:r w:rsidRPr="002513DD">
              <w:rPr>
                <w:rFonts w:ascii="Arial" w:hAnsi="Arial" w:cs="Arial"/>
              </w:rPr>
              <w:t>practice and analyse data to identify</w:t>
            </w:r>
            <w:r w:rsidRPr="002513DD">
              <w:rPr>
                <w:rFonts w:ascii="Arial" w:hAnsi="Arial" w:cs="Arial"/>
                <w:spacing w:val="-11"/>
              </w:rPr>
              <w:t xml:space="preserve"> </w:t>
            </w:r>
            <w:r w:rsidRPr="002513DD">
              <w:rPr>
                <w:rFonts w:ascii="Arial" w:hAnsi="Arial" w:cs="Arial"/>
              </w:rPr>
              <w:t>trends.</w:t>
            </w:r>
          </w:p>
          <w:p w:rsidR="008A3BA0" w:rsidRPr="002513DD" w:rsidRDefault="008A3BA0" w:rsidP="001C0831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spacing w:line="282" w:lineRule="exact"/>
              <w:ind w:right="90"/>
              <w:jc w:val="both"/>
              <w:rPr>
                <w:rFonts w:ascii="Arial" w:hAnsi="Arial" w:cs="Arial"/>
              </w:rPr>
            </w:pPr>
            <w:r w:rsidRPr="002513DD">
              <w:rPr>
                <w:rFonts w:ascii="Arial" w:hAnsi="Arial" w:cs="Arial"/>
              </w:rPr>
              <w:t>To lead other members of the SLT in carrying out performance management</w:t>
            </w:r>
          </w:p>
          <w:p w:rsidR="001C0831" w:rsidRDefault="001C0831" w:rsidP="001C0831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spacing w:line="282" w:lineRule="exact"/>
              <w:ind w:right="90"/>
              <w:jc w:val="both"/>
              <w:rPr>
                <w:rFonts w:ascii="Arial" w:hAnsi="Arial" w:cs="Arial"/>
              </w:rPr>
            </w:pPr>
            <w:r w:rsidRPr="002513DD">
              <w:rPr>
                <w:rFonts w:ascii="Arial" w:hAnsi="Arial" w:cs="Arial"/>
              </w:rPr>
              <w:lastRenderedPageBreak/>
              <w:t>To carry out the duties of a Designated Safeguarding Lead.</w:t>
            </w:r>
          </w:p>
          <w:p w:rsidR="00B901A8" w:rsidRPr="002513DD" w:rsidRDefault="00B901A8" w:rsidP="00B901A8">
            <w:pPr>
              <w:pStyle w:val="TableParagraph"/>
              <w:tabs>
                <w:tab w:val="left" w:pos="0"/>
              </w:tabs>
              <w:spacing w:line="282" w:lineRule="exact"/>
              <w:ind w:left="720" w:right="90" w:firstLine="0"/>
              <w:jc w:val="both"/>
              <w:rPr>
                <w:rFonts w:ascii="Arial" w:hAnsi="Arial" w:cs="Arial"/>
              </w:rPr>
            </w:pPr>
          </w:p>
        </w:tc>
      </w:tr>
      <w:tr w:rsidR="001C0831" w:rsidRPr="008A3BA0" w:rsidTr="002513DD">
        <w:trPr>
          <w:trHeight w:val="549"/>
        </w:trPr>
        <w:tc>
          <w:tcPr>
            <w:tcW w:w="2410" w:type="dxa"/>
            <w:shd w:val="clear" w:color="auto" w:fill="365F91" w:themeFill="accent1" w:themeFillShade="BF"/>
          </w:tcPr>
          <w:p w:rsidR="001C0831" w:rsidRPr="008A3BA0" w:rsidRDefault="001C0831" w:rsidP="005B34F3">
            <w:pPr>
              <w:pStyle w:val="TableParagraph"/>
              <w:ind w:left="0" w:firstLine="0"/>
              <w:rPr>
                <w:rFonts w:ascii="Arial" w:hAnsi="Arial" w:cs="Arial"/>
                <w:i/>
              </w:rPr>
            </w:pPr>
          </w:p>
          <w:p w:rsidR="001C0831" w:rsidRPr="008A3BA0" w:rsidRDefault="001C0831" w:rsidP="005B34F3">
            <w:pPr>
              <w:pStyle w:val="TableParagraph"/>
              <w:ind w:left="0" w:firstLine="0"/>
              <w:rPr>
                <w:rFonts w:ascii="Arial" w:hAnsi="Arial" w:cs="Arial"/>
                <w:i/>
              </w:rPr>
            </w:pPr>
          </w:p>
          <w:p w:rsidR="001C0831" w:rsidRPr="002513DD" w:rsidRDefault="001C0831" w:rsidP="005B34F3">
            <w:pPr>
              <w:pStyle w:val="TableParagraph"/>
              <w:ind w:left="107" w:firstLine="0"/>
              <w:jc w:val="center"/>
              <w:rPr>
                <w:rFonts w:ascii="Arial" w:hAnsi="Arial" w:cs="Arial"/>
                <w:b/>
              </w:rPr>
            </w:pPr>
            <w:r w:rsidRPr="002513DD">
              <w:rPr>
                <w:rFonts w:ascii="Arial" w:hAnsi="Arial" w:cs="Arial"/>
                <w:b/>
              </w:rPr>
              <w:t>Operational Management</w:t>
            </w:r>
          </w:p>
        </w:tc>
        <w:tc>
          <w:tcPr>
            <w:tcW w:w="7229" w:type="dxa"/>
          </w:tcPr>
          <w:p w:rsidR="001C0831" w:rsidRPr="002513DD" w:rsidRDefault="001C0831" w:rsidP="001C0831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709"/>
              <w:rPr>
                <w:rFonts w:ascii="Arial" w:hAnsi="Arial" w:cs="Arial"/>
              </w:rPr>
            </w:pPr>
            <w:r w:rsidRPr="002513DD">
              <w:rPr>
                <w:rFonts w:ascii="Arial" w:hAnsi="Arial" w:cs="Arial"/>
              </w:rPr>
              <w:t xml:space="preserve">Meet regularly with the </w:t>
            </w:r>
            <w:proofErr w:type="spellStart"/>
            <w:r w:rsidRPr="002513DD">
              <w:rPr>
                <w:rFonts w:ascii="Arial" w:hAnsi="Arial" w:cs="Arial"/>
              </w:rPr>
              <w:t>Headteacher</w:t>
            </w:r>
            <w:proofErr w:type="spellEnd"/>
            <w:r w:rsidRPr="002513DD">
              <w:rPr>
                <w:rFonts w:ascii="Arial" w:hAnsi="Arial" w:cs="Arial"/>
              </w:rPr>
              <w:t xml:space="preserve"> in order to share information and maintain collaboration about the whole school.</w:t>
            </w:r>
          </w:p>
          <w:p w:rsidR="008A3BA0" w:rsidRPr="002513DD" w:rsidRDefault="008A3BA0" w:rsidP="001C0831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709"/>
              <w:rPr>
                <w:rFonts w:ascii="Arial" w:hAnsi="Arial" w:cs="Arial"/>
              </w:rPr>
            </w:pPr>
            <w:r w:rsidRPr="002513DD">
              <w:rPr>
                <w:rFonts w:ascii="Arial" w:hAnsi="Arial" w:cs="Arial"/>
              </w:rPr>
              <w:t>To be a constant presence around the school and available for staff</w:t>
            </w:r>
          </w:p>
          <w:p w:rsidR="005B34F3" w:rsidRPr="002513DD" w:rsidRDefault="005B34F3" w:rsidP="001C0831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709"/>
              <w:rPr>
                <w:rFonts w:ascii="Arial" w:hAnsi="Arial" w:cs="Arial"/>
              </w:rPr>
            </w:pPr>
            <w:r w:rsidRPr="002513DD">
              <w:rPr>
                <w:rFonts w:ascii="Arial" w:hAnsi="Arial" w:cs="Arial"/>
              </w:rPr>
              <w:t xml:space="preserve">Be responsible for timetables and cover </w:t>
            </w:r>
          </w:p>
          <w:p w:rsidR="005B34F3" w:rsidRPr="002513DD" w:rsidRDefault="005B34F3" w:rsidP="001C0831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709"/>
              <w:rPr>
                <w:rFonts w:ascii="Arial" w:hAnsi="Arial" w:cs="Arial"/>
              </w:rPr>
            </w:pPr>
            <w:r w:rsidRPr="002513DD">
              <w:rPr>
                <w:rFonts w:ascii="Arial" w:hAnsi="Arial" w:cs="Arial"/>
              </w:rPr>
              <w:t>To be the  schools Educational Visits Co-ordinator</w:t>
            </w:r>
          </w:p>
          <w:p w:rsidR="001C0831" w:rsidRPr="002513DD" w:rsidRDefault="001C0831" w:rsidP="001C0831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709"/>
              <w:rPr>
                <w:rFonts w:ascii="Arial" w:hAnsi="Arial" w:cs="Arial"/>
              </w:rPr>
            </w:pPr>
            <w:r w:rsidRPr="002513DD">
              <w:rPr>
                <w:rFonts w:ascii="Arial" w:hAnsi="Arial" w:cs="Arial"/>
              </w:rPr>
              <w:t>To take assembly on a regular basis.</w:t>
            </w:r>
          </w:p>
          <w:p w:rsidR="001C0831" w:rsidRPr="002513DD" w:rsidRDefault="001C0831" w:rsidP="001C0831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709"/>
              <w:rPr>
                <w:rFonts w:ascii="Arial" w:hAnsi="Arial" w:cs="Arial"/>
              </w:rPr>
            </w:pPr>
            <w:r w:rsidRPr="002513DD">
              <w:rPr>
                <w:rFonts w:ascii="Arial" w:hAnsi="Arial" w:cs="Arial"/>
              </w:rPr>
              <w:t>To attend governors meetings as and when appropriate.</w:t>
            </w:r>
          </w:p>
          <w:p w:rsidR="001C0831" w:rsidRPr="002513DD" w:rsidRDefault="001C0831" w:rsidP="001C0831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709"/>
              <w:rPr>
                <w:rFonts w:ascii="Arial" w:hAnsi="Arial" w:cs="Arial"/>
              </w:rPr>
            </w:pPr>
            <w:r w:rsidRPr="002513DD">
              <w:rPr>
                <w:rFonts w:ascii="Arial" w:hAnsi="Arial" w:cs="Arial"/>
              </w:rPr>
              <w:t>Contribute to the effective organisational and administrative systems which support the aims of the school.</w:t>
            </w:r>
          </w:p>
          <w:p w:rsidR="001C0831" w:rsidRPr="002513DD" w:rsidRDefault="001C0831" w:rsidP="001C0831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709"/>
              <w:rPr>
                <w:rFonts w:ascii="Arial" w:hAnsi="Arial" w:cs="Arial"/>
              </w:rPr>
            </w:pPr>
            <w:r w:rsidRPr="002513DD">
              <w:rPr>
                <w:rFonts w:ascii="Arial" w:hAnsi="Arial" w:cs="Arial"/>
              </w:rPr>
              <w:t xml:space="preserve">Plan and organise statutory and internal assessment processes. </w:t>
            </w:r>
          </w:p>
          <w:p w:rsidR="001C0831" w:rsidRPr="002513DD" w:rsidRDefault="001C0831" w:rsidP="001C0831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709"/>
              <w:rPr>
                <w:rFonts w:ascii="Arial" w:hAnsi="Arial" w:cs="Arial"/>
              </w:rPr>
            </w:pPr>
            <w:r w:rsidRPr="002513DD">
              <w:rPr>
                <w:rFonts w:ascii="Arial" w:hAnsi="Arial" w:cs="Arial"/>
              </w:rPr>
              <w:t>Co-ordinate provision for children eligible for Pupil Premium.</w:t>
            </w:r>
          </w:p>
          <w:p w:rsidR="008A3BA0" w:rsidRPr="002513DD" w:rsidRDefault="008A3BA0" w:rsidP="001C0831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709"/>
              <w:rPr>
                <w:rFonts w:ascii="Arial" w:hAnsi="Arial" w:cs="Arial"/>
              </w:rPr>
            </w:pPr>
            <w:r w:rsidRPr="002513DD">
              <w:rPr>
                <w:rFonts w:ascii="Arial" w:hAnsi="Arial" w:cs="Arial"/>
              </w:rPr>
              <w:t>To monitor and act accordingly on school attendance</w:t>
            </w:r>
          </w:p>
          <w:p w:rsidR="001C0831" w:rsidRPr="002513DD" w:rsidRDefault="001C0831" w:rsidP="001C0831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709"/>
              <w:rPr>
                <w:rFonts w:ascii="Arial" w:hAnsi="Arial" w:cs="Arial"/>
              </w:rPr>
            </w:pPr>
            <w:r w:rsidRPr="002513DD">
              <w:rPr>
                <w:rFonts w:ascii="Arial" w:hAnsi="Arial" w:cs="Arial"/>
              </w:rPr>
              <w:t>Lead INSET where appropriate</w:t>
            </w:r>
          </w:p>
          <w:p w:rsidR="00121B47" w:rsidRDefault="00121B47" w:rsidP="001C0831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709"/>
              <w:rPr>
                <w:rFonts w:ascii="Arial" w:hAnsi="Arial" w:cs="Arial"/>
              </w:rPr>
            </w:pPr>
            <w:r w:rsidRPr="002513DD">
              <w:rPr>
                <w:rFonts w:ascii="Arial" w:hAnsi="Arial" w:cs="Arial"/>
              </w:rPr>
              <w:t xml:space="preserve">To </w:t>
            </w:r>
            <w:r w:rsidR="008A3BA0" w:rsidRPr="002513DD">
              <w:rPr>
                <w:rFonts w:ascii="Arial" w:hAnsi="Arial" w:cs="Arial"/>
              </w:rPr>
              <w:t xml:space="preserve">work with the administration team to </w:t>
            </w:r>
            <w:r w:rsidRPr="002513DD">
              <w:rPr>
                <w:rFonts w:ascii="Arial" w:hAnsi="Arial" w:cs="Arial"/>
              </w:rPr>
              <w:t xml:space="preserve">organise and promote the after school clubs that are a major part of life at Allfarthing. </w:t>
            </w:r>
          </w:p>
          <w:p w:rsidR="00B901A8" w:rsidRPr="002513DD" w:rsidRDefault="00B901A8" w:rsidP="00B901A8">
            <w:pPr>
              <w:pStyle w:val="TableParagraph"/>
              <w:tabs>
                <w:tab w:val="left" w:pos="0"/>
              </w:tabs>
              <w:ind w:left="709" w:firstLine="0"/>
              <w:rPr>
                <w:rFonts w:ascii="Arial" w:hAnsi="Arial" w:cs="Arial"/>
              </w:rPr>
            </w:pPr>
          </w:p>
        </w:tc>
      </w:tr>
      <w:tr w:rsidR="001C0831" w:rsidRPr="008A3BA0" w:rsidTr="002513DD">
        <w:trPr>
          <w:trHeight w:val="90"/>
        </w:trPr>
        <w:tc>
          <w:tcPr>
            <w:tcW w:w="2410" w:type="dxa"/>
            <w:shd w:val="clear" w:color="auto" w:fill="365F91" w:themeFill="accent1" w:themeFillShade="BF"/>
          </w:tcPr>
          <w:p w:rsidR="001C0831" w:rsidRPr="008A3BA0" w:rsidRDefault="001C0831" w:rsidP="005B34F3">
            <w:pPr>
              <w:pStyle w:val="TableParagraph"/>
              <w:ind w:left="0" w:firstLine="0"/>
              <w:rPr>
                <w:rFonts w:ascii="Arial" w:hAnsi="Arial" w:cs="Arial"/>
                <w:i/>
              </w:rPr>
            </w:pPr>
          </w:p>
          <w:p w:rsidR="001C0831" w:rsidRPr="008A3BA0" w:rsidRDefault="001C0831" w:rsidP="005B34F3">
            <w:pPr>
              <w:pStyle w:val="TableParagraph"/>
              <w:ind w:left="0" w:firstLine="0"/>
              <w:rPr>
                <w:rFonts w:ascii="Arial" w:hAnsi="Arial" w:cs="Arial"/>
                <w:i/>
              </w:rPr>
            </w:pPr>
          </w:p>
          <w:p w:rsidR="001C0831" w:rsidRPr="008A3BA0" w:rsidRDefault="001C0831" w:rsidP="005B34F3">
            <w:pPr>
              <w:pStyle w:val="TableParagraph"/>
              <w:ind w:left="0" w:firstLine="0"/>
              <w:rPr>
                <w:rFonts w:ascii="Arial" w:hAnsi="Arial" w:cs="Arial"/>
                <w:i/>
              </w:rPr>
            </w:pPr>
          </w:p>
          <w:p w:rsidR="001C0831" w:rsidRPr="008A3BA0" w:rsidRDefault="001C0831" w:rsidP="005B34F3">
            <w:pPr>
              <w:pStyle w:val="TableParagraph"/>
              <w:ind w:left="0" w:firstLine="0"/>
              <w:rPr>
                <w:rFonts w:ascii="Arial" w:hAnsi="Arial" w:cs="Arial"/>
                <w:i/>
              </w:rPr>
            </w:pPr>
          </w:p>
          <w:p w:rsidR="001C0831" w:rsidRPr="008A3BA0" w:rsidRDefault="001C0831" w:rsidP="005B34F3">
            <w:pPr>
              <w:pStyle w:val="TableParagraph"/>
              <w:ind w:left="0" w:firstLine="0"/>
              <w:rPr>
                <w:rFonts w:ascii="Arial" w:hAnsi="Arial" w:cs="Arial"/>
                <w:i/>
              </w:rPr>
            </w:pPr>
          </w:p>
          <w:p w:rsidR="001C0831" w:rsidRPr="008A3BA0" w:rsidRDefault="001C0831" w:rsidP="005B34F3">
            <w:pPr>
              <w:pStyle w:val="TableParagraph"/>
              <w:spacing w:before="229"/>
              <w:ind w:left="105" w:right="898" w:firstLine="0"/>
              <w:jc w:val="center"/>
              <w:rPr>
                <w:rFonts w:ascii="Arial" w:hAnsi="Arial" w:cs="Arial"/>
                <w:b/>
              </w:rPr>
            </w:pPr>
            <w:r w:rsidRPr="008A3BA0">
              <w:rPr>
                <w:rFonts w:ascii="Arial" w:hAnsi="Arial" w:cs="Arial"/>
                <w:b/>
              </w:rPr>
              <w:t>Teaching and Learning</w:t>
            </w:r>
          </w:p>
        </w:tc>
        <w:tc>
          <w:tcPr>
            <w:tcW w:w="7229" w:type="dxa"/>
          </w:tcPr>
          <w:p w:rsidR="001C0831" w:rsidRPr="008A3BA0" w:rsidRDefault="001C0831" w:rsidP="001C0831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spacing w:line="282" w:lineRule="exact"/>
              <w:ind w:left="709"/>
              <w:rPr>
                <w:rFonts w:ascii="Arial" w:hAnsi="Arial" w:cs="Arial"/>
              </w:rPr>
            </w:pPr>
            <w:r w:rsidRPr="008A3BA0">
              <w:rPr>
                <w:rFonts w:ascii="Arial" w:hAnsi="Arial" w:cs="Arial"/>
              </w:rPr>
              <w:t xml:space="preserve">To work in partnership with the Senior Leadership Team in implementing, supporting and developing the whole school curriculum so that effective teaching, learning and assessment </w:t>
            </w:r>
            <w:r w:rsidR="008A3BA0" w:rsidRPr="008A3BA0">
              <w:rPr>
                <w:rFonts w:ascii="Arial" w:hAnsi="Arial" w:cs="Arial"/>
              </w:rPr>
              <w:t>take</w:t>
            </w:r>
            <w:r w:rsidRPr="008A3BA0">
              <w:rPr>
                <w:rFonts w:ascii="Arial" w:hAnsi="Arial" w:cs="Arial"/>
              </w:rPr>
              <w:t xml:space="preserve"> place.</w:t>
            </w:r>
          </w:p>
          <w:p w:rsidR="001C0831" w:rsidRPr="008A3BA0" w:rsidRDefault="001C0831" w:rsidP="001C0831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spacing w:line="282" w:lineRule="exact"/>
              <w:ind w:left="709"/>
              <w:rPr>
                <w:rFonts w:ascii="Arial" w:hAnsi="Arial" w:cs="Arial"/>
              </w:rPr>
            </w:pPr>
            <w:r w:rsidRPr="008A3BA0">
              <w:rPr>
                <w:rFonts w:ascii="Arial" w:hAnsi="Arial" w:cs="Arial"/>
              </w:rPr>
              <w:t>Ensure assessment systems are in place and used consistently across the school to promote effective teaching and learning through the tracking of pupil progress.</w:t>
            </w:r>
          </w:p>
          <w:p w:rsidR="001C0831" w:rsidRPr="008A3BA0" w:rsidRDefault="001C0831" w:rsidP="001C0831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709"/>
              <w:rPr>
                <w:rFonts w:ascii="Arial" w:hAnsi="Arial" w:cs="Arial"/>
              </w:rPr>
            </w:pPr>
            <w:r w:rsidRPr="008A3BA0">
              <w:rPr>
                <w:rFonts w:ascii="Arial" w:hAnsi="Arial" w:cs="Arial"/>
              </w:rPr>
              <w:t>Contribute to the establishment of school policies and procedures which promote effective professional practice and define curriculum content.</w:t>
            </w:r>
          </w:p>
          <w:p w:rsidR="001C0831" w:rsidRPr="008A3BA0" w:rsidRDefault="001C0831" w:rsidP="001C0831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709" w:right="84"/>
              <w:jc w:val="both"/>
              <w:rPr>
                <w:rFonts w:ascii="Arial" w:hAnsi="Arial" w:cs="Arial"/>
              </w:rPr>
            </w:pPr>
            <w:r w:rsidRPr="008A3BA0">
              <w:rPr>
                <w:rFonts w:ascii="Arial" w:hAnsi="Arial" w:cs="Arial"/>
              </w:rPr>
              <w:t>Work with pupils, class teachers, subject and phase leaders to ensure the curriculum, teaching and learning environment promotes high expectations and excellent outcomes.</w:t>
            </w:r>
          </w:p>
          <w:p w:rsidR="001C0831" w:rsidRPr="008A3BA0" w:rsidRDefault="001C0831" w:rsidP="001C0831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709" w:right="86"/>
              <w:jc w:val="both"/>
              <w:rPr>
                <w:rFonts w:ascii="Arial" w:hAnsi="Arial" w:cs="Arial"/>
              </w:rPr>
            </w:pPr>
            <w:r w:rsidRPr="008A3BA0">
              <w:rPr>
                <w:rFonts w:ascii="Arial" w:hAnsi="Arial" w:cs="Arial"/>
              </w:rPr>
              <w:t xml:space="preserve">Oversee and monitor </w:t>
            </w:r>
            <w:r w:rsidRPr="008A3BA0">
              <w:rPr>
                <w:rFonts w:ascii="Arial" w:hAnsi="Arial" w:cs="Arial"/>
                <w:spacing w:val="-3"/>
              </w:rPr>
              <w:t xml:space="preserve">the </w:t>
            </w:r>
            <w:r w:rsidRPr="008A3BA0">
              <w:rPr>
                <w:rFonts w:ascii="Arial" w:hAnsi="Arial" w:cs="Arial"/>
              </w:rPr>
              <w:t xml:space="preserve">quality of Teaching and Learning across the school. </w:t>
            </w:r>
          </w:p>
          <w:p w:rsidR="001C0831" w:rsidRPr="008A3BA0" w:rsidRDefault="001C0831" w:rsidP="005B34F3">
            <w:pPr>
              <w:pStyle w:val="TableParagraph"/>
              <w:tabs>
                <w:tab w:val="left" w:pos="0"/>
                <w:tab w:val="left" w:pos="1353"/>
                <w:tab w:val="left" w:pos="1906"/>
                <w:tab w:val="left" w:pos="3495"/>
                <w:tab w:val="left" w:pos="3929"/>
                <w:tab w:val="left" w:pos="5443"/>
                <w:tab w:val="left" w:pos="5981"/>
                <w:tab w:val="left" w:pos="6791"/>
              </w:tabs>
              <w:spacing w:line="283" w:lineRule="exact"/>
              <w:ind w:left="142" w:firstLine="0"/>
              <w:rPr>
                <w:rFonts w:ascii="Arial" w:hAnsi="Arial" w:cs="Arial"/>
              </w:rPr>
            </w:pPr>
          </w:p>
          <w:p w:rsidR="001C0831" w:rsidRPr="008A3BA0" w:rsidRDefault="001C0831" w:rsidP="005B34F3">
            <w:pPr>
              <w:pStyle w:val="TableParagraph"/>
              <w:tabs>
                <w:tab w:val="left" w:pos="0"/>
                <w:tab w:val="left" w:pos="1353"/>
                <w:tab w:val="left" w:pos="1906"/>
                <w:tab w:val="left" w:pos="3495"/>
                <w:tab w:val="left" w:pos="3929"/>
                <w:tab w:val="left" w:pos="5443"/>
                <w:tab w:val="left" w:pos="5981"/>
                <w:tab w:val="left" w:pos="6791"/>
              </w:tabs>
              <w:spacing w:line="283" w:lineRule="exact"/>
              <w:ind w:left="142" w:firstLine="0"/>
              <w:rPr>
                <w:rFonts w:ascii="Arial" w:hAnsi="Arial" w:cs="Arial"/>
              </w:rPr>
            </w:pPr>
            <w:r w:rsidRPr="008A3BA0">
              <w:rPr>
                <w:rFonts w:ascii="Arial" w:hAnsi="Arial" w:cs="Arial"/>
              </w:rPr>
              <w:t>Undertake such other duties that may be required from time to time at the request of the</w:t>
            </w:r>
            <w:r w:rsidRPr="008A3BA0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8A3BA0">
              <w:rPr>
                <w:rFonts w:ascii="Arial" w:hAnsi="Arial" w:cs="Arial"/>
              </w:rPr>
              <w:t>Headteacher</w:t>
            </w:r>
            <w:proofErr w:type="spellEnd"/>
          </w:p>
        </w:tc>
      </w:tr>
    </w:tbl>
    <w:p w:rsidR="001C0831" w:rsidRPr="008A3BA0" w:rsidRDefault="001C0831" w:rsidP="001C0831">
      <w:pPr>
        <w:rPr>
          <w:rFonts w:ascii="Arial" w:hAnsi="Arial" w:cs="Arial"/>
          <w:sz w:val="22"/>
          <w:szCs w:val="22"/>
        </w:rPr>
      </w:pPr>
    </w:p>
    <w:p w:rsidR="001C0831" w:rsidRPr="008A3BA0" w:rsidRDefault="001C0831" w:rsidP="001C0831">
      <w:pPr>
        <w:rPr>
          <w:rFonts w:ascii="Arial" w:hAnsi="Arial" w:cs="Arial"/>
          <w:b/>
          <w:sz w:val="22"/>
          <w:szCs w:val="22"/>
        </w:rPr>
      </w:pPr>
    </w:p>
    <w:p w:rsidR="001C0831" w:rsidRPr="008A3BA0" w:rsidRDefault="001C0831" w:rsidP="001C0831">
      <w:pPr>
        <w:rPr>
          <w:rFonts w:ascii="Arial" w:hAnsi="Arial" w:cs="Arial"/>
          <w:sz w:val="22"/>
          <w:szCs w:val="22"/>
        </w:rPr>
      </w:pPr>
    </w:p>
    <w:p w:rsidR="001C0831" w:rsidRPr="008A3BA0" w:rsidRDefault="001C0831" w:rsidP="001C0831">
      <w:pPr>
        <w:rPr>
          <w:rFonts w:ascii="Arial" w:hAnsi="Arial" w:cs="Arial"/>
          <w:sz w:val="22"/>
          <w:szCs w:val="22"/>
        </w:rPr>
      </w:pPr>
    </w:p>
    <w:p w:rsidR="001C0831" w:rsidRPr="008A3BA0" w:rsidRDefault="001C0831" w:rsidP="001C0831">
      <w:pPr>
        <w:rPr>
          <w:rFonts w:ascii="Arial" w:hAnsi="Arial" w:cs="Arial"/>
          <w:sz w:val="22"/>
          <w:szCs w:val="22"/>
        </w:rPr>
      </w:pPr>
    </w:p>
    <w:p w:rsidR="001C0831" w:rsidRPr="008A3BA0" w:rsidRDefault="001C0831" w:rsidP="001C0831">
      <w:pPr>
        <w:tabs>
          <w:tab w:val="left" w:pos="1215"/>
        </w:tabs>
        <w:rPr>
          <w:rFonts w:ascii="Arial" w:hAnsi="Arial" w:cs="Arial"/>
          <w:sz w:val="22"/>
          <w:szCs w:val="22"/>
        </w:rPr>
      </w:pPr>
      <w:r w:rsidRPr="008A3BA0">
        <w:rPr>
          <w:rFonts w:ascii="Arial" w:hAnsi="Arial" w:cs="Arial"/>
          <w:sz w:val="22"/>
          <w:szCs w:val="22"/>
        </w:rPr>
        <w:tab/>
      </w:r>
    </w:p>
    <w:p w:rsidR="001C0831" w:rsidRPr="008A3BA0" w:rsidRDefault="001C0831" w:rsidP="001C0831">
      <w:pPr>
        <w:rPr>
          <w:rFonts w:ascii="Arial" w:hAnsi="Arial" w:cs="Arial"/>
          <w:sz w:val="22"/>
          <w:szCs w:val="22"/>
        </w:rPr>
      </w:pPr>
    </w:p>
    <w:p w:rsidR="001C0831" w:rsidRPr="008A3BA0" w:rsidRDefault="001C0831" w:rsidP="001C0831">
      <w:pPr>
        <w:rPr>
          <w:rFonts w:ascii="Arial" w:hAnsi="Arial" w:cs="Arial"/>
          <w:sz w:val="22"/>
          <w:szCs w:val="22"/>
        </w:rPr>
      </w:pPr>
    </w:p>
    <w:p w:rsidR="001C0831" w:rsidRDefault="001C0831" w:rsidP="001C0831"/>
    <w:p w:rsidR="001C0831" w:rsidRDefault="001C0831" w:rsidP="001C0831"/>
    <w:p w:rsidR="001C0831" w:rsidRDefault="001C0831" w:rsidP="001C0831"/>
    <w:p w:rsidR="001C0831" w:rsidRDefault="001C0831" w:rsidP="001C0831"/>
    <w:p w:rsidR="001C0831" w:rsidRDefault="001C0831" w:rsidP="001C0831"/>
    <w:p w:rsidR="007A02E1" w:rsidRPr="00DD26C9" w:rsidRDefault="007A02E1" w:rsidP="00DD26C9">
      <w:pPr>
        <w:pStyle w:val="NoSpacing"/>
        <w:rPr>
          <w:rFonts w:ascii="Verdana" w:hAnsi="Verdana"/>
          <w:sz w:val="20"/>
          <w:szCs w:val="20"/>
        </w:rPr>
      </w:pPr>
    </w:p>
    <w:sectPr w:rsidR="007A02E1" w:rsidRPr="00DD26C9" w:rsidSect="007A02E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ECC" w:rsidRDefault="00DD6ECC" w:rsidP="00B901A8">
      <w:r>
        <w:separator/>
      </w:r>
    </w:p>
  </w:endnote>
  <w:endnote w:type="continuationSeparator" w:id="0">
    <w:p w:rsidR="00DD6ECC" w:rsidRDefault="00DD6ECC" w:rsidP="00B90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ECC" w:rsidRDefault="00DD6ECC" w:rsidP="00B901A8">
      <w:r>
        <w:separator/>
      </w:r>
    </w:p>
  </w:footnote>
  <w:footnote w:type="continuationSeparator" w:id="0">
    <w:p w:rsidR="00DD6ECC" w:rsidRDefault="00DD6ECC" w:rsidP="00B90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1A8" w:rsidRDefault="00B901A8">
    <w:pPr>
      <w:pStyle w:val="Header"/>
    </w:pPr>
    <w:r w:rsidRPr="00B901A8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-370205</wp:posOffset>
          </wp:positionH>
          <wp:positionV relativeFrom="margin">
            <wp:posOffset>-709930</wp:posOffset>
          </wp:positionV>
          <wp:extent cx="560705" cy="621030"/>
          <wp:effectExtent l="19050" t="0" r="0" b="0"/>
          <wp:wrapSquare wrapText="bothSides"/>
          <wp:docPr id="3" name="Picture 1" descr="Allfarthing Logo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farthing Logo 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621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019"/>
    <w:multiLevelType w:val="hybridMultilevel"/>
    <w:tmpl w:val="502C387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84F99"/>
    <w:multiLevelType w:val="hybridMultilevel"/>
    <w:tmpl w:val="AD2E4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C4FC8"/>
    <w:multiLevelType w:val="hybridMultilevel"/>
    <w:tmpl w:val="65A85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831"/>
    <w:rsid w:val="00121B47"/>
    <w:rsid w:val="001A302C"/>
    <w:rsid w:val="001B0C97"/>
    <w:rsid w:val="001C0831"/>
    <w:rsid w:val="00211F4B"/>
    <w:rsid w:val="002513DD"/>
    <w:rsid w:val="003B55D9"/>
    <w:rsid w:val="005B34F3"/>
    <w:rsid w:val="00630216"/>
    <w:rsid w:val="0074566A"/>
    <w:rsid w:val="007A02E1"/>
    <w:rsid w:val="0080748D"/>
    <w:rsid w:val="008A3BA0"/>
    <w:rsid w:val="009F17CD"/>
    <w:rsid w:val="00AB6B27"/>
    <w:rsid w:val="00B45749"/>
    <w:rsid w:val="00B84BA7"/>
    <w:rsid w:val="00B901A8"/>
    <w:rsid w:val="00CF55FA"/>
    <w:rsid w:val="00DD26C9"/>
    <w:rsid w:val="00DD6ECC"/>
    <w:rsid w:val="00E21E26"/>
    <w:rsid w:val="00E45D58"/>
    <w:rsid w:val="00E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252C7"/>
  <w15:docId w15:val="{87BB48D5-0113-430E-8769-2E3376C7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26C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C0831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1C0831"/>
    <w:pPr>
      <w:widowControl w:val="0"/>
      <w:autoSpaceDE w:val="0"/>
      <w:autoSpaceDN w:val="0"/>
      <w:ind w:left="466" w:hanging="361"/>
    </w:pPr>
    <w:rPr>
      <w:rFonts w:ascii="Comic Sans MS" w:eastAsia="Comic Sans MS" w:hAnsi="Comic Sans MS" w:cs="Comic Sans MS"/>
      <w:sz w:val="22"/>
      <w:szCs w:val="22"/>
      <w:lang w:eastAsia="en-GB" w:bidi="en-GB"/>
    </w:rPr>
  </w:style>
  <w:style w:type="paragraph" w:styleId="Header">
    <w:name w:val="header"/>
    <w:basedOn w:val="Normal"/>
    <w:link w:val="HeaderChar"/>
    <w:uiPriority w:val="99"/>
    <w:semiHidden/>
    <w:unhideWhenUsed/>
    <w:rsid w:val="00B901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01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901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01A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62F09B-B618-49DE-9494-5BD66B261829}"/>
</file>

<file path=customXml/itemProps2.xml><?xml version="1.0" encoding="utf-8"?>
<ds:datastoreItem xmlns:ds="http://schemas.openxmlformats.org/officeDocument/2006/customXml" ds:itemID="{46707410-2464-4257-B292-1D5B33A02EDB}"/>
</file>

<file path=customXml/itemProps3.xml><?xml version="1.0" encoding="utf-8"?>
<ds:datastoreItem xmlns:ds="http://schemas.openxmlformats.org/officeDocument/2006/customXml" ds:itemID="{309E6117-97CC-41EC-8991-1A530E4E79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dtyson-gooden</dc:creator>
  <cp:lastModifiedBy>James Heale</cp:lastModifiedBy>
  <cp:revision>2</cp:revision>
  <cp:lastPrinted>2018-01-11T17:31:00Z</cp:lastPrinted>
  <dcterms:created xsi:type="dcterms:W3CDTF">2021-12-09T10:15:00Z</dcterms:created>
  <dcterms:modified xsi:type="dcterms:W3CDTF">2021-12-09T10:15:00Z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